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Merged minimum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  <w:insideH w:val="single" w:sz="24" w:color="008844"/>
          <w:insideV w:val="single" w:sz="24" w:color="008844"/>
        </w:tblBorders>
        <w:tblLayout w:type="fixed"/>
        <w:tblCellMar>
          <w:top w:w="0" w:type="dxa"/>
          <w:bottom w:w="0" w:type="dxa"/>
        </w:tblCellMar>
      </w:tblPr>
      <w:tblGrid>
        <w:gridCol w:w="2160"/>
        <w:gridCol w:w="2160"/>
      </w:tblGrid>
      <w:tr>
        <w:trPr>
          <w:trHeight w:val="480" w:hRule="exact"/>
          <w:tblHeader/>
        </w:trPr>
        <w:tc>
          <w:tcPr>
            <w:tcW w:w="4320" w:type="dxa"/>
            <w:gridSpan w:val="2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Header</w:t>
            </w:r>
          </w:p>
        </w:tc>
      </w:tr>
      <w:tr>
        <w:tc>
          <w:tcPr>
            <w:tcW w:w="2160" w:type="dxa"/>
            <w:vMerge w:val="restart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080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081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082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083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084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Right first</w:t>
            </w:r>
          </w:p>
        </w:tc>
      </w:tr>
      <w:tr>
        <w:trPr>
          <w:trHeight w:val="18000" w:hRule="exact"/>
        </w:trPr>
        <w:tc>
          <w:tcPr>
            <w:tcW w:w="2160" w:type="dxa"/>
            <w:vMerge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/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Right second</w:t>
            </w:r>
          </w:p>
        </w:tc>
      </w:tr>
      <w:tr>
        <w:tc>
          <w:tcPr>
            <w:tcW w:w="4320" w:type="dxa"/>
            <w:gridSpan w:val="2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Trailing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?><Relationships xmlns="http://schemas.openxmlformats.org/package/2006/relationships"><Relationship Id="settings" Type="http://schemas.openxmlformats.org/officeDocument/2006/relationships/settings" Target="settings.xml"/></Relationships>
</file>