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wps="http://schemas.microsoft.com/office/word/2010/wordprocessingShape">
  <w:body>
    <w:p>
      <w:r>
        <w:t>Text box line spacing controls</w:t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2540000" cy="1397000"/>
            <wp:wrapNone/>
            <wp:docPr id="1" name="exact 160 t"/>
            <a:graphic>
              <a:graphicData uri="http://schemas.microsoft.com/office/word/2010/wordprocessingShape">
                <wps:wsp>
                  <wps:cNvPr id="1" name="Shape 1"/>
                  <wps:cNvSpPr/>
                  <wps:spPr>
                    <a:xfrm>
                      <a:off x="0" y="0"/>
                      <a:ext cx="2540000" cy="1397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lineRule="exact" w:line="160"/>
                        </w:pPr>
                        <w:r>
                          <w:rPr>
                            <w:sz w:val="48"/>
                            <w:color w:val="123456"/>
                            <w:rFonts w:ascii="Arial" w:hAnsi="Arial"/>
                          </w:rPr>
                          <w:t>Agyp H</w:t>
                          <w:br/>
                          <w:t>Agyp H</w:t>
                        </w:r>
                      </w:p>
                    </w:txbxContent>
                  </wps:txbx>
                  <wps:bodyPr lIns="76200" rIns="76200" tIns="76200" bIns="762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1270000</wp:posOffset>
            </wp:positionV>
            <wp:extent cx="2540000" cy="1397000"/>
            <wp:wrapNone/>
            <wp:docPr id="2" name="exact 280 t"/>
            <a:graphic>
              <a:graphicData uri="http://schemas.microsoft.com/office/word/2010/wordprocessingShape">
                <wps:wsp>
                  <wps:cNvPr id="2" name="Shape 2"/>
                  <wps:cNvSpPr/>
                  <wps:spPr>
                    <a:xfrm>
                      <a:off x="0" y="0"/>
                      <a:ext cx="2540000" cy="1397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lineRule="exact" w:line="280"/>
                        </w:pPr>
                        <w:r>
                          <w:rPr>
                            <w:sz w:val="48"/>
                            <w:color w:val="123456"/>
                            <w:rFonts w:ascii="Arial" w:hAnsi="Arial"/>
                          </w:rPr>
                          <w:t>Agyp H</w:t>
                          <w:br/>
                          <w:t>Agyp H</w:t>
                        </w:r>
                      </w:p>
                    </w:txbxContent>
                  </wps:txbx>
                  <wps:bodyPr lIns="76200" rIns="76200" tIns="76200" bIns="762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3048000</wp:posOffset>
            </wp:positionV>
            <wp:extent cx="2540000" cy="1397000"/>
            <wp:wrapNone/>
            <wp:docPr id="3" name="exact 480 t"/>
            <a:graphic>
              <a:graphicData uri="http://schemas.microsoft.com/office/word/2010/wordprocessingShape">
                <wps:wsp>
                  <wps:cNvPr id="3" name="Shape 3"/>
                  <wps:cNvSpPr/>
                  <wps:spPr>
                    <a:xfrm>
                      <a:off x="0" y="0"/>
                      <a:ext cx="2540000" cy="1397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lineRule="exact" w:line="480"/>
                        </w:pPr>
                        <w:r>
                          <w:rPr>
                            <w:sz w:val="48"/>
                            <w:color w:val="123456"/>
                            <w:rFonts w:ascii="Arial" w:hAnsi="Arial"/>
                          </w:rPr>
                          <w:t>Agyp H</w:t>
                          <w:br/>
                          <w:t>Agyp H</w:t>
                        </w:r>
                      </w:p>
                    </w:txbxContent>
                  </wps:txbx>
                  <wps:bodyPr lIns="76200" rIns="76200" tIns="76200" bIns="762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3048000</wp:posOffset>
            </wp:positionV>
            <wp:extent cx="2540000" cy="1397000"/>
            <wp:wrapNone/>
            <wp:docPr id="4" name="exact 720 t"/>
            <a:graphic>
              <a:graphicData uri="http://schemas.microsoft.com/office/word/2010/wordprocessingShape">
                <wps:wsp>
                  <wps:cNvPr id="4" name="Shape 4"/>
                  <wps:cNvSpPr/>
                  <wps:spPr>
                    <a:xfrm>
                      <a:off x="0" y="0"/>
                      <a:ext cx="2540000" cy="1397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lineRule="exact" w:line="720"/>
                        </w:pPr>
                        <w:r>
                          <w:rPr>
                            <w:sz w:val="48"/>
                            <w:color w:val="123456"/>
                            <w:rFonts w:ascii="Arial" w:hAnsi="Arial"/>
                          </w:rPr>
                          <w:t>Agyp H</w:t>
                          <w:br/>
                          <w:t>Agyp H</w:t>
                        </w:r>
                      </w:p>
                    </w:txbxContent>
                  </wps:txbx>
                  <wps:bodyPr lIns="76200" rIns="76200" tIns="76200" bIns="762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4826000</wp:posOffset>
            </wp:positionV>
            <wp:extent cx="2540000" cy="1397000"/>
            <wp:wrapNone/>
            <wp:docPr id="5" name="atLeast 280 t"/>
            <a:graphic>
              <a:graphicData uri="http://schemas.microsoft.com/office/word/2010/wordprocessingShape">
                <wps:wsp>
                  <wps:cNvPr id="5" name="Shape 5"/>
                  <wps:cNvSpPr/>
                  <wps:spPr>
                    <a:xfrm>
                      <a:off x="0" y="0"/>
                      <a:ext cx="2540000" cy="1397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lineRule="atLeast" w:line="280"/>
                        </w:pPr>
                        <w:r>
                          <w:rPr>
                            <w:sz w:val="48"/>
                            <w:color w:val="123456"/>
                            <w:rFonts w:ascii="Arial" w:hAnsi="Arial"/>
                          </w:rPr>
                          <w:t>Agyp H</w:t>
                          <w:br/>
                          <w:t>Agyp H</w:t>
                        </w:r>
                      </w:p>
                    </w:txbxContent>
                  </wps:txbx>
                  <wps:bodyPr lIns="76200" rIns="76200" tIns="76200" bIns="762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4826000</wp:posOffset>
            </wp:positionV>
            <wp:extent cx="2540000" cy="1397000"/>
            <wp:wrapNone/>
            <wp:docPr id="6" name="auto 240 t"/>
            <a:graphic>
              <a:graphicData uri="http://schemas.microsoft.com/office/word/2010/wordprocessingShape">
                <wps:wsp>
                  <wps:cNvPr id="6" name="Shape 6"/>
                  <wps:cNvSpPr/>
                  <wps:spPr>
                    <a:xfrm>
                      <a:off x="0" y="0"/>
                      <a:ext cx="2540000" cy="1397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lineRule="auto" w:line="240"/>
                        </w:pPr>
                        <w:r>
                          <w:rPr>
                            <w:sz w:val="48"/>
                            <w:color w:val="123456"/>
                            <w:rFonts w:ascii="Arial" w:hAnsi="Arial"/>
                          </w:rPr>
                          <w:t>Agyp H</w:t>
                          <w:br/>
                          <w:t>Agyp H</w:t>
                        </w:r>
                      </w:p>
                    </w:txbxContent>
                  </wps:txbx>
                  <wps:bodyPr lIns="76200" rIns="76200" tIns="76200" bIns="76200" anchor="t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6604000</wp:posOffset>
            </wp:positionV>
            <wp:extent cx="2540000" cy="1397000"/>
            <wp:wrapNone/>
            <wp:docPr id="7" name="exact 280 ctr"/>
            <a:graphic>
              <a:graphicData uri="http://schemas.microsoft.com/office/word/2010/wordprocessingShape">
                <wps:wsp>
                  <wps:cNvPr id="7" name="Shape 7"/>
                  <wps:cNvSpPr/>
                  <wps:spPr>
                    <a:xfrm>
                      <a:off x="0" y="0"/>
                      <a:ext cx="2540000" cy="1397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lineRule="exact" w:line="280"/>
                        </w:pPr>
                        <w:r>
                          <w:rPr>
                            <w:sz w:val="48"/>
                            <w:color w:val="123456"/>
                            <w:rFonts w:ascii="Arial" w:hAnsi="Arial"/>
                          </w:rPr>
                          <w:t>Agyp H</w:t>
                          <w:br/>
                          <w:t>Agyp H</w:t>
                        </w:r>
                      </w:p>
                    </w:txbxContent>
                  </wps:txbx>
                  <wps:bodyPr lIns="76200" rIns="76200" tIns="76200" bIns="76200" anchor="ctr" wrap="square">
                    <a:noAutofit/>
                  </wps:bodyPr>
                </wps:wsp>
              </a:graphicData>
            </a:graphic>
          </wp:anchor>
        </w:drawing>
      </w:r>
    </w:p>
    <w:p>
      <w:r>
        <w:drawing>
          <wp:anchor simplePos="0" relativeHeight="1" behindDoc="0" locked="0" layoutInCell="1" allowOverlap="1">
            <wp:simplePos x="0" y="0"/>
            <wp:positionH relativeFrom="page">
              <wp:posOffset>4064000</wp:posOffset>
            </wp:positionH>
            <wp:positionV relativeFrom="page">
              <wp:posOffset>6604000</wp:posOffset>
            </wp:positionV>
            <wp:extent cx="2540000" cy="1397000"/>
            <wp:wrapNone/>
            <wp:docPr id="8" name="exact 280 b"/>
            <a:graphic>
              <a:graphicData uri="http://schemas.microsoft.com/office/word/2010/wordprocessingShape">
                <wps:wsp>
                  <wps:cNvPr id="8" name="Shape 8"/>
                  <wps:cNvSpPr/>
                  <wps:spPr>
                    <a:xfrm>
                      <a:off x="0" y="0"/>
                      <a:ext cx="2540000" cy="1397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 w:lineRule="exact" w:line="280"/>
                        </w:pPr>
                        <w:r>
                          <w:rPr>
                            <w:sz w:val="48"/>
                            <w:color w:val="123456"/>
                            <w:rFonts w:ascii="Arial" w:hAnsi="Arial"/>
                          </w:rPr>
                          <w:t>Agyp H</w:t>
                          <w:br/>
                          <w:t>Agyp H</w:t>
                        </w:r>
                      </w:p>
                    </w:txbxContent>
                  </wps:txbx>
                  <wps:bodyPr lIns="76200" rIns="76200" tIns="76200" bIns="76200" anchor="b" wrap="square">
                    <a:noAutofit/>
                  </wps:bodyPr>
                </wps:wsp>
              </a:graphicData>
            </a:graphic>
          </wp:anchor>
        </w:drawing>
      </w:r>
    </w:p>
    <w:sectPr>
      <w:pgSz w:w="12240" w:h="15840"/>
      <w:pgMar w:top="720" w:right="720" w:bottom="720" w:left="72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