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320" w:lineRule="exact"/>
      </w:pPr>
      <w:r>
        <w:t xml:space="preserve">Nested table of contents control</w:t>
      </w:r>
    </w:p>
    <w:p>
      <w:pPr>
        <w:tabs>
          <w:tab w:val="right" w:leader="dot" w:pos="8640"/>
        </w:tabs>
        <w:spacing w:after="120" w:line="320" w:lineRule="exact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Topic1">
        <w:r>
          <w:t xml:space="preserve">First topic</w:t>
        </w:r>
        <w:r>
          <w:tab/>
        </w:r>
        <w:r>
          <w:fldChar w:fldCharType="begin"/>
        </w:r>
        <w:r>
          <w:instrText xml:space="preserve"> PAGEREF Topic1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>
      <w:pPr>
        <w:tabs>
          <w:tab w:val="right" w:leader="dot" w:pos="8640"/>
        </w:tabs>
        <w:spacing w:after="120" w:line="320" w:lineRule="exact"/>
      </w:pPr>
      <w:hyperlink w:anchor="Topic2">
        <w:r>
          <w:t xml:space="preserve">Second topic</w:t>
        </w:r>
        <w:r>
          <w:tab/>
        </w:r>
        <w:r>
          <w:fldChar w:fldCharType="begin"/>
        </w:r>
        <w:r>
          <w:instrText xml:space="preserve"> PAGEREF Topic2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tabs>
          <w:tab w:val="right" w:leader="dot" w:pos="8640"/>
        </w:tabs>
        <w:spacing w:after="120" w:line="320" w:lineRule="exact"/>
      </w:pPr>
      <w:hyperlink w:anchor="Topic3">
        <w:r>
          <w:t xml:space="preserve">Third topic</w:t>
        </w:r>
        <w:r>
          <w:tab/>
        </w:r>
        <w:r>
          <w:fldChar w:fldCharType="begin"/>
        </w:r>
        <w:r>
          <w:instrText xml:space="preserve"> PAGEREF Topic3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>
        <w:fldChar w:fldCharType="end"/>
      </w:r>
    </w:p>
    <w:p>
      <w:pPr>
        <w:spacing w:after="120" w:line="320" w:lineRule="exact"/>
      </w:pPr>
      <w:r>
        <w:t xml:space="preserve">After the table of contents.</w:t>
      </w:r>
    </w:p>
    <w:p>
      <w:pPr>
        <w:spacing w:after="120" w:line="320" w:lineRule="exact"/>
      </w:pPr>
      <w:r>
        <w:t xml:space="preserve">Independent reference: </w:t>
      </w:r>
      <w:r>
        <w:fldChar w:fldCharType="begin"/>
      </w:r>
      <w:r>
        <w:instrText xml:space="preserve"> PAGEREF Topic2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Heading1"/>
        <w:pageBreakBefore/>
        <w:spacing w:after="120" w:line="320" w:lineRule="exact"/>
      </w:pPr>
      <w:bookmarkStart w:id="0" w:name="Topic1"/>
      <w:r>
        <w:t xml:space="preserve">First topic</w:t>
      </w:r>
      <w:bookmarkEnd w:id="0"/>
    </w:p>
    <w:p>
      <w:pPr>
        <w:spacing w:after="120" w:line="320" w:lineRule="exact"/>
      </w:pPr>
      <w:r>
        <w:t xml:space="preserve">This is original test text for first topic.</w:t>
      </w:r>
    </w:p>
    <w:p>
      <w:pPr>
        <w:pStyle w:val="Heading1"/>
        <w:pageBreakBefore/>
        <w:spacing w:after="120" w:line="320" w:lineRule="exact"/>
      </w:pPr>
      <w:bookmarkStart w:id="1" w:name="Topic2"/>
      <w:r>
        <w:t xml:space="preserve">Second topic</w:t>
      </w:r>
      <w:bookmarkEnd w:id="1"/>
    </w:p>
    <w:p>
      <w:pPr>
        <w:spacing w:after="120" w:line="320" w:lineRule="exact"/>
      </w:pPr>
      <w:r>
        <w:t xml:space="preserve">This is original test text for second topic.</w:t>
      </w:r>
    </w:p>
    <w:p>
      <w:pPr>
        <w:pStyle w:val="Heading1"/>
        <w:pageBreakBefore/>
        <w:spacing w:after="120" w:line="320" w:lineRule="exact"/>
      </w:pPr>
      <w:bookmarkStart w:id="2" w:name="Topic3"/>
      <w:r>
        <w:t xml:space="preserve">Third topic</w:t>
      </w:r>
      <w:bookmarkEnd w:id="2"/>
    </w:p>
    <w:p>
      <w:pPr>
        <w:spacing w:after="120" w:line="320" w:lineRule="exact"/>
      </w:pPr>
      <w:r>
        <w:t xml:space="preserve">This is original test text for third topic.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1">
    <w:name w:val="heading 1"/>
    <w:pPr>
      <w:outlineLvl w:val="0"/>
    </w:pPr>
    <w:rPr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