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small beginning. Click anywhere in this paragraph and start writing.</w:t>
      </w:r>
    </w:p>
    <w:p>
      <w:r>
        <w:t>Select words across these two paragraphs, apply bold, then undo. Download the DOCX and open it here again to check that your changes survived.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