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3730E0" w:rsidR="0074123A" w:rsidRPr="005270F1" w:rsidRDefault="00787565">
      <w:pPr>
        <w:pBdr>
          <w:bottom w:val="single" w:sz="4" w:space="1" w:color="000000"/>
        </w:pBdr>
        <w:jc w:val="center"/>
        <w:rPr>
          <w:sz w:val="22"/>
          <w:szCs w:val="22"/>
        </w:rPr>
      </w:pPr>
      <w:bookmarkStart w:id="0" w:name="_Hlk116478449"/>
      <w:bookmarkEnd w:id="0"/>
      <w:r w:rsidRPr="005270F1">
        <w:rPr>
          <w:sz w:val="22"/>
          <w:szCs w:val="22"/>
        </w:rPr>
        <w:t>Name: Jash Prakash Rana</w:t>
      </w:r>
      <w:r w:rsidRPr="005270F1">
        <w:rPr>
          <w:sz w:val="22"/>
          <w:szCs w:val="22"/>
        </w:rPr>
        <w:tab/>
      </w:r>
      <w:r w:rsidRPr="005270F1">
        <w:rPr>
          <w:sz w:val="22"/>
          <w:szCs w:val="22"/>
        </w:rPr>
        <w:tab/>
      </w:r>
      <w:r w:rsidR="001B7218">
        <w:rPr>
          <w:sz w:val="22"/>
          <w:szCs w:val="22"/>
        </w:rPr>
        <w:tab/>
        <w:t xml:space="preserve">   </w:t>
      </w:r>
      <w:r w:rsidRPr="005270F1">
        <w:rPr>
          <w:sz w:val="22"/>
          <w:szCs w:val="22"/>
        </w:rPr>
        <w:t>Student ID: 22222806</w:t>
      </w:r>
      <w:r w:rsidR="001B7218">
        <w:rPr>
          <w:sz w:val="22"/>
          <w:szCs w:val="22"/>
        </w:rPr>
        <w:tab/>
      </w:r>
      <w:r w:rsidR="001B7218">
        <w:rPr>
          <w:sz w:val="22"/>
          <w:szCs w:val="22"/>
        </w:rPr>
        <w:tab/>
      </w:r>
      <w:r w:rsidR="001B7218">
        <w:rPr>
          <w:sz w:val="22"/>
          <w:szCs w:val="22"/>
        </w:rPr>
        <w:tab/>
      </w:r>
      <w:r w:rsidR="001B7218">
        <w:rPr>
          <w:sz w:val="22"/>
          <w:szCs w:val="22"/>
        </w:rPr>
        <w:tab/>
        <w:t>MSc Artificial Intelligence</w:t>
      </w:r>
    </w:p>
    <w:p w14:paraId="00000002" w14:textId="5BE32B65" w:rsidR="0074123A" w:rsidRPr="005270F1" w:rsidRDefault="005270F1">
      <w:pPr>
        <w:spacing w:line="288" w:lineRule="auto"/>
        <w:jc w:val="center"/>
        <w:rPr>
          <w:b/>
          <w:bCs/>
          <w:sz w:val="28"/>
          <w:szCs w:val="28"/>
        </w:rPr>
      </w:pPr>
      <w:r w:rsidRPr="005270F1">
        <w:rPr>
          <w:b/>
          <w:bCs/>
          <w:sz w:val="28"/>
          <w:szCs w:val="28"/>
        </w:rPr>
        <w:t>Assignment 1</w:t>
      </w:r>
    </w:p>
    <w:p w14:paraId="57B253E3" w14:textId="5AB9BD04" w:rsidR="00324D2F" w:rsidRDefault="00EE5954" w:rsidP="00845978">
      <w:pPr>
        <w:jc w:val="both"/>
        <w:rPr>
          <w:color w:val="000000"/>
          <w:sz w:val="20"/>
          <w:szCs w:val="20"/>
        </w:rPr>
      </w:pPr>
      <w:r w:rsidRPr="005270F1">
        <w:rPr>
          <w:sz w:val="22"/>
          <w:szCs w:val="22"/>
        </w:rPr>
        <w:br/>
      </w:r>
      <w:r w:rsidR="00324D2F" w:rsidRPr="00220DE7">
        <w:rPr>
          <w:b/>
          <w:bCs/>
          <w:color w:val="000000"/>
          <w:sz w:val="20"/>
          <w:szCs w:val="20"/>
          <w:u w:val="single"/>
        </w:rPr>
        <w:t>Aim</w:t>
      </w:r>
      <w:r w:rsidR="00324D2F" w:rsidRPr="00751CCC">
        <w:rPr>
          <w:b/>
          <w:bCs/>
          <w:color w:val="000000"/>
          <w:sz w:val="20"/>
          <w:szCs w:val="20"/>
        </w:rPr>
        <w:t>:</w:t>
      </w:r>
      <w:r w:rsidR="00324D2F">
        <w:rPr>
          <w:color w:val="000000"/>
          <w:sz w:val="20"/>
          <w:szCs w:val="20"/>
        </w:rPr>
        <w:t xml:space="preserve">  </w:t>
      </w:r>
      <w:r w:rsidR="00751CCC">
        <w:rPr>
          <w:color w:val="000000"/>
          <w:sz w:val="20"/>
          <w:szCs w:val="20"/>
        </w:rPr>
        <w:t xml:space="preserve">To understand: </w:t>
      </w:r>
    </w:p>
    <w:p w14:paraId="4C9C443B" w14:textId="77777777" w:rsidR="00751CCC" w:rsidRPr="00751CCC" w:rsidRDefault="00751CCC" w:rsidP="00751CCC">
      <w:pPr>
        <w:numPr>
          <w:ilvl w:val="0"/>
          <w:numId w:val="11"/>
        </w:numPr>
        <w:jc w:val="both"/>
        <w:rPr>
          <w:rFonts w:ascii="Calibri" w:hAnsi="Calibri" w:cs="Calibri"/>
          <w:sz w:val="20"/>
          <w:szCs w:val="20"/>
          <w:lang w:eastAsia="en-IN"/>
        </w:rPr>
      </w:pPr>
      <w:r w:rsidRPr="00751CCC">
        <w:rPr>
          <w:sz w:val="20"/>
          <w:szCs w:val="20"/>
          <w:lang w:eastAsia="en-IN"/>
        </w:rPr>
        <w:t xml:space="preserve">the basics of understanding the dataset and use respective machine learning category, </w:t>
      </w:r>
    </w:p>
    <w:p w14:paraId="21F25AA3" w14:textId="77777777" w:rsidR="00751CCC" w:rsidRPr="00751CCC" w:rsidRDefault="00751CCC" w:rsidP="00751CCC">
      <w:pPr>
        <w:numPr>
          <w:ilvl w:val="0"/>
          <w:numId w:val="11"/>
        </w:numPr>
        <w:jc w:val="both"/>
        <w:rPr>
          <w:rFonts w:ascii="Calibri" w:hAnsi="Calibri" w:cs="Calibri"/>
          <w:sz w:val="20"/>
          <w:szCs w:val="20"/>
          <w:lang w:eastAsia="en-IN"/>
        </w:rPr>
      </w:pPr>
      <w:r w:rsidRPr="00751CCC">
        <w:rPr>
          <w:sz w:val="20"/>
          <w:szCs w:val="20"/>
          <w:lang w:eastAsia="en-IN"/>
        </w:rPr>
        <w:t>using a machine learning package for a given task</w:t>
      </w:r>
    </w:p>
    <w:p w14:paraId="698BD277" w14:textId="1FD1176D" w:rsidR="00751CCC" w:rsidRPr="00751CCC" w:rsidRDefault="00751CCC" w:rsidP="00751CCC">
      <w:pPr>
        <w:numPr>
          <w:ilvl w:val="0"/>
          <w:numId w:val="11"/>
        </w:numPr>
        <w:jc w:val="both"/>
        <w:rPr>
          <w:rFonts w:ascii="Calibri" w:hAnsi="Calibri" w:cs="Calibri"/>
          <w:sz w:val="20"/>
          <w:szCs w:val="20"/>
          <w:lang w:eastAsia="en-IN"/>
        </w:rPr>
      </w:pPr>
      <w:r w:rsidRPr="00751CCC">
        <w:rPr>
          <w:sz w:val="20"/>
          <w:szCs w:val="20"/>
          <w:lang w:eastAsia="en-IN"/>
        </w:rPr>
        <w:t>prepare a short report demonstrating how you have applied it.</w:t>
      </w:r>
    </w:p>
    <w:p w14:paraId="337C63B3" w14:textId="46099F39" w:rsidR="00751CCC" w:rsidRDefault="00751CCC" w:rsidP="00751CCC">
      <w:pPr>
        <w:jc w:val="both"/>
        <w:rPr>
          <w:sz w:val="20"/>
          <w:szCs w:val="20"/>
          <w:lang w:eastAsia="en-IN"/>
        </w:rPr>
      </w:pPr>
    </w:p>
    <w:p w14:paraId="229516E6" w14:textId="2896CF52" w:rsidR="00751CCC" w:rsidRPr="00220DE7" w:rsidRDefault="00776555" w:rsidP="00845978">
      <w:pPr>
        <w:jc w:val="both"/>
        <w:rPr>
          <w:b/>
          <w:bCs/>
          <w:color w:val="000000"/>
          <w:sz w:val="20"/>
          <w:szCs w:val="20"/>
          <w:u w:val="single"/>
        </w:rPr>
      </w:pPr>
      <w:r w:rsidRPr="00220DE7">
        <w:rPr>
          <w:b/>
          <w:bCs/>
          <w:color w:val="000000"/>
          <w:sz w:val="20"/>
          <w:szCs w:val="20"/>
          <w:u w:val="single"/>
        </w:rPr>
        <w:t>Theory/</w:t>
      </w:r>
      <w:r w:rsidR="00751CCC" w:rsidRPr="00220DE7">
        <w:rPr>
          <w:b/>
          <w:bCs/>
          <w:color w:val="000000"/>
          <w:sz w:val="20"/>
          <w:szCs w:val="20"/>
          <w:u w:val="single"/>
        </w:rPr>
        <w:t xml:space="preserve">Working: </w:t>
      </w:r>
    </w:p>
    <w:p w14:paraId="2718895A" w14:textId="6E7CA00E" w:rsidR="00BA0CE7" w:rsidRPr="00925931" w:rsidRDefault="00F821B8" w:rsidP="00845978">
      <w:pPr>
        <w:jc w:val="both"/>
        <w:rPr>
          <w:color w:val="000000"/>
          <w:sz w:val="20"/>
          <w:szCs w:val="20"/>
        </w:rPr>
      </w:pPr>
      <w:r w:rsidRPr="00925931">
        <w:rPr>
          <w:color w:val="000000"/>
          <w:sz w:val="20"/>
          <w:szCs w:val="20"/>
        </w:rPr>
        <w:t>The data is an important part of this assignment as it represents 4 independent variables (features) and 1 dependent variable (label). The dependent variable contains 2 different classes</w:t>
      </w:r>
      <w:r w:rsidR="00BA0CE7" w:rsidRPr="00925931">
        <w:rPr>
          <w:color w:val="000000"/>
          <w:sz w:val="20"/>
          <w:szCs w:val="20"/>
        </w:rPr>
        <w:t>, setosa and virginica,</w:t>
      </w:r>
      <w:r w:rsidRPr="00925931">
        <w:rPr>
          <w:color w:val="000000"/>
          <w:sz w:val="20"/>
          <w:szCs w:val="20"/>
        </w:rPr>
        <w:t xml:space="preserve"> which is described and differentiated by the features it contains.</w:t>
      </w:r>
      <w:r w:rsidR="00236C5C" w:rsidRPr="00925931">
        <w:rPr>
          <w:color w:val="000000"/>
          <w:sz w:val="20"/>
          <w:szCs w:val="20"/>
        </w:rPr>
        <w:t xml:space="preserve"> In future, if we collect r</w:t>
      </w:r>
      <w:r w:rsidR="00475350" w:rsidRPr="00925931">
        <w:rPr>
          <w:color w:val="000000"/>
          <w:sz w:val="20"/>
          <w:szCs w:val="20"/>
        </w:rPr>
        <w:t xml:space="preserve">andom data for the features and we want to know the label, the machine should give us the </w:t>
      </w:r>
      <w:r w:rsidR="005C0300" w:rsidRPr="00925931">
        <w:rPr>
          <w:color w:val="000000"/>
          <w:sz w:val="20"/>
          <w:szCs w:val="20"/>
        </w:rPr>
        <w:t>‘categorical value’</w:t>
      </w:r>
      <w:r w:rsidR="00475350" w:rsidRPr="00925931">
        <w:rPr>
          <w:color w:val="000000"/>
          <w:sz w:val="20"/>
          <w:szCs w:val="20"/>
        </w:rPr>
        <w:t xml:space="preserve"> of the dependent variable i.e., if it is setosa or virginica. For this, we will use </w:t>
      </w:r>
      <w:r w:rsidR="00475350" w:rsidRPr="00925931">
        <w:rPr>
          <w:b/>
          <w:bCs/>
          <w:color w:val="000000"/>
          <w:sz w:val="20"/>
          <w:szCs w:val="20"/>
        </w:rPr>
        <w:t>classification algorithms</w:t>
      </w:r>
      <w:r w:rsidR="00475350" w:rsidRPr="00925931">
        <w:rPr>
          <w:color w:val="000000"/>
          <w:sz w:val="20"/>
          <w:szCs w:val="20"/>
        </w:rPr>
        <w:t xml:space="preserve"> </w:t>
      </w:r>
      <w:r w:rsidR="005C0300" w:rsidRPr="00925931">
        <w:rPr>
          <w:color w:val="000000"/>
          <w:sz w:val="20"/>
          <w:szCs w:val="20"/>
        </w:rPr>
        <w:t xml:space="preserve">from Supervised Learning </w:t>
      </w:r>
      <w:r w:rsidR="00475350" w:rsidRPr="00925931">
        <w:rPr>
          <w:color w:val="000000"/>
          <w:sz w:val="20"/>
          <w:szCs w:val="20"/>
        </w:rPr>
        <w:t xml:space="preserve">to </w:t>
      </w:r>
      <w:r w:rsidR="00EF266C" w:rsidRPr="00925931">
        <w:rPr>
          <w:color w:val="000000"/>
          <w:sz w:val="20"/>
          <w:szCs w:val="20"/>
        </w:rPr>
        <w:t>categorize</w:t>
      </w:r>
      <w:r w:rsidR="00475350" w:rsidRPr="00925931">
        <w:rPr>
          <w:color w:val="000000"/>
          <w:sz w:val="20"/>
          <w:szCs w:val="20"/>
        </w:rPr>
        <w:t xml:space="preserve"> the label</w:t>
      </w:r>
      <w:r w:rsidR="00EF266C" w:rsidRPr="00925931">
        <w:rPr>
          <w:color w:val="000000"/>
          <w:sz w:val="20"/>
          <w:szCs w:val="20"/>
        </w:rPr>
        <w:t>,</w:t>
      </w:r>
      <w:r w:rsidR="00475350" w:rsidRPr="00925931">
        <w:rPr>
          <w:color w:val="000000"/>
          <w:sz w:val="20"/>
          <w:szCs w:val="20"/>
        </w:rPr>
        <w:t xml:space="preserve"> which is the type of plant</w:t>
      </w:r>
      <w:r w:rsidR="00EF266C" w:rsidRPr="00925931">
        <w:rPr>
          <w:color w:val="000000"/>
          <w:sz w:val="20"/>
          <w:szCs w:val="20"/>
        </w:rPr>
        <w:t xml:space="preserve">, </w:t>
      </w:r>
      <w:r w:rsidR="00475350" w:rsidRPr="00925931">
        <w:rPr>
          <w:color w:val="000000"/>
          <w:sz w:val="20"/>
          <w:szCs w:val="20"/>
        </w:rPr>
        <w:t>by looking at features like sepal length, sepal width, petal length and petal width.</w:t>
      </w:r>
    </w:p>
    <w:p w14:paraId="2D71080C" w14:textId="644E795E" w:rsidR="00475350" w:rsidRPr="00925931" w:rsidRDefault="00475350" w:rsidP="00845978">
      <w:pPr>
        <w:jc w:val="both"/>
        <w:rPr>
          <w:color w:val="000000"/>
          <w:sz w:val="20"/>
          <w:szCs w:val="20"/>
        </w:rPr>
      </w:pPr>
    </w:p>
    <w:p w14:paraId="0E278EED" w14:textId="10A98CF9" w:rsidR="00452918" w:rsidRPr="00925931" w:rsidRDefault="008E1B70" w:rsidP="00845978">
      <w:pPr>
        <w:jc w:val="both"/>
        <w:rPr>
          <w:color w:val="000000"/>
          <w:sz w:val="20"/>
          <w:szCs w:val="20"/>
        </w:rPr>
      </w:pPr>
      <w:r w:rsidRPr="00925931">
        <w:rPr>
          <w:color w:val="000000"/>
          <w:sz w:val="20"/>
          <w:szCs w:val="20"/>
        </w:rPr>
        <w:t xml:space="preserve">There are 2 datasets, plant-train (which contain 80 rows, 40 of setosa and 40 of virginica) and plant-test (which contains 20 rows, 10 for setosa and virginica respectively). </w:t>
      </w:r>
      <w:r w:rsidR="00087C81" w:rsidRPr="00925931">
        <w:rPr>
          <w:color w:val="000000"/>
          <w:sz w:val="20"/>
          <w:szCs w:val="20"/>
        </w:rPr>
        <w:t>To train our model, we can train the model on the plant-train dataset as it contains a good size of data, and we can split the data into 75% training data and 25% data for testing and improving the classification model.</w:t>
      </w:r>
      <w:r w:rsidR="00DE20FF" w:rsidRPr="00925931">
        <w:rPr>
          <w:color w:val="000000"/>
          <w:sz w:val="20"/>
          <w:szCs w:val="20"/>
        </w:rPr>
        <w:t xml:space="preserve"> We cannot call it an imbalanced dataset as both the plant-train and plant-test dataset contains equal number of rows for each label.</w:t>
      </w:r>
    </w:p>
    <w:p w14:paraId="67162D80" w14:textId="77777777" w:rsidR="008657E1" w:rsidRPr="00925931" w:rsidRDefault="008657E1" w:rsidP="00845978">
      <w:pPr>
        <w:jc w:val="both"/>
        <w:rPr>
          <w:color w:val="000000"/>
          <w:sz w:val="20"/>
          <w:szCs w:val="20"/>
        </w:rPr>
        <w:sectPr w:rsidR="008657E1" w:rsidRPr="00925931">
          <w:pgSz w:w="12240" w:h="15840"/>
          <w:pgMar w:top="283" w:right="566" w:bottom="283" w:left="566" w:header="720" w:footer="720" w:gutter="0"/>
          <w:pgNumType w:start="1"/>
          <w:cols w:space="720"/>
        </w:sectPr>
      </w:pPr>
    </w:p>
    <w:p w14:paraId="5391F3CA" w14:textId="1FABC6F1" w:rsidR="008657E1" w:rsidRPr="00925931" w:rsidRDefault="008657E1" w:rsidP="008657E1">
      <w:pPr>
        <w:jc w:val="center"/>
        <w:rPr>
          <w:color w:val="000000"/>
          <w:sz w:val="20"/>
          <w:szCs w:val="20"/>
        </w:rPr>
      </w:pPr>
      <w:r w:rsidRPr="00925931">
        <w:rPr>
          <w:noProof/>
          <w:color w:val="000000"/>
          <w:sz w:val="20"/>
          <w:szCs w:val="20"/>
        </w:rPr>
        <w:drawing>
          <wp:inline distT="0" distB="0" distL="0" distR="0" wp14:anchorId="7E17237D" wp14:editId="43AF3651">
            <wp:extent cx="2315529" cy="833932"/>
            <wp:effectExtent l="0" t="0" r="889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338294" cy="842131"/>
                    </a:xfrm>
                    <a:prstGeom prst="rect">
                      <a:avLst/>
                    </a:prstGeom>
                  </pic:spPr>
                </pic:pic>
              </a:graphicData>
            </a:graphic>
          </wp:inline>
        </w:drawing>
      </w:r>
    </w:p>
    <w:p w14:paraId="1BFBBE94" w14:textId="2DCBB79F" w:rsidR="008657E1" w:rsidRPr="00925931" w:rsidRDefault="008657E1" w:rsidP="008657E1">
      <w:pPr>
        <w:jc w:val="center"/>
        <w:rPr>
          <w:color w:val="000000"/>
          <w:sz w:val="16"/>
          <w:szCs w:val="16"/>
        </w:rPr>
      </w:pPr>
      <w:r w:rsidRPr="00925931">
        <w:rPr>
          <w:color w:val="000000"/>
          <w:sz w:val="16"/>
          <w:szCs w:val="16"/>
        </w:rPr>
        <w:t>Figure</w:t>
      </w:r>
      <w:r w:rsidR="006F6B4A" w:rsidRPr="00925931">
        <w:rPr>
          <w:color w:val="000000"/>
          <w:sz w:val="16"/>
          <w:szCs w:val="16"/>
        </w:rPr>
        <w:t xml:space="preserve"> A</w:t>
      </w:r>
      <w:r w:rsidRPr="00925931">
        <w:rPr>
          <w:color w:val="000000"/>
          <w:sz w:val="16"/>
          <w:szCs w:val="16"/>
        </w:rPr>
        <w:t>: Unique count of labels in plant-train.csv</w:t>
      </w:r>
    </w:p>
    <w:p w14:paraId="05B5D13C" w14:textId="77777777" w:rsidR="008657E1" w:rsidRPr="00925931" w:rsidRDefault="008657E1" w:rsidP="008657E1">
      <w:pPr>
        <w:jc w:val="center"/>
        <w:rPr>
          <w:color w:val="000000"/>
          <w:sz w:val="20"/>
          <w:szCs w:val="20"/>
        </w:rPr>
      </w:pPr>
      <w:r w:rsidRPr="00925931">
        <w:rPr>
          <w:noProof/>
          <w:color w:val="000000"/>
          <w:sz w:val="20"/>
          <w:szCs w:val="20"/>
        </w:rPr>
        <w:drawing>
          <wp:inline distT="0" distB="0" distL="0" distR="0" wp14:anchorId="522DBC38" wp14:editId="522EBC9E">
            <wp:extent cx="2318919" cy="835052"/>
            <wp:effectExtent l="0" t="0" r="5715" b="31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2348702" cy="845777"/>
                    </a:xfrm>
                    <a:prstGeom prst="rect">
                      <a:avLst/>
                    </a:prstGeom>
                  </pic:spPr>
                </pic:pic>
              </a:graphicData>
            </a:graphic>
          </wp:inline>
        </w:drawing>
      </w:r>
    </w:p>
    <w:p w14:paraId="6A8A45A7" w14:textId="3CAB97B8" w:rsidR="008657E1" w:rsidRPr="00925931" w:rsidRDefault="008657E1" w:rsidP="008657E1">
      <w:pPr>
        <w:jc w:val="center"/>
        <w:rPr>
          <w:color w:val="000000"/>
          <w:sz w:val="20"/>
          <w:szCs w:val="20"/>
        </w:rPr>
      </w:pPr>
      <w:r w:rsidRPr="00925931">
        <w:rPr>
          <w:color w:val="000000"/>
          <w:sz w:val="16"/>
          <w:szCs w:val="16"/>
        </w:rPr>
        <w:t>Figure</w:t>
      </w:r>
      <w:r w:rsidR="003F3F77" w:rsidRPr="00925931">
        <w:rPr>
          <w:color w:val="000000"/>
          <w:sz w:val="16"/>
          <w:szCs w:val="16"/>
        </w:rPr>
        <w:t xml:space="preserve"> </w:t>
      </w:r>
      <w:r w:rsidR="00AF5803" w:rsidRPr="00925931">
        <w:rPr>
          <w:color w:val="000000"/>
          <w:sz w:val="16"/>
          <w:szCs w:val="16"/>
        </w:rPr>
        <w:t>B</w:t>
      </w:r>
      <w:r w:rsidRPr="00925931">
        <w:rPr>
          <w:color w:val="000000"/>
          <w:sz w:val="16"/>
          <w:szCs w:val="16"/>
        </w:rPr>
        <w:t>: Unique count of labels in plant-test.csv</w:t>
      </w:r>
    </w:p>
    <w:p w14:paraId="00C56A84" w14:textId="77777777" w:rsidR="008657E1" w:rsidRPr="00925931" w:rsidRDefault="008657E1" w:rsidP="00845978">
      <w:pPr>
        <w:jc w:val="both"/>
        <w:rPr>
          <w:color w:val="000000"/>
          <w:sz w:val="20"/>
          <w:szCs w:val="20"/>
        </w:rPr>
        <w:sectPr w:rsidR="008657E1" w:rsidRPr="00925931" w:rsidSect="008657E1">
          <w:type w:val="continuous"/>
          <w:pgSz w:w="12240" w:h="15840"/>
          <w:pgMar w:top="283" w:right="566" w:bottom="283" w:left="566" w:header="720" w:footer="720" w:gutter="0"/>
          <w:pgNumType w:start="1"/>
          <w:cols w:num="2" w:space="720"/>
        </w:sectPr>
      </w:pPr>
    </w:p>
    <w:p w14:paraId="7E143949" w14:textId="68E6AE56" w:rsidR="00BC5ACC" w:rsidRPr="00925931" w:rsidRDefault="00BC5ACC" w:rsidP="00845978">
      <w:pPr>
        <w:jc w:val="both"/>
        <w:rPr>
          <w:color w:val="000000"/>
          <w:sz w:val="20"/>
          <w:szCs w:val="20"/>
        </w:rPr>
      </w:pPr>
    </w:p>
    <w:p w14:paraId="4840415B" w14:textId="1F935C96" w:rsidR="00A602F8" w:rsidRPr="00925931" w:rsidRDefault="00EB4C72" w:rsidP="00845978">
      <w:pPr>
        <w:jc w:val="both"/>
        <w:rPr>
          <w:color w:val="000000"/>
          <w:sz w:val="20"/>
          <w:szCs w:val="20"/>
        </w:rPr>
      </w:pPr>
      <w:r w:rsidRPr="00925931">
        <w:rPr>
          <w:color w:val="000000"/>
          <w:sz w:val="20"/>
          <w:szCs w:val="20"/>
        </w:rPr>
        <w:t>Moving forward, we will use SciKit Learn machine learning package, as it leverages its modules by building on top of several existing Python libraries – NumPy, Pandas, SciPy &amp; Matplotlib, which are equally important as we require Matplotlib and Pandas for collecting data &amp; perform data analysis and visualization.</w:t>
      </w:r>
      <w:sdt>
        <w:sdtPr>
          <w:rPr>
            <w:color w:val="000000"/>
            <w:sz w:val="20"/>
            <w:szCs w:val="20"/>
            <w:vertAlign w:val="superscript"/>
          </w:rPr>
          <w:id w:val="1583790766"/>
          <w:citation/>
        </w:sdtPr>
        <w:sdtContent>
          <w:r w:rsidRPr="00925931">
            <w:rPr>
              <w:color w:val="000000"/>
              <w:sz w:val="20"/>
              <w:szCs w:val="20"/>
              <w:vertAlign w:val="superscript"/>
            </w:rPr>
            <w:fldChar w:fldCharType="begin"/>
          </w:r>
          <w:r w:rsidRPr="00925931">
            <w:rPr>
              <w:color w:val="000000"/>
              <w:sz w:val="20"/>
              <w:szCs w:val="20"/>
              <w:vertAlign w:val="superscript"/>
              <w:lang w:val="en-US"/>
            </w:rPr>
            <w:instrText xml:space="preserve">CITATION 1 \l 1033 </w:instrText>
          </w:r>
          <w:r w:rsidRPr="00925931">
            <w:rPr>
              <w:color w:val="000000"/>
              <w:sz w:val="20"/>
              <w:szCs w:val="20"/>
              <w:vertAlign w:val="superscript"/>
            </w:rPr>
            <w:fldChar w:fldCharType="separate"/>
          </w:r>
          <w:r w:rsidR="001100F9">
            <w:rPr>
              <w:noProof/>
              <w:color w:val="000000"/>
              <w:sz w:val="20"/>
              <w:szCs w:val="20"/>
              <w:vertAlign w:val="superscript"/>
              <w:lang w:val="en-US"/>
            </w:rPr>
            <w:t xml:space="preserve"> </w:t>
          </w:r>
          <w:r w:rsidR="001100F9" w:rsidRPr="001100F9">
            <w:rPr>
              <w:noProof/>
              <w:color w:val="000000"/>
              <w:sz w:val="20"/>
              <w:szCs w:val="20"/>
              <w:lang w:val="en-US"/>
            </w:rPr>
            <w:t>[1]</w:t>
          </w:r>
          <w:r w:rsidRPr="00925931">
            <w:rPr>
              <w:color w:val="000000"/>
              <w:sz w:val="20"/>
              <w:szCs w:val="20"/>
              <w:vertAlign w:val="superscript"/>
            </w:rPr>
            <w:fldChar w:fldCharType="end"/>
          </w:r>
        </w:sdtContent>
      </w:sdt>
      <w:r w:rsidR="00AB1668" w:rsidRPr="00925931">
        <w:rPr>
          <w:color w:val="000000"/>
          <w:sz w:val="20"/>
          <w:szCs w:val="20"/>
        </w:rPr>
        <w:t xml:space="preserve"> Another advantage is </w:t>
      </w:r>
      <w:r w:rsidR="00296CCC" w:rsidRPr="00925931">
        <w:rPr>
          <w:color w:val="000000"/>
          <w:sz w:val="20"/>
          <w:szCs w:val="20"/>
        </w:rPr>
        <w:t xml:space="preserve">that SciKit learn uses almost similar </w:t>
      </w:r>
      <w:r w:rsidR="00A602F8" w:rsidRPr="00925931">
        <w:rPr>
          <w:color w:val="000000"/>
          <w:sz w:val="20"/>
          <w:szCs w:val="20"/>
        </w:rPr>
        <w:t xml:space="preserve">structure </w:t>
      </w:r>
      <w:r w:rsidR="00296CCC" w:rsidRPr="00925931">
        <w:rPr>
          <w:color w:val="000000"/>
          <w:sz w:val="20"/>
          <w:szCs w:val="20"/>
        </w:rPr>
        <w:t>of code formation</w:t>
      </w:r>
      <w:r w:rsidR="00A602F8" w:rsidRPr="00925931">
        <w:rPr>
          <w:color w:val="000000"/>
          <w:sz w:val="20"/>
          <w:szCs w:val="20"/>
        </w:rPr>
        <w:t xml:space="preserve"> and output generation across all the algorithms provided.</w:t>
      </w:r>
      <w:r w:rsidR="005835F9" w:rsidRPr="00925931">
        <w:rPr>
          <w:color w:val="000000"/>
          <w:sz w:val="20"/>
          <w:szCs w:val="20"/>
        </w:rPr>
        <w:t xml:space="preserve"> The main features of the package include</w:t>
      </w:r>
      <w:sdt>
        <w:sdtPr>
          <w:rPr>
            <w:color w:val="000000"/>
            <w:sz w:val="20"/>
            <w:szCs w:val="20"/>
          </w:rPr>
          <w:id w:val="1211926615"/>
          <w:citation/>
        </w:sdtPr>
        <w:sdtContent>
          <w:r w:rsidR="00C311EF" w:rsidRPr="00925931">
            <w:rPr>
              <w:color w:val="000000"/>
              <w:sz w:val="20"/>
              <w:szCs w:val="20"/>
              <w:vertAlign w:val="superscript"/>
            </w:rPr>
            <w:fldChar w:fldCharType="begin"/>
          </w:r>
          <w:r w:rsidR="00C311EF" w:rsidRPr="00925931">
            <w:rPr>
              <w:color w:val="000000"/>
              <w:sz w:val="20"/>
              <w:szCs w:val="20"/>
              <w:vertAlign w:val="superscript"/>
              <w:lang w:val="en-US"/>
            </w:rPr>
            <w:instrText xml:space="preserve">CITATION 2 \l 1033 </w:instrText>
          </w:r>
          <w:r w:rsidR="00C311EF" w:rsidRPr="00925931">
            <w:rPr>
              <w:color w:val="000000"/>
              <w:sz w:val="20"/>
              <w:szCs w:val="20"/>
              <w:vertAlign w:val="superscript"/>
            </w:rPr>
            <w:fldChar w:fldCharType="separate"/>
          </w:r>
          <w:r w:rsidR="001100F9">
            <w:rPr>
              <w:noProof/>
              <w:color w:val="000000"/>
              <w:sz w:val="20"/>
              <w:szCs w:val="20"/>
              <w:vertAlign w:val="superscript"/>
              <w:lang w:val="en-US"/>
            </w:rPr>
            <w:t xml:space="preserve"> </w:t>
          </w:r>
          <w:r w:rsidR="001100F9" w:rsidRPr="001100F9">
            <w:rPr>
              <w:noProof/>
              <w:color w:val="000000"/>
              <w:sz w:val="20"/>
              <w:szCs w:val="20"/>
              <w:lang w:val="en-US"/>
            </w:rPr>
            <w:t>[2]</w:t>
          </w:r>
          <w:r w:rsidR="00C311EF" w:rsidRPr="00925931">
            <w:rPr>
              <w:color w:val="000000"/>
              <w:sz w:val="20"/>
              <w:szCs w:val="20"/>
              <w:vertAlign w:val="superscript"/>
            </w:rPr>
            <w:fldChar w:fldCharType="end"/>
          </w:r>
        </w:sdtContent>
      </w:sdt>
      <w:r w:rsidR="005835F9" w:rsidRPr="00925931">
        <w:rPr>
          <w:color w:val="000000"/>
          <w:sz w:val="20"/>
          <w:szCs w:val="20"/>
        </w:rPr>
        <w:t>:</w:t>
      </w:r>
    </w:p>
    <w:p w14:paraId="7151F916" w14:textId="3F8D8259" w:rsidR="005835F9" w:rsidRPr="00925931" w:rsidRDefault="005835F9" w:rsidP="005835F9">
      <w:pPr>
        <w:pStyle w:val="ListParagraph"/>
        <w:numPr>
          <w:ilvl w:val="0"/>
          <w:numId w:val="5"/>
        </w:numPr>
        <w:jc w:val="both"/>
        <w:rPr>
          <w:color w:val="000000"/>
          <w:sz w:val="20"/>
          <w:szCs w:val="20"/>
        </w:rPr>
      </w:pPr>
      <w:r w:rsidRPr="00925931">
        <w:rPr>
          <w:color w:val="000000"/>
          <w:sz w:val="20"/>
          <w:szCs w:val="20"/>
        </w:rPr>
        <w:t>Easy and free to use.</w:t>
      </w:r>
    </w:p>
    <w:p w14:paraId="7EA89F31" w14:textId="7A81E2FE" w:rsidR="005835F9" w:rsidRPr="00925931" w:rsidRDefault="005835F9" w:rsidP="005835F9">
      <w:pPr>
        <w:pStyle w:val="ListParagraph"/>
        <w:numPr>
          <w:ilvl w:val="0"/>
          <w:numId w:val="5"/>
        </w:numPr>
        <w:jc w:val="both"/>
        <w:rPr>
          <w:color w:val="000000"/>
          <w:sz w:val="20"/>
          <w:szCs w:val="20"/>
        </w:rPr>
      </w:pPr>
      <w:r w:rsidRPr="00925931">
        <w:rPr>
          <w:color w:val="000000"/>
          <w:sz w:val="20"/>
          <w:szCs w:val="20"/>
        </w:rPr>
        <w:t>Updated by contributors and international online community frequently.</w:t>
      </w:r>
    </w:p>
    <w:p w14:paraId="63EE144C" w14:textId="70F0BA04" w:rsidR="005835F9" w:rsidRPr="00925931" w:rsidRDefault="005835F9" w:rsidP="002F04F7">
      <w:pPr>
        <w:pStyle w:val="ListParagraph"/>
        <w:numPr>
          <w:ilvl w:val="0"/>
          <w:numId w:val="5"/>
        </w:numPr>
        <w:jc w:val="both"/>
        <w:rPr>
          <w:color w:val="000000"/>
          <w:sz w:val="20"/>
          <w:szCs w:val="20"/>
        </w:rPr>
      </w:pPr>
      <w:r w:rsidRPr="00925931">
        <w:rPr>
          <w:color w:val="000000"/>
          <w:sz w:val="20"/>
          <w:szCs w:val="20"/>
        </w:rPr>
        <w:t>Provides API documentation for users who want to integrate algorithms to their platforms.</w:t>
      </w:r>
    </w:p>
    <w:p w14:paraId="5E1D0EF5" w14:textId="7A61507E" w:rsidR="00B56062" w:rsidRPr="00925931" w:rsidRDefault="00B56062" w:rsidP="00B56062">
      <w:pPr>
        <w:jc w:val="both"/>
        <w:rPr>
          <w:color w:val="000000"/>
          <w:sz w:val="20"/>
          <w:szCs w:val="20"/>
        </w:rPr>
      </w:pPr>
    </w:p>
    <w:p w14:paraId="0259E4CB" w14:textId="7665FEA0" w:rsidR="00B56062" w:rsidRPr="00925931" w:rsidRDefault="00B56062" w:rsidP="00B56062">
      <w:pPr>
        <w:jc w:val="both"/>
        <w:rPr>
          <w:color w:val="000000"/>
          <w:sz w:val="20"/>
          <w:szCs w:val="20"/>
        </w:rPr>
      </w:pPr>
      <w:r w:rsidRPr="00925931">
        <w:rPr>
          <w:color w:val="000000"/>
          <w:sz w:val="20"/>
          <w:szCs w:val="20"/>
        </w:rPr>
        <w:t>We are going to use 2 classification algorithms</w:t>
      </w:r>
      <w:r w:rsidR="005C0300" w:rsidRPr="00925931">
        <w:rPr>
          <w:color w:val="000000"/>
          <w:sz w:val="20"/>
          <w:szCs w:val="20"/>
        </w:rPr>
        <w:t xml:space="preserve"> </w:t>
      </w:r>
      <w:r w:rsidRPr="00925931">
        <w:rPr>
          <w:color w:val="000000"/>
          <w:sz w:val="20"/>
          <w:szCs w:val="20"/>
        </w:rPr>
        <w:t>i.e., Logistic Regression and Decision Tree Learning on the dataset to find inferences and report them.</w:t>
      </w:r>
    </w:p>
    <w:p w14:paraId="509F640B" w14:textId="0DCDD3D7" w:rsidR="00CA455A" w:rsidRPr="00925931" w:rsidRDefault="00CA455A" w:rsidP="00B56062">
      <w:pPr>
        <w:jc w:val="both"/>
        <w:rPr>
          <w:color w:val="000000"/>
          <w:sz w:val="20"/>
          <w:szCs w:val="20"/>
        </w:rPr>
      </w:pPr>
    </w:p>
    <w:p w14:paraId="2C448A6A" w14:textId="501A36BD" w:rsidR="00CA455A" w:rsidRPr="00925931" w:rsidRDefault="00CA455A" w:rsidP="00CA455A">
      <w:pPr>
        <w:pStyle w:val="NoSpacing"/>
        <w:jc w:val="both"/>
        <w:rPr>
          <w:color w:val="000000"/>
          <w:sz w:val="20"/>
          <w:szCs w:val="20"/>
        </w:rPr>
      </w:pPr>
      <w:r w:rsidRPr="00925931">
        <w:rPr>
          <w:color w:val="000000"/>
          <w:sz w:val="20"/>
          <w:szCs w:val="20"/>
        </w:rPr>
        <w:t xml:space="preserve">We will also use Standard Scaler to scale the data, as it is used for standardization of data </w:t>
      </w:r>
      <w:r w:rsidRPr="00925931">
        <w:rPr>
          <w:sz w:val="20"/>
          <w:szCs w:val="20"/>
        </w:rPr>
        <w:t xml:space="preserve">The idea behind </w:t>
      </w:r>
      <w:r w:rsidRPr="00925931">
        <w:rPr>
          <w:rStyle w:val="HTMLCode"/>
          <w:rFonts w:ascii="Times New Roman" w:hAnsi="Times New Roman" w:cs="Times New Roman"/>
        </w:rPr>
        <w:t>Standard Scaler</w:t>
      </w:r>
      <w:r w:rsidRPr="00925931">
        <w:rPr>
          <w:sz w:val="20"/>
          <w:szCs w:val="20"/>
        </w:rPr>
        <w:t xml:space="preserve"> is that it will transform your data such that its distribution will have a mean value 0 and standard deviation of 1.</w:t>
      </w:r>
      <w:r w:rsidRPr="00925931">
        <w:rPr>
          <w:sz w:val="20"/>
          <w:szCs w:val="20"/>
        </w:rPr>
        <w:br/>
        <w:t>In case of multivariate data, this is done feature-wise (in other words independently for each column of the data).</w:t>
      </w:r>
      <w:r w:rsidRPr="00925931">
        <w:rPr>
          <w:sz w:val="20"/>
          <w:szCs w:val="20"/>
        </w:rPr>
        <w:br/>
        <w:t>Given the distribution of the data, each value in the dataset will have the mean value subtracted, and then divided by the standard deviation of the whole dataset (or feature in the multivariate case)</w:t>
      </w:r>
      <w:sdt>
        <w:sdtPr>
          <w:rPr>
            <w:sz w:val="20"/>
            <w:szCs w:val="20"/>
          </w:rPr>
          <w:id w:val="-2077578431"/>
          <w:citation/>
        </w:sdtPr>
        <w:sdtEndPr>
          <w:rPr>
            <w:vertAlign w:val="superscript"/>
          </w:rPr>
        </w:sdtEndPr>
        <w:sdtContent>
          <w:r w:rsidRPr="00925931">
            <w:rPr>
              <w:sz w:val="20"/>
              <w:szCs w:val="20"/>
              <w:vertAlign w:val="superscript"/>
            </w:rPr>
            <w:fldChar w:fldCharType="begin"/>
          </w:r>
          <w:r w:rsidRPr="00925931">
            <w:rPr>
              <w:sz w:val="20"/>
              <w:szCs w:val="20"/>
              <w:vertAlign w:val="superscript"/>
              <w:lang w:val="en-US"/>
            </w:rPr>
            <w:instrText xml:space="preserve">CITATION 4 \l 1033 </w:instrText>
          </w:r>
          <w:r w:rsidRPr="00925931">
            <w:rPr>
              <w:sz w:val="20"/>
              <w:szCs w:val="20"/>
              <w:vertAlign w:val="superscript"/>
            </w:rPr>
            <w:fldChar w:fldCharType="separate"/>
          </w:r>
          <w:r w:rsidR="001100F9">
            <w:rPr>
              <w:noProof/>
              <w:sz w:val="20"/>
              <w:szCs w:val="20"/>
              <w:vertAlign w:val="superscript"/>
              <w:lang w:val="en-US"/>
            </w:rPr>
            <w:t xml:space="preserve"> </w:t>
          </w:r>
          <w:r w:rsidR="001100F9" w:rsidRPr="001100F9">
            <w:rPr>
              <w:noProof/>
              <w:sz w:val="20"/>
              <w:szCs w:val="20"/>
              <w:lang w:val="en-US"/>
            </w:rPr>
            <w:t>[3]</w:t>
          </w:r>
          <w:r w:rsidRPr="00925931">
            <w:rPr>
              <w:sz w:val="20"/>
              <w:szCs w:val="20"/>
              <w:vertAlign w:val="superscript"/>
            </w:rPr>
            <w:fldChar w:fldCharType="end"/>
          </w:r>
        </w:sdtContent>
      </w:sdt>
      <w:r w:rsidRPr="00925931">
        <w:rPr>
          <w:color w:val="000000"/>
          <w:sz w:val="20"/>
          <w:szCs w:val="20"/>
        </w:rPr>
        <w:t xml:space="preserve">. </w:t>
      </w:r>
    </w:p>
    <w:p w14:paraId="4D518BF9" w14:textId="4C739E5B" w:rsidR="00B56062" w:rsidRPr="00925931" w:rsidRDefault="00B56062" w:rsidP="00B56062">
      <w:pPr>
        <w:jc w:val="both"/>
        <w:rPr>
          <w:color w:val="000000"/>
          <w:sz w:val="20"/>
          <w:szCs w:val="20"/>
        </w:rPr>
      </w:pPr>
    </w:p>
    <w:p w14:paraId="4AD36B22" w14:textId="78DAAC5E" w:rsidR="00B56062" w:rsidRPr="00925931" w:rsidRDefault="00B56062" w:rsidP="00B56062">
      <w:pPr>
        <w:pStyle w:val="ListParagraph"/>
        <w:numPr>
          <w:ilvl w:val="0"/>
          <w:numId w:val="6"/>
        </w:numPr>
        <w:jc w:val="both"/>
        <w:rPr>
          <w:b/>
          <w:bCs/>
          <w:color w:val="000000"/>
          <w:sz w:val="20"/>
          <w:szCs w:val="20"/>
        </w:rPr>
      </w:pPr>
      <w:r w:rsidRPr="00925931">
        <w:rPr>
          <w:b/>
          <w:bCs/>
          <w:color w:val="000000"/>
          <w:sz w:val="20"/>
          <w:szCs w:val="20"/>
        </w:rPr>
        <w:t>Logistic Regression:</w:t>
      </w:r>
      <w:r w:rsidRPr="00925931">
        <w:rPr>
          <w:color w:val="000000"/>
          <w:sz w:val="20"/>
          <w:szCs w:val="20"/>
        </w:rPr>
        <w:t xml:space="preserve"> Logistic Regression is a classification </w:t>
      </w:r>
      <w:r w:rsidR="008960A4" w:rsidRPr="00925931">
        <w:rPr>
          <w:color w:val="000000"/>
          <w:sz w:val="20"/>
          <w:szCs w:val="20"/>
        </w:rPr>
        <w:t>&amp; predictive analysis</w:t>
      </w:r>
      <w:r w:rsidR="009053F6" w:rsidRPr="00925931">
        <w:rPr>
          <w:color w:val="000000"/>
          <w:sz w:val="20"/>
          <w:szCs w:val="20"/>
        </w:rPr>
        <w:t xml:space="preserve"> algorithm</w:t>
      </w:r>
      <w:r w:rsidRPr="00925931">
        <w:rPr>
          <w:color w:val="000000"/>
          <w:sz w:val="20"/>
          <w:szCs w:val="20"/>
        </w:rPr>
        <w:t xml:space="preserve"> which stems from Linear Regression. It</w:t>
      </w:r>
      <w:r w:rsidR="00C57C15" w:rsidRPr="00925931">
        <w:rPr>
          <w:color w:val="000000"/>
          <w:sz w:val="20"/>
          <w:szCs w:val="20"/>
        </w:rPr>
        <w:t xml:space="preserve">’s </w:t>
      </w:r>
      <w:r w:rsidRPr="00925931">
        <w:rPr>
          <w:color w:val="000000"/>
          <w:sz w:val="20"/>
          <w:szCs w:val="20"/>
        </w:rPr>
        <w:t>confusing because the name contains the term ‘Regression’, but it’s a proper classification algorithm used</w:t>
      </w:r>
      <w:r w:rsidR="00C57C15" w:rsidRPr="00925931">
        <w:rPr>
          <w:color w:val="000000"/>
          <w:sz w:val="20"/>
          <w:szCs w:val="20"/>
        </w:rPr>
        <w:t>:</w:t>
      </w:r>
    </w:p>
    <w:p w14:paraId="029012D8" w14:textId="5D9345BB" w:rsidR="006C458C" w:rsidRPr="00925931" w:rsidRDefault="006C458C" w:rsidP="00F02196">
      <w:pPr>
        <w:pStyle w:val="ListParagraph"/>
        <w:numPr>
          <w:ilvl w:val="1"/>
          <w:numId w:val="7"/>
        </w:numPr>
        <w:jc w:val="both"/>
        <w:rPr>
          <w:color w:val="000000"/>
          <w:sz w:val="20"/>
          <w:szCs w:val="20"/>
        </w:rPr>
      </w:pPr>
      <w:r w:rsidRPr="00925931">
        <w:rPr>
          <w:color w:val="000000"/>
          <w:sz w:val="20"/>
          <w:szCs w:val="20"/>
        </w:rPr>
        <w:t>Categorizing labels using the dataset.</w:t>
      </w:r>
    </w:p>
    <w:p w14:paraId="1C18DE75" w14:textId="4FFB9BAD" w:rsidR="00F02196" w:rsidRPr="00925931" w:rsidRDefault="00F02196" w:rsidP="00F02196">
      <w:pPr>
        <w:pStyle w:val="ListParagraph"/>
        <w:numPr>
          <w:ilvl w:val="1"/>
          <w:numId w:val="7"/>
        </w:numPr>
        <w:jc w:val="both"/>
        <w:rPr>
          <w:color w:val="000000"/>
          <w:sz w:val="20"/>
          <w:szCs w:val="20"/>
        </w:rPr>
      </w:pPr>
      <w:r w:rsidRPr="00925931">
        <w:rPr>
          <w:color w:val="000000"/>
          <w:sz w:val="20"/>
          <w:szCs w:val="20"/>
        </w:rPr>
        <w:t>Converting Linear Regression problem to Logistic Regression (making classes using grouping)</w:t>
      </w:r>
    </w:p>
    <w:p w14:paraId="32037A35" w14:textId="6D58815F" w:rsidR="00F02196" w:rsidRPr="00925931" w:rsidRDefault="00F02196" w:rsidP="00F02196">
      <w:pPr>
        <w:jc w:val="both"/>
        <w:rPr>
          <w:color w:val="000000"/>
          <w:sz w:val="20"/>
          <w:szCs w:val="20"/>
        </w:rPr>
      </w:pPr>
    </w:p>
    <w:p w14:paraId="0B57376F" w14:textId="5D81619C" w:rsidR="00EF266C" w:rsidRPr="00925931" w:rsidRDefault="00EF266C" w:rsidP="00EF266C">
      <w:pPr>
        <w:pStyle w:val="NoSpacing"/>
        <w:jc w:val="both"/>
        <w:rPr>
          <w:sz w:val="20"/>
          <w:szCs w:val="20"/>
        </w:rPr>
      </w:pPr>
      <w:r w:rsidRPr="00925931">
        <w:rPr>
          <w:sz w:val="20"/>
          <w:szCs w:val="20"/>
        </w:rPr>
        <w:t>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sdt>
        <w:sdtPr>
          <w:rPr>
            <w:sz w:val="20"/>
            <w:szCs w:val="20"/>
          </w:rPr>
          <w:id w:val="-2000721656"/>
          <w:citation/>
        </w:sdtPr>
        <w:sdtContent>
          <w:r w:rsidR="007F345C" w:rsidRPr="00925931">
            <w:rPr>
              <w:sz w:val="20"/>
              <w:szCs w:val="20"/>
              <w:vertAlign w:val="superscript"/>
            </w:rPr>
            <w:fldChar w:fldCharType="begin"/>
          </w:r>
          <w:r w:rsidR="007F345C" w:rsidRPr="00925931">
            <w:rPr>
              <w:sz w:val="20"/>
              <w:szCs w:val="20"/>
              <w:vertAlign w:val="superscript"/>
              <w:lang w:val="en-US"/>
            </w:rPr>
            <w:instrText xml:space="preserve">CITATION 3 \l 1033 </w:instrText>
          </w:r>
          <w:r w:rsidR="007F345C" w:rsidRPr="00925931">
            <w:rPr>
              <w:sz w:val="20"/>
              <w:szCs w:val="20"/>
              <w:vertAlign w:val="superscript"/>
            </w:rPr>
            <w:fldChar w:fldCharType="separate"/>
          </w:r>
          <w:r w:rsidR="001100F9">
            <w:rPr>
              <w:noProof/>
              <w:sz w:val="20"/>
              <w:szCs w:val="20"/>
              <w:vertAlign w:val="superscript"/>
              <w:lang w:val="en-US"/>
            </w:rPr>
            <w:t xml:space="preserve"> </w:t>
          </w:r>
          <w:r w:rsidR="001100F9" w:rsidRPr="001100F9">
            <w:rPr>
              <w:noProof/>
              <w:sz w:val="20"/>
              <w:szCs w:val="20"/>
              <w:lang w:val="en-US"/>
            </w:rPr>
            <w:t>[4]</w:t>
          </w:r>
          <w:r w:rsidR="007F345C" w:rsidRPr="00925931">
            <w:rPr>
              <w:sz w:val="20"/>
              <w:szCs w:val="20"/>
              <w:vertAlign w:val="superscript"/>
            </w:rPr>
            <w:fldChar w:fldCharType="end"/>
          </w:r>
        </w:sdtContent>
      </w:sdt>
      <w:r w:rsidRPr="00925931">
        <w:rPr>
          <w:sz w:val="20"/>
          <w:szCs w:val="20"/>
        </w:rPr>
        <w:t>:</w:t>
      </w:r>
    </w:p>
    <w:p w14:paraId="22DD01C7" w14:textId="6B308752" w:rsidR="00EF266C" w:rsidRPr="00925931" w:rsidRDefault="00EF266C" w:rsidP="00EF266C">
      <w:pPr>
        <w:pStyle w:val="NoSpacing"/>
        <w:jc w:val="center"/>
        <w:rPr>
          <w:i/>
          <w:iCs/>
          <w:sz w:val="20"/>
          <w:szCs w:val="20"/>
        </w:rPr>
      </w:pPr>
      <w:r w:rsidRPr="00925931">
        <w:rPr>
          <w:i/>
          <w:iCs/>
          <w:sz w:val="20"/>
          <w:szCs w:val="20"/>
        </w:rPr>
        <w:t>Logit(pi) = ln(pi/(1-pi)) = Beta</w:t>
      </w:r>
      <w:r w:rsidRPr="00925931">
        <w:rPr>
          <w:i/>
          <w:iCs/>
          <w:sz w:val="20"/>
          <w:szCs w:val="20"/>
          <w:vertAlign w:val="subscript"/>
        </w:rPr>
        <w:t>0</w:t>
      </w:r>
      <w:r w:rsidRPr="00925931">
        <w:rPr>
          <w:i/>
          <w:iCs/>
          <w:sz w:val="20"/>
          <w:szCs w:val="20"/>
        </w:rPr>
        <w:t xml:space="preserve"> + Beta</w:t>
      </w:r>
      <w:r w:rsidRPr="00925931">
        <w:rPr>
          <w:i/>
          <w:iCs/>
          <w:sz w:val="20"/>
          <w:szCs w:val="20"/>
          <w:vertAlign w:val="subscript"/>
        </w:rPr>
        <w:t>1</w:t>
      </w:r>
      <w:r w:rsidRPr="00925931">
        <w:rPr>
          <w:i/>
          <w:iCs/>
          <w:sz w:val="20"/>
          <w:szCs w:val="20"/>
        </w:rPr>
        <w:t>*X</w:t>
      </w:r>
      <w:r w:rsidRPr="00925931">
        <w:rPr>
          <w:i/>
          <w:iCs/>
          <w:sz w:val="20"/>
          <w:szCs w:val="20"/>
          <w:vertAlign w:val="subscript"/>
        </w:rPr>
        <w:t>1</w:t>
      </w:r>
      <w:r w:rsidRPr="00925931">
        <w:rPr>
          <w:i/>
          <w:iCs/>
          <w:sz w:val="20"/>
          <w:szCs w:val="20"/>
        </w:rPr>
        <w:t xml:space="preserve"> + … + B</w:t>
      </w:r>
      <w:r w:rsidR="001403F1" w:rsidRPr="00925931">
        <w:rPr>
          <w:i/>
          <w:iCs/>
          <w:sz w:val="20"/>
          <w:szCs w:val="20"/>
          <w:vertAlign w:val="subscript"/>
        </w:rPr>
        <w:t>n</w:t>
      </w:r>
      <w:r w:rsidRPr="00925931">
        <w:rPr>
          <w:i/>
          <w:iCs/>
          <w:sz w:val="20"/>
          <w:szCs w:val="20"/>
        </w:rPr>
        <w:t>*</w:t>
      </w:r>
      <w:proofErr w:type="spellStart"/>
      <w:r w:rsidR="001403F1" w:rsidRPr="00925931">
        <w:rPr>
          <w:i/>
          <w:iCs/>
          <w:sz w:val="20"/>
          <w:szCs w:val="20"/>
        </w:rPr>
        <w:t>X</w:t>
      </w:r>
      <w:r w:rsidR="001403F1" w:rsidRPr="00925931">
        <w:rPr>
          <w:i/>
          <w:iCs/>
          <w:sz w:val="20"/>
          <w:szCs w:val="20"/>
          <w:vertAlign w:val="subscript"/>
        </w:rPr>
        <w:t>n</w:t>
      </w:r>
      <w:proofErr w:type="spellEnd"/>
    </w:p>
    <w:p w14:paraId="77681C1C" w14:textId="5A36EF10" w:rsidR="00F02196" w:rsidRPr="00925931" w:rsidRDefault="000444A4" w:rsidP="000444A4">
      <w:pPr>
        <w:pStyle w:val="NoSpacing"/>
        <w:ind w:firstLine="720"/>
        <w:rPr>
          <w:sz w:val="20"/>
          <w:szCs w:val="20"/>
        </w:rPr>
      </w:pPr>
      <w:r w:rsidRPr="00925931">
        <w:rPr>
          <w:sz w:val="20"/>
          <w:szCs w:val="20"/>
        </w:rPr>
        <w:t>Where:</w:t>
      </w:r>
    </w:p>
    <w:p w14:paraId="087E0EC2" w14:textId="6AB115D2" w:rsidR="000444A4" w:rsidRPr="00925931" w:rsidRDefault="000444A4" w:rsidP="000444A4">
      <w:pPr>
        <w:pStyle w:val="NoSpacing"/>
        <w:numPr>
          <w:ilvl w:val="1"/>
          <w:numId w:val="6"/>
        </w:numPr>
        <w:rPr>
          <w:sz w:val="20"/>
          <w:szCs w:val="20"/>
        </w:rPr>
      </w:pPr>
      <w:r w:rsidRPr="00925931">
        <w:rPr>
          <w:b/>
          <w:bCs/>
          <w:sz w:val="20"/>
          <w:szCs w:val="20"/>
        </w:rPr>
        <w:t>n</w:t>
      </w:r>
      <w:r w:rsidRPr="00925931">
        <w:rPr>
          <w:sz w:val="20"/>
          <w:szCs w:val="20"/>
        </w:rPr>
        <w:t xml:space="preserve"> is number of features present in the dataset</w:t>
      </w:r>
    </w:p>
    <w:p w14:paraId="269F161F" w14:textId="4CDDF2E5" w:rsidR="000444A4" w:rsidRPr="00925931" w:rsidRDefault="000444A4" w:rsidP="000444A4">
      <w:pPr>
        <w:pStyle w:val="NoSpacing"/>
        <w:numPr>
          <w:ilvl w:val="1"/>
          <w:numId w:val="6"/>
        </w:numPr>
        <w:rPr>
          <w:sz w:val="20"/>
          <w:szCs w:val="20"/>
        </w:rPr>
      </w:pPr>
      <w:r w:rsidRPr="00925931">
        <w:rPr>
          <w:b/>
          <w:bCs/>
          <w:sz w:val="20"/>
          <w:szCs w:val="20"/>
        </w:rPr>
        <w:t xml:space="preserve">pi </w:t>
      </w:r>
      <w:r w:rsidRPr="00925931">
        <w:rPr>
          <w:sz w:val="20"/>
          <w:szCs w:val="20"/>
        </w:rPr>
        <w:t>is the probability the given model.</w:t>
      </w:r>
    </w:p>
    <w:p w14:paraId="02BE02C7" w14:textId="77777777" w:rsidR="000444A4" w:rsidRPr="00925931" w:rsidRDefault="000444A4" w:rsidP="000444A4">
      <w:pPr>
        <w:pStyle w:val="NoSpacing"/>
        <w:ind w:firstLine="720"/>
        <w:rPr>
          <w:sz w:val="20"/>
          <w:szCs w:val="20"/>
        </w:rPr>
      </w:pPr>
    </w:p>
    <w:p w14:paraId="5BD37572" w14:textId="2531667A" w:rsidR="00251D5F" w:rsidRPr="00925931" w:rsidRDefault="00452918" w:rsidP="00251D5F">
      <w:pPr>
        <w:pStyle w:val="NoSpacing"/>
        <w:jc w:val="both"/>
        <w:rPr>
          <w:color w:val="000000"/>
          <w:sz w:val="20"/>
          <w:szCs w:val="20"/>
        </w:rPr>
      </w:pPr>
      <w:r w:rsidRPr="00925931">
        <w:rPr>
          <w:color w:val="000000"/>
          <w:sz w:val="20"/>
          <w:szCs w:val="20"/>
        </w:rPr>
        <w:t xml:space="preserve">To train the model, we import plant-train.csv file and perform </w:t>
      </w:r>
      <w:r w:rsidR="00E21759" w:rsidRPr="00925931">
        <w:rPr>
          <w:color w:val="000000"/>
          <w:sz w:val="20"/>
          <w:szCs w:val="20"/>
        </w:rPr>
        <w:t>75-25% split of train-test data with keeping stratify on the label column so that it helps keep a proportion on the train and test data equally (or nearly equal). We import the logistic regression function from linear</w:t>
      </w:r>
      <w:r w:rsidR="00B62507" w:rsidRPr="00925931">
        <w:rPr>
          <w:color w:val="000000"/>
          <w:sz w:val="20"/>
          <w:szCs w:val="20"/>
        </w:rPr>
        <w:t xml:space="preserve"> </w:t>
      </w:r>
      <w:r w:rsidR="00E21759" w:rsidRPr="00925931">
        <w:rPr>
          <w:color w:val="000000"/>
          <w:sz w:val="20"/>
          <w:szCs w:val="20"/>
        </w:rPr>
        <w:t xml:space="preserve">model class in SciKit learn and create 2 models to test data with and without normalization of data. </w:t>
      </w:r>
      <w:r w:rsidR="0073646C" w:rsidRPr="00925931">
        <w:rPr>
          <w:color w:val="000000"/>
          <w:sz w:val="20"/>
          <w:szCs w:val="20"/>
        </w:rPr>
        <w:t xml:space="preserve">Beta coefficients are calculated for </w:t>
      </w:r>
      <w:r w:rsidR="000C37F1" w:rsidRPr="00925931">
        <w:rPr>
          <w:color w:val="000000"/>
          <w:sz w:val="20"/>
          <w:szCs w:val="20"/>
        </w:rPr>
        <w:t>each feature and their value lie between -1 to 1. Beta coefficients specify the degree of change in the dependent variable made by each independent variable</w:t>
      </w:r>
      <w:sdt>
        <w:sdtPr>
          <w:rPr>
            <w:color w:val="000000"/>
            <w:sz w:val="20"/>
            <w:szCs w:val="20"/>
          </w:rPr>
          <w:id w:val="-416402632"/>
          <w:citation/>
        </w:sdtPr>
        <w:sdtContent>
          <w:r w:rsidR="002A0A5C" w:rsidRPr="00925931">
            <w:rPr>
              <w:color w:val="000000"/>
              <w:sz w:val="20"/>
              <w:szCs w:val="20"/>
              <w:vertAlign w:val="superscript"/>
            </w:rPr>
            <w:fldChar w:fldCharType="begin"/>
          </w:r>
          <w:r w:rsidR="002A0A5C" w:rsidRPr="00925931">
            <w:rPr>
              <w:color w:val="000000"/>
              <w:sz w:val="20"/>
              <w:szCs w:val="20"/>
              <w:vertAlign w:val="superscript"/>
              <w:lang w:val="en-US"/>
            </w:rPr>
            <w:instrText xml:space="preserve">CITATION 5 \l 1033 </w:instrText>
          </w:r>
          <w:r w:rsidR="002A0A5C" w:rsidRPr="00925931">
            <w:rPr>
              <w:color w:val="000000"/>
              <w:sz w:val="20"/>
              <w:szCs w:val="20"/>
              <w:vertAlign w:val="superscript"/>
            </w:rPr>
            <w:fldChar w:fldCharType="separate"/>
          </w:r>
          <w:r w:rsidR="001100F9">
            <w:rPr>
              <w:noProof/>
              <w:color w:val="000000"/>
              <w:sz w:val="20"/>
              <w:szCs w:val="20"/>
              <w:vertAlign w:val="superscript"/>
              <w:lang w:val="en-US"/>
            </w:rPr>
            <w:t xml:space="preserve"> </w:t>
          </w:r>
          <w:r w:rsidR="001100F9" w:rsidRPr="001100F9">
            <w:rPr>
              <w:noProof/>
              <w:color w:val="000000"/>
              <w:sz w:val="20"/>
              <w:szCs w:val="20"/>
              <w:lang w:val="en-US"/>
            </w:rPr>
            <w:t>[5]</w:t>
          </w:r>
          <w:r w:rsidR="002A0A5C" w:rsidRPr="00925931">
            <w:rPr>
              <w:color w:val="000000"/>
              <w:sz w:val="20"/>
              <w:szCs w:val="20"/>
              <w:vertAlign w:val="superscript"/>
            </w:rPr>
            <w:fldChar w:fldCharType="end"/>
          </w:r>
        </w:sdtContent>
      </w:sdt>
      <w:r w:rsidR="000C37F1" w:rsidRPr="00925931">
        <w:rPr>
          <w:color w:val="000000"/>
          <w:sz w:val="20"/>
          <w:szCs w:val="20"/>
        </w:rPr>
        <w:t>. Higher the value, higher is the effect of that specific feature on the label. For this algorithm, we have made 2 logistic models, one without the normalization</w:t>
      </w:r>
      <w:r w:rsidR="008528A5" w:rsidRPr="00925931">
        <w:rPr>
          <w:color w:val="000000"/>
          <w:sz w:val="20"/>
          <w:szCs w:val="20"/>
        </w:rPr>
        <w:t xml:space="preserve"> (logistic_model)</w:t>
      </w:r>
      <w:r w:rsidR="000C37F1" w:rsidRPr="00925931">
        <w:rPr>
          <w:color w:val="000000"/>
          <w:sz w:val="20"/>
          <w:szCs w:val="20"/>
        </w:rPr>
        <w:t xml:space="preserve"> and one with the StandardScaler() function</w:t>
      </w:r>
      <w:r w:rsidR="008528A5" w:rsidRPr="00925931">
        <w:rPr>
          <w:color w:val="000000"/>
          <w:sz w:val="20"/>
          <w:szCs w:val="20"/>
        </w:rPr>
        <w:t xml:space="preserve"> (</w:t>
      </w:r>
      <w:proofErr w:type="spellStart"/>
      <w:r w:rsidR="008528A5" w:rsidRPr="00925931">
        <w:rPr>
          <w:color w:val="000000"/>
          <w:sz w:val="20"/>
          <w:szCs w:val="20"/>
        </w:rPr>
        <w:t>logistic_scale</w:t>
      </w:r>
      <w:r w:rsidR="00C42669" w:rsidRPr="00925931">
        <w:rPr>
          <w:color w:val="000000"/>
          <w:sz w:val="20"/>
          <w:szCs w:val="20"/>
        </w:rPr>
        <w:t>d</w:t>
      </w:r>
      <w:proofErr w:type="spellEnd"/>
      <w:r w:rsidR="008528A5" w:rsidRPr="00925931">
        <w:rPr>
          <w:color w:val="000000"/>
          <w:sz w:val="20"/>
          <w:szCs w:val="20"/>
        </w:rPr>
        <w:t>)</w:t>
      </w:r>
      <w:r w:rsidR="000C37F1" w:rsidRPr="00925931">
        <w:rPr>
          <w:color w:val="000000"/>
          <w:sz w:val="20"/>
          <w:szCs w:val="20"/>
        </w:rPr>
        <w:t xml:space="preserve"> fitting on the training features, and we get beta coefficients for sepal length, sepal width, petal length and petal width respectively as follow:</w:t>
      </w:r>
    </w:p>
    <w:p w14:paraId="599B4070" w14:textId="77777777" w:rsidR="00A0426C" w:rsidRPr="00925931" w:rsidRDefault="00A0426C" w:rsidP="000C37F1">
      <w:pPr>
        <w:pStyle w:val="NoSpacing"/>
        <w:jc w:val="center"/>
        <w:rPr>
          <w:color w:val="000000"/>
          <w:sz w:val="20"/>
          <w:szCs w:val="20"/>
        </w:rPr>
        <w:sectPr w:rsidR="00A0426C" w:rsidRPr="00925931" w:rsidSect="008657E1">
          <w:type w:val="continuous"/>
          <w:pgSz w:w="12240" w:h="15840"/>
          <w:pgMar w:top="283" w:right="566" w:bottom="283" w:left="566" w:header="720" w:footer="720" w:gutter="0"/>
          <w:pgNumType w:start="1"/>
          <w:cols w:space="720"/>
        </w:sectPr>
      </w:pPr>
    </w:p>
    <w:p w14:paraId="20F0EDD6" w14:textId="253113DF" w:rsidR="0073646C" w:rsidRPr="00925931" w:rsidRDefault="0073646C" w:rsidP="000C37F1">
      <w:pPr>
        <w:pStyle w:val="NoSpacing"/>
        <w:jc w:val="center"/>
        <w:rPr>
          <w:color w:val="000000"/>
          <w:sz w:val="20"/>
          <w:szCs w:val="20"/>
        </w:rPr>
      </w:pPr>
      <w:r w:rsidRPr="00925931">
        <w:rPr>
          <w:noProof/>
          <w:color w:val="000000"/>
          <w:sz w:val="20"/>
          <w:szCs w:val="20"/>
        </w:rPr>
        <w:lastRenderedPageBreak/>
        <w:drawing>
          <wp:inline distT="0" distB="0" distL="0" distR="0" wp14:anchorId="07F14639" wp14:editId="1D8F8013">
            <wp:extent cx="2933395" cy="567754"/>
            <wp:effectExtent l="0" t="0" r="635"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952927" cy="571534"/>
                    </a:xfrm>
                    <a:prstGeom prst="rect">
                      <a:avLst/>
                    </a:prstGeom>
                  </pic:spPr>
                </pic:pic>
              </a:graphicData>
            </a:graphic>
          </wp:inline>
        </w:drawing>
      </w:r>
    </w:p>
    <w:p w14:paraId="14CA40B1" w14:textId="01BBD2B3" w:rsidR="000C37F1" w:rsidRPr="00925931" w:rsidRDefault="000C37F1" w:rsidP="000C37F1">
      <w:pPr>
        <w:jc w:val="center"/>
        <w:rPr>
          <w:color w:val="000000"/>
          <w:sz w:val="16"/>
          <w:szCs w:val="16"/>
        </w:rPr>
      </w:pPr>
      <w:r w:rsidRPr="00925931">
        <w:rPr>
          <w:color w:val="000000"/>
          <w:sz w:val="16"/>
          <w:szCs w:val="16"/>
        </w:rPr>
        <w:t xml:space="preserve">Figure </w:t>
      </w:r>
      <w:r w:rsidR="000C7874" w:rsidRPr="00925931">
        <w:rPr>
          <w:color w:val="000000"/>
          <w:sz w:val="16"/>
          <w:szCs w:val="16"/>
        </w:rPr>
        <w:t>1</w:t>
      </w:r>
      <w:r w:rsidRPr="00925931">
        <w:rPr>
          <w:color w:val="000000"/>
          <w:sz w:val="16"/>
          <w:szCs w:val="16"/>
        </w:rPr>
        <w:t xml:space="preserve">.A: Beta Coefficients of features in Logistic Model </w:t>
      </w:r>
    </w:p>
    <w:p w14:paraId="2F4E5492" w14:textId="38548705" w:rsidR="000C37F1" w:rsidRPr="00925931" w:rsidRDefault="000C37F1" w:rsidP="000C37F1">
      <w:pPr>
        <w:jc w:val="center"/>
        <w:rPr>
          <w:color w:val="000000"/>
          <w:sz w:val="16"/>
          <w:szCs w:val="16"/>
        </w:rPr>
      </w:pPr>
      <w:r w:rsidRPr="00925931">
        <w:rPr>
          <w:color w:val="000000"/>
          <w:sz w:val="16"/>
          <w:szCs w:val="16"/>
        </w:rPr>
        <w:t>(Without Normalization)</w:t>
      </w:r>
    </w:p>
    <w:p w14:paraId="3F1ABB62" w14:textId="62F223B6" w:rsidR="000C37F1" w:rsidRPr="00925931" w:rsidRDefault="000C37F1" w:rsidP="000C37F1">
      <w:pPr>
        <w:jc w:val="center"/>
        <w:rPr>
          <w:color w:val="000000"/>
          <w:sz w:val="16"/>
          <w:szCs w:val="16"/>
        </w:rPr>
      </w:pPr>
      <w:r w:rsidRPr="00925931">
        <w:rPr>
          <w:noProof/>
          <w:color w:val="000000"/>
          <w:sz w:val="16"/>
          <w:szCs w:val="16"/>
        </w:rPr>
        <w:drawing>
          <wp:inline distT="0" distB="0" distL="0" distR="0" wp14:anchorId="7E50EE8E" wp14:editId="5CC3626C">
            <wp:extent cx="2933065" cy="546944"/>
            <wp:effectExtent l="0" t="0" r="635"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2966390" cy="553158"/>
                    </a:xfrm>
                    <a:prstGeom prst="rect">
                      <a:avLst/>
                    </a:prstGeom>
                  </pic:spPr>
                </pic:pic>
              </a:graphicData>
            </a:graphic>
          </wp:inline>
        </w:drawing>
      </w:r>
    </w:p>
    <w:p w14:paraId="765ADDC7" w14:textId="0CD8BFE9" w:rsidR="000C37F1" w:rsidRPr="00925931" w:rsidRDefault="000C37F1" w:rsidP="000C37F1">
      <w:pPr>
        <w:jc w:val="center"/>
        <w:rPr>
          <w:color w:val="000000"/>
          <w:sz w:val="16"/>
          <w:szCs w:val="16"/>
        </w:rPr>
      </w:pPr>
      <w:r w:rsidRPr="00925931">
        <w:rPr>
          <w:color w:val="000000"/>
          <w:sz w:val="16"/>
          <w:szCs w:val="16"/>
        </w:rPr>
        <w:t xml:space="preserve">Figure </w:t>
      </w:r>
      <w:r w:rsidR="000C7874" w:rsidRPr="00925931">
        <w:rPr>
          <w:color w:val="000000"/>
          <w:sz w:val="16"/>
          <w:szCs w:val="16"/>
        </w:rPr>
        <w:t>1</w:t>
      </w:r>
      <w:r w:rsidRPr="00925931">
        <w:rPr>
          <w:color w:val="000000"/>
          <w:sz w:val="16"/>
          <w:szCs w:val="16"/>
        </w:rPr>
        <w:t xml:space="preserve">.B: Beta Coefficients of features in Logistic Model </w:t>
      </w:r>
    </w:p>
    <w:p w14:paraId="3403F230" w14:textId="166EEBB0" w:rsidR="00A0426C" w:rsidRPr="00925931" w:rsidRDefault="000C37F1" w:rsidP="00A0426C">
      <w:pPr>
        <w:jc w:val="center"/>
        <w:rPr>
          <w:color w:val="000000"/>
          <w:sz w:val="16"/>
          <w:szCs w:val="16"/>
        </w:rPr>
        <w:sectPr w:rsidR="00A0426C" w:rsidRPr="00925931" w:rsidSect="00A0426C">
          <w:type w:val="continuous"/>
          <w:pgSz w:w="12240" w:h="15840"/>
          <w:pgMar w:top="283" w:right="566" w:bottom="283" w:left="566" w:header="720" w:footer="720" w:gutter="0"/>
          <w:pgNumType w:start="1"/>
          <w:cols w:num="2" w:space="720"/>
        </w:sectPr>
      </w:pPr>
      <w:r w:rsidRPr="00925931">
        <w:rPr>
          <w:color w:val="000000"/>
          <w:sz w:val="16"/>
          <w:szCs w:val="16"/>
        </w:rPr>
        <w:t>(Standard Scaler Normalization)</w:t>
      </w:r>
    </w:p>
    <w:p w14:paraId="2A9855D9" w14:textId="77777777" w:rsidR="00251D5F" w:rsidRPr="00925931" w:rsidRDefault="00251D5F" w:rsidP="00251D5F">
      <w:pPr>
        <w:pStyle w:val="NoSpacing"/>
        <w:jc w:val="both"/>
        <w:rPr>
          <w:color w:val="000000"/>
          <w:sz w:val="20"/>
          <w:szCs w:val="20"/>
        </w:rPr>
      </w:pPr>
    </w:p>
    <w:p w14:paraId="1EA174C1" w14:textId="59F427AC" w:rsidR="008702DA" w:rsidRPr="00925931" w:rsidRDefault="00E21759" w:rsidP="00251D5F">
      <w:pPr>
        <w:pStyle w:val="NoSpacing"/>
        <w:jc w:val="both"/>
        <w:rPr>
          <w:color w:val="000000"/>
          <w:sz w:val="20"/>
          <w:szCs w:val="20"/>
        </w:rPr>
      </w:pPr>
      <w:r w:rsidRPr="00925931">
        <w:rPr>
          <w:color w:val="000000"/>
          <w:sz w:val="20"/>
          <w:szCs w:val="20"/>
        </w:rPr>
        <w:t xml:space="preserve">For calculating </w:t>
      </w:r>
      <w:r w:rsidR="0029145B" w:rsidRPr="00925931">
        <w:rPr>
          <w:color w:val="000000"/>
          <w:sz w:val="20"/>
          <w:szCs w:val="20"/>
        </w:rPr>
        <w:t>scoring metrics</w:t>
      </w:r>
      <w:r w:rsidR="00636849" w:rsidRPr="00925931">
        <w:rPr>
          <w:color w:val="000000"/>
          <w:sz w:val="20"/>
          <w:szCs w:val="20"/>
        </w:rPr>
        <w:t xml:space="preserve"> for this algorithm, the accuracy score provides us the model’s overall accuracy, and the confusion matrix </w:t>
      </w:r>
      <w:r w:rsidR="002E6090" w:rsidRPr="00925931">
        <w:rPr>
          <w:color w:val="000000"/>
          <w:sz w:val="20"/>
          <w:szCs w:val="20"/>
        </w:rPr>
        <w:t xml:space="preserve">shows us the categorized values in terms of true positives, false positives, true negatives, and false negatives. These values make us understand the precision, recall and f1-score which </w:t>
      </w:r>
      <w:r w:rsidR="00291D14" w:rsidRPr="00925931">
        <w:rPr>
          <w:color w:val="000000"/>
          <w:sz w:val="20"/>
          <w:szCs w:val="20"/>
        </w:rPr>
        <w:t>makes</w:t>
      </w:r>
      <w:r w:rsidR="002E6090" w:rsidRPr="00925931">
        <w:rPr>
          <w:color w:val="000000"/>
          <w:sz w:val="20"/>
          <w:szCs w:val="20"/>
        </w:rPr>
        <w:t xml:space="preserve"> sense to understand and evaluate our model.</w:t>
      </w:r>
      <w:r w:rsidR="00BE787C" w:rsidRPr="00925931">
        <w:rPr>
          <w:color w:val="000000"/>
          <w:sz w:val="20"/>
          <w:szCs w:val="20"/>
        </w:rPr>
        <w:t xml:space="preserve"> To import </w:t>
      </w:r>
      <w:r w:rsidR="0099765F" w:rsidRPr="00925931">
        <w:rPr>
          <w:color w:val="000000"/>
          <w:sz w:val="20"/>
          <w:szCs w:val="20"/>
        </w:rPr>
        <w:t xml:space="preserve">all of </w:t>
      </w:r>
      <w:r w:rsidR="00BE787C" w:rsidRPr="00925931">
        <w:rPr>
          <w:color w:val="000000"/>
          <w:sz w:val="20"/>
          <w:szCs w:val="20"/>
        </w:rPr>
        <w:t xml:space="preserve">these, we need to use </w:t>
      </w:r>
      <w:proofErr w:type="spellStart"/>
      <w:r w:rsidR="00BE787C" w:rsidRPr="00925931">
        <w:rPr>
          <w:color w:val="000000"/>
          <w:sz w:val="20"/>
          <w:szCs w:val="20"/>
        </w:rPr>
        <w:t>sklearn.metrics</w:t>
      </w:r>
      <w:proofErr w:type="spellEnd"/>
      <w:r w:rsidR="00BE787C" w:rsidRPr="00925931">
        <w:rPr>
          <w:color w:val="000000"/>
          <w:sz w:val="20"/>
          <w:szCs w:val="20"/>
        </w:rPr>
        <w:t xml:space="preserve"> class. </w:t>
      </w:r>
      <w:r w:rsidR="0029145B" w:rsidRPr="00925931">
        <w:rPr>
          <w:color w:val="000000"/>
          <w:sz w:val="20"/>
          <w:szCs w:val="20"/>
        </w:rPr>
        <w:t xml:space="preserve">According to the predictions </w:t>
      </w:r>
      <w:r w:rsidR="00227711" w:rsidRPr="00925931">
        <w:rPr>
          <w:color w:val="000000"/>
          <w:sz w:val="20"/>
          <w:szCs w:val="20"/>
        </w:rPr>
        <w:t>on the test split we made before on the plant-train.csv</w:t>
      </w:r>
      <w:r w:rsidR="0029145B" w:rsidRPr="00925931">
        <w:rPr>
          <w:color w:val="000000"/>
          <w:sz w:val="20"/>
          <w:szCs w:val="20"/>
        </w:rPr>
        <w:t xml:space="preserve">, we found </w:t>
      </w:r>
      <w:r w:rsidR="00B24847" w:rsidRPr="00925931">
        <w:rPr>
          <w:color w:val="000000"/>
          <w:sz w:val="20"/>
          <w:szCs w:val="20"/>
        </w:rPr>
        <w:t>these scores on the</w:t>
      </w:r>
      <w:r w:rsidR="00AD676A" w:rsidRPr="00925931">
        <w:rPr>
          <w:color w:val="000000"/>
          <w:sz w:val="20"/>
          <w:szCs w:val="20"/>
        </w:rPr>
        <w:t xml:space="preserve"> models in figure </w:t>
      </w:r>
      <w:r w:rsidR="00776807" w:rsidRPr="00925931">
        <w:rPr>
          <w:color w:val="000000"/>
          <w:sz w:val="20"/>
          <w:szCs w:val="20"/>
        </w:rPr>
        <w:t>1</w:t>
      </w:r>
      <w:r w:rsidR="000C7874" w:rsidRPr="00925931">
        <w:rPr>
          <w:color w:val="000000"/>
          <w:sz w:val="20"/>
          <w:szCs w:val="20"/>
        </w:rPr>
        <w:t>.</w:t>
      </w:r>
      <w:r w:rsidR="00776807" w:rsidRPr="00925931">
        <w:rPr>
          <w:color w:val="000000"/>
          <w:sz w:val="20"/>
          <w:szCs w:val="20"/>
        </w:rPr>
        <w:t>C</w:t>
      </w:r>
      <w:r w:rsidR="000C7874" w:rsidRPr="00925931">
        <w:rPr>
          <w:color w:val="000000"/>
          <w:sz w:val="20"/>
          <w:szCs w:val="20"/>
        </w:rPr>
        <w:t xml:space="preserve"> &amp; figure </w:t>
      </w:r>
      <w:r w:rsidR="00776807" w:rsidRPr="00925931">
        <w:rPr>
          <w:color w:val="000000"/>
          <w:sz w:val="20"/>
          <w:szCs w:val="20"/>
        </w:rPr>
        <w:t>1</w:t>
      </w:r>
      <w:r w:rsidR="000C7874" w:rsidRPr="00925931">
        <w:rPr>
          <w:color w:val="000000"/>
          <w:sz w:val="20"/>
          <w:szCs w:val="20"/>
        </w:rPr>
        <w:t>.</w:t>
      </w:r>
      <w:r w:rsidR="00776807" w:rsidRPr="00925931">
        <w:rPr>
          <w:color w:val="000000"/>
          <w:sz w:val="20"/>
          <w:szCs w:val="20"/>
        </w:rPr>
        <w:t>D</w:t>
      </w:r>
      <w:r w:rsidR="00B24847" w:rsidRPr="00925931">
        <w:rPr>
          <w:color w:val="000000"/>
          <w:sz w:val="20"/>
          <w:szCs w:val="20"/>
        </w:rPr>
        <w:t>:</w:t>
      </w:r>
    </w:p>
    <w:p w14:paraId="52BA05C5" w14:textId="77777777" w:rsidR="00BB6043" w:rsidRPr="00925931" w:rsidRDefault="00BB6043" w:rsidP="007105DD">
      <w:pPr>
        <w:pStyle w:val="NoSpacing"/>
        <w:rPr>
          <w:color w:val="000000"/>
          <w:sz w:val="20"/>
          <w:szCs w:val="20"/>
        </w:rPr>
        <w:sectPr w:rsidR="00BB6043" w:rsidRPr="00925931" w:rsidSect="008657E1">
          <w:type w:val="continuous"/>
          <w:pgSz w:w="12240" w:h="15840"/>
          <w:pgMar w:top="283" w:right="566" w:bottom="283" w:left="566" w:header="720" w:footer="720" w:gutter="0"/>
          <w:pgNumType w:start="1"/>
          <w:cols w:space="720"/>
        </w:sectPr>
      </w:pPr>
    </w:p>
    <w:p w14:paraId="1465A97B" w14:textId="2B010555" w:rsidR="00B24847" w:rsidRPr="00925931" w:rsidRDefault="00AD676A" w:rsidP="00BB6043">
      <w:pPr>
        <w:pStyle w:val="NoSpacing"/>
        <w:jc w:val="center"/>
        <w:rPr>
          <w:color w:val="000000"/>
          <w:sz w:val="20"/>
          <w:szCs w:val="20"/>
        </w:rPr>
      </w:pPr>
      <w:r w:rsidRPr="00925931">
        <w:rPr>
          <w:noProof/>
          <w:color w:val="000000"/>
          <w:sz w:val="20"/>
          <w:szCs w:val="20"/>
        </w:rPr>
        <w:drawing>
          <wp:inline distT="0" distB="0" distL="0" distR="0" wp14:anchorId="273F50CF" wp14:editId="5459DBAA">
            <wp:extent cx="2479700" cy="3174797"/>
            <wp:effectExtent l="0" t="0" r="0" b="69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stretch>
                      <a:fillRect/>
                    </a:stretch>
                  </pic:blipFill>
                  <pic:spPr>
                    <a:xfrm>
                      <a:off x="0" y="0"/>
                      <a:ext cx="2506663" cy="3209319"/>
                    </a:xfrm>
                    <a:prstGeom prst="rect">
                      <a:avLst/>
                    </a:prstGeom>
                  </pic:spPr>
                </pic:pic>
              </a:graphicData>
            </a:graphic>
          </wp:inline>
        </w:drawing>
      </w:r>
    </w:p>
    <w:p w14:paraId="07CF9E75" w14:textId="51B7A913" w:rsidR="00AD676A" w:rsidRPr="00925931" w:rsidRDefault="00AD676A" w:rsidP="00BB6043">
      <w:pPr>
        <w:jc w:val="center"/>
        <w:rPr>
          <w:color w:val="000000"/>
          <w:sz w:val="16"/>
          <w:szCs w:val="16"/>
        </w:rPr>
      </w:pPr>
      <w:r w:rsidRPr="00925931">
        <w:rPr>
          <w:color w:val="000000"/>
          <w:sz w:val="16"/>
          <w:szCs w:val="16"/>
        </w:rPr>
        <w:t xml:space="preserve">Figure </w:t>
      </w:r>
      <w:r w:rsidR="000C7874" w:rsidRPr="00925931">
        <w:rPr>
          <w:color w:val="000000"/>
          <w:sz w:val="16"/>
          <w:szCs w:val="16"/>
        </w:rPr>
        <w:t>1</w:t>
      </w:r>
      <w:r w:rsidRPr="00925931">
        <w:rPr>
          <w:color w:val="000000"/>
          <w:sz w:val="16"/>
          <w:szCs w:val="16"/>
        </w:rPr>
        <w:t>.</w:t>
      </w:r>
      <w:r w:rsidR="000C7874" w:rsidRPr="00925931">
        <w:rPr>
          <w:color w:val="000000"/>
          <w:sz w:val="16"/>
          <w:szCs w:val="16"/>
        </w:rPr>
        <w:t>C:</w:t>
      </w:r>
      <w:r w:rsidRPr="00925931">
        <w:rPr>
          <w:color w:val="000000"/>
          <w:sz w:val="16"/>
          <w:szCs w:val="16"/>
        </w:rPr>
        <w:t xml:space="preserve"> </w:t>
      </w:r>
      <w:r w:rsidR="001376C4" w:rsidRPr="00925931">
        <w:rPr>
          <w:color w:val="000000"/>
          <w:sz w:val="16"/>
          <w:szCs w:val="16"/>
        </w:rPr>
        <w:t xml:space="preserve">Scoring of the test set of </w:t>
      </w:r>
      <w:r w:rsidRPr="00925931">
        <w:rPr>
          <w:color w:val="000000"/>
          <w:sz w:val="16"/>
          <w:szCs w:val="16"/>
        </w:rPr>
        <w:t>plant-train.csv</w:t>
      </w:r>
      <w:r w:rsidR="001376C4" w:rsidRPr="00925931">
        <w:rPr>
          <w:color w:val="000000"/>
          <w:sz w:val="16"/>
          <w:szCs w:val="16"/>
        </w:rPr>
        <w:t xml:space="preserve"> using the “logistic_model” model.</w:t>
      </w:r>
    </w:p>
    <w:p w14:paraId="613648C5" w14:textId="7DE5028D" w:rsidR="00AD676A" w:rsidRPr="00925931" w:rsidRDefault="007105DD" w:rsidP="00BB6043">
      <w:pPr>
        <w:pStyle w:val="NoSpacing"/>
        <w:jc w:val="center"/>
        <w:rPr>
          <w:color w:val="000000"/>
          <w:sz w:val="20"/>
          <w:szCs w:val="20"/>
        </w:rPr>
      </w:pPr>
      <w:r w:rsidRPr="00925931">
        <w:rPr>
          <w:noProof/>
          <w:color w:val="000000"/>
          <w:sz w:val="20"/>
          <w:szCs w:val="20"/>
        </w:rPr>
        <w:drawing>
          <wp:inline distT="0" distB="0" distL="0" distR="0" wp14:anchorId="66908586" wp14:editId="10A592C9">
            <wp:extent cx="2529247" cy="3196742"/>
            <wp:effectExtent l="0" t="0" r="4445"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stretch>
                      <a:fillRect/>
                    </a:stretch>
                  </pic:blipFill>
                  <pic:spPr>
                    <a:xfrm>
                      <a:off x="0" y="0"/>
                      <a:ext cx="2544403" cy="3215898"/>
                    </a:xfrm>
                    <a:prstGeom prst="rect">
                      <a:avLst/>
                    </a:prstGeom>
                  </pic:spPr>
                </pic:pic>
              </a:graphicData>
            </a:graphic>
          </wp:inline>
        </w:drawing>
      </w:r>
    </w:p>
    <w:p w14:paraId="71D40934" w14:textId="24B02A76" w:rsidR="00BB6043" w:rsidRPr="00925931" w:rsidRDefault="00BB6043" w:rsidP="00BB6043">
      <w:pPr>
        <w:jc w:val="center"/>
        <w:rPr>
          <w:color w:val="000000"/>
          <w:sz w:val="16"/>
          <w:szCs w:val="16"/>
        </w:rPr>
      </w:pPr>
      <w:r w:rsidRPr="00925931">
        <w:rPr>
          <w:color w:val="000000"/>
          <w:sz w:val="16"/>
          <w:szCs w:val="16"/>
        </w:rPr>
        <w:t xml:space="preserve">Figure </w:t>
      </w:r>
      <w:r w:rsidR="000C7874" w:rsidRPr="00925931">
        <w:rPr>
          <w:color w:val="000000"/>
          <w:sz w:val="16"/>
          <w:szCs w:val="16"/>
        </w:rPr>
        <w:t>1</w:t>
      </w:r>
      <w:r w:rsidRPr="00925931">
        <w:rPr>
          <w:color w:val="000000"/>
          <w:sz w:val="16"/>
          <w:szCs w:val="16"/>
        </w:rPr>
        <w:t>.</w:t>
      </w:r>
      <w:r w:rsidR="000C7874" w:rsidRPr="00925931">
        <w:rPr>
          <w:color w:val="000000"/>
          <w:sz w:val="16"/>
          <w:szCs w:val="16"/>
        </w:rPr>
        <w:t>D</w:t>
      </w:r>
      <w:r w:rsidRPr="00925931">
        <w:rPr>
          <w:color w:val="000000"/>
          <w:sz w:val="16"/>
          <w:szCs w:val="16"/>
        </w:rPr>
        <w:t xml:space="preserve">: </w:t>
      </w:r>
      <w:r w:rsidR="001376C4" w:rsidRPr="00925931">
        <w:rPr>
          <w:color w:val="000000"/>
          <w:sz w:val="16"/>
          <w:szCs w:val="16"/>
        </w:rPr>
        <w:t>Scoring of the test set of plant-train.csv using the “</w:t>
      </w:r>
      <w:proofErr w:type="spellStart"/>
      <w:r w:rsidR="001376C4" w:rsidRPr="00925931">
        <w:rPr>
          <w:color w:val="000000"/>
          <w:sz w:val="16"/>
          <w:szCs w:val="16"/>
        </w:rPr>
        <w:t>logistic_scaled</w:t>
      </w:r>
      <w:proofErr w:type="spellEnd"/>
      <w:r w:rsidR="001376C4" w:rsidRPr="00925931">
        <w:rPr>
          <w:color w:val="000000"/>
          <w:sz w:val="16"/>
          <w:szCs w:val="16"/>
        </w:rPr>
        <w:t>” model.</w:t>
      </w:r>
    </w:p>
    <w:p w14:paraId="457C3E1E" w14:textId="77777777" w:rsidR="00BB6043" w:rsidRPr="00925931" w:rsidRDefault="00BB6043" w:rsidP="00251D5F">
      <w:pPr>
        <w:pStyle w:val="NoSpacing"/>
        <w:jc w:val="both"/>
        <w:rPr>
          <w:color w:val="000000"/>
          <w:sz w:val="20"/>
          <w:szCs w:val="20"/>
        </w:rPr>
        <w:sectPr w:rsidR="00BB6043" w:rsidRPr="00925931" w:rsidSect="00BB6043">
          <w:type w:val="continuous"/>
          <w:pgSz w:w="12240" w:h="15840"/>
          <w:pgMar w:top="283" w:right="566" w:bottom="283" w:left="566" w:header="720" w:footer="720" w:gutter="0"/>
          <w:pgNumType w:start="1"/>
          <w:cols w:num="2" w:space="720"/>
        </w:sectPr>
      </w:pPr>
    </w:p>
    <w:p w14:paraId="559FE2FE" w14:textId="60CB6009" w:rsidR="00BB6043" w:rsidRPr="00925931" w:rsidRDefault="00BB6043" w:rsidP="00251D5F">
      <w:pPr>
        <w:pStyle w:val="NoSpacing"/>
        <w:jc w:val="both"/>
        <w:rPr>
          <w:color w:val="000000"/>
          <w:sz w:val="20"/>
          <w:szCs w:val="20"/>
        </w:rPr>
      </w:pPr>
    </w:p>
    <w:p w14:paraId="753015F4" w14:textId="0BAC85BB" w:rsidR="00276F0C" w:rsidRPr="00925931" w:rsidRDefault="00820163" w:rsidP="00251D5F">
      <w:pPr>
        <w:pStyle w:val="NoSpacing"/>
        <w:jc w:val="both"/>
        <w:rPr>
          <w:color w:val="000000"/>
          <w:sz w:val="20"/>
          <w:szCs w:val="20"/>
        </w:rPr>
      </w:pPr>
      <w:r w:rsidRPr="00925931">
        <w:rPr>
          <w:color w:val="000000"/>
          <w:sz w:val="20"/>
          <w:szCs w:val="20"/>
        </w:rPr>
        <w:t>After importing the plant-test.csv</w:t>
      </w:r>
      <w:r w:rsidR="00276F0C" w:rsidRPr="00925931">
        <w:rPr>
          <w:color w:val="000000"/>
          <w:sz w:val="20"/>
          <w:szCs w:val="20"/>
        </w:rPr>
        <w:t xml:space="preserve"> </w:t>
      </w:r>
      <w:r w:rsidRPr="00925931">
        <w:rPr>
          <w:color w:val="000000"/>
          <w:sz w:val="20"/>
          <w:szCs w:val="20"/>
        </w:rPr>
        <w:t xml:space="preserve">file, we first test the data on the logistic_model and then we scale the testing data of features with the scaler function and run it via </w:t>
      </w:r>
      <w:proofErr w:type="spellStart"/>
      <w:r w:rsidRPr="00925931">
        <w:rPr>
          <w:color w:val="000000"/>
          <w:sz w:val="20"/>
          <w:szCs w:val="20"/>
        </w:rPr>
        <w:t>logistic_scaled</w:t>
      </w:r>
      <w:proofErr w:type="spellEnd"/>
      <w:r w:rsidRPr="00925931">
        <w:rPr>
          <w:color w:val="000000"/>
          <w:sz w:val="20"/>
          <w:szCs w:val="20"/>
        </w:rPr>
        <w:t xml:space="preserve"> model. The output when compared to the label in the test dataset</w:t>
      </w:r>
      <w:r w:rsidR="00BD7677" w:rsidRPr="00925931">
        <w:rPr>
          <w:color w:val="000000"/>
          <w:sz w:val="20"/>
          <w:szCs w:val="20"/>
        </w:rPr>
        <w:t xml:space="preserve"> is coming as accuracy = 1 for all the metrics as shown in the figure 1.E and 1.F for normal and scaled models respectively.</w:t>
      </w:r>
      <w:r w:rsidRPr="00925931">
        <w:rPr>
          <w:color w:val="000000"/>
          <w:sz w:val="20"/>
          <w:szCs w:val="20"/>
        </w:rPr>
        <w:t>:</w:t>
      </w:r>
    </w:p>
    <w:p w14:paraId="06B65E28" w14:textId="77777777" w:rsidR="00FB70A4" w:rsidRPr="00925931" w:rsidRDefault="00FB70A4" w:rsidP="00D8469F">
      <w:pPr>
        <w:pStyle w:val="NoSpacing"/>
        <w:jc w:val="center"/>
        <w:rPr>
          <w:color w:val="000000"/>
          <w:sz w:val="20"/>
          <w:szCs w:val="20"/>
          <w:lang w:val="en-IN"/>
        </w:rPr>
        <w:sectPr w:rsidR="00FB70A4" w:rsidRPr="00925931" w:rsidSect="008657E1">
          <w:type w:val="continuous"/>
          <w:pgSz w:w="12240" w:h="15840"/>
          <w:pgMar w:top="283" w:right="566" w:bottom="283" w:left="566" w:header="720" w:footer="720" w:gutter="0"/>
          <w:pgNumType w:start="1"/>
          <w:cols w:space="720"/>
        </w:sectPr>
      </w:pPr>
    </w:p>
    <w:p w14:paraId="04D6A016" w14:textId="5084A748" w:rsidR="000155AD" w:rsidRPr="00925931" w:rsidRDefault="006F4360" w:rsidP="00D8469F">
      <w:pPr>
        <w:pStyle w:val="NoSpacing"/>
        <w:jc w:val="center"/>
        <w:rPr>
          <w:color w:val="000000"/>
          <w:sz w:val="20"/>
          <w:szCs w:val="20"/>
          <w:lang w:val="en-IN"/>
        </w:rPr>
      </w:pPr>
      <w:r w:rsidRPr="00925931">
        <w:rPr>
          <w:noProof/>
          <w:color w:val="000000"/>
          <w:sz w:val="20"/>
          <w:szCs w:val="20"/>
          <w:lang w:val="en-IN"/>
        </w:rPr>
        <w:drawing>
          <wp:inline distT="0" distB="0" distL="0" distR="0" wp14:anchorId="7011A584" wp14:editId="3ABE680A">
            <wp:extent cx="2528155" cy="3189427"/>
            <wp:effectExtent l="0" t="0" r="5715" b="0"/>
            <wp:docPr id="7" name="Picture 7"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reemap chart&#10;&#10;Description automatically generated"/>
                    <pic:cNvPicPr/>
                  </pic:nvPicPr>
                  <pic:blipFill>
                    <a:blip r:embed="rId14"/>
                    <a:stretch>
                      <a:fillRect/>
                    </a:stretch>
                  </pic:blipFill>
                  <pic:spPr>
                    <a:xfrm>
                      <a:off x="0" y="0"/>
                      <a:ext cx="2536222" cy="3199604"/>
                    </a:xfrm>
                    <a:prstGeom prst="rect">
                      <a:avLst/>
                    </a:prstGeom>
                  </pic:spPr>
                </pic:pic>
              </a:graphicData>
            </a:graphic>
          </wp:inline>
        </w:drawing>
      </w:r>
    </w:p>
    <w:p w14:paraId="373669BF" w14:textId="7046C407" w:rsidR="00D8469F" w:rsidRPr="00925931" w:rsidRDefault="00D8469F" w:rsidP="00D8469F">
      <w:pPr>
        <w:jc w:val="center"/>
        <w:rPr>
          <w:color w:val="000000"/>
          <w:sz w:val="16"/>
          <w:szCs w:val="16"/>
        </w:rPr>
      </w:pPr>
      <w:r w:rsidRPr="00925931">
        <w:rPr>
          <w:color w:val="000000"/>
          <w:sz w:val="16"/>
          <w:szCs w:val="16"/>
        </w:rPr>
        <w:t xml:space="preserve">Figure </w:t>
      </w:r>
      <w:r w:rsidR="00BE05B7" w:rsidRPr="00925931">
        <w:rPr>
          <w:color w:val="000000"/>
          <w:sz w:val="16"/>
          <w:szCs w:val="16"/>
        </w:rPr>
        <w:t>1</w:t>
      </w:r>
      <w:r w:rsidRPr="00925931">
        <w:rPr>
          <w:color w:val="000000"/>
          <w:sz w:val="16"/>
          <w:szCs w:val="16"/>
        </w:rPr>
        <w:t>.</w:t>
      </w:r>
      <w:r w:rsidR="00BE05B7" w:rsidRPr="00925931">
        <w:rPr>
          <w:color w:val="000000"/>
          <w:sz w:val="16"/>
          <w:szCs w:val="16"/>
        </w:rPr>
        <w:t>E</w:t>
      </w:r>
      <w:r w:rsidRPr="00925931">
        <w:rPr>
          <w:color w:val="000000"/>
          <w:sz w:val="16"/>
          <w:szCs w:val="16"/>
        </w:rPr>
        <w:t>: Scoring of the test set of plant-test.csv using the “logistic_model” model.</w:t>
      </w:r>
    </w:p>
    <w:p w14:paraId="195DCAF6" w14:textId="67538C28" w:rsidR="000C7874" w:rsidRPr="00925931" w:rsidRDefault="000C7874" w:rsidP="00D8469F">
      <w:pPr>
        <w:jc w:val="center"/>
        <w:rPr>
          <w:color w:val="000000"/>
          <w:sz w:val="16"/>
          <w:szCs w:val="16"/>
        </w:rPr>
      </w:pPr>
      <w:r w:rsidRPr="00925931">
        <w:rPr>
          <w:noProof/>
          <w:color w:val="000000"/>
          <w:sz w:val="16"/>
          <w:szCs w:val="16"/>
        </w:rPr>
        <w:drawing>
          <wp:inline distT="0" distB="0" distL="0" distR="0" wp14:anchorId="0B34D1BF" wp14:editId="2AA5E37C">
            <wp:extent cx="2523760" cy="318897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stretch>
                      <a:fillRect/>
                    </a:stretch>
                  </pic:blipFill>
                  <pic:spPr>
                    <a:xfrm>
                      <a:off x="0" y="0"/>
                      <a:ext cx="2548201" cy="3219853"/>
                    </a:xfrm>
                    <a:prstGeom prst="rect">
                      <a:avLst/>
                    </a:prstGeom>
                  </pic:spPr>
                </pic:pic>
              </a:graphicData>
            </a:graphic>
          </wp:inline>
        </w:drawing>
      </w:r>
    </w:p>
    <w:p w14:paraId="1D46CA5F" w14:textId="11EF1DF5" w:rsidR="00FB70A4" w:rsidRPr="00DD6A81" w:rsidRDefault="000C7874" w:rsidP="00DD6A81">
      <w:pPr>
        <w:jc w:val="center"/>
        <w:rPr>
          <w:color w:val="000000"/>
          <w:sz w:val="16"/>
          <w:szCs w:val="16"/>
        </w:rPr>
        <w:sectPr w:rsidR="00FB70A4" w:rsidRPr="00DD6A81" w:rsidSect="00FB70A4">
          <w:type w:val="continuous"/>
          <w:pgSz w:w="12240" w:h="15840"/>
          <w:pgMar w:top="283" w:right="566" w:bottom="283" w:left="566" w:header="720" w:footer="720" w:gutter="0"/>
          <w:pgNumType w:start="1"/>
          <w:cols w:num="2" w:space="720"/>
        </w:sectPr>
      </w:pPr>
      <w:r w:rsidRPr="00925931">
        <w:rPr>
          <w:color w:val="000000"/>
          <w:sz w:val="16"/>
          <w:szCs w:val="16"/>
        </w:rPr>
        <w:t xml:space="preserve">Figure </w:t>
      </w:r>
      <w:r w:rsidR="00BE05B7" w:rsidRPr="00925931">
        <w:rPr>
          <w:color w:val="000000"/>
          <w:sz w:val="16"/>
          <w:szCs w:val="16"/>
        </w:rPr>
        <w:t>1</w:t>
      </w:r>
      <w:r w:rsidRPr="00925931">
        <w:rPr>
          <w:color w:val="000000"/>
          <w:sz w:val="16"/>
          <w:szCs w:val="16"/>
        </w:rPr>
        <w:t>.</w:t>
      </w:r>
      <w:r w:rsidR="00BE05B7" w:rsidRPr="00925931">
        <w:rPr>
          <w:color w:val="000000"/>
          <w:sz w:val="16"/>
          <w:szCs w:val="16"/>
        </w:rPr>
        <w:t>F</w:t>
      </w:r>
      <w:r w:rsidRPr="00925931">
        <w:rPr>
          <w:color w:val="000000"/>
          <w:sz w:val="16"/>
          <w:szCs w:val="16"/>
        </w:rPr>
        <w:t>: Scoring of the test set of plant-test.csv using the “</w:t>
      </w:r>
      <w:proofErr w:type="spellStart"/>
      <w:r w:rsidRPr="00925931">
        <w:rPr>
          <w:color w:val="000000"/>
          <w:sz w:val="16"/>
          <w:szCs w:val="16"/>
        </w:rPr>
        <w:t>logistic_</w:t>
      </w:r>
      <w:r w:rsidR="009E1425" w:rsidRPr="00925931">
        <w:rPr>
          <w:color w:val="000000"/>
          <w:sz w:val="16"/>
          <w:szCs w:val="16"/>
        </w:rPr>
        <w:t>scaled</w:t>
      </w:r>
      <w:proofErr w:type="spellEnd"/>
      <w:r w:rsidRPr="00925931">
        <w:rPr>
          <w:color w:val="000000"/>
          <w:sz w:val="16"/>
          <w:szCs w:val="16"/>
        </w:rPr>
        <w:t>” model.</w:t>
      </w:r>
    </w:p>
    <w:p w14:paraId="4BC2F99F" w14:textId="77777777" w:rsidR="00DD6A81" w:rsidRDefault="00DD6A81" w:rsidP="00DD6A81">
      <w:pPr>
        <w:pStyle w:val="NoSpacing"/>
        <w:jc w:val="both"/>
        <w:rPr>
          <w:b/>
          <w:bCs/>
          <w:color w:val="000000"/>
          <w:sz w:val="20"/>
          <w:szCs w:val="20"/>
          <w:lang w:val="en-IN"/>
        </w:rPr>
      </w:pPr>
    </w:p>
    <w:p w14:paraId="668D36EB" w14:textId="1EE84ACB" w:rsidR="003B30FB" w:rsidRPr="00925931" w:rsidRDefault="008E44EF" w:rsidP="002E7211">
      <w:pPr>
        <w:pStyle w:val="NoSpacing"/>
        <w:numPr>
          <w:ilvl w:val="0"/>
          <w:numId w:val="6"/>
        </w:numPr>
        <w:jc w:val="both"/>
        <w:rPr>
          <w:b/>
          <w:bCs/>
          <w:color w:val="000000"/>
          <w:sz w:val="20"/>
          <w:szCs w:val="20"/>
          <w:lang w:val="en-IN"/>
        </w:rPr>
      </w:pPr>
      <w:r w:rsidRPr="00925931">
        <w:rPr>
          <w:b/>
          <w:bCs/>
          <w:color w:val="000000"/>
          <w:sz w:val="20"/>
          <w:szCs w:val="20"/>
          <w:lang w:val="en-IN"/>
        </w:rPr>
        <w:t>Decision Tree Learning:</w:t>
      </w:r>
      <w:r w:rsidRPr="00925931">
        <w:rPr>
          <w:color w:val="000000"/>
          <w:sz w:val="20"/>
          <w:szCs w:val="20"/>
          <w:lang w:val="en-IN"/>
        </w:rPr>
        <w:t xml:space="preserve"> </w:t>
      </w:r>
      <w:r w:rsidR="00415426" w:rsidRPr="00925931">
        <w:rPr>
          <w:color w:val="000000"/>
          <w:sz w:val="20"/>
          <w:szCs w:val="20"/>
          <w:lang w:val="en-IN"/>
        </w:rPr>
        <w:t xml:space="preserve">Decision Tree Learning is a Supervised Learning technique which can be used for both classification &amp; regression but is mainly preferred for classification solutions. It is based on tree structure, where we have a root node and there are </w:t>
      </w:r>
      <w:r w:rsidR="00415426" w:rsidRPr="00925931">
        <w:rPr>
          <w:color w:val="000000"/>
          <w:sz w:val="20"/>
          <w:szCs w:val="20"/>
          <w:lang w:val="en-IN"/>
        </w:rPr>
        <w:lastRenderedPageBreak/>
        <w:t xml:space="preserve">some decisions to be made from that node to reach another node. </w:t>
      </w:r>
      <w:r w:rsidR="003B30FB" w:rsidRPr="00925931">
        <w:rPr>
          <w:color w:val="000000"/>
          <w:sz w:val="20"/>
          <w:szCs w:val="20"/>
          <w:lang w:val="en-IN"/>
        </w:rPr>
        <w:t xml:space="preserve">The internal nodes represent the feature of a dataset, branches represent the decision </w:t>
      </w:r>
      <w:r w:rsidR="00DC11A4" w:rsidRPr="00925931">
        <w:rPr>
          <w:color w:val="000000"/>
          <w:sz w:val="20"/>
          <w:szCs w:val="20"/>
          <w:lang w:val="en-IN"/>
        </w:rPr>
        <w:t>rules,</w:t>
      </w:r>
      <w:r w:rsidR="003B30FB" w:rsidRPr="00925931">
        <w:rPr>
          <w:color w:val="000000"/>
          <w:sz w:val="20"/>
          <w:szCs w:val="20"/>
          <w:lang w:val="en-IN"/>
        </w:rPr>
        <w:t xml:space="preserve"> and the leaf nodes represents the outcome.</w:t>
      </w:r>
      <w:sdt>
        <w:sdtPr>
          <w:rPr>
            <w:color w:val="000000"/>
            <w:sz w:val="20"/>
            <w:szCs w:val="20"/>
            <w:lang w:val="en-IN"/>
          </w:rPr>
          <w:id w:val="819230116"/>
          <w:citation/>
        </w:sdtPr>
        <w:sdtContent>
          <w:r w:rsidR="003B30FB" w:rsidRPr="00925931">
            <w:rPr>
              <w:color w:val="000000"/>
              <w:sz w:val="20"/>
              <w:szCs w:val="20"/>
              <w:vertAlign w:val="superscript"/>
              <w:lang w:val="en-IN"/>
            </w:rPr>
            <w:fldChar w:fldCharType="begin"/>
          </w:r>
          <w:r w:rsidR="003B30FB" w:rsidRPr="00925931">
            <w:rPr>
              <w:color w:val="000000"/>
              <w:sz w:val="20"/>
              <w:szCs w:val="20"/>
              <w:vertAlign w:val="superscript"/>
              <w:lang w:val="en-IN"/>
            </w:rPr>
            <w:instrText xml:space="preserve">CITATION 6 \l 16393 </w:instrText>
          </w:r>
          <w:r w:rsidR="003B30FB" w:rsidRPr="00925931">
            <w:rPr>
              <w:color w:val="000000"/>
              <w:sz w:val="20"/>
              <w:szCs w:val="20"/>
              <w:vertAlign w:val="superscript"/>
              <w:lang w:val="en-IN"/>
            </w:rPr>
            <w:fldChar w:fldCharType="separate"/>
          </w:r>
          <w:r w:rsidR="001100F9">
            <w:rPr>
              <w:noProof/>
              <w:color w:val="000000"/>
              <w:sz w:val="20"/>
              <w:szCs w:val="20"/>
              <w:vertAlign w:val="superscript"/>
              <w:lang w:val="en-IN"/>
            </w:rPr>
            <w:t xml:space="preserve"> </w:t>
          </w:r>
          <w:r w:rsidR="001100F9" w:rsidRPr="001100F9">
            <w:rPr>
              <w:noProof/>
              <w:color w:val="000000"/>
              <w:sz w:val="20"/>
              <w:szCs w:val="20"/>
              <w:lang w:val="en-IN"/>
            </w:rPr>
            <w:t>[6]</w:t>
          </w:r>
          <w:r w:rsidR="003B30FB" w:rsidRPr="00925931">
            <w:rPr>
              <w:color w:val="000000"/>
              <w:sz w:val="20"/>
              <w:szCs w:val="20"/>
              <w:vertAlign w:val="superscript"/>
              <w:lang w:val="en-IN"/>
            </w:rPr>
            <w:fldChar w:fldCharType="end"/>
          </w:r>
        </w:sdtContent>
      </w:sdt>
    </w:p>
    <w:p w14:paraId="31B10F8B" w14:textId="62393DCF" w:rsidR="003B30FB" w:rsidRPr="00925931" w:rsidRDefault="003B30FB" w:rsidP="003B30FB">
      <w:pPr>
        <w:pStyle w:val="NoSpacing"/>
        <w:jc w:val="both"/>
        <w:rPr>
          <w:b/>
          <w:bCs/>
          <w:color w:val="000000"/>
          <w:sz w:val="20"/>
          <w:szCs w:val="20"/>
          <w:lang w:val="en-IN"/>
        </w:rPr>
      </w:pPr>
    </w:p>
    <w:p w14:paraId="3E778DB4" w14:textId="5CEEEF8A" w:rsidR="00312EDC" w:rsidRPr="00925931" w:rsidRDefault="00415426" w:rsidP="003B30FB">
      <w:pPr>
        <w:pStyle w:val="NoSpacing"/>
        <w:jc w:val="both"/>
        <w:rPr>
          <w:color w:val="000000"/>
          <w:sz w:val="20"/>
          <w:szCs w:val="20"/>
          <w:lang w:val="en-IN"/>
        </w:rPr>
      </w:pPr>
      <w:r w:rsidRPr="00925931">
        <w:rPr>
          <w:color w:val="000000"/>
          <w:sz w:val="20"/>
          <w:szCs w:val="20"/>
          <w:lang w:val="en-IN"/>
        </w:rPr>
        <w:t xml:space="preserve">The structure is divided into decision nodes, </w:t>
      </w:r>
      <w:r w:rsidR="00DC11A4" w:rsidRPr="00925931">
        <w:rPr>
          <w:color w:val="000000"/>
          <w:sz w:val="20"/>
          <w:szCs w:val="20"/>
          <w:lang w:val="en-IN"/>
        </w:rPr>
        <w:t>leaf</w:t>
      </w:r>
      <w:r w:rsidRPr="00925931">
        <w:rPr>
          <w:color w:val="000000"/>
          <w:sz w:val="20"/>
          <w:szCs w:val="20"/>
          <w:lang w:val="en-IN"/>
        </w:rPr>
        <w:t xml:space="preserve"> nodes and a root node.</w:t>
      </w:r>
      <w:r w:rsidR="00735479" w:rsidRPr="00925931">
        <w:rPr>
          <w:color w:val="000000"/>
          <w:sz w:val="20"/>
          <w:szCs w:val="20"/>
          <w:lang w:val="en-IN"/>
        </w:rPr>
        <w:t xml:space="preserve"> The root node is the first node of the classifier and is also a part of the decision nodes. Decision nodes are the nodes where the </w:t>
      </w:r>
      <w:r w:rsidR="00874592" w:rsidRPr="00925931">
        <w:rPr>
          <w:color w:val="000000"/>
          <w:sz w:val="20"/>
          <w:szCs w:val="20"/>
          <w:lang w:val="en-IN"/>
        </w:rPr>
        <w:t>decision-making</w:t>
      </w:r>
      <w:r w:rsidR="00735479" w:rsidRPr="00925931">
        <w:rPr>
          <w:color w:val="000000"/>
          <w:sz w:val="20"/>
          <w:szCs w:val="20"/>
          <w:lang w:val="en-IN"/>
        </w:rPr>
        <w:t xml:space="preserve"> process takes place while the leaf nodes provide the </w:t>
      </w:r>
      <w:r w:rsidR="00213275" w:rsidRPr="00925931">
        <w:rPr>
          <w:color w:val="000000"/>
          <w:sz w:val="20"/>
          <w:szCs w:val="20"/>
          <w:lang w:val="en-IN"/>
        </w:rPr>
        <w:t>value,</w:t>
      </w:r>
      <w:r w:rsidR="00735479" w:rsidRPr="00925931">
        <w:rPr>
          <w:color w:val="000000"/>
          <w:sz w:val="20"/>
          <w:szCs w:val="20"/>
          <w:lang w:val="en-IN"/>
        </w:rPr>
        <w:t xml:space="preserve"> or the solution of the decisions taken place. </w:t>
      </w:r>
      <w:r w:rsidR="00D878E0" w:rsidRPr="00925931">
        <w:rPr>
          <w:color w:val="000000"/>
          <w:sz w:val="20"/>
          <w:szCs w:val="20"/>
          <w:lang w:val="en-IN"/>
        </w:rPr>
        <w:t>Splitting is a process where one divides the tree into sub</w:t>
      </w:r>
      <w:r w:rsidR="0091279A" w:rsidRPr="00925931">
        <w:rPr>
          <w:color w:val="000000"/>
          <w:sz w:val="20"/>
          <w:szCs w:val="20"/>
          <w:lang w:val="en-IN"/>
        </w:rPr>
        <w:t>-</w:t>
      </w:r>
      <w:r w:rsidR="00D878E0" w:rsidRPr="00925931">
        <w:rPr>
          <w:color w:val="000000"/>
          <w:sz w:val="20"/>
          <w:szCs w:val="20"/>
          <w:lang w:val="en-IN"/>
        </w:rPr>
        <w:t>trees based on some given conditions. Pruning is a process of removing unwanted branches from the trees so that the tree doesn’t become complex, but not every time you can do pruning or cut down on many branches.</w:t>
      </w:r>
      <w:r w:rsidR="0091279A" w:rsidRPr="00925931">
        <w:rPr>
          <w:color w:val="000000"/>
          <w:sz w:val="20"/>
          <w:szCs w:val="20"/>
          <w:lang w:val="en-IN"/>
        </w:rPr>
        <w:t xml:space="preserve"> Below </w:t>
      </w:r>
      <w:r w:rsidR="008D462F" w:rsidRPr="00925931">
        <w:rPr>
          <w:color w:val="000000"/>
          <w:sz w:val="20"/>
          <w:szCs w:val="20"/>
          <w:lang w:val="en-IN"/>
        </w:rPr>
        <w:t>is a representation of the decision trees:</w:t>
      </w:r>
    </w:p>
    <w:p w14:paraId="012B6B41" w14:textId="75C5D05B" w:rsidR="00D24D5D" w:rsidRPr="00925931" w:rsidRDefault="00D24D5D" w:rsidP="00D24D5D">
      <w:pPr>
        <w:pStyle w:val="NoSpacing"/>
        <w:jc w:val="center"/>
        <w:rPr>
          <w:b/>
          <w:bCs/>
          <w:color w:val="000000"/>
          <w:sz w:val="20"/>
          <w:szCs w:val="20"/>
          <w:lang w:val="en-IN"/>
        </w:rPr>
      </w:pPr>
      <w:r w:rsidRPr="00925931">
        <w:rPr>
          <w:noProof/>
          <w:sz w:val="22"/>
          <w:szCs w:val="22"/>
        </w:rPr>
        <w:drawing>
          <wp:inline distT="0" distB="0" distL="0" distR="0" wp14:anchorId="00F421B5" wp14:editId="787750E4">
            <wp:extent cx="3171826" cy="2114550"/>
            <wp:effectExtent l="0" t="0" r="9525" b="0"/>
            <wp:docPr id="9" name="Picture 9"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550" cy="2130366"/>
                    </a:xfrm>
                    <a:prstGeom prst="rect">
                      <a:avLst/>
                    </a:prstGeom>
                    <a:noFill/>
                    <a:ln>
                      <a:noFill/>
                    </a:ln>
                  </pic:spPr>
                </pic:pic>
              </a:graphicData>
            </a:graphic>
          </wp:inline>
        </w:drawing>
      </w:r>
    </w:p>
    <w:p w14:paraId="2177FDA7" w14:textId="30499A38" w:rsidR="00874592" w:rsidRPr="00925931" w:rsidRDefault="00874592" w:rsidP="00874592">
      <w:pPr>
        <w:jc w:val="center"/>
        <w:rPr>
          <w:color w:val="000000"/>
          <w:sz w:val="16"/>
          <w:szCs w:val="16"/>
        </w:rPr>
      </w:pPr>
      <w:r w:rsidRPr="00925931">
        <w:rPr>
          <w:color w:val="000000"/>
          <w:sz w:val="16"/>
          <w:szCs w:val="16"/>
        </w:rPr>
        <w:t>Figure 2.A: Representation of the Decision Tree Learning.</w:t>
      </w:r>
    </w:p>
    <w:p w14:paraId="614A46E7" w14:textId="4FB36D11" w:rsidR="001E5D33" w:rsidRPr="00925931" w:rsidRDefault="001E5D33" w:rsidP="00513A03">
      <w:pPr>
        <w:jc w:val="both"/>
        <w:rPr>
          <w:color w:val="000000"/>
          <w:sz w:val="20"/>
          <w:szCs w:val="20"/>
        </w:rPr>
      </w:pPr>
      <w:r w:rsidRPr="00925931">
        <w:rPr>
          <w:color w:val="000000"/>
          <w:sz w:val="20"/>
          <w:szCs w:val="20"/>
        </w:rPr>
        <w:t xml:space="preserve">There are 2 </w:t>
      </w:r>
      <w:r w:rsidR="009E734A" w:rsidRPr="00925931">
        <w:rPr>
          <w:color w:val="000000"/>
          <w:sz w:val="20"/>
          <w:szCs w:val="20"/>
        </w:rPr>
        <w:t>attribute selection measures</w:t>
      </w:r>
      <w:r w:rsidRPr="00925931">
        <w:rPr>
          <w:color w:val="000000"/>
          <w:sz w:val="20"/>
          <w:szCs w:val="20"/>
        </w:rPr>
        <w:t xml:space="preserve"> associated with decision trees:</w:t>
      </w:r>
    </w:p>
    <w:p w14:paraId="4E4D8058" w14:textId="302C4B7E" w:rsidR="001E5D33" w:rsidRPr="00925931" w:rsidRDefault="009E734A" w:rsidP="00513A03">
      <w:pPr>
        <w:pStyle w:val="ListParagraph"/>
        <w:numPr>
          <w:ilvl w:val="0"/>
          <w:numId w:val="8"/>
        </w:numPr>
        <w:jc w:val="both"/>
        <w:rPr>
          <w:color w:val="000000"/>
          <w:sz w:val="20"/>
          <w:szCs w:val="20"/>
        </w:rPr>
      </w:pPr>
      <w:r w:rsidRPr="00925931">
        <w:rPr>
          <w:color w:val="000000"/>
          <w:sz w:val="20"/>
          <w:szCs w:val="20"/>
          <w:u w:val="single"/>
        </w:rPr>
        <w:t>Information Gain</w:t>
      </w:r>
      <w:r w:rsidRPr="00925931">
        <w:rPr>
          <w:color w:val="000000"/>
          <w:sz w:val="20"/>
          <w:szCs w:val="20"/>
        </w:rPr>
        <w:t>: It is a measurement of changes in entropy after the segmentation of a dataset based on an attribute. It calculates how much information a feature provides us about the class. Using that value, we split the nodes and build a decision tree. We formulate the information gain as:</w:t>
      </w:r>
    </w:p>
    <w:p w14:paraId="2E58E436" w14:textId="70A92922" w:rsidR="009E734A" w:rsidRPr="00925931" w:rsidRDefault="009E734A" w:rsidP="009E734A">
      <w:pPr>
        <w:jc w:val="center"/>
        <w:rPr>
          <w:i/>
          <w:iCs/>
          <w:sz w:val="18"/>
          <w:szCs w:val="18"/>
        </w:rPr>
      </w:pPr>
      <w:r w:rsidRPr="00925931">
        <w:rPr>
          <w:i/>
          <w:iCs/>
          <w:sz w:val="18"/>
          <w:szCs w:val="18"/>
        </w:rPr>
        <w:t>Information Gain= Entropy(S)- [(Weighted Avg) *Entropy(each feature)</w:t>
      </w:r>
    </w:p>
    <w:p w14:paraId="7A805E17" w14:textId="347367DA" w:rsidR="00186429" w:rsidRPr="00925931" w:rsidRDefault="00186429" w:rsidP="00186429">
      <w:pPr>
        <w:pStyle w:val="NoSpacing"/>
        <w:ind w:firstLine="720"/>
        <w:rPr>
          <w:sz w:val="16"/>
          <w:szCs w:val="16"/>
        </w:rPr>
      </w:pPr>
      <w:r w:rsidRPr="00925931">
        <w:rPr>
          <w:sz w:val="16"/>
          <w:szCs w:val="16"/>
        </w:rPr>
        <w:t>Where:</w:t>
      </w:r>
    </w:p>
    <w:p w14:paraId="3EB2D6E7" w14:textId="5ACD11BD" w:rsidR="009215EE" w:rsidRPr="00925931" w:rsidRDefault="009215EE" w:rsidP="00186429">
      <w:pPr>
        <w:pStyle w:val="NoSpacing"/>
        <w:numPr>
          <w:ilvl w:val="0"/>
          <w:numId w:val="9"/>
        </w:numPr>
        <w:rPr>
          <w:sz w:val="16"/>
          <w:szCs w:val="16"/>
        </w:rPr>
      </w:pPr>
      <w:r w:rsidRPr="00925931">
        <w:rPr>
          <w:sz w:val="16"/>
          <w:szCs w:val="16"/>
        </w:rPr>
        <w:t xml:space="preserve">Entropy is </w:t>
      </w:r>
      <w:r w:rsidRPr="00925931">
        <w:rPr>
          <w:i/>
          <w:iCs/>
          <w:sz w:val="16"/>
          <w:szCs w:val="16"/>
        </w:rPr>
        <w:t>Entropy(s)= -P(yes)log2 P(yes)- P(no) log2 P(no)</w:t>
      </w:r>
    </w:p>
    <w:p w14:paraId="1535BCA6" w14:textId="77777777" w:rsidR="00186429" w:rsidRPr="00925931" w:rsidRDefault="00186429" w:rsidP="00186429">
      <w:pPr>
        <w:numPr>
          <w:ilvl w:val="0"/>
          <w:numId w:val="9"/>
        </w:numPr>
        <w:spacing w:before="100" w:beforeAutospacing="1" w:after="100" w:afterAutospacing="1"/>
        <w:rPr>
          <w:b/>
          <w:bCs/>
          <w:sz w:val="16"/>
          <w:szCs w:val="16"/>
        </w:rPr>
      </w:pPr>
      <w:r w:rsidRPr="00925931">
        <w:rPr>
          <w:rStyle w:val="Strong"/>
          <w:b w:val="0"/>
          <w:bCs w:val="0"/>
          <w:sz w:val="16"/>
          <w:szCs w:val="16"/>
        </w:rPr>
        <w:t>S= Total number of samples</w:t>
      </w:r>
    </w:p>
    <w:p w14:paraId="4992E45A" w14:textId="77777777" w:rsidR="00186429" w:rsidRPr="00925931" w:rsidRDefault="00186429" w:rsidP="00186429">
      <w:pPr>
        <w:numPr>
          <w:ilvl w:val="0"/>
          <w:numId w:val="9"/>
        </w:numPr>
        <w:spacing w:before="100" w:beforeAutospacing="1" w:after="100" w:afterAutospacing="1"/>
        <w:rPr>
          <w:b/>
          <w:bCs/>
          <w:sz w:val="16"/>
          <w:szCs w:val="16"/>
        </w:rPr>
      </w:pPr>
      <w:r w:rsidRPr="00925931">
        <w:rPr>
          <w:rStyle w:val="Strong"/>
          <w:b w:val="0"/>
          <w:bCs w:val="0"/>
          <w:sz w:val="16"/>
          <w:szCs w:val="16"/>
        </w:rPr>
        <w:t>P(yes)= probability of yes</w:t>
      </w:r>
    </w:p>
    <w:p w14:paraId="249BF324" w14:textId="3F3006FD" w:rsidR="009215EE" w:rsidRPr="00925931" w:rsidRDefault="00186429" w:rsidP="00186429">
      <w:pPr>
        <w:numPr>
          <w:ilvl w:val="0"/>
          <w:numId w:val="9"/>
        </w:numPr>
        <w:spacing w:before="100" w:beforeAutospacing="1" w:after="100" w:afterAutospacing="1"/>
        <w:rPr>
          <w:b/>
          <w:bCs/>
          <w:sz w:val="16"/>
          <w:szCs w:val="16"/>
        </w:rPr>
      </w:pPr>
      <w:r w:rsidRPr="00925931">
        <w:rPr>
          <w:rStyle w:val="Strong"/>
          <w:b w:val="0"/>
          <w:bCs w:val="0"/>
          <w:sz w:val="16"/>
          <w:szCs w:val="16"/>
        </w:rPr>
        <w:t>P(no)= probability of no</w:t>
      </w:r>
    </w:p>
    <w:p w14:paraId="3259F3DE" w14:textId="365FA277" w:rsidR="009E734A" w:rsidRPr="00925931" w:rsidRDefault="006F24C7" w:rsidP="00513A03">
      <w:pPr>
        <w:pStyle w:val="ListParagraph"/>
        <w:numPr>
          <w:ilvl w:val="0"/>
          <w:numId w:val="8"/>
        </w:numPr>
        <w:jc w:val="both"/>
        <w:rPr>
          <w:color w:val="000000"/>
          <w:sz w:val="20"/>
          <w:szCs w:val="20"/>
          <w:u w:val="single"/>
        </w:rPr>
      </w:pPr>
      <w:r w:rsidRPr="00925931">
        <w:rPr>
          <w:color w:val="000000"/>
          <w:sz w:val="20"/>
          <w:szCs w:val="20"/>
          <w:u w:val="single"/>
        </w:rPr>
        <w:t>Gini Impurity:</w:t>
      </w:r>
      <w:r w:rsidRPr="00925931">
        <w:rPr>
          <w:color w:val="000000"/>
          <w:sz w:val="20"/>
          <w:szCs w:val="20"/>
        </w:rPr>
        <w:t xml:space="preserve"> Gini Impurity </w:t>
      </w:r>
      <w:r w:rsidR="001A7B39" w:rsidRPr="00925931">
        <w:rPr>
          <w:color w:val="000000"/>
          <w:sz w:val="20"/>
          <w:szCs w:val="20"/>
        </w:rPr>
        <w:t xml:space="preserve">is the measure of purity or impurity used when creating a decision tree algorithm. An attribute with the low Gini index should be preferred compared to a high Gini index. It can only create binary splits, and so </w:t>
      </w:r>
      <w:proofErr w:type="spellStart"/>
      <w:r w:rsidR="001A7B39" w:rsidRPr="00925931">
        <w:rPr>
          <w:color w:val="000000"/>
          <w:sz w:val="20"/>
          <w:szCs w:val="20"/>
        </w:rPr>
        <w:t>its</w:t>
      </w:r>
      <w:proofErr w:type="spellEnd"/>
      <w:r w:rsidR="001A7B39" w:rsidRPr="00925931">
        <w:rPr>
          <w:color w:val="000000"/>
          <w:sz w:val="20"/>
          <w:szCs w:val="20"/>
        </w:rPr>
        <w:t xml:space="preserve"> usually preferred with Classification and Regression Tree (CART) algorithm</w:t>
      </w:r>
      <w:r w:rsidR="00A170FE" w:rsidRPr="00925931">
        <w:rPr>
          <w:color w:val="000000"/>
          <w:sz w:val="20"/>
          <w:szCs w:val="20"/>
        </w:rPr>
        <w:t>. The formula is as follows:</w:t>
      </w:r>
    </w:p>
    <w:p w14:paraId="3B4621B3" w14:textId="4B3BFEF1" w:rsidR="00A170FE" w:rsidRPr="00925931" w:rsidRDefault="00A170FE" w:rsidP="00A170FE">
      <w:pPr>
        <w:pStyle w:val="NoSpacing"/>
        <w:jc w:val="center"/>
        <w:rPr>
          <w:i/>
          <w:iCs/>
          <w:sz w:val="18"/>
          <w:szCs w:val="18"/>
        </w:rPr>
      </w:pPr>
      <w:r w:rsidRPr="00925931">
        <w:rPr>
          <w:i/>
          <w:iCs/>
          <w:sz w:val="18"/>
          <w:szCs w:val="18"/>
        </w:rPr>
        <w:t>Gini Index= 1- ∑jPj2</w:t>
      </w:r>
    </w:p>
    <w:p w14:paraId="1C77C9E1" w14:textId="014197B2" w:rsidR="00E130AA" w:rsidRDefault="00A170FE" w:rsidP="00B54266">
      <w:pPr>
        <w:pStyle w:val="NoSpacing"/>
        <w:rPr>
          <w:sz w:val="16"/>
          <w:szCs w:val="16"/>
        </w:rPr>
      </w:pPr>
      <w:r w:rsidRPr="00925931">
        <w:rPr>
          <w:i/>
          <w:iCs/>
          <w:sz w:val="18"/>
          <w:szCs w:val="18"/>
        </w:rPr>
        <w:tab/>
      </w:r>
      <w:r w:rsidRPr="00925931">
        <w:rPr>
          <w:i/>
          <w:iCs/>
          <w:sz w:val="18"/>
          <w:szCs w:val="18"/>
        </w:rPr>
        <w:tab/>
      </w:r>
      <w:r w:rsidRPr="00925931">
        <w:rPr>
          <w:sz w:val="16"/>
          <w:szCs w:val="16"/>
        </w:rPr>
        <w:t xml:space="preserve">Where: </w:t>
      </w:r>
      <w:r w:rsidRPr="00925931">
        <w:rPr>
          <w:b/>
          <w:bCs/>
          <w:sz w:val="16"/>
          <w:szCs w:val="16"/>
        </w:rPr>
        <w:t>P</w:t>
      </w:r>
      <w:r w:rsidRPr="00925931">
        <w:rPr>
          <w:sz w:val="16"/>
          <w:szCs w:val="16"/>
        </w:rPr>
        <w:t xml:space="preserve"> is the probability of the given number</w:t>
      </w:r>
      <w:r w:rsidR="00463D64" w:rsidRPr="00925931">
        <w:rPr>
          <w:sz w:val="16"/>
          <w:szCs w:val="16"/>
        </w:rPr>
        <w:t>.</w:t>
      </w:r>
    </w:p>
    <w:p w14:paraId="4C6539DE" w14:textId="77777777" w:rsidR="00B54266" w:rsidRPr="00DD6A81" w:rsidRDefault="00B54266" w:rsidP="00B54266">
      <w:pPr>
        <w:pStyle w:val="NoSpacing"/>
        <w:rPr>
          <w:sz w:val="16"/>
          <w:szCs w:val="16"/>
        </w:rPr>
      </w:pPr>
    </w:p>
    <w:p w14:paraId="4654BA36" w14:textId="77777777" w:rsidR="0082180A" w:rsidRDefault="001B6AC4" w:rsidP="0082180A">
      <w:pPr>
        <w:pStyle w:val="NoSpacing"/>
        <w:jc w:val="both"/>
        <w:rPr>
          <w:sz w:val="20"/>
          <w:szCs w:val="20"/>
        </w:rPr>
      </w:pPr>
      <w:r w:rsidRPr="00925931">
        <w:rPr>
          <w:sz w:val="20"/>
          <w:szCs w:val="20"/>
        </w:rPr>
        <w:t xml:space="preserve">To train the model, let’s import the plant-train.csv file and split it into 75-25% training-testing datasets. </w:t>
      </w:r>
      <w:r w:rsidR="00586B1A" w:rsidRPr="00925931">
        <w:rPr>
          <w:sz w:val="20"/>
          <w:szCs w:val="20"/>
        </w:rPr>
        <w:t>We import Decisi</w:t>
      </w:r>
      <w:r w:rsidR="00EF2579">
        <w:rPr>
          <w:sz w:val="20"/>
          <w:szCs w:val="20"/>
        </w:rPr>
        <w:t>o</w:t>
      </w:r>
      <w:r w:rsidR="00586B1A" w:rsidRPr="00925931">
        <w:rPr>
          <w:sz w:val="20"/>
          <w:szCs w:val="20"/>
        </w:rPr>
        <w:t>nTreeClassifier function from the sklearn.tree class.</w:t>
      </w:r>
      <w:r w:rsidR="00513A03" w:rsidRPr="00925931">
        <w:rPr>
          <w:sz w:val="20"/>
          <w:szCs w:val="20"/>
        </w:rPr>
        <w:t xml:space="preserve"> We make 2 models i.e., dt_model for creating a model without any data normalization, and </w:t>
      </w:r>
      <w:r w:rsidR="00811F58" w:rsidRPr="00925931">
        <w:rPr>
          <w:sz w:val="20"/>
          <w:szCs w:val="20"/>
        </w:rPr>
        <w:t xml:space="preserve">dt_scaled for creating a model with data normalization. </w:t>
      </w:r>
      <w:r w:rsidR="00925931" w:rsidRPr="00925931">
        <w:rPr>
          <w:sz w:val="20"/>
          <w:szCs w:val="20"/>
        </w:rPr>
        <w:t>Generally,</w:t>
      </w:r>
      <w:r w:rsidR="00811F58" w:rsidRPr="00925931">
        <w:rPr>
          <w:sz w:val="20"/>
          <w:szCs w:val="20"/>
        </w:rPr>
        <w:t xml:space="preserve"> the decision trees don’t require normalization but as we are suggested, we will use the basic StandardScaler() to scale the data points. </w:t>
      </w:r>
      <w:r w:rsidR="003F79EC">
        <w:rPr>
          <w:sz w:val="20"/>
          <w:szCs w:val="20"/>
        </w:rPr>
        <w:t>For calculating metrics for this algorithm, confusion matrix works best to see how the model is predicting the class. Also, use of classification report provides us with how the model scores are being calculated.</w:t>
      </w:r>
    </w:p>
    <w:p w14:paraId="62BBE2BC" w14:textId="77777777" w:rsidR="00834125" w:rsidRDefault="00834125" w:rsidP="0082180A">
      <w:pPr>
        <w:pStyle w:val="NoSpacing"/>
        <w:jc w:val="center"/>
        <w:rPr>
          <w:sz w:val="20"/>
          <w:szCs w:val="20"/>
        </w:rPr>
      </w:pPr>
    </w:p>
    <w:p w14:paraId="07F0D3A4" w14:textId="5036D5FB" w:rsidR="00AD2E91" w:rsidRDefault="00AD2E91" w:rsidP="0082180A">
      <w:pPr>
        <w:pStyle w:val="NoSpacing"/>
        <w:jc w:val="center"/>
        <w:rPr>
          <w:sz w:val="20"/>
          <w:szCs w:val="20"/>
        </w:rPr>
        <w:sectPr w:rsidR="00AD2E91" w:rsidSect="008657E1">
          <w:type w:val="continuous"/>
          <w:pgSz w:w="12240" w:h="15840"/>
          <w:pgMar w:top="283" w:right="566" w:bottom="283" w:left="566" w:header="720" w:footer="720" w:gutter="0"/>
          <w:pgNumType w:start="1"/>
          <w:cols w:space="720"/>
        </w:sectPr>
      </w:pPr>
    </w:p>
    <w:p w14:paraId="1EAA86A3" w14:textId="1AC9AF3F" w:rsidR="00E130AA" w:rsidRPr="00020CBE" w:rsidRDefault="00D46263" w:rsidP="0082180A">
      <w:pPr>
        <w:pStyle w:val="NoSpacing"/>
        <w:jc w:val="center"/>
        <w:rPr>
          <w:sz w:val="20"/>
          <w:szCs w:val="20"/>
        </w:rPr>
      </w:pPr>
      <w:r w:rsidRPr="00D46263">
        <w:rPr>
          <w:noProof/>
          <w:sz w:val="20"/>
          <w:szCs w:val="20"/>
        </w:rPr>
        <w:drawing>
          <wp:inline distT="0" distB="0" distL="0" distR="0" wp14:anchorId="22FE5ED2" wp14:editId="6264B8DD">
            <wp:extent cx="2387600" cy="2543976"/>
            <wp:effectExtent l="0" t="0" r="0" b="8890"/>
            <wp:docPr id="10" name="Picture 10"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reemap chart&#10;&#10;Description automatically generated"/>
                    <pic:cNvPicPr/>
                  </pic:nvPicPr>
                  <pic:blipFill>
                    <a:blip r:embed="rId17"/>
                    <a:stretch>
                      <a:fillRect/>
                    </a:stretch>
                  </pic:blipFill>
                  <pic:spPr>
                    <a:xfrm>
                      <a:off x="0" y="0"/>
                      <a:ext cx="2413788" cy="2571879"/>
                    </a:xfrm>
                    <a:prstGeom prst="rect">
                      <a:avLst/>
                    </a:prstGeom>
                  </pic:spPr>
                </pic:pic>
              </a:graphicData>
            </a:graphic>
          </wp:inline>
        </w:drawing>
      </w:r>
    </w:p>
    <w:p w14:paraId="61861BCA" w14:textId="38F0C22B" w:rsidR="0082180A" w:rsidRDefault="0082180A" w:rsidP="0082180A">
      <w:pPr>
        <w:jc w:val="center"/>
        <w:rPr>
          <w:color w:val="000000"/>
          <w:sz w:val="16"/>
          <w:szCs w:val="16"/>
        </w:rPr>
      </w:pPr>
      <w:r w:rsidRPr="00925931">
        <w:rPr>
          <w:color w:val="000000"/>
          <w:sz w:val="16"/>
          <w:szCs w:val="16"/>
        </w:rPr>
        <w:t>Figure 2.</w:t>
      </w:r>
      <w:r>
        <w:rPr>
          <w:color w:val="000000"/>
          <w:sz w:val="16"/>
          <w:szCs w:val="16"/>
        </w:rPr>
        <w:t>B</w:t>
      </w:r>
      <w:r w:rsidRPr="00925931">
        <w:rPr>
          <w:color w:val="000000"/>
          <w:sz w:val="16"/>
          <w:szCs w:val="16"/>
        </w:rPr>
        <w:t xml:space="preserve">: </w:t>
      </w:r>
      <w:r>
        <w:rPr>
          <w:color w:val="000000"/>
          <w:sz w:val="16"/>
          <w:szCs w:val="16"/>
        </w:rPr>
        <w:t>Scoring of the test set of plant-train.csv using “dt_model” model</w:t>
      </w:r>
      <w:r w:rsidRPr="00925931">
        <w:rPr>
          <w:color w:val="000000"/>
          <w:sz w:val="16"/>
          <w:szCs w:val="16"/>
        </w:rPr>
        <w:t>.</w:t>
      </w:r>
    </w:p>
    <w:p w14:paraId="0755AC4A" w14:textId="05A36F59" w:rsidR="0082180A" w:rsidRDefault="0082180A" w:rsidP="0082180A">
      <w:pPr>
        <w:jc w:val="center"/>
        <w:rPr>
          <w:color w:val="000000"/>
          <w:sz w:val="16"/>
          <w:szCs w:val="16"/>
        </w:rPr>
      </w:pPr>
      <w:r w:rsidRPr="0082180A">
        <w:rPr>
          <w:noProof/>
          <w:color w:val="000000"/>
          <w:sz w:val="16"/>
          <w:szCs w:val="16"/>
        </w:rPr>
        <w:drawing>
          <wp:inline distT="0" distB="0" distL="0" distR="0" wp14:anchorId="0EF6AB4C" wp14:editId="50F5071E">
            <wp:extent cx="2395867" cy="2533650"/>
            <wp:effectExtent l="0" t="0" r="444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2406821" cy="2545234"/>
                    </a:xfrm>
                    <a:prstGeom prst="rect">
                      <a:avLst/>
                    </a:prstGeom>
                  </pic:spPr>
                </pic:pic>
              </a:graphicData>
            </a:graphic>
          </wp:inline>
        </w:drawing>
      </w:r>
    </w:p>
    <w:p w14:paraId="37DD6724" w14:textId="58D65F89" w:rsidR="0082180A" w:rsidRDefault="0082180A" w:rsidP="0082180A">
      <w:pPr>
        <w:jc w:val="center"/>
        <w:rPr>
          <w:color w:val="000000"/>
          <w:sz w:val="16"/>
          <w:szCs w:val="16"/>
        </w:rPr>
      </w:pPr>
      <w:r w:rsidRPr="00925931">
        <w:rPr>
          <w:color w:val="000000"/>
          <w:sz w:val="16"/>
          <w:szCs w:val="16"/>
        </w:rPr>
        <w:t>Figure 2.</w:t>
      </w:r>
      <w:r>
        <w:rPr>
          <w:color w:val="000000"/>
          <w:sz w:val="16"/>
          <w:szCs w:val="16"/>
        </w:rPr>
        <w:t>C</w:t>
      </w:r>
      <w:r w:rsidRPr="00925931">
        <w:rPr>
          <w:color w:val="000000"/>
          <w:sz w:val="16"/>
          <w:szCs w:val="16"/>
        </w:rPr>
        <w:t xml:space="preserve">: </w:t>
      </w:r>
      <w:r>
        <w:rPr>
          <w:color w:val="000000"/>
          <w:sz w:val="16"/>
          <w:szCs w:val="16"/>
        </w:rPr>
        <w:t>Scoring of the test set of plant-train.csv using “dt_scaled” model</w:t>
      </w:r>
      <w:r w:rsidRPr="00925931">
        <w:rPr>
          <w:color w:val="000000"/>
          <w:sz w:val="16"/>
          <w:szCs w:val="16"/>
        </w:rPr>
        <w:t>.</w:t>
      </w:r>
    </w:p>
    <w:p w14:paraId="3CF3F313" w14:textId="77777777" w:rsidR="00834125" w:rsidRDefault="00834125" w:rsidP="00834125">
      <w:pPr>
        <w:rPr>
          <w:color w:val="000000"/>
          <w:sz w:val="16"/>
          <w:szCs w:val="16"/>
        </w:rPr>
        <w:sectPr w:rsidR="00834125" w:rsidSect="00834125">
          <w:type w:val="continuous"/>
          <w:pgSz w:w="12240" w:h="15840"/>
          <w:pgMar w:top="283" w:right="566" w:bottom="283" w:left="566" w:header="720" w:footer="720" w:gutter="0"/>
          <w:pgNumType w:start="1"/>
          <w:cols w:num="2" w:space="720"/>
        </w:sectPr>
      </w:pPr>
    </w:p>
    <w:p w14:paraId="6CFB5E6A" w14:textId="77777777" w:rsidR="00834125" w:rsidRDefault="00834125" w:rsidP="00834125">
      <w:pPr>
        <w:jc w:val="center"/>
        <w:rPr>
          <w:color w:val="000000"/>
          <w:sz w:val="16"/>
          <w:szCs w:val="16"/>
        </w:rPr>
        <w:sectPr w:rsidR="00834125" w:rsidSect="00834125">
          <w:type w:val="continuous"/>
          <w:pgSz w:w="12240" w:h="15840"/>
          <w:pgMar w:top="283" w:right="566" w:bottom="283" w:left="566" w:header="720" w:footer="720" w:gutter="0"/>
          <w:pgNumType w:start="1"/>
          <w:cols w:num="2" w:space="720"/>
        </w:sectPr>
      </w:pPr>
    </w:p>
    <w:p w14:paraId="229C56E7" w14:textId="6AF049A6" w:rsidR="00834125" w:rsidRDefault="0082180A" w:rsidP="00834125">
      <w:pPr>
        <w:jc w:val="center"/>
        <w:rPr>
          <w:color w:val="000000"/>
          <w:sz w:val="16"/>
          <w:szCs w:val="16"/>
        </w:rPr>
      </w:pPr>
      <w:r w:rsidRPr="00D46263">
        <w:rPr>
          <w:noProof/>
          <w:sz w:val="20"/>
          <w:szCs w:val="20"/>
        </w:rPr>
        <w:lastRenderedPageBreak/>
        <w:drawing>
          <wp:inline distT="0" distB="0" distL="0" distR="0" wp14:anchorId="60B570AF" wp14:editId="4EFC8762">
            <wp:extent cx="2819400" cy="2397812"/>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822343" cy="2400315"/>
                    </a:xfrm>
                    <a:prstGeom prst="rect">
                      <a:avLst/>
                    </a:prstGeom>
                  </pic:spPr>
                </pic:pic>
              </a:graphicData>
            </a:graphic>
          </wp:inline>
        </w:drawing>
      </w:r>
    </w:p>
    <w:p w14:paraId="67256F96" w14:textId="77777777" w:rsidR="00DD6A81" w:rsidRDefault="00834125" w:rsidP="00834125">
      <w:pPr>
        <w:jc w:val="center"/>
        <w:rPr>
          <w:color w:val="000000"/>
          <w:sz w:val="16"/>
          <w:szCs w:val="16"/>
        </w:rPr>
      </w:pPr>
      <w:r w:rsidRPr="00925931">
        <w:rPr>
          <w:color w:val="000000"/>
          <w:sz w:val="16"/>
          <w:szCs w:val="16"/>
        </w:rPr>
        <w:t>Figure 2.</w:t>
      </w:r>
      <w:r>
        <w:rPr>
          <w:color w:val="000000"/>
          <w:sz w:val="16"/>
          <w:szCs w:val="16"/>
        </w:rPr>
        <w:t>D</w:t>
      </w:r>
      <w:r w:rsidRPr="00925931">
        <w:rPr>
          <w:color w:val="000000"/>
          <w:sz w:val="16"/>
          <w:szCs w:val="16"/>
        </w:rPr>
        <w:t xml:space="preserve">: </w:t>
      </w:r>
      <w:r>
        <w:rPr>
          <w:color w:val="000000"/>
          <w:sz w:val="16"/>
          <w:szCs w:val="16"/>
        </w:rPr>
        <w:t>Feature importance and decision tree layout derived from the “dt_model” model</w:t>
      </w:r>
      <w:r w:rsidRPr="00925931">
        <w:rPr>
          <w:color w:val="000000"/>
          <w:sz w:val="16"/>
          <w:szCs w:val="16"/>
        </w:rPr>
        <w:t>.</w:t>
      </w:r>
    </w:p>
    <w:p w14:paraId="5DB878FB" w14:textId="36C2B84F" w:rsidR="00834125" w:rsidRDefault="00834125" w:rsidP="00834125">
      <w:pPr>
        <w:jc w:val="center"/>
        <w:rPr>
          <w:color w:val="000000"/>
          <w:sz w:val="16"/>
          <w:szCs w:val="16"/>
        </w:rPr>
      </w:pPr>
      <w:r w:rsidRPr="0082180A">
        <w:rPr>
          <w:noProof/>
          <w:color w:val="000000"/>
          <w:sz w:val="16"/>
          <w:szCs w:val="16"/>
        </w:rPr>
        <w:drawing>
          <wp:inline distT="0" distB="0" distL="0" distR="0" wp14:anchorId="39C153CD" wp14:editId="0631E69A">
            <wp:extent cx="3275523" cy="2413000"/>
            <wp:effectExtent l="0" t="0" r="127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280389" cy="2416585"/>
                    </a:xfrm>
                    <a:prstGeom prst="rect">
                      <a:avLst/>
                    </a:prstGeom>
                  </pic:spPr>
                </pic:pic>
              </a:graphicData>
            </a:graphic>
          </wp:inline>
        </w:drawing>
      </w:r>
    </w:p>
    <w:p w14:paraId="7CE463E8" w14:textId="77777777" w:rsidR="00834125" w:rsidRDefault="00834125" w:rsidP="00AD2E91">
      <w:pPr>
        <w:jc w:val="center"/>
        <w:rPr>
          <w:color w:val="000000"/>
          <w:sz w:val="16"/>
          <w:szCs w:val="16"/>
        </w:rPr>
      </w:pPr>
      <w:r w:rsidRPr="00925931">
        <w:rPr>
          <w:color w:val="000000"/>
          <w:sz w:val="16"/>
          <w:szCs w:val="16"/>
        </w:rPr>
        <w:t>Figure 2.</w:t>
      </w:r>
      <w:r>
        <w:rPr>
          <w:color w:val="000000"/>
          <w:sz w:val="16"/>
          <w:szCs w:val="16"/>
        </w:rPr>
        <w:t>E</w:t>
      </w:r>
      <w:r w:rsidRPr="00925931">
        <w:rPr>
          <w:color w:val="000000"/>
          <w:sz w:val="16"/>
          <w:szCs w:val="16"/>
        </w:rPr>
        <w:t xml:space="preserve">: </w:t>
      </w:r>
      <w:r>
        <w:rPr>
          <w:color w:val="000000"/>
          <w:sz w:val="16"/>
          <w:szCs w:val="16"/>
        </w:rPr>
        <w:t>Feature importance and decision tree layout derived from the “dt_</w:t>
      </w:r>
      <w:r w:rsidR="001E47EC">
        <w:rPr>
          <w:color w:val="000000"/>
          <w:sz w:val="16"/>
          <w:szCs w:val="16"/>
        </w:rPr>
        <w:t>scaled</w:t>
      </w:r>
      <w:r>
        <w:rPr>
          <w:color w:val="000000"/>
          <w:sz w:val="16"/>
          <w:szCs w:val="16"/>
        </w:rPr>
        <w:t>” model</w:t>
      </w:r>
      <w:r w:rsidRPr="00925931">
        <w:rPr>
          <w:color w:val="000000"/>
          <w:sz w:val="16"/>
          <w:szCs w:val="16"/>
        </w:rPr>
        <w:t>.</w:t>
      </w:r>
    </w:p>
    <w:p w14:paraId="333615E8" w14:textId="77777777" w:rsidR="00AD2E91" w:rsidRDefault="00AD2E91" w:rsidP="00AD2E91">
      <w:pPr>
        <w:jc w:val="center"/>
        <w:rPr>
          <w:color w:val="000000"/>
          <w:sz w:val="16"/>
          <w:szCs w:val="16"/>
        </w:rPr>
        <w:sectPr w:rsidR="00AD2E91" w:rsidSect="00AD2E91">
          <w:type w:val="continuous"/>
          <w:pgSz w:w="12240" w:h="15840"/>
          <w:pgMar w:top="283" w:right="566" w:bottom="283" w:left="566" w:header="720" w:footer="720" w:gutter="0"/>
          <w:pgNumType w:start="1"/>
          <w:cols w:num="2" w:space="720"/>
        </w:sectPr>
      </w:pPr>
    </w:p>
    <w:p w14:paraId="189BFC98" w14:textId="77777777" w:rsidR="00AD2E91" w:rsidRDefault="00AD2E91" w:rsidP="00AD2E91">
      <w:pPr>
        <w:jc w:val="center"/>
        <w:rPr>
          <w:color w:val="000000"/>
          <w:sz w:val="16"/>
          <w:szCs w:val="16"/>
        </w:rPr>
      </w:pPr>
    </w:p>
    <w:p w14:paraId="0C2FA9EA" w14:textId="60D9A501" w:rsidR="00AD2E91" w:rsidRDefault="00AD2E91" w:rsidP="00AD2E91">
      <w:pPr>
        <w:jc w:val="center"/>
        <w:rPr>
          <w:sz w:val="20"/>
          <w:szCs w:val="20"/>
        </w:rPr>
        <w:sectPr w:rsidR="00AD2E91" w:rsidSect="008657E1">
          <w:type w:val="continuous"/>
          <w:pgSz w:w="12240" w:h="15840"/>
          <w:pgMar w:top="283" w:right="566" w:bottom="283" w:left="566" w:header="720" w:footer="720" w:gutter="0"/>
          <w:pgNumType w:start="1"/>
          <w:cols w:space="720"/>
        </w:sectPr>
      </w:pPr>
    </w:p>
    <w:p w14:paraId="55781CCA" w14:textId="7BF56239" w:rsidR="004B109D" w:rsidRDefault="00FB201E" w:rsidP="00834125">
      <w:pPr>
        <w:pStyle w:val="NoSpacing"/>
        <w:jc w:val="both"/>
        <w:rPr>
          <w:sz w:val="20"/>
          <w:szCs w:val="20"/>
        </w:rPr>
      </w:pPr>
      <w:r>
        <w:rPr>
          <w:sz w:val="20"/>
          <w:szCs w:val="20"/>
        </w:rPr>
        <w:t xml:space="preserve">An interesting finding from looking at Figure 2.D and 2.E is that when we calculated our decision trees on the dt_model, </w:t>
      </w:r>
      <w:r w:rsidR="009E273F">
        <w:rPr>
          <w:sz w:val="20"/>
          <w:szCs w:val="20"/>
        </w:rPr>
        <w:t>it gave 1.0 importance to the feature ‘petal width in cm’, but it gave a different answer for dt_scaled, where it calculated 1.0 importance to ‘petal length in cm’</w:t>
      </w:r>
      <w:r w:rsidR="001952D9">
        <w:rPr>
          <w:sz w:val="20"/>
          <w:szCs w:val="20"/>
        </w:rPr>
        <w:t xml:space="preserve">. </w:t>
      </w:r>
      <w:r w:rsidR="00683827">
        <w:rPr>
          <w:sz w:val="20"/>
          <w:szCs w:val="20"/>
        </w:rPr>
        <w:t>The decision tree calculated Gini</w:t>
      </w:r>
      <w:r>
        <w:rPr>
          <w:sz w:val="20"/>
          <w:szCs w:val="20"/>
        </w:rPr>
        <w:t xml:space="preserve"> </w:t>
      </w:r>
      <w:r w:rsidR="00683827">
        <w:rPr>
          <w:sz w:val="20"/>
          <w:szCs w:val="20"/>
        </w:rPr>
        <w:t xml:space="preserve">index =0.5 as the root node value in dt_model for petal width in cm &lt;=9 and when the decision was made, the Gini index went to 0.0 in both the leaf nodes. Whereas for the dt_scaled, it calculated Gini index = 0.5 for the petal length in cm &lt;=0.157 (the value decreased as we scaled the features for this model) for the root node, and it calculated Gini index as 0.0 in both the leaf nodes. </w:t>
      </w:r>
      <w:r w:rsidR="00EC6405">
        <w:rPr>
          <w:sz w:val="20"/>
          <w:szCs w:val="20"/>
        </w:rPr>
        <w:t>Thus,</w:t>
      </w:r>
      <w:r w:rsidR="00683827">
        <w:rPr>
          <w:sz w:val="20"/>
          <w:szCs w:val="20"/>
        </w:rPr>
        <w:t xml:space="preserve"> we observe that scaling the model to be effective here as after all the features got scaled to </w:t>
      </w:r>
      <w:r w:rsidR="00825F3C">
        <w:rPr>
          <w:sz w:val="20"/>
          <w:szCs w:val="20"/>
        </w:rPr>
        <w:t>values between 0 and 1</w:t>
      </w:r>
      <w:r w:rsidR="00683827">
        <w:rPr>
          <w:sz w:val="20"/>
          <w:szCs w:val="20"/>
        </w:rPr>
        <w:t>,</w:t>
      </w:r>
      <w:r w:rsidR="00825F3C">
        <w:rPr>
          <w:sz w:val="20"/>
          <w:szCs w:val="20"/>
        </w:rPr>
        <w:t xml:space="preserve"> the actual factor which was considered in dt_scaled was petal length and not the width as we saw in the dt_model</w:t>
      </w:r>
      <w:r w:rsidR="00EC6405">
        <w:rPr>
          <w:sz w:val="20"/>
          <w:szCs w:val="20"/>
        </w:rPr>
        <w:t>.</w:t>
      </w:r>
      <w:r w:rsidR="004B109D">
        <w:rPr>
          <w:sz w:val="20"/>
          <w:szCs w:val="20"/>
        </w:rPr>
        <w:t xml:space="preserve"> Both the models performed similar as we see the classification report and confusion matrix returning us the accuracy of 1.</w:t>
      </w:r>
    </w:p>
    <w:p w14:paraId="7DFA65F9" w14:textId="0A270436" w:rsidR="00EC6405" w:rsidRDefault="00EC6405" w:rsidP="00834125">
      <w:pPr>
        <w:pStyle w:val="NoSpacing"/>
        <w:jc w:val="both"/>
        <w:rPr>
          <w:sz w:val="20"/>
          <w:szCs w:val="20"/>
        </w:rPr>
      </w:pPr>
    </w:p>
    <w:p w14:paraId="15D93DBF" w14:textId="5363D5FB" w:rsidR="00EC6405" w:rsidRDefault="004B109D" w:rsidP="00834125">
      <w:pPr>
        <w:pStyle w:val="NoSpacing"/>
        <w:jc w:val="both"/>
        <w:rPr>
          <w:sz w:val="20"/>
          <w:szCs w:val="20"/>
        </w:rPr>
      </w:pPr>
      <w:r>
        <w:rPr>
          <w:sz w:val="20"/>
          <w:szCs w:val="20"/>
        </w:rPr>
        <w:t>Finally, let’s check our data from the plant-test.csv where we</w:t>
      </w:r>
      <w:r w:rsidR="00E534FB">
        <w:rPr>
          <w:sz w:val="20"/>
          <w:szCs w:val="20"/>
        </w:rPr>
        <w:t xml:space="preserve"> import and split the data. We test the features without data normalization and then using the data normalization and as we saw above</w:t>
      </w:r>
      <w:r w:rsidR="00801C1F">
        <w:rPr>
          <w:sz w:val="20"/>
          <w:szCs w:val="20"/>
        </w:rPr>
        <w:t xml:space="preserve"> the feature importance</w:t>
      </w:r>
      <w:r w:rsidR="00E534FB">
        <w:rPr>
          <w:sz w:val="20"/>
          <w:szCs w:val="20"/>
        </w:rPr>
        <w:t xml:space="preserve"> in Figure 2.D and 2.E</w:t>
      </w:r>
      <w:r w:rsidR="00801C1F">
        <w:rPr>
          <w:sz w:val="20"/>
          <w:szCs w:val="20"/>
        </w:rPr>
        <w:t>, we found inferences of the metrics as:</w:t>
      </w:r>
    </w:p>
    <w:p w14:paraId="4384B593" w14:textId="77777777" w:rsidR="00084B1B" w:rsidRDefault="00084B1B" w:rsidP="008503DD">
      <w:pPr>
        <w:pStyle w:val="NoSpacing"/>
        <w:jc w:val="center"/>
        <w:rPr>
          <w:sz w:val="20"/>
          <w:szCs w:val="20"/>
        </w:rPr>
        <w:sectPr w:rsidR="00084B1B" w:rsidSect="008657E1">
          <w:type w:val="continuous"/>
          <w:pgSz w:w="12240" w:h="15840"/>
          <w:pgMar w:top="283" w:right="566" w:bottom="283" w:left="566" w:header="720" w:footer="720" w:gutter="0"/>
          <w:pgNumType w:start="1"/>
          <w:cols w:space="720"/>
        </w:sectPr>
      </w:pPr>
    </w:p>
    <w:p w14:paraId="3814EAFB" w14:textId="66E825DA" w:rsidR="008503DD" w:rsidRDefault="008503DD" w:rsidP="008503DD">
      <w:pPr>
        <w:pStyle w:val="NoSpacing"/>
        <w:jc w:val="center"/>
        <w:rPr>
          <w:sz w:val="20"/>
          <w:szCs w:val="20"/>
        </w:rPr>
      </w:pPr>
      <w:r w:rsidRPr="008503DD">
        <w:rPr>
          <w:noProof/>
          <w:sz w:val="20"/>
          <w:szCs w:val="20"/>
        </w:rPr>
        <w:drawing>
          <wp:inline distT="0" distB="0" distL="0" distR="0" wp14:anchorId="09D08564" wp14:editId="1B562768">
            <wp:extent cx="2584450" cy="2757848"/>
            <wp:effectExtent l="0" t="0" r="6350" b="4445"/>
            <wp:docPr id="14" name="Picture 1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eemap chart&#10;&#10;Description automatically generated"/>
                    <pic:cNvPicPr/>
                  </pic:nvPicPr>
                  <pic:blipFill>
                    <a:blip r:embed="rId21"/>
                    <a:stretch>
                      <a:fillRect/>
                    </a:stretch>
                  </pic:blipFill>
                  <pic:spPr>
                    <a:xfrm>
                      <a:off x="0" y="0"/>
                      <a:ext cx="2587542" cy="2761147"/>
                    </a:xfrm>
                    <a:prstGeom prst="rect">
                      <a:avLst/>
                    </a:prstGeom>
                  </pic:spPr>
                </pic:pic>
              </a:graphicData>
            </a:graphic>
          </wp:inline>
        </w:drawing>
      </w:r>
    </w:p>
    <w:p w14:paraId="7300FD13" w14:textId="1FF2DFE9" w:rsidR="008503DD" w:rsidRPr="00084B1B" w:rsidRDefault="008503DD" w:rsidP="00084B1B">
      <w:pPr>
        <w:jc w:val="center"/>
        <w:rPr>
          <w:color w:val="000000"/>
          <w:sz w:val="16"/>
          <w:szCs w:val="16"/>
        </w:rPr>
      </w:pPr>
      <w:r w:rsidRPr="00925931">
        <w:rPr>
          <w:color w:val="000000"/>
          <w:sz w:val="16"/>
          <w:szCs w:val="16"/>
        </w:rPr>
        <w:t xml:space="preserve">Figure </w:t>
      </w:r>
      <w:r>
        <w:rPr>
          <w:color w:val="000000"/>
          <w:sz w:val="16"/>
          <w:szCs w:val="16"/>
        </w:rPr>
        <w:t>2</w:t>
      </w:r>
      <w:r w:rsidRPr="00925931">
        <w:rPr>
          <w:color w:val="000000"/>
          <w:sz w:val="16"/>
          <w:szCs w:val="16"/>
        </w:rPr>
        <w:t>.</w:t>
      </w:r>
      <w:r>
        <w:rPr>
          <w:color w:val="000000"/>
          <w:sz w:val="16"/>
          <w:szCs w:val="16"/>
        </w:rPr>
        <w:t>F</w:t>
      </w:r>
      <w:r w:rsidRPr="00925931">
        <w:rPr>
          <w:color w:val="000000"/>
          <w:sz w:val="16"/>
          <w:szCs w:val="16"/>
        </w:rPr>
        <w:t>: Scoring of the test set of plant-test.csv using the “</w:t>
      </w:r>
      <w:r>
        <w:rPr>
          <w:color w:val="000000"/>
          <w:sz w:val="16"/>
          <w:szCs w:val="16"/>
        </w:rPr>
        <w:t>dt</w:t>
      </w:r>
      <w:r w:rsidRPr="00925931">
        <w:rPr>
          <w:color w:val="000000"/>
          <w:sz w:val="16"/>
          <w:szCs w:val="16"/>
        </w:rPr>
        <w:t>_model” model.</w:t>
      </w:r>
    </w:p>
    <w:p w14:paraId="5229F392" w14:textId="544F9161" w:rsidR="008503DD" w:rsidRDefault="008503DD" w:rsidP="008503DD">
      <w:pPr>
        <w:pStyle w:val="NoSpacing"/>
        <w:jc w:val="center"/>
        <w:rPr>
          <w:sz w:val="20"/>
          <w:szCs w:val="20"/>
        </w:rPr>
      </w:pPr>
      <w:r w:rsidRPr="008503DD">
        <w:rPr>
          <w:noProof/>
          <w:sz w:val="20"/>
          <w:szCs w:val="20"/>
        </w:rPr>
        <w:drawing>
          <wp:inline distT="0" distB="0" distL="0" distR="0" wp14:anchorId="06BDF3A2" wp14:editId="70397270">
            <wp:extent cx="2584450" cy="2736719"/>
            <wp:effectExtent l="0" t="0" r="6350" b="6985"/>
            <wp:docPr id="15" name="Picture 15"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reemap chart&#10;&#10;Description automatically generated"/>
                    <pic:cNvPicPr/>
                  </pic:nvPicPr>
                  <pic:blipFill>
                    <a:blip r:embed="rId22"/>
                    <a:stretch>
                      <a:fillRect/>
                    </a:stretch>
                  </pic:blipFill>
                  <pic:spPr>
                    <a:xfrm>
                      <a:off x="0" y="0"/>
                      <a:ext cx="2590311" cy="2742925"/>
                    </a:xfrm>
                    <a:prstGeom prst="rect">
                      <a:avLst/>
                    </a:prstGeom>
                  </pic:spPr>
                </pic:pic>
              </a:graphicData>
            </a:graphic>
          </wp:inline>
        </w:drawing>
      </w:r>
    </w:p>
    <w:p w14:paraId="269C0586" w14:textId="140AC91D" w:rsidR="008503DD" w:rsidRPr="00925931" w:rsidRDefault="008503DD" w:rsidP="008503DD">
      <w:pPr>
        <w:jc w:val="center"/>
        <w:rPr>
          <w:color w:val="000000"/>
          <w:sz w:val="16"/>
          <w:szCs w:val="16"/>
        </w:rPr>
      </w:pPr>
      <w:r w:rsidRPr="00925931">
        <w:rPr>
          <w:color w:val="000000"/>
          <w:sz w:val="16"/>
          <w:szCs w:val="16"/>
        </w:rPr>
        <w:t xml:space="preserve">Figure </w:t>
      </w:r>
      <w:r>
        <w:rPr>
          <w:color w:val="000000"/>
          <w:sz w:val="16"/>
          <w:szCs w:val="16"/>
        </w:rPr>
        <w:t>2</w:t>
      </w:r>
      <w:r w:rsidRPr="00925931">
        <w:rPr>
          <w:color w:val="000000"/>
          <w:sz w:val="16"/>
          <w:szCs w:val="16"/>
        </w:rPr>
        <w:t>.</w:t>
      </w:r>
      <w:r>
        <w:rPr>
          <w:color w:val="000000"/>
          <w:sz w:val="16"/>
          <w:szCs w:val="16"/>
        </w:rPr>
        <w:t>G</w:t>
      </w:r>
      <w:r w:rsidRPr="00925931">
        <w:rPr>
          <w:color w:val="000000"/>
          <w:sz w:val="16"/>
          <w:szCs w:val="16"/>
        </w:rPr>
        <w:t>: Scoring of the test set of plant-test.csv using the “</w:t>
      </w:r>
      <w:r>
        <w:rPr>
          <w:color w:val="000000"/>
          <w:sz w:val="16"/>
          <w:szCs w:val="16"/>
        </w:rPr>
        <w:t>dt</w:t>
      </w:r>
      <w:r w:rsidRPr="00925931">
        <w:rPr>
          <w:color w:val="000000"/>
          <w:sz w:val="16"/>
          <w:szCs w:val="16"/>
        </w:rPr>
        <w:t>_</w:t>
      </w:r>
      <w:r>
        <w:rPr>
          <w:color w:val="000000"/>
          <w:sz w:val="16"/>
          <w:szCs w:val="16"/>
        </w:rPr>
        <w:t>scaled</w:t>
      </w:r>
      <w:r w:rsidRPr="00925931">
        <w:rPr>
          <w:color w:val="000000"/>
          <w:sz w:val="16"/>
          <w:szCs w:val="16"/>
        </w:rPr>
        <w:t>” model.</w:t>
      </w:r>
    </w:p>
    <w:p w14:paraId="0A932090" w14:textId="77777777" w:rsidR="00084B1B" w:rsidRDefault="00084B1B" w:rsidP="00084B1B">
      <w:pPr>
        <w:pStyle w:val="NoSpacing"/>
        <w:rPr>
          <w:sz w:val="20"/>
          <w:szCs w:val="20"/>
        </w:rPr>
      </w:pPr>
    </w:p>
    <w:p w14:paraId="5536B0A0" w14:textId="2E22DD5E" w:rsidR="00084B1B" w:rsidRDefault="00084B1B" w:rsidP="00084B1B">
      <w:pPr>
        <w:pStyle w:val="NoSpacing"/>
        <w:rPr>
          <w:sz w:val="20"/>
          <w:szCs w:val="20"/>
        </w:rPr>
        <w:sectPr w:rsidR="00084B1B" w:rsidSect="00084B1B">
          <w:type w:val="continuous"/>
          <w:pgSz w:w="12240" w:h="15840"/>
          <w:pgMar w:top="283" w:right="566" w:bottom="283" w:left="566" w:header="720" w:footer="720" w:gutter="0"/>
          <w:pgNumType w:start="1"/>
          <w:cols w:num="2" w:space="720"/>
        </w:sectPr>
      </w:pPr>
    </w:p>
    <w:p w14:paraId="1A9CBEDC" w14:textId="77777777" w:rsidR="005713E8" w:rsidRDefault="005713E8" w:rsidP="002D0FAF">
      <w:pPr>
        <w:pStyle w:val="NoSpacing"/>
        <w:jc w:val="both"/>
        <w:rPr>
          <w:b/>
          <w:bCs/>
          <w:sz w:val="20"/>
          <w:szCs w:val="20"/>
        </w:rPr>
      </w:pPr>
    </w:p>
    <w:p w14:paraId="2E314323" w14:textId="06E1B1D8" w:rsidR="004D4534" w:rsidRDefault="004D4534" w:rsidP="002D0FAF">
      <w:pPr>
        <w:pStyle w:val="NoSpacing"/>
        <w:jc w:val="both"/>
        <w:rPr>
          <w:sz w:val="20"/>
          <w:szCs w:val="20"/>
        </w:rPr>
      </w:pPr>
      <w:r w:rsidRPr="00220DE7">
        <w:rPr>
          <w:b/>
          <w:bCs/>
          <w:sz w:val="20"/>
          <w:szCs w:val="20"/>
          <w:u w:val="single"/>
        </w:rPr>
        <w:t>Conclusion:</w:t>
      </w:r>
      <w:r>
        <w:rPr>
          <w:sz w:val="20"/>
          <w:szCs w:val="20"/>
        </w:rPr>
        <w:t xml:space="preserve"> We infer that the models presented in this assignment worked </w:t>
      </w:r>
      <w:r w:rsidR="00371031">
        <w:rPr>
          <w:sz w:val="20"/>
          <w:szCs w:val="20"/>
        </w:rPr>
        <w:t>well</w:t>
      </w:r>
      <w:r>
        <w:rPr>
          <w:sz w:val="20"/>
          <w:szCs w:val="20"/>
        </w:rPr>
        <w:t xml:space="preserve"> to prove us that the dataset contained good categorization feature set to get an accuracy of 1 while predicting the labels for both Logistic Regression and Decision Tree Learning</w:t>
      </w:r>
      <w:r w:rsidR="002D0FAF">
        <w:rPr>
          <w:sz w:val="20"/>
          <w:szCs w:val="20"/>
        </w:rPr>
        <w:t xml:space="preserve"> classification algorithms</w:t>
      </w:r>
      <w:r w:rsidR="00C16282">
        <w:rPr>
          <w:sz w:val="20"/>
          <w:szCs w:val="20"/>
        </w:rPr>
        <w:t xml:space="preserve">. </w:t>
      </w:r>
      <w:r w:rsidR="007C4375">
        <w:rPr>
          <w:sz w:val="20"/>
          <w:szCs w:val="20"/>
        </w:rPr>
        <w:t xml:space="preserve">Although we get the best prediction accuracy in both the classifications, as Logistic Regression has used </w:t>
      </w:r>
      <w:r w:rsidR="00324D2F">
        <w:rPr>
          <w:sz w:val="20"/>
          <w:szCs w:val="20"/>
        </w:rPr>
        <w:t>majority</w:t>
      </w:r>
      <w:r w:rsidR="007C4375">
        <w:rPr>
          <w:sz w:val="20"/>
          <w:szCs w:val="20"/>
        </w:rPr>
        <w:t xml:space="preserve"> the features</w:t>
      </w:r>
      <w:r w:rsidR="00324D2F">
        <w:rPr>
          <w:sz w:val="20"/>
          <w:szCs w:val="20"/>
        </w:rPr>
        <w:t xml:space="preserve"> as per the beta coefficients</w:t>
      </w:r>
      <w:r w:rsidR="007C4375">
        <w:rPr>
          <w:sz w:val="20"/>
          <w:szCs w:val="20"/>
        </w:rPr>
        <w:t xml:space="preserve"> to calculate and predict the class label, while Decision Tree Learning used Gini Impurit</w:t>
      </w:r>
      <w:r w:rsidR="00A0585F">
        <w:rPr>
          <w:sz w:val="20"/>
          <w:szCs w:val="20"/>
        </w:rPr>
        <w:t xml:space="preserve">y and only used either </w:t>
      </w:r>
      <w:r w:rsidR="00E154A9">
        <w:rPr>
          <w:sz w:val="20"/>
          <w:szCs w:val="20"/>
        </w:rPr>
        <w:t xml:space="preserve">petal width in normal data, and petal length in scaled data to calculate and predict the class label. This distinction lets us understand that </w:t>
      </w:r>
      <w:r w:rsidR="00324D2F">
        <w:rPr>
          <w:sz w:val="20"/>
          <w:szCs w:val="20"/>
        </w:rPr>
        <w:t xml:space="preserve">the algorithms have determined their importance of features in the data set to predict accurately the class labels </w:t>
      </w:r>
      <w:r w:rsidR="00181BDB">
        <w:rPr>
          <w:sz w:val="20"/>
          <w:szCs w:val="20"/>
        </w:rPr>
        <w:t>and</w:t>
      </w:r>
      <w:r w:rsidR="00324D2F">
        <w:rPr>
          <w:sz w:val="20"/>
          <w:szCs w:val="20"/>
        </w:rPr>
        <w:t xml:space="preserve"> have their distinct </w:t>
      </w:r>
      <w:r w:rsidR="00181BDB">
        <w:rPr>
          <w:sz w:val="20"/>
          <w:szCs w:val="20"/>
        </w:rPr>
        <w:t>methods and calculations to find out the predictions of an unknown dataset.</w:t>
      </w:r>
    </w:p>
    <w:p w14:paraId="537383D5" w14:textId="1195715A" w:rsidR="00181BDB" w:rsidRDefault="00181BDB" w:rsidP="002D0FAF">
      <w:pPr>
        <w:pStyle w:val="NoSpacing"/>
        <w:jc w:val="both"/>
        <w:rPr>
          <w:sz w:val="20"/>
          <w:szCs w:val="20"/>
        </w:rPr>
      </w:pPr>
    </w:p>
    <w:p w14:paraId="3E7CB5DB" w14:textId="51596ED4" w:rsidR="001100F9" w:rsidRPr="001100F9" w:rsidRDefault="001100F9" w:rsidP="002D0FAF">
      <w:pPr>
        <w:pStyle w:val="NoSpacing"/>
        <w:jc w:val="both"/>
        <w:rPr>
          <w:b/>
          <w:bCs/>
          <w:sz w:val="20"/>
          <w:szCs w:val="20"/>
        </w:rPr>
      </w:pPr>
    </w:p>
    <w:p w14:paraId="6EFDAB8E" w14:textId="14AB600C" w:rsidR="001100F9" w:rsidRPr="001100F9" w:rsidRDefault="001100F9" w:rsidP="002D0FAF">
      <w:pPr>
        <w:pStyle w:val="NoSpacing"/>
        <w:jc w:val="both"/>
        <w:rPr>
          <w:b/>
          <w:bCs/>
          <w:sz w:val="20"/>
          <w:szCs w:val="20"/>
        </w:rPr>
      </w:pPr>
    </w:p>
    <w:p w14:paraId="0D9070C6" w14:textId="7943092F" w:rsidR="001100F9" w:rsidRPr="001100F9" w:rsidRDefault="001100F9" w:rsidP="002D0FAF">
      <w:pPr>
        <w:pStyle w:val="NoSpacing"/>
        <w:jc w:val="both"/>
        <w:rPr>
          <w:b/>
          <w:bCs/>
          <w:sz w:val="20"/>
          <w:szCs w:val="20"/>
        </w:rPr>
      </w:pPr>
    </w:p>
    <w:sdt>
      <w:sdtPr>
        <w:rPr>
          <w:b w:val="0"/>
          <w:sz w:val="24"/>
          <w:szCs w:val="24"/>
        </w:rPr>
        <w:id w:val="-1179107454"/>
        <w:docPartObj>
          <w:docPartGallery w:val="Bibliographies"/>
          <w:docPartUnique/>
        </w:docPartObj>
      </w:sdtPr>
      <w:sdtContent>
        <w:p w14:paraId="007675A7" w14:textId="77777777" w:rsidR="00413482" w:rsidRDefault="00413482">
          <w:pPr>
            <w:pStyle w:val="Heading1"/>
          </w:pPr>
        </w:p>
        <w:p w14:paraId="62A83610" w14:textId="069AECAE" w:rsidR="001100F9" w:rsidRDefault="001100F9">
          <w:pPr>
            <w:pStyle w:val="Heading1"/>
          </w:pPr>
          <w:r>
            <w:t>References</w:t>
          </w:r>
        </w:p>
        <w:sdt>
          <w:sdtPr>
            <w:id w:val="111145805"/>
            <w:bibliography/>
          </w:sdtPr>
          <w:sdtContent>
            <w:p w14:paraId="3D1D5408" w14:textId="77777777" w:rsidR="001100F9" w:rsidRDefault="001100F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753"/>
              </w:tblGrid>
              <w:tr w:rsidR="001100F9" w14:paraId="4813C0BB" w14:textId="77777777">
                <w:trPr>
                  <w:divId w:val="1826775668"/>
                  <w:tblCellSpacing w:w="15" w:type="dxa"/>
                </w:trPr>
                <w:tc>
                  <w:tcPr>
                    <w:tcW w:w="50" w:type="pct"/>
                    <w:hideMark/>
                  </w:tcPr>
                  <w:p w14:paraId="27240728" w14:textId="56420096" w:rsidR="001100F9" w:rsidRDefault="001100F9">
                    <w:pPr>
                      <w:pStyle w:val="Bibliography"/>
                      <w:rPr>
                        <w:noProof/>
                      </w:rPr>
                    </w:pPr>
                    <w:r>
                      <w:rPr>
                        <w:noProof/>
                      </w:rPr>
                      <w:t xml:space="preserve">[1] </w:t>
                    </w:r>
                  </w:p>
                </w:tc>
                <w:tc>
                  <w:tcPr>
                    <w:tcW w:w="0" w:type="auto"/>
                    <w:hideMark/>
                  </w:tcPr>
                  <w:p w14:paraId="2C335369" w14:textId="77777777" w:rsidR="001100F9" w:rsidRDefault="001100F9">
                    <w:pPr>
                      <w:pStyle w:val="Bibliography"/>
                      <w:rPr>
                        <w:noProof/>
                      </w:rPr>
                    </w:pPr>
                    <w:r>
                      <w:rPr>
                        <w:noProof/>
                      </w:rPr>
                      <w:t>S. Yegulalp, “14 open source tools to make the most of machine learning,” Info World, 23 September 2020. [Online]. Available: https://www.infoworld.com/article/3575420/14-open-source-tools-to-make-the-most-of-machine-learning.html.</w:t>
                    </w:r>
                  </w:p>
                </w:tc>
              </w:tr>
              <w:tr w:rsidR="001100F9" w14:paraId="62D076A9" w14:textId="77777777">
                <w:trPr>
                  <w:divId w:val="1826775668"/>
                  <w:tblCellSpacing w:w="15" w:type="dxa"/>
                </w:trPr>
                <w:tc>
                  <w:tcPr>
                    <w:tcW w:w="50" w:type="pct"/>
                    <w:hideMark/>
                  </w:tcPr>
                  <w:p w14:paraId="38D59AC1" w14:textId="77777777" w:rsidR="001100F9" w:rsidRDefault="001100F9">
                    <w:pPr>
                      <w:pStyle w:val="Bibliography"/>
                      <w:rPr>
                        <w:noProof/>
                      </w:rPr>
                    </w:pPr>
                    <w:r>
                      <w:rPr>
                        <w:noProof/>
                      </w:rPr>
                      <w:t xml:space="preserve">[2] </w:t>
                    </w:r>
                  </w:p>
                </w:tc>
                <w:tc>
                  <w:tcPr>
                    <w:tcW w:w="0" w:type="auto"/>
                    <w:hideMark/>
                  </w:tcPr>
                  <w:p w14:paraId="759EA943" w14:textId="77777777" w:rsidR="001100F9" w:rsidRDefault="001100F9">
                    <w:pPr>
                      <w:pStyle w:val="Bibliography"/>
                      <w:rPr>
                        <w:noProof/>
                      </w:rPr>
                    </w:pPr>
                    <w:r>
                      <w:rPr>
                        <w:noProof/>
                      </w:rPr>
                      <w:t>B. Kumar, “What is Scikit Learn in Python,” Python Guides, 10 December 2021. [Online]. Available: https://pythonguides.com/what-is-scikit-learn-in-python/.</w:t>
                    </w:r>
                  </w:p>
                </w:tc>
              </w:tr>
              <w:tr w:rsidR="001100F9" w14:paraId="24D39883" w14:textId="77777777">
                <w:trPr>
                  <w:divId w:val="1826775668"/>
                  <w:tblCellSpacing w:w="15" w:type="dxa"/>
                </w:trPr>
                <w:tc>
                  <w:tcPr>
                    <w:tcW w:w="50" w:type="pct"/>
                    <w:hideMark/>
                  </w:tcPr>
                  <w:p w14:paraId="72650D07" w14:textId="77777777" w:rsidR="001100F9" w:rsidRDefault="001100F9">
                    <w:pPr>
                      <w:pStyle w:val="Bibliography"/>
                      <w:rPr>
                        <w:noProof/>
                      </w:rPr>
                    </w:pPr>
                    <w:r>
                      <w:rPr>
                        <w:noProof/>
                      </w:rPr>
                      <w:t xml:space="preserve">[3] </w:t>
                    </w:r>
                  </w:p>
                </w:tc>
                <w:tc>
                  <w:tcPr>
                    <w:tcW w:w="0" w:type="auto"/>
                    <w:hideMark/>
                  </w:tcPr>
                  <w:p w14:paraId="29B1CB5E" w14:textId="77777777" w:rsidR="001100F9" w:rsidRDefault="001100F9">
                    <w:pPr>
                      <w:pStyle w:val="Bibliography"/>
                      <w:rPr>
                        <w:noProof/>
                      </w:rPr>
                    </w:pPr>
                    <w:r>
                      <w:rPr>
                        <w:noProof/>
                      </w:rPr>
                      <w:t>“Can anyone explain me Standard Scaler?,” Stack Overlow, [Online]. Available: https://stackoverflow.com/questions/40758562/can-anyone-explain-me-standardscaler.</w:t>
                    </w:r>
                  </w:p>
                </w:tc>
              </w:tr>
              <w:tr w:rsidR="001100F9" w14:paraId="281E51B7" w14:textId="77777777">
                <w:trPr>
                  <w:divId w:val="1826775668"/>
                  <w:tblCellSpacing w:w="15" w:type="dxa"/>
                </w:trPr>
                <w:tc>
                  <w:tcPr>
                    <w:tcW w:w="50" w:type="pct"/>
                    <w:hideMark/>
                  </w:tcPr>
                  <w:p w14:paraId="648E9861" w14:textId="77777777" w:rsidR="001100F9" w:rsidRDefault="001100F9">
                    <w:pPr>
                      <w:pStyle w:val="Bibliography"/>
                      <w:rPr>
                        <w:noProof/>
                      </w:rPr>
                    </w:pPr>
                    <w:r>
                      <w:rPr>
                        <w:noProof/>
                      </w:rPr>
                      <w:t xml:space="preserve">[4] </w:t>
                    </w:r>
                  </w:p>
                </w:tc>
                <w:tc>
                  <w:tcPr>
                    <w:tcW w:w="0" w:type="auto"/>
                    <w:hideMark/>
                  </w:tcPr>
                  <w:p w14:paraId="4D78A352" w14:textId="77777777" w:rsidR="001100F9" w:rsidRDefault="001100F9">
                    <w:pPr>
                      <w:pStyle w:val="Bibliography"/>
                      <w:rPr>
                        <w:noProof/>
                      </w:rPr>
                    </w:pPr>
                    <w:r>
                      <w:rPr>
                        <w:noProof/>
                      </w:rPr>
                      <w:t>“What is Logistic Regression?,” IBM, [Online]. Available: https://www.ibm.com/topics/logistic-regression.</w:t>
                    </w:r>
                  </w:p>
                </w:tc>
              </w:tr>
              <w:tr w:rsidR="001100F9" w14:paraId="0BCC809E" w14:textId="77777777">
                <w:trPr>
                  <w:divId w:val="1826775668"/>
                  <w:tblCellSpacing w:w="15" w:type="dxa"/>
                </w:trPr>
                <w:tc>
                  <w:tcPr>
                    <w:tcW w:w="50" w:type="pct"/>
                    <w:hideMark/>
                  </w:tcPr>
                  <w:p w14:paraId="2E31938D" w14:textId="77777777" w:rsidR="001100F9" w:rsidRDefault="001100F9">
                    <w:pPr>
                      <w:pStyle w:val="Bibliography"/>
                      <w:rPr>
                        <w:noProof/>
                      </w:rPr>
                    </w:pPr>
                    <w:r>
                      <w:rPr>
                        <w:noProof/>
                      </w:rPr>
                      <w:t xml:space="preserve">[5] </w:t>
                    </w:r>
                  </w:p>
                </w:tc>
                <w:tc>
                  <w:tcPr>
                    <w:tcW w:w="0" w:type="auto"/>
                    <w:hideMark/>
                  </w:tcPr>
                  <w:p w14:paraId="3EF6594C" w14:textId="77777777" w:rsidR="001100F9" w:rsidRDefault="001100F9">
                    <w:pPr>
                      <w:pStyle w:val="Bibliography"/>
                      <w:rPr>
                        <w:noProof/>
                      </w:rPr>
                    </w:pPr>
                    <w:r>
                      <w:rPr>
                        <w:noProof/>
                      </w:rPr>
                      <w:t>G. Choueiry, “Interpret Logistic Regression Coefficients [For Beginners],” Quantifying Health, [Online]. Available: https://quantifyinghealth.com/interpret-logistic-regression-coefficients/.</w:t>
                    </w:r>
                  </w:p>
                </w:tc>
              </w:tr>
              <w:tr w:rsidR="001100F9" w14:paraId="6B6C5F96" w14:textId="77777777">
                <w:trPr>
                  <w:divId w:val="1826775668"/>
                  <w:tblCellSpacing w:w="15" w:type="dxa"/>
                </w:trPr>
                <w:tc>
                  <w:tcPr>
                    <w:tcW w:w="50" w:type="pct"/>
                    <w:hideMark/>
                  </w:tcPr>
                  <w:p w14:paraId="3F6EF63B" w14:textId="77777777" w:rsidR="001100F9" w:rsidRDefault="001100F9">
                    <w:pPr>
                      <w:pStyle w:val="Bibliography"/>
                      <w:rPr>
                        <w:noProof/>
                      </w:rPr>
                    </w:pPr>
                    <w:r>
                      <w:rPr>
                        <w:noProof/>
                      </w:rPr>
                      <w:t xml:space="preserve">[6] </w:t>
                    </w:r>
                  </w:p>
                </w:tc>
                <w:tc>
                  <w:tcPr>
                    <w:tcW w:w="0" w:type="auto"/>
                    <w:hideMark/>
                  </w:tcPr>
                  <w:p w14:paraId="1EE8FE31" w14:textId="77777777" w:rsidR="001100F9" w:rsidRDefault="001100F9">
                    <w:pPr>
                      <w:pStyle w:val="Bibliography"/>
                      <w:rPr>
                        <w:noProof/>
                      </w:rPr>
                    </w:pPr>
                    <w:r>
                      <w:rPr>
                        <w:noProof/>
                      </w:rPr>
                      <w:t>“Decision Tree Classification Algorithm,” Java T Point, [Online]. Available: https://www.javatpoint.com/machine-learning-decision-tree-classification-algorithm.</w:t>
                    </w:r>
                  </w:p>
                </w:tc>
              </w:tr>
            </w:tbl>
            <w:p w14:paraId="379BE9C4" w14:textId="77777777" w:rsidR="001100F9" w:rsidRDefault="001100F9">
              <w:pPr>
                <w:divId w:val="1826775668"/>
                <w:rPr>
                  <w:noProof/>
                </w:rPr>
              </w:pPr>
            </w:p>
            <w:p w14:paraId="6A2EFE6E" w14:textId="5E811B95" w:rsidR="001100F9" w:rsidRDefault="001100F9">
              <w:r>
                <w:rPr>
                  <w:b/>
                  <w:bCs/>
                  <w:noProof/>
                </w:rPr>
                <w:fldChar w:fldCharType="end"/>
              </w:r>
            </w:p>
          </w:sdtContent>
        </w:sdt>
      </w:sdtContent>
    </w:sdt>
    <w:p w14:paraId="1BC44531" w14:textId="77777777" w:rsidR="001100F9" w:rsidRPr="001100F9" w:rsidRDefault="001100F9" w:rsidP="002D0FAF">
      <w:pPr>
        <w:pStyle w:val="NoSpacing"/>
        <w:jc w:val="both"/>
        <w:rPr>
          <w:sz w:val="20"/>
          <w:szCs w:val="20"/>
        </w:rPr>
      </w:pPr>
    </w:p>
    <w:sectPr w:rsidR="001100F9" w:rsidRPr="001100F9" w:rsidSect="008657E1">
      <w:type w:val="continuous"/>
      <w:pgSz w:w="12240" w:h="15840"/>
      <w:pgMar w:top="283" w:right="566" w:bottom="283"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66CD" w14:textId="77777777" w:rsidR="00816B0E" w:rsidRDefault="00816B0E" w:rsidP="0030400B">
      <w:r>
        <w:separator/>
      </w:r>
    </w:p>
  </w:endnote>
  <w:endnote w:type="continuationSeparator" w:id="0">
    <w:p w14:paraId="17D6D6D4" w14:textId="77777777" w:rsidR="00816B0E" w:rsidRDefault="00816B0E" w:rsidP="0030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287A7" w14:textId="77777777" w:rsidR="00816B0E" w:rsidRDefault="00816B0E" w:rsidP="0030400B">
      <w:r>
        <w:separator/>
      </w:r>
    </w:p>
  </w:footnote>
  <w:footnote w:type="continuationSeparator" w:id="0">
    <w:p w14:paraId="0896D66F" w14:textId="77777777" w:rsidR="00816B0E" w:rsidRDefault="00816B0E" w:rsidP="00304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2A30"/>
    <w:multiLevelType w:val="multilevel"/>
    <w:tmpl w:val="555072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7404DE"/>
    <w:multiLevelType w:val="multilevel"/>
    <w:tmpl w:val="EA204D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1460455"/>
    <w:multiLevelType w:val="multilevel"/>
    <w:tmpl w:val="DF3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B3D2B"/>
    <w:multiLevelType w:val="multilevel"/>
    <w:tmpl w:val="A80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93447"/>
    <w:multiLevelType w:val="hybridMultilevel"/>
    <w:tmpl w:val="44FCF9DC"/>
    <w:lvl w:ilvl="0" w:tplc="4009000F">
      <w:start w:val="1"/>
      <w:numFmt w:val="decimal"/>
      <w:lvlText w:val="%1."/>
      <w:lvlJc w:val="left"/>
      <w:pPr>
        <w:ind w:left="360" w:hanging="360"/>
      </w:pPr>
    </w:lvl>
    <w:lvl w:ilvl="1" w:tplc="F940CF68">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8CB4E51"/>
    <w:multiLevelType w:val="hybridMultilevel"/>
    <w:tmpl w:val="8386398E"/>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5141AE"/>
    <w:multiLevelType w:val="hybridMultilevel"/>
    <w:tmpl w:val="C2025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BD30DA"/>
    <w:multiLevelType w:val="hybridMultilevel"/>
    <w:tmpl w:val="9424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5D4ED8"/>
    <w:multiLevelType w:val="hybridMultilevel"/>
    <w:tmpl w:val="028E5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4B584A"/>
    <w:multiLevelType w:val="multilevel"/>
    <w:tmpl w:val="C0F4EF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DAC7F19"/>
    <w:multiLevelType w:val="hybridMultilevel"/>
    <w:tmpl w:val="95F6A6D0"/>
    <w:lvl w:ilvl="0" w:tplc="144ABBB2">
      <w:start w:val="1"/>
      <w:numFmt w:val="lowerLetter"/>
      <w:lvlText w:val="%1."/>
      <w:lvlJc w:val="left"/>
      <w:pPr>
        <w:ind w:left="1800" w:hanging="360"/>
      </w:pPr>
      <w:rPr>
        <w:rFonts w:hint="default"/>
        <w:b w:val="0"/>
        <w:bCs w:val="0"/>
        <w:i w:val="0"/>
        <w:i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933707071">
    <w:abstractNumId w:val="0"/>
  </w:num>
  <w:num w:numId="2" w16cid:durableId="1514956995">
    <w:abstractNumId w:val="9"/>
  </w:num>
  <w:num w:numId="3" w16cid:durableId="894967315">
    <w:abstractNumId w:val="1"/>
  </w:num>
  <w:num w:numId="4" w16cid:durableId="1809736979">
    <w:abstractNumId w:val="6"/>
  </w:num>
  <w:num w:numId="5" w16cid:durableId="998340861">
    <w:abstractNumId w:val="7"/>
  </w:num>
  <w:num w:numId="6" w16cid:durableId="1574467239">
    <w:abstractNumId w:val="4"/>
  </w:num>
  <w:num w:numId="7" w16cid:durableId="2009743385">
    <w:abstractNumId w:val="5"/>
  </w:num>
  <w:num w:numId="8" w16cid:durableId="897977400">
    <w:abstractNumId w:val="8"/>
  </w:num>
  <w:num w:numId="9" w16cid:durableId="800198133">
    <w:abstractNumId w:val="10"/>
  </w:num>
  <w:num w:numId="10" w16cid:durableId="2121802673">
    <w:abstractNumId w:val="2"/>
  </w:num>
  <w:num w:numId="11" w16cid:durableId="147097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3A"/>
    <w:rsid w:val="000155AD"/>
    <w:rsid w:val="00020CBE"/>
    <w:rsid w:val="000444A4"/>
    <w:rsid w:val="00084B1B"/>
    <w:rsid w:val="00087C81"/>
    <w:rsid w:val="000A3AEF"/>
    <w:rsid w:val="000C37F1"/>
    <w:rsid w:val="000C7874"/>
    <w:rsid w:val="001100F9"/>
    <w:rsid w:val="00110C04"/>
    <w:rsid w:val="001376C4"/>
    <w:rsid w:val="001403F1"/>
    <w:rsid w:val="00180E2B"/>
    <w:rsid w:val="00181BDB"/>
    <w:rsid w:val="00186429"/>
    <w:rsid w:val="001952D9"/>
    <w:rsid w:val="001A7B39"/>
    <w:rsid w:val="001B6AC4"/>
    <w:rsid w:val="001B7218"/>
    <w:rsid w:val="001E47EC"/>
    <w:rsid w:val="001E5D33"/>
    <w:rsid w:val="002008A9"/>
    <w:rsid w:val="00205DE1"/>
    <w:rsid w:val="00213275"/>
    <w:rsid w:val="00220DE7"/>
    <w:rsid w:val="00227711"/>
    <w:rsid w:val="00236C5C"/>
    <w:rsid w:val="00251D5F"/>
    <w:rsid w:val="00276F0C"/>
    <w:rsid w:val="0029043A"/>
    <w:rsid w:val="0029145B"/>
    <w:rsid w:val="00291D14"/>
    <w:rsid w:val="00296CCC"/>
    <w:rsid w:val="002A0A5C"/>
    <w:rsid w:val="002D0FAF"/>
    <w:rsid w:val="002E6090"/>
    <w:rsid w:val="003034FC"/>
    <w:rsid w:val="0030400B"/>
    <w:rsid w:val="00312EDC"/>
    <w:rsid w:val="00321A50"/>
    <w:rsid w:val="00324D2F"/>
    <w:rsid w:val="00324FF6"/>
    <w:rsid w:val="003261A0"/>
    <w:rsid w:val="00335B54"/>
    <w:rsid w:val="0034230D"/>
    <w:rsid w:val="00371031"/>
    <w:rsid w:val="00386BEF"/>
    <w:rsid w:val="00390CAC"/>
    <w:rsid w:val="003B30FB"/>
    <w:rsid w:val="003F353B"/>
    <w:rsid w:val="003F3F77"/>
    <w:rsid w:val="003F79EC"/>
    <w:rsid w:val="00413482"/>
    <w:rsid w:val="00415426"/>
    <w:rsid w:val="00452918"/>
    <w:rsid w:val="00463D64"/>
    <w:rsid w:val="00473A13"/>
    <w:rsid w:val="00475350"/>
    <w:rsid w:val="004B109D"/>
    <w:rsid w:val="004D4534"/>
    <w:rsid w:val="004E4B97"/>
    <w:rsid w:val="00513A03"/>
    <w:rsid w:val="005270F1"/>
    <w:rsid w:val="00533B37"/>
    <w:rsid w:val="00560475"/>
    <w:rsid w:val="005713E8"/>
    <w:rsid w:val="0057172A"/>
    <w:rsid w:val="005835F9"/>
    <w:rsid w:val="00586B1A"/>
    <w:rsid w:val="005C0300"/>
    <w:rsid w:val="00636849"/>
    <w:rsid w:val="0065694F"/>
    <w:rsid w:val="0067755D"/>
    <w:rsid w:val="00683827"/>
    <w:rsid w:val="00684732"/>
    <w:rsid w:val="006A7C9C"/>
    <w:rsid w:val="006C458C"/>
    <w:rsid w:val="006F24C7"/>
    <w:rsid w:val="006F4360"/>
    <w:rsid w:val="006F6B4A"/>
    <w:rsid w:val="007105DD"/>
    <w:rsid w:val="00726189"/>
    <w:rsid w:val="00735479"/>
    <w:rsid w:val="0073646C"/>
    <w:rsid w:val="0074123A"/>
    <w:rsid w:val="00751CCC"/>
    <w:rsid w:val="00774118"/>
    <w:rsid w:val="00776555"/>
    <w:rsid w:val="00776807"/>
    <w:rsid w:val="007853D2"/>
    <w:rsid w:val="00787565"/>
    <w:rsid w:val="007B41A4"/>
    <w:rsid w:val="007C4375"/>
    <w:rsid w:val="007F345C"/>
    <w:rsid w:val="00801C1F"/>
    <w:rsid w:val="00811F58"/>
    <w:rsid w:val="00816B0E"/>
    <w:rsid w:val="00820163"/>
    <w:rsid w:val="0082180A"/>
    <w:rsid w:val="00825F3C"/>
    <w:rsid w:val="00834125"/>
    <w:rsid w:val="00845978"/>
    <w:rsid w:val="008503DD"/>
    <w:rsid w:val="00850766"/>
    <w:rsid w:val="008528A5"/>
    <w:rsid w:val="008657E1"/>
    <w:rsid w:val="008702DA"/>
    <w:rsid w:val="00874592"/>
    <w:rsid w:val="008960A4"/>
    <w:rsid w:val="008D462F"/>
    <w:rsid w:val="008E1B70"/>
    <w:rsid w:val="008E44EF"/>
    <w:rsid w:val="009053F6"/>
    <w:rsid w:val="0091279A"/>
    <w:rsid w:val="009215EE"/>
    <w:rsid w:val="00925931"/>
    <w:rsid w:val="00983E5E"/>
    <w:rsid w:val="0099765F"/>
    <w:rsid w:val="009B0F14"/>
    <w:rsid w:val="009D2524"/>
    <w:rsid w:val="009D7A4A"/>
    <w:rsid w:val="009E1425"/>
    <w:rsid w:val="009E273F"/>
    <w:rsid w:val="009E734A"/>
    <w:rsid w:val="00A0426C"/>
    <w:rsid w:val="00A0585F"/>
    <w:rsid w:val="00A170FE"/>
    <w:rsid w:val="00A44A53"/>
    <w:rsid w:val="00A46768"/>
    <w:rsid w:val="00A53076"/>
    <w:rsid w:val="00A602F8"/>
    <w:rsid w:val="00A7701C"/>
    <w:rsid w:val="00A83218"/>
    <w:rsid w:val="00AB1668"/>
    <w:rsid w:val="00AD2E91"/>
    <w:rsid w:val="00AD676A"/>
    <w:rsid w:val="00AF5803"/>
    <w:rsid w:val="00B24847"/>
    <w:rsid w:val="00B54266"/>
    <w:rsid w:val="00B56062"/>
    <w:rsid w:val="00B62507"/>
    <w:rsid w:val="00B67C92"/>
    <w:rsid w:val="00BA0CE7"/>
    <w:rsid w:val="00BA1698"/>
    <w:rsid w:val="00BA55A0"/>
    <w:rsid w:val="00BB6043"/>
    <w:rsid w:val="00BC5ACC"/>
    <w:rsid w:val="00BD7677"/>
    <w:rsid w:val="00BE05B7"/>
    <w:rsid w:val="00BE787C"/>
    <w:rsid w:val="00BF527C"/>
    <w:rsid w:val="00C00D19"/>
    <w:rsid w:val="00C16282"/>
    <w:rsid w:val="00C25090"/>
    <w:rsid w:val="00C276C4"/>
    <w:rsid w:val="00C311EF"/>
    <w:rsid w:val="00C42669"/>
    <w:rsid w:val="00C554BE"/>
    <w:rsid w:val="00C57C15"/>
    <w:rsid w:val="00C872A0"/>
    <w:rsid w:val="00CA455A"/>
    <w:rsid w:val="00CA68F3"/>
    <w:rsid w:val="00CB1FC4"/>
    <w:rsid w:val="00D24D5D"/>
    <w:rsid w:val="00D26629"/>
    <w:rsid w:val="00D46263"/>
    <w:rsid w:val="00D6430F"/>
    <w:rsid w:val="00D67E74"/>
    <w:rsid w:val="00D8469F"/>
    <w:rsid w:val="00D878E0"/>
    <w:rsid w:val="00DA43B7"/>
    <w:rsid w:val="00DC11A4"/>
    <w:rsid w:val="00DD6A81"/>
    <w:rsid w:val="00DE20FF"/>
    <w:rsid w:val="00DF19A0"/>
    <w:rsid w:val="00E130AA"/>
    <w:rsid w:val="00E154A9"/>
    <w:rsid w:val="00E21759"/>
    <w:rsid w:val="00E534FB"/>
    <w:rsid w:val="00E94CD4"/>
    <w:rsid w:val="00EA4D84"/>
    <w:rsid w:val="00EB4C72"/>
    <w:rsid w:val="00EC6405"/>
    <w:rsid w:val="00ED3203"/>
    <w:rsid w:val="00EE5954"/>
    <w:rsid w:val="00EF2579"/>
    <w:rsid w:val="00EF266C"/>
    <w:rsid w:val="00EF6769"/>
    <w:rsid w:val="00F02196"/>
    <w:rsid w:val="00F429B1"/>
    <w:rsid w:val="00F61B06"/>
    <w:rsid w:val="00F821B8"/>
    <w:rsid w:val="00FA222B"/>
    <w:rsid w:val="00FB201E"/>
    <w:rsid w:val="00FB33B6"/>
    <w:rsid w:val="00FB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47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5F9"/>
    <w:pPr>
      <w:ind w:left="720"/>
      <w:contextualSpacing/>
    </w:pPr>
  </w:style>
  <w:style w:type="paragraph" w:styleId="NormalWeb">
    <w:name w:val="Normal (Web)"/>
    <w:basedOn w:val="Normal"/>
    <w:uiPriority w:val="99"/>
    <w:semiHidden/>
    <w:unhideWhenUsed/>
    <w:rsid w:val="00EF266C"/>
    <w:pPr>
      <w:spacing w:before="100" w:beforeAutospacing="1" w:after="100" w:afterAutospacing="1"/>
    </w:pPr>
    <w:rPr>
      <w:lang w:val="en-IN" w:eastAsia="en-IN"/>
    </w:rPr>
  </w:style>
  <w:style w:type="paragraph" w:styleId="NoSpacing">
    <w:name w:val="No Spacing"/>
    <w:uiPriority w:val="1"/>
    <w:qFormat/>
    <w:rsid w:val="00EF266C"/>
  </w:style>
  <w:style w:type="character" w:styleId="HTMLCode">
    <w:name w:val="HTML Code"/>
    <w:basedOn w:val="DefaultParagraphFont"/>
    <w:uiPriority w:val="99"/>
    <w:semiHidden/>
    <w:unhideWhenUsed/>
    <w:rsid w:val="00E217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215EE"/>
    <w:rPr>
      <w:rFonts w:ascii="Courier New" w:hAnsi="Courier New" w:cs="Courier New"/>
      <w:sz w:val="20"/>
      <w:szCs w:val="20"/>
      <w:lang w:val="en-IN" w:eastAsia="en-IN"/>
    </w:rPr>
  </w:style>
  <w:style w:type="character" w:styleId="Strong">
    <w:name w:val="Strong"/>
    <w:basedOn w:val="DefaultParagraphFont"/>
    <w:uiPriority w:val="22"/>
    <w:qFormat/>
    <w:rsid w:val="00186429"/>
    <w:rPr>
      <w:b/>
      <w:bCs/>
    </w:rPr>
  </w:style>
  <w:style w:type="character" w:customStyle="1" w:styleId="Heading1Char">
    <w:name w:val="Heading 1 Char"/>
    <w:basedOn w:val="DefaultParagraphFont"/>
    <w:link w:val="Heading1"/>
    <w:uiPriority w:val="9"/>
    <w:rsid w:val="001100F9"/>
    <w:rPr>
      <w:b/>
      <w:sz w:val="48"/>
      <w:szCs w:val="48"/>
    </w:rPr>
  </w:style>
  <w:style w:type="paragraph" w:styleId="Bibliography">
    <w:name w:val="Bibliography"/>
    <w:basedOn w:val="Normal"/>
    <w:next w:val="Normal"/>
    <w:uiPriority w:val="37"/>
    <w:unhideWhenUsed/>
    <w:rsid w:val="001100F9"/>
  </w:style>
  <w:style w:type="paragraph" w:styleId="Header">
    <w:name w:val="header"/>
    <w:basedOn w:val="Normal"/>
    <w:link w:val="HeaderChar"/>
    <w:uiPriority w:val="99"/>
    <w:unhideWhenUsed/>
    <w:rsid w:val="0030400B"/>
    <w:pPr>
      <w:tabs>
        <w:tab w:val="center" w:pos="4513"/>
        <w:tab w:val="right" w:pos="9026"/>
      </w:tabs>
    </w:pPr>
  </w:style>
  <w:style w:type="character" w:customStyle="1" w:styleId="HeaderChar">
    <w:name w:val="Header Char"/>
    <w:basedOn w:val="DefaultParagraphFont"/>
    <w:link w:val="Header"/>
    <w:uiPriority w:val="99"/>
    <w:rsid w:val="0030400B"/>
  </w:style>
  <w:style w:type="paragraph" w:styleId="Footer">
    <w:name w:val="footer"/>
    <w:basedOn w:val="Normal"/>
    <w:link w:val="FooterChar"/>
    <w:uiPriority w:val="99"/>
    <w:unhideWhenUsed/>
    <w:rsid w:val="0030400B"/>
    <w:pPr>
      <w:tabs>
        <w:tab w:val="center" w:pos="4513"/>
        <w:tab w:val="right" w:pos="9026"/>
      </w:tabs>
    </w:pPr>
  </w:style>
  <w:style w:type="character" w:customStyle="1" w:styleId="FooterChar">
    <w:name w:val="Footer Char"/>
    <w:basedOn w:val="DefaultParagraphFont"/>
    <w:link w:val="Footer"/>
    <w:uiPriority w:val="99"/>
    <w:rsid w:val="0030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797">
      <w:bodyDiv w:val="1"/>
      <w:marLeft w:val="0"/>
      <w:marRight w:val="0"/>
      <w:marTop w:val="0"/>
      <w:marBottom w:val="0"/>
      <w:divBdr>
        <w:top w:val="none" w:sz="0" w:space="0" w:color="auto"/>
        <w:left w:val="none" w:sz="0" w:space="0" w:color="auto"/>
        <w:bottom w:val="none" w:sz="0" w:space="0" w:color="auto"/>
        <w:right w:val="none" w:sz="0" w:space="0" w:color="auto"/>
      </w:divBdr>
    </w:div>
    <w:div w:id="321008222">
      <w:bodyDiv w:val="1"/>
      <w:marLeft w:val="0"/>
      <w:marRight w:val="0"/>
      <w:marTop w:val="0"/>
      <w:marBottom w:val="0"/>
      <w:divBdr>
        <w:top w:val="none" w:sz="0" w:space="0" w:color="auto"/>
        <w:left w:val="none" w:sz="0" w:space="0" w:color="auto"/>
        <w:bottom w:val="none" w:sz="0" w:space="0" w:color="auto"/>
        <w:right w:val="none" w:sz="0" w:space="0" w:color="auto"/>
      </w:divBdr>
    </w:div>
    <w:div w:id="519246563">
      <w:bodyDiv w:val="1"/>
      <w:marLeft w:val="0"/>
      <w:marRight w:val="0"/>
      <w:marTop w:val="0"/>
      <w:marBottom w:val="0"/>
      <w:divBdr>
        <w:top w:val="none" w:sz="0" w:space="0" w:color="auto"/>
        <w:left w:val="none" w:sz="0" w:space="0" w:color="auto"/>
        <w:bottom w:val="none" w:sz="0" w:space="0" w:color="auto"/>
        <w:right w:val="none" w:sz="0" w:space="0" w:color="auto"/>
      </w:divBdr>
    </w:div>
    <w:div w:id="538517666">
      <w:bodyDiv w:val="1"/>
      <w:marLeft w:val="0"/>
      <w:marRight w:val="0"/>
      <w:marTop w:val="0"/>
      <w:marBottom w:val="0"/>
      <w:divBdr>
        <w:top w:val="none" w:sz="0" w:space="0" w:color="auto"/>
        <w:left w:val="none" w:sz="0" w:space="0" w:color="auto"/>
        <w:bottom w:val="none" w:sz="0" w:space="0" w:color="auto"/>
        <w:right w:val="none" w:sz="0" w:space="0" w:color="auto"/>
      </w:divBdr>
    </w:div>
    <w:div w:id="669647224">
      <w:bodyDiv w:val="1"/>
      <w:marLeft w:val="0"/>
      <w:marRight w:val="0"/>
      <w:marTop w:val="0"/>
      <w:marBottom w:val="0"/>
      <w:divBdr>
        <w:top w:val="none" w:sz="0" w:space="0" w:color="auto"/>
        <w:left w:val="none" w:sz="0" w:space="0" w:color="auto"/>
        <w:bottom w:val="none" w:sz="0" w:space="0" w:color="auto"/>
        <w:right w:val="none" w:sz="0" w:space="0" w:color="auto"/>
      </w:divBdr>
    </w:div>
    <w:div w:id="684864725">
      <w:bodyDiv w:val="1"/>
      <w:marLeft w:val="0"/>
      <w:marRight w:val="0"/>
      <w:marTop w:val="0"/>
      <w:marBottom w:val="0"/>
      <w:divBdr>
        <w:top w:val="none" w:sz="0" w:space="0" w:color="auto"/>
        <w:left w:val="none" w:sz="0" w:space="0" w:color="auto"/>
        <w:bottom w:val="none" w:sz="0" w:space="0" w:color="auto"/>
        <w:right w:val="none" w:sz="0" w:space="0" w:color="auto"/>
      </w:divBdr>
    </w:div>
    <w:div w:id="819200146">
      <w:bodyDiv w:val="1"/>
      <w:marLeft w:val="0"/>
      <w:marRight w:val="0"/>
      <w:marTop w:val="0"/>
      <w:marBottom w:val="0"/>
      <w:divBdr>
        <w:top w:val="none" w:sz="0" w:space="0" w:color="auto"/>
        <w:left w:val="none" w:sz="0" w:space="0" w:color="auto"/>
        <w:bottom w:val="none" w:sz="0" w:space="0" w:color="auto"/>
        <w:right w:val="none" w:sz="0" w:space="0" w:color="auto"/>
      </w:divBdr>
    </w:div>
    <w:div w:id="877277552">
      <w:bodyDiv w:val="1"/>
      <w:marLeft w:val="0"/>
      <w:marRight w:val="0"/>
      <w:marTop w:val="0"/>
      <w:marBottom w:val="0"/>
      <w:divBdr>
        <w:top w:val="none" w:sz="0" w:space="0" w:color="auto"/>
        <w:left w:val="none" w:sz="0" w:space="0" w:color="auto"/>
        <w:bottom w:val="none" w:sz="0" w:space="0" w:color="auto"/>
        <w:right w:val="none" w:sz="0" w:space="0" w:color="auto"/>
      </w:divBdr>
    </w:div>
    <w:div w:id="1159224477">
      <w:bodyDiv w:val="1"/>
      <w:marLeft w:val="0"/>
      <w:marRight w:val="0"/>
      <w:marTop w:val="0"/>
      <w:marBottom w:val="0"/>
      <w:divBdr>
        <w:top w:val="none" w:sz="0" w:space="0" w:color="auto"/>
        <w:left w:val="none" w:sz="0" w:space="0" w:color="auto"/>
        <w:bottom w:val="none" w:sz="0" w:space="0" w:color="auto"/>
        <w:right w:val="none" w:sz="0" w:space="0" w:color="auto"/>
      </w:divBdr>
    </w:div>
    <w:div w:id="1199975582">
      <w:bodyDiv w:val="1"/>
      <w:marLeft w:val="0"/>
      <w:marRight w:val="0"/>
      <w:marTop w:val="0"/>
      <w:marBottom w:val="0"/>
      <w:divBdr>
        <w:top w:val="none" w:sz="0" w:space="0" w:color="auto"/>
        <w:left w:val="none" w:sz="0" w:space="0" w:color="auto"/>
        <w:bottom w:val="none" w:sz="0" w:space="0" w:color="auto"/>
        <w:right w:val="none" w:sz="0" w:space="0" w:color="auto"/>
      </w:divBdr>
    </w:div>
    <w:div w:id="1241527255">
      <w:bodyDiv w:val="1"/>
      <w:marLeft w:val="0"/>
      <w:marRight w:val="0"/>
      <w:marTop w:val="0"/>
      <w:marBottom w:val="0"/>
      <w:divBdr>
        <w:top w:val="none" w:sz="0" w:space="0" w:color="auto"/>
        <w:left w:val="none" w:sz="0" w:space="0" w:color="auto"/>
        <w:bottom w:val="none" w:sz="0" w:space="0" w:color="auto"/>
        <w:right w:val="none" w:sz="0" w:space="0" w:color="auto"/>
      </w:divBdr>
    </w:div>
    <w:div w:id="1472015483">
      <w:bodyDiv w:val="1"/>
      <w:marLeft w:val="0"/>
      <w:marRight w:val="0"/>
      <w:marTop w:val="0"/>
      <w:marBottom w:val="0"/>
      <w:divBdr>
        <w:top w:val="none" w:sz="0" w:space="0" w:color="auto"/>
        <w:left w:val="none" w:sz="0" w:space="0" w:color="auto"/>
        <w:bottom w:val="none" w:sz="0" w:space="0" w:color="auto"/>
        <w:right w:val="none" w:sz="0" w:space="0" w:color="auto"/>
      </w:divBdr>
    </w:div>
    <w:div w:id="1498764136">
      <w:bodyDiv w:val="1"/>
      <w:marLeft w:val="0"/>
      <w:marRight w:val="0"/>
      <w:marTop w:val="0"/>
      <w:marBottom w:val="0"/>
      <w:divBdr>
        <w:top w:val="none" w:sz="0" w:space="0" w:color="auto"/>
        <w:left w:val="none" w:sz="0" w:space="0" w:color="auto"/>
        <w:bottom w:val="none" w:sz="0" w:space="0" w:color="auto"/>
        <w:right w:val="none" w:sz="0" w:space="0" w:color="auto"/>
      </w:divBdr>
    </w:div>
    <w:div w:id="1511332275">
      <w:bodyDiv w:val="1"/>
      <w:marLeft w:val="0"/>
      <w:marRight w:val="0"/>
      <w:marTop w:val="0"/>
      <w:marBottom w:val="0"/>
      <w:divBdr>
        <w:top w:val="none" w:sz="0" w:space="0" w:color="auto"/>
        <w:left w:val="none" w:sz="0" w:space="0" w:color="auto"/>
        <w:bottom w:val="none" w:sz="0" w:space="0" w:color="auto"/>
        <w:right w:val="none" w:sz="0" w:space="0" w:color="auto"/>
      </w:divBdr>
    </w:div>
    <w:div w:id="1546139356">
      <w:bodyDiv w:val="1"/>
      <w:marLeft w:val="0"/>
      <w:marRight w:val="0"/>
      <w:marTop w:val="0"/>
      <w:marBottom w:val="0"/>
      <w:divBdr>
        <w:top w:val="none" w:sz="0" w:space="0" w:color="auto"/>
        <w:left w:val="none" w:sz="0" w:space="0" w:color="auto"/>
        <w:bottom w:val="none" w:sz="0" w:space="0" w:color="auto"/>
        <w:right w:val="none" w:sz="0" w:space="0" w:color="auto"/>
      </w:divBdr>
    </w:div>
    <w:div w:id="1610550883">
      <w:bodyDiv w:val="1"/>
      <w:marLeft w:val="0"/>
      <w:marRight w:val="0"/>
      <w:marTop w:val="0"/>
      <w:marBottom w:val="0"/>
      <w:divBdr>
        <w:top w:val="none" w:sz="0" w:space="0" w:color="auto"/>
        <w:left w:val="none" w:sz="0" w:space="0" w:color="auto"/>
        <w:bottom w:val="none" w:sz="0" w:space="0" w:color="auto"/>
        <w:right w:val="none" w:sz="0" w:space="0" w:color="auto"/>
      </w:divBdr>
    </w:div>
    <w:div w:id="1627925900">
      <w:bodyDiv w:val="1"/>
      <w:marLeft w:val="0"/>
      <w:marRight w:val="0"/>
      <w:marTop w:val="0"/>
      <w:marBottom w:val="0"/>
      <w:divBdr>
        <w:top w:val="none" w:sz="0" w:space="0" w:color="auto"/>
        <w:left w:val="none" w:sz="0" w:space="0" w:color="auto"/>
        <w:bottom w:val="none" w:sz="0" w:space="0" w:color="auto"/>
        <w:right w:val="none" w:sz="0" w:space="0" w:color="auto"/>
      </w:divBdr>
    </w:div>
    <w:div w:id="1826775668">
      <w:bodyDiv w:val="1"/>
      <w:marLeft w:val="0"/>
      <w:marRight w:val="0"/>
      <w:marTop w:val="0"/>
      <w:marBottom w:val="0"/>
      <w:divBdr>
        <w:top w:val="none" w:sz="0" w:space="0" w:color="auto"/>
        <w:left w:val="none" w:sz="0" w:space="0" w:color="auto"/>
        <w:bottom w:val="none" w:sz="0" w:space="0" w:color="auto"/>
        <w:right w:val="none" w:sz="0" w:space="0" w:color="auto"/>
      </w:divBdr>
    </w:div>
    <w:div w:id="1916478208">
      <w:bodyDiv w:val="1"/>
      <w:marLeft w:val="0"/>
      <w:marRight w:val="0"/>
      <w:marTop w:val="0"/>
      <w:marBottom w:val="0"/>
      <w:divBdr>
        <w:top w:val="none" w:sz="0" w:space="0" w:color="auto"/>
        <w:left w:val="none" w:sz="0" w:space="0" w:color="auto"/>
        <w:bottom w:val="none" w:sz="0" w:space="0" w:color="auto"/>
        <w:right w:val="none" w:sz="0" w:space="0" w:color="auto"/>
      </w:divBdr>
    </w:div>
    <w:div w:id="2001764129">
      <w:bodyDiv w:val="1"/>
      <w:marLeft w:val="0"/>
      <w:marRight w:val="0"/>
      <w:marTop w:val="0"/>
      <w:marBottom w:val="0"/>
      <w:divBdr>
        <w:top w:val="none" w:sz="0" w:space="0" w:color="auto"/>
        <w:left w:val="none" w:sz="0" w:space="0" w:color="auto"/>
        <w:bottom w:val="none" w:sz="0" w:space="0" w:color="auto"/>
        <w:right w:val="none" w:sz="0" w:space="0" w:color="auto"/>
      </w:divBdr>
    </w:div>
    <w:div w:id="204185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{A3ADD8C8-5093-4797-89EE-DAF2C60C1FA9}</b:Guid>
    <b:Title>14 open source tools to make the most of machine learning</b:Title>
    <b:Year>2020</b:Year>
    <b:Author>
      <b:Author>
        <b:NameList>
          <b:Person>
            <b:Last>Yegulalp</b:Last>
            <b:First>Serdar</b:First>
          </b:Person>
        </b:NameList>
      </b:Author>
    </b:Author>
    <b:ProductionCompany>Info World</b:ProductionCompany>
    <b:Month>September</b:Month>
    <b:Day>23</b:Day>
    <b:URL>https://www.infoworld.com/article/3575420/14-open-source-tools-to-make-the-most-of-machine-learning.html</b:URL>
    <b:RefOrder>1</b:RefOrder>
  </b:Source>
  <b:Source>
    <b:Tag>2</b:Tag>
    <b:SourceType>InternetSite</b:SourceType>
    <b:Guid>{F3CED2DB-8E3C-4ED1-9432-53409B2644D5}</b:Guid>
    <b:Author>
      <b:Author>
        <b:NameList>
          <b:Person>
            <b:Last>Kumar</b:Last>
            <b:First>Bijay</b:First>
          </b:Person>
        </b:NameList>
      </b:Author>
    </b:Author>
    <b:Title>What is Scikit Learn in Python</b:Title>
    <b:ProductionCompany>Python Guides</b:ProductionCompany>
    <b:Year>2021</b:Year>
    <b:Month>December</b:Month>
    <b:Day>10</b:Day>
    <b:URL>https://pythonguides.com/what-is-scikit-learn-in-python/</b:URL>
    <b:RefOrder>2</b:RefOrder>
  </b:Source>
  <b:Source>
    <b:Tag>3</b:Tag>
    <b:SourceType>InternetSite</b:SourceType>
    <b:Guid>{8AB76B70-73F6-4B77-8136-5768F3C04C2D}</b:Guid>
    <b:Title>What is Logistic Regression?</b:Title>
    <b:URL>https://www.ibm.com/topics/logistic-regression</b:URL>
    <b:ProductionCompany>IBM</b:ProductionCompany>
    <b:RefOrder>4</b:RefOrder>
  </b:Source>
  <b:Source>
    <b:Tag>4</b:Tag>
    <b:SourceType>InternetSite</b:SourceType>
    <b:Guid>{3F1848F8-AA57-43B6-9B8D-0505DA1F5227}</b:Guid>
    <b:Title>Can anyone explain me Standard Scaler?</b:Title>
    <b:ProductionCompany>Stack Overlow</b:ProductionCompany>
    <b:URL>https://stackoverflow.com/questions/40758562/can-anyone-explain-me-standardscaler</b:URL>
    <b:RefOrder>3</b:RefOrder>
  </b:Source>
  <b:Source>
    <b:Tag>5</b:Tag>
    <b:SourceType>InternetSite</b:SourceType>
    <b:Guid>{F7400A51-C2BF-409A-BF17-ADE9B17F6086}</b:Guid>
    <b:Author>
      <b:Author>
        <b:NameList>
          <b:Person>
            <b:Last>Choueiry</b:Last>
            <b:First>George</b:First>
          </b:Person>
        </b:NameList>
      </b:Author>
    </b:Author>
    <b:Title>Interpret Logistic Regression Coefficients [For Beginners]</b:Title>
    <b:ProductionCompany>Quantifying Health</b:ProductionCompany>
    <b:URL>https://quantifyinghealth.com/interpret-logistic-regression-coefficients/</b:URL>
    <b:RefOrder>5</b:RefOrder>
  </b:Source>
  <b:Source>
    <b:Tag>6</b:Tag>
    <b:SourceType>InternetSite</b:SourceType>
    <b:Guid>{FFBD76BE-028C-4EB9-9519-560836B18AAA}</b:Guid>
    <b:Title>Decision Tree Classification Algorithm</b:Title>
    <b:ProductionCompany>Java T Point</b:ProductionCompany>
    <b:URL>https://www.javatpoint.com/machine-learning-decision-tree-classification-algorithm</b:URL>
    <b:RefOrder>6</b:RefOrder>
  </b:Source>
</b:Sources>
</file>

<file path=customXml/itemProps1.xml><?xml version="1.0" encoding="utf-8"?>
<ds:datastoreItem xmlns:ds="http://schemas.openxmlformats.org/officeDocument/2006/customXml" ds:itemID="{252E1071-C7D1-463A-921E-9C2DFA73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Rana, Jash Prakash</cp:lastModifiedBy>
  <cp:revision>200</cp:revision>
  <dcterms:created xsi:type="dcterms:W3CDTF">2019-07-23T11:03:00Z</dcterms:created>
  <dcterms:modified xsi:type="dcterms:W3CDTF">2022-10-12T19:58:00Z</dcterms:modified>
</cp:coreProperties>
</file>