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ACE Engine Report Viewer Fixes and Redesign Plan</w:t>
      </w:r>
    </w:p>
    <w:p>
      <w:pPr>
        <w:pStyle w:val="Heading2"/>
      </w:pPr>
      <w:r>
        <w:t>1. Core Problem Diagnosis</w:t>
      </w:r>
    </w:p>
    <w:p>
      <w:r>
        <w:t>ACE is a real analytical engine, but it lacks a narrative interpretation layer. The engine produces analyst-grade artifacts, while the viewer presents them without meaning, hierarchy, or guidance. This causes reports to feel random, dull, and non-actionable.</w:t>
      </w:r>
    </w:p>
    <w:p>
      <w:pPr>
        <w:pStyle w:val="Heading2"/>
      </w:pPr>
      <w:r>
        <w:t>2. Fundamental Principle</w:t>
      </w:r>
    </w:p>
    <w:p>
      <w:r>
        <w:t>ACE must act like a senior consultant, not a data dump. Every report must answer three questions in order:</w:t>
        <w:br/>
        <w:t>What was analyzed</w:t>
        <w:br/>
        <w:t>What was found</w:t>
        <w:br/>
        <w:t>What should be done next</w:t>
      </w:r>
    </w:p>
    <w:p>
      <w:pPr>
        <w:pStyle w:val="Heading2"/>
      </w:pPr>
      <w:r>
        <w:t>3. Mandatory Report Contract</w:t>
      </w:r>
    </w:p>
    <w:p>
      <w:r>
        <w:t>Every report must follow this fixed structure:</w:t>
        <w:br/>
        <w:t>Purpose of the report</w:t>
        <w:br/>
        <w:t>Business question</w:t>
        <w:br/>
        <w:t>Data suitability verdict</w:t>
        <w:br/>
        <w:t>Key findings</w:t>
        <w:br/>
        <w:t>Limitations</w:t>
        <w:br/>
        <w:t>Recommended next action</w:t>
        <w:br/>
        <w:t>If any section cannot be answered honestly, ACE must explicitly say so.</w:t>
      </w:r>
    </w:p>
    <w:p>
      <w:pPr>
        <w:pStyle w:val="Heading2"/>
      </w:pPr>
      <w:r>
        <w:t>4. Suitability Gates Before Modeling</w:t>
      </w:r>
    </w:p>
    <w:p>
      <w:r>
        <w:t>Before running outcome modeling, ACE must check:</w:t>
        <w:br/>
        <w:t>Is the target behaviorally meaningful</w:t>
        <w:br/>
        <w:t>Is prediction conceptually valid</w:t>
        <w:br/>
        <w:t>Are sufficient predictors present</w:t>
        <w:br/>
        <w:t>If any check fails, modeling must be skipped and replaced with an explanation.</w:t>
      </w:r>
    </w:p>
    <w:p>
      <w:pPr>
        <w:pStyle w:val="Heading2"/>
      </w:pPr>
      <w:r>
        <w:t>5. Prompting Layer Fixes</w:t>
      </w:r>
    </w:p>
    <w:p>
      <w:r>
        <w:t>Prompts must explicitly request interpretation, not just analysis:</w:t>
        <w:br/>
        <w:t>Explain what this means</w:t>
        <w:br/>
        <w:t>Explain what should not be concluded</w:t>
        <w:br/>
        <w:t>Explain how the analysis could be improved</w:t>
        <w:br/>
        <w:t>The model must be allowed to say insufficient data.</w:t>
      </w:r>
    </w:p>
    <w:p>
      <w:pPr>
        <w:pStyle w:val="Heading2"/>
      </w:pPr>
      <w:r>
        <w:t>6. Viewer Hierarchy Redesign</w:t>
      </w:r>
    </w:p>
    <w:p>
      <w:r>
        <w:t>The top of the report must show:</w:t>
        <w:br/>
        <w:t>One sentence purpose</w:t>
        <w:br/>
        <w:t>Three plain-language findings</w:t>
        <w:br/>
        <w:t>One confidence verdict in words</w:t>
        <w:br/>
        <w:t>One recommended action</w:t>
        <w:br/>
        <w:t>No table of contents or metrics at the top.</w:t>
      </w:r>
    </w:p>
    <w:p>
      <w:pPr>
        <w:pStyle w:val="Heading2"/>
      </w:pPr>
      <w:r>
        <w:t>7. Metrics and Metadata Handling</w:t>
      </w:r>
    </w:p>
    <w:p>
      <w:r>
        <w:t>Technical metrics such as R², RMSE, run ID, and dataset scores must be hidden behind a 'Technical Details' toggle.</w:t>
        <w:br/>
        <w:t>Metrics should be translated into verdicts before being shown.</w:t>
      </w:r>
    </w:p>
    <w:p>
      <w:pPr>
        <w:pStyle w:val="Heading2"/>
      </w:pPr>
      <w:r>
        <w:t>8. Behavioral Cluster Presentation</w:t>
      </w:r>
    </w:p>
    <w:p>
      <w:r>
        <w:t>Each cluster must be presented as a story:</w:t>
        <w:br/>
        <w:t>Who they are</w:t>
        <w:br/>
        <w:t>What defines them</w:t>
        <w:br/>
        <w:t>Why they matter</w:t>
        <w:br/>
        <w:t>Suggested action</w:t>
        <w:br/>
        <w:t>Cluster IDs like cluster_0 must never be shown by default.</w:t>
      </w:r>
    </w:p>
    <w:p>
      <w:pPr>
        <w:pStyle w:val="Heading2"/>
      </w:pPr>
      <w:r>
        <w:t>9. Report Ending and Decision Boundary</w:t>
      </w:r>
    </w:p>
    <w:p>
      <w:r>
        <w:t>Every report must end with:</w:t>
        <w:br/>
        <w:t>What this report should be used for</w:t>
        <w:br/>
        <w:t>What it should not be used for</w:t>
        <w:br/>
        <w:t>One concrete next step</w:t>
      </w:r>
    </w:p>
    <w:p>
      <w:pPr>
        <w:pStyle w:val="Heading2"/>
      </w:pPr>
      <w:r>
        <w:t>10. Final Outcome</w:t>
      </w:r>
    </w:p>
    <w:p>
      <w:r>
        <w:t>After these fixes, ACE will feel like a confident, honest consultant. The engine remains the same, but the interpretation, trust, and usability improve dramatically.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