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96" w:rsidRDefault="00A8191B" w:rsidP="00A8191B">
      <w:pPr>
        <w:ind w:left="2880"/>
        <w:rPr>
          <w:rFonts w:ascii="Comic Sans MS" w:hAnsi="Comic Sans MS"/>
          <w:b/>
        </w:rPr>
      </w:pPr>
      <w:r>
        <w:rPr>
          <w:rFonts w:ascii="Comic Sans MS" w:hAnsi="Comic Sans MS"/>
          <w:b/>
        </w:rPr>
        <w:t>Planning a Sanitation network</w:t>
      </w:r>
    </w:p>
    <w:p w:rsidR="00A8191B" w:rsidRDefault="00A8191B" w:rsidP="00A8191B">
      <w:pPr>
        <w:rPr>
          <w:rFonts w:ascii="Comic Sans MS" w:hAnsi="Comic Sans MS"/>
        </w:rPr>
      </w:pPr>
      <w:r w:rsidRPr="00A8191B">
        <w:rPr>
          <w:rFonts w:ascii="Comic Sans MS" w:hAnsi="Comic Sans MS"/>
        </w:rPr>
        <w:t>Overview</w:t>
      </w:r>
      <w:r>
        <w:rPr>
          <w:rFonts w:ascii="Comic Sans MS" w:hAnsi="Comic Sans MS"/>
        </w:rPr>
        <w:t>:-</w:t>
      </w:r>
    </w:p>
    <w:p w:rsidR="00A8191B" w:rsidRDefault="00A8191B" w:rsidP="00A2793D">
      <w:pPr>
        <w:rPr>
          <w:rFonts w:ascii="Comic Sans MS" w:hAnsi="Comic Sans MS" w:cs="Tahoma"/>
          <w:color w:val="000000"/>
          <w:shd w:val="clear" w:color="auto" w:fill="FFFFFF"/>
        </w:rPr>
      </w:pPr>
      <w:bookmarkStart w:id="0" w:name="_GoBack"/>
      <w:r>
        <w:rPr>
          <w:rFonts w:ascii="Comic Sans MS" w:hAnsi="Comic Sans MS"/>
        </w:rPr>
        <w:tab/>
        <w:t>The sub-system deals with planning a proper sanitation network in rural areas. A proper</w:t>
      </w:r>
      <w:r w:rsidRPr="00A8191B">
        <w:rPr>
          <w:rFonts w:ascii="Comic Sans MS" w:hAnsi="Comic Sans MS"/>
        </w:rPr>
        <w:t xml:space="preserve"> sanitation network helps to </w:t>
      </w:r>
      <w:r w:rsidRPr="00A8191B">
        <w:rPr>
          <w:rFonts w:ascii="Comic Sans MS" w:hAnsi="Comic Sans MS" w:cs="Tahoma"/>
          <w:color w:val="000000"/>
          <w:shd w:val="clear" w:color="auto" w:fill="FFFFFF"/>
        </w:rPr>
        <w:t>take away all sewerage wastes pro</w:t>
      </w:r>
      <w:r>
        <w:rPr>
          <w:rFonts w:ascii="Comic Sans MS" w:hAnsi="Comic Sans MS" w:cs="Tahoma"/>
          <w:color w:val="000000"/>
          <w:shd w:val="clear" w:color="auto" w:fill="FFFFFF"/>
        </w:rPr>
        <w:t>perly from all houses and surrounding environment</w:t>
      </w:r>
      <w:r w:rsidRPr="00A8191B">
        <w:rPr>
          <w:rFonts w:ascii="Comic Sans MS" w:hAnsi="Comic Sans MS" w:cs="Tahoma"/>
          <w:color w:val="000000"/>
          <w:shd w:val="clear" w:color="auto" w:fill="FFFFFF"/>
        </w:rPr>
        <w:t xml:space="preserve"> in a hygienic way, without causing stagnation or coming in contact with open areas \ roads \ other pipelines and spreading diseases</w:t>
      </w:r>
      <w:r>
        <w:rPr>
          <w:rFonts w:ascii="Comic Sans MS" w:hAnsi="Comic Sans MS" w:cs="Tahoma"/>
          <w:color w:val="000000"/>
          <w:shd w:val="clear" w:color="auto" w:fill="FFFFFF"/>
        </w:rPr>
        <w:t>.</w:t>
      </w:r>
    </w:p>
    <w:bookmarkEnd w:id="0"/>
    <w:p w:rsidR="00A2793D" w:rsidRDefault="006B4F15" w:rsidP="00A2793D">
      <w:pPr>
        <w:rPr>
          <w:rFonts w:ascii="Comic Sans MS" w:hAnsi="Comic Sans MS" w:cs="Tahoma"/>
          <w:color w:val="000000"/>
          <w:shd w:val="clear" w:color="auto" w:fill="FFFFFF"/>
        </w:rPr>
      </w:pPr>
      <w:r>
        <w:rPr>
          <w:rFonts w:ascii="Comic Sans MS" w:hAnsi="Comic Sans MS" w:cs="Tahoma"/>
          <w:color w:val="000000"/>
          <w:shd w:val="clear" w:color="auto" w:fill="FFFFFF"/>
        </w:rPr>
        <w:t>Goal</w:t>
      </w:r>
      <w:r w:rsidR="00A2793D">
        <w:rPr>
          <w:rFonts w:ascii="Comic Sans MS" w:hAnsi="Comic Sans MS" w:cs="Tahoma"/>
          <w:color w:val="000000"/>
          <w:shd w:val="clear" w:color="auto" w:fill="FFFFFF"/>
        </w:rPr>
        <w:t>:-</w:t>
      </w:r>
    </w:p>
    <w:p w:rsidR="00B56A7C" w:rsidRPr="006B4F15" w:rsidRDefault="00A2793D" w:rsidP="006B4F15">
      <w:pPr>
        <w:rPr>
          <w:rFonts w:ascii="Comic Sans MS" w:hAnsi="Comic Sans MS" w:cs="Tahoma"/>
          <w:color w:val="000000"/>
          <w:shd w:val="clear" w:color="auto" w:fill="FFFFFF"/>
        </w:rPr>
      </w:pPr>
      <w:r w:rsidRPr="006B4F15">
        <w:rPr>
          <w:rFonts w:ascii="Comic Sans MS" w:hAnsi="Comic Sans MS" w:cs="Tahoma"/>
          <w:color w:val="000000"/>
          <w:shd w:val="clear" w:color="auto" w:fill="FFFFFF"/>
        </w:rPr>
        <w:t xml:space="preserve">To provide a proper sanitation system more specifically sewage system </w:t>
      </w:r>
      <w:r w:rsidR="00B0238B" w:rsidRPr="006B4F15">
        <w:rPr>
          <w:rFonts w:ascii="Comic Sans MS" w:hAnsi="Comic Sans MS" w:cs="Tahoma"/>
          <w:color w:val="000000"/>
          <w:shd w:val="clear" w:color="auto" w:fill="FFFFFF"/>
        </w:rPr>
        <w:t>(</w:t>
      </w:r>
      <w:r w:rsidRPr="006B4F15">
        <w:rPr>
          <w:rFonts w:ascii="Comic Sans MS" w:hAnsi="Comic Sans MS" w:cs="Tahoma"/>
          <w:color w:val="000000"/>
          <w:shd w:val="clear" w:color="auto" w:fill="FFFFFF"/>
        </w:rPr>
        <w:t xml:space="preserve">that can </w:t>
      </w:r>
      <w:r w:rsidR="006B4F15" w:rsidRPr="006B4F15">
        <w:rPr>
          <w:rFonts w:ascii="Comic Sans MS" w:hAnsi="Comic Sans MS" w:cs="Tahoma"/>
          <w:color w:val="000000"/>
          <w:shd w:val="clear" w:color="auto" w:fill="FFFFFF"/>
        </w:rPr>
        <w:t xml:space="preserve">potentially </w:t>
      </w:r>
      <w:r w:rsidRPr="006B4F15">
        <w:rPr>
          <w:rFonts w:ascii="Comic Sans MS" w:hAnsi="Comic Sans MS" w:cs="Tahoma"/>
          <w:color w:val="000000"/>
          <w:shd w:val="clear" w:color="auto" w:fill="FFFFFF"/>
        </w:rPr>
        <w:t xml:space="preserve">replace the existing </w:t>
      </w:r>
      <w:r w:rsidR="006B4F15" w:rsidRPr="006B4F15">
        <w:rPr>
          <w:rFonts w:ascii="Comic Sans MS" w:hAnsi="Comic Sans MS" w:cs="Tahoma"/>
          <w:color w:val="000000"/>
          <w:shd w:val="clear" w:color="auto" w:fill="FFFFFF"/>
        </w:rPr>
        <w:t>system</w:t>
      </w:r>
      <w:r w:rsidR="006B4F15">
        <w:rPr>
          <w:rFonts w:ascii="Comic Sans MS" w:hAnsi="Comic Sans MS" w:cs="Tahoma"/>
          <w:color w:val="000000"/>
          <w:shd w:val="clear" w:color="auto" w:fill="FFFFFF"/>
        </w:rPr>
        <w:t>)</w:t>
      </w:r>
      <w:r w:rsidR="007A0284" w:rsidRPr="006B4F15">
        <w:rPr>
          <w:rFonts w:ascii="Comic Sans MS" w:hAnsi="Comic Sans MS" w:cs="Tahoma"/>
          <w:color w:val="000000"/>
          <w:shd w:val="clear" w:color="auto" w:fill="FFFFFF"/>
        </w:rPr>
        <w:t>.</w:t>
      </w:r>
      <w:r w:rsidR="006B4F15" w:rsidRPr="006B4F15">
        <w:rPr>
          <w:rFonts w:ascii="Comic Sans MS" w:hAnsi="Comic Sans MS" w:cs="Tahoma"/>
          <w:color w:val="000000"/>
          <w:shd w:val="clear" w:color="auto" w:fill="FFFFFF"/>
        </w:rPr>
        <w:t xml:space="preserve"> The sewer system capacity</w:t>
      </w:r>
      <w:r w:rsidR="006B4F15">
        <w:rPr>
          <w:rFonts w:ascii="Comic Sans MS" w:hAnsi="Comic Sans MS" w:cs="Tahoma"/>
          <w:color w:val="000000"/>
          <w:shd w:val="clear" w:color="auto" w:fill="FFFFFF"/>
        </w:rPr>
        <w:t xml:space="preserve"> should be such that it</w:t>
      </w:r>
      <w:r w:rsidR="006B4F15" w:rsidRPr="006B4F15">
        <w:rPr>
          <w:rFonts w:ascii="Comic Sans MS" w:hAnsi="Comic Sans MS" w:cs="Tahoma"/>
          <w:color w:val="000000"/>
          <w:shd w:val="clear" w:color="auto" w:fill="FFFFFF"/>
        </w:rPr>
        <w:t xml:space="preserve"> can withstand the current sewage wastes and also </w:t>
      </w:r>
      <w:r w:rsidR="006B4F15">
        <w:rPr>
          <w:rFonts w:ascii="Comic Sans MS" w:hAnsi="Comic Sans MS" w:cs="Tahoma"/>
          <w:color w:val="000000"/>
          <w:shd w:val="clear" w:color="auto" w:fill="FFFFFF"/>
        </w:rPr>
        <w:t>the wastes possible in future.</w:t>
      </w:r>
    </w:p>
    <w:p w:rsidR="00A8191B" w:rsidRDefault="00BF38BE">
      <w:pPr>
        <w:rPr>
          <w:rFonts w:ascii="Comic Sans MS" w:hAnsi="Comic Sans MS"/>
        </w:rPr>
      </w:pPr>
      <w:r>
        <w:rPr>
          <w:rFonts w:ascii="Comic Sans MS" w:hAnsi="Comic Sans MS"/>
        </w:rPr>
        <w:t>Requirements:</w:t>
      </w:r>
    </w:p>
    <w:p w:rsidR="00BF38BE" w:rsidRPr="00900CA1" w:rsidRDefault="00BF38BE" w:rsidP="00900CA1">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sidRPr="00900CA1">
        <w:rPr>
          <w:rFonts w:ascii="Comic Sans MS" w:eastAsia="Times New Roman" w:hAnsi="Comic Sans MS" w:cs="Times New Roman"/>
          <w:bCs/>
          <w:color w:val="2B2B2B"/>
        </w:rPr>
        <w:t>Layout of the collection and conveyance system.</w:t>
      </w:r>
    </w:p>
    <w:p w:rsidR="00BF38BE" w:rsidRPr="00900CA1" w:rsidRDefault="00BF38BE" w:rsidP="00900CA1">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sidRPr="00900CA1">
        <w:rPr>
          <w:rFonts w:ascii="Comic Sans MS" w:eastAsia="Times New Roman" w:hAnsi="Comic Sans MS" w:cs="Times New Roman"/>
          <w:bCs/>
          <w:color w:val="2B2B2B"/>
        </w:rPr>
        <w:t>Estimate present and future wastewater flow.</w:t>
      </w:r>
    </w:p>
    <w:p w:rsidR="00F677D8" w:rsidRPr="00900CA1" w:rsidRDefault="00F677D8" w:rsidP="00900CA1">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sidRPr="00900CA1">
        <w:rPr>
          <w:rFonts w:ascii="Comic Sans MS" w:eastAsia="Times New Roman" w:hAnsi="Comic Sans MS" w:cs="Times New Roman"/>
          <w:bCs/>
          <w:color w:val="2B2B2B"/>
        </w:rPr>
        <w:t>A recycle system for the wastewater collected like a stabilization pond.</w:t>
      </w:r>
    </w:p>
    <w:p w:rsidR="00F677D8" w:rsidRDefault="00F677D8"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t>Design:</w:t>
      </w:r>
    </w:p>
    <w:p w:rsidR="00F677D8" w:rsidRPr="00F677D8" w:rsidRDefault="00F677D8" w:rsidP="00F677D8">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Obtain a topographical map of the area, preferably with a scale of 1 inch to 2,000 feet.</w:t>
      </w:r>
    </w:p>
    <w:p w:rsidR="00F677D8" w:rsidRPr="00F677D8" w:rsidRDefault="00F677D8" w:rsidP="00F677D8">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Draw all possible sewer lines with due consideration that flow should be gravity-assisted.</w:t>
      </w:r>
    </w:p>
    <w:p w:rsidR="00F677D8" w:rsidRPr="00F677D8" w:rsidRDefault="00F677D8" w:rsidP="00F677D8">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Plan for the installation of manholes.</w:t>
      </w:r>
    </w:p>
    <w:p w:rsidR="00784ED9" w:rsidRDefault="00F677D8" w:rsidP="00F677D8">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Estimate the number of present and future connections each line will serve</w:t>
      </w:r>
      <w:r w:rsidRPr="00F677D8">
        <w:rPr>
          <w:rFonts w:ascii="Comic Sans MS" w:eastAsia="Times New Roman" w:hAnsi="Comic Sans MS" w:cs="Times New Roman"/>
        </w:rPr>
        <w:t>.</w:t>
      </w:r>
    </w:p>
    <w:p w:rsidR="00784ED9" w:rsidRPr="00784ED9" w:rsidRDefault="00784ED9" w:rsidP="00784ED9">
      <w:pPr>
        <w:numPr>
          <w:ilvl w:val="0"/>
          <w:numId w:val="4"/>
        </w:numPr>
        <w:spacing w:before="100" w:beforeAutospacing="1" w:after="100" w:afterAutospacing="1" w:line="240" w:lineRule="auto"/>
        <w:rPr>
          <w:rStyle w:val="pubbody"/>
          <w:rFonts w:ascii="Comic Sans MS" w:eastAsia="Times New Roman" w:hAnsi="Comic Sans MS" w:cs="Times New Roman"/>
        </w:rPr>
      </w:pPr>
      <w:r w:rsidRPr="00784ED9">
        <w:rPr>
          <w:rStyle w:val="pubbody"/>
          <w:rFonts w:ascii="Comic Sans MS" w:hAnsi="Comic Sans MS" w:cs="Times New Roman"/>
        </w:rPr>
        <w:t xml:space="preserve">We can estimate future wastewater flow by multiplying the projected population 25 years in the future by the estimated flow rate per capita per day </w:t>
      </w:r>
      <w:r>
        <w:rPr>
          <w:rStyle w:val="pubbody"/>
          <w:rFonts w:ascii="Comic Sans MS" w:hAnsi="Comic Sans MS" w:cs="Times New Roman"/>
        </w:rPr>
        <w:t xml:space="preserve">(around 135 </w:t>
      </w:r>
      <w:r w:rsidRPr="00784ED9">
        <w:rPr>
          <w:rStyle w:val="pubbody"/>
          <w:rFonts w:ascii="Comic Sans MS" w:hAnsi="Comic Sans MS" w:cs="Times New Roman"/>
        </w:rPr>
        <w:t>liters).</w:t>
      </w:r>
    </w:p>
    <w:p w:rsidR="00784ED9" w:rsidRPr="00992138" w:rsidRDefault="00784ED9" w:rsidP="00784ED9">
      <w:pPr>
        <w:numPr>
          <w:ilvl w:val="0"/>
          <w:numId w:val="4"/>
        </w:numPr>
        <w:spacing w:before="100" w:beforeAutospacing="1" w:after="100" w:afterAutospacing="1" w:line="240" w:lineRule="auto"/>
        <w:rPr>
          <w:rFonts w:ascii="Comic Sans MS" w:eastAsia="Times New Roman" w:hAnsi="Comic Sans MS" w:cs="Times New Roman"/>
        </w:rPr>
      </w:pPr>
      <w:r w:rsidRPr="00992138">
        <w:rPr>
          <w:rFonts w:ascii="Comic Sans MS" w:hAnsi="Comic Sans MS"/>
        </w:rPr>
        <w:t>Determining pipe size:</w:t>
      </w:r>
    </w:p>
    <w:p w:rsidR="00784ED9" w:rsidRPr="00992138" w:rsidRDefault="00784ED9" w:rsidP="00900CA1">
      <w:pPr>
        <w:ind w:left="720"/>
        <w:rPr>
          <w:rStyle w:val="pubbody"/>
          <w:rFonts w:ascii="Comic Sans MS" w:hAnsi="Comic Sans MS" w:cs="Times New Roman"/>
        </w:rPr>
      </w:pPr>
      <w:r w:rsidRPr="00992138">
        <w:rPr>
          <w:rStyle w:val="pubbody"/>
          <w:rFonts w:ascii="Comic Sans MS" w:hAnsi="Comic Sans MS" w:cs="Times New Roman"/>
        </w:rPr>
        <w:t xml:space="preserve">Pipe size depends on the flow, slope and roughness coefficient of the pipe in use. Cumulative population along a sewer line is also a key factor in determining the diameter of the pipe needed. </w:t>
      </w:r>
      <w:proofErr w:type="gramStart"/>
      <w:r w:rsidRPr="00992138">
        <w:rPr>
          <w:rStyle w:val="pubbody"/>
          <w:rFonts w:ascii="Comic Sans MS" w:hAnsi="Comic Sans MS" w:cs="Times New Roman"/>
        </w:rPr>
        <w:t>if</w:t>
      </w:r>
      <w:proofErr w:type="gramEnd"/>
      <w:r w:rsidRPr="00992138">
        <w:rPr>
          <w:rStyle w:val="pubbody"/>
          <w:rFonts w:ascii="Comic Sans MS" w:hAnsi="Comic Sans MS" w:cs="Times New Roman"/>
        </w:rPr>
        <w:t xml:space="preserve"> no more than 1,000 residents live along a line, 8-inch diameter piping should be sufficient for the entire length of the line</w:t>
      </w:r>
    </w:p>
    <w:p w:rsidR="00900CA1" w:rsidRDefault="00900CA1" w:rsidP="00900CA1">
      <w:pPr>
        <w:spacing w:before="100" w:beforeAutospacing="1" w:after="100" w:afterAutospacing="1" w:line="240" w:lineRule="auto"/>
        <w:ind w:left="720"/>
        <w:rPr>
          <w:rFonts w:ascii="Comic Sans MS" w:eastAsia="Times New Roman" w:hAnsi="Comic Sans MS" w:cs="Times New Roman"/>
        </w:rPr>
      </w:pPr>
    </w:p>
    <w:p w:rsidR="00784ED9" w:rsidRPr="00992138" w:rsidRDefault="00784ED9" w:rsidP="00900CA1">
      <w:pPr>
        <w:spacing w:before="100" w:beforeAutospacing="1" w:after="100" w:afterAutospacing="1" w:line="240" w:lineRule="auto"/>
        <w:ind w:left="720"/>
        <w:rPr>
          <w:rFonts w:ascii="Comic Sans MS" w:eastAsia="Times New Roman" w:hAnsi="Comic Sans MS" w:cs="Times New Roman"/>
        </w:rPr>
      </w:pPr>
      <w:r w:rsidRPr="00992138">
        <w:rPr>
          <w:rFonts w:ascii="Comic Sans MS" w:eastAsia="Times New Roman" w:hAnsi="Comic Sans MS" w:cs="Times New Roman"/>
        </w:rPr>
        <w:t>Approximate pipe diameters for various populations along sewer line</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877"/>
        <w:gridCol w:w="4663"/>
      </w:tblGrid>
      <w:tr w:rsidR="00784ED9" w:rsidRPr="00535203" w:rsidTr="00900C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jc w:val="center"/>
              <w:rPr>
                <w:rFonts w:ascii="Times New Roman" w:eastAsia="Times New Roman" w:hAnsi="Times New Roman" w:cs="Times New Roman"/>
                <w:b/>
                <w:bCs/>
                <w:sz w:val="24"/>
                <w:szCs w:val="24"/>
              </w:rPr>
            </w:pPr>
            <w:r w:rsidRPr="00535203">
              <w:rPr>
                <w:rFonts w:ascii="Times New Roman" w:eastAsia="Times New Roman" w:hAnsi="Times New Roman" w:cs="Times New Roman"/>
                <w:b/>
                <w:bCs/>
                <w:sz w:val="24"/>
                <w:szCs w:val="24"/>
              </w:rPr>
              <w:lastRenderedPageBreak/>
              <w:t>Population</w:t>
            </w:r>
          </w:p>
        </w:tc>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jc w:val="center"/>
              <w:rPr>
                <w:rFonts w:ascii="Times New Roman" w:eastAsia="Times New Roman" w:hAnsi="Times New Roman" w:cs="Times New Roman"/>
                <w:b/>
                <w:bCs/>
                <w:sz w:val="24"/>
                <w:szCs w:val="24"/>
              </w:rPr>
            </w:pPr>
            <w:r w:rsidRPr="00535203">
              <w:rPr>
                <w:rFonts w:ascii="Times New Roman" w:eastAsia="Times New Roman" w:hAnsi="Times New Roman" w:cs="Times New Roman"/>
                <w:b/>
                <w:bCs/>
                <w:sz w:val="24"/>
                <w:szCs w:val="24"/>
              </w:rPr>
              <w:t>Pipe diameter</w:t>
            </w:r>
          </w:p>
        </w:tc>
      </w:tr>
      <w:tr w:rsidR="00784ED9" w:rsidRPr="00535203" w:rsidTr="00900C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 to 1,000</w:t>
            </w:r>
          </w:p>
        </w:tc>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8 inches</w:t>
            </w:r>
          </w:p>
        </w:tc>
      </w:tr>
      <w:tr w:rsidR="00784ED9" w:rsidRPr="00535203" w:rsidTr="00900C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1,000 to 2,500</w:t>
            </w:r>
          </w:p>
        </w:tc>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10 inches</w:t>
            </w:r>
          </w:p>
        </w:tc>
      </w:tr>
      <w:tr w:rsidR="00784ED9" w:rsidRPr="00535203" w:rsidTr="00900C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2,500 to 5,000</w:t>
            </w:r>
          </w:p>
        </w:tc>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12 inches</w:t>
            </w:r>
          </w:p>
        </w:tc>
      </w:tr>
      <w:tr w:rsidR="00784ED9" w:rsidRPr="00535203" w:rsidTr="00900C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5,000 to 7,500</w:t>
            </w:r>
          </w:p>
        </w:tc>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14 inches</w:t>
            </w:r>
          </w:p>
        </w:tc>
      </w:tr>
      <w:tr w:rsidR="00784ED9" w:rsidRPr="00535203" w:rsidTr="00900C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7,500 to 10,000</w:t>
            </w:r>
          </w:p>
        </w:tc>
        <w:tc>
          <w:tcPr>
            <w:tcW w:w="0" w:type="auto"/>
            <w:tcBorders>
              <w:top w:val="outset" w:sz="6" w:space="0" w:color="auto"/>
              <w:left w:val="outset" w:sz="6" w:space="0" w:color="auto"/>
              <w:bottom w:val="outset" w:sz="6" w:space="0" w:color="auto"/>
              <w:right w:val="outset" w:sz="6" w:space="0" w:color="auto"/>
            </w:tcBorders>
            <w:hideMark/>
          </w:tcPr>
          <w:p w:rsidR="00784ED9" w:rsidRPr="00535203" w:rsidRDefault="00784ED9" w:rsidP="000D37C1">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16 inches</w:t>
            </w:r>
          </w:p>
        </w:tc>
      </w:tr>
    </w:tbl>
    <w:p w:rsidR="00784ED9" w:rsidRPr="00900CA1" w:rsidRDefault="00784ED9" w:rsidP="00784ED9">
      <w:p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Quality Assurance:</w:t>
      </w:r>
    </w:p>
    <w:p w:rsidR="00784ED9"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Design all sewer systems for the ultimate population with a design period of 25 years.</w:t>
      </w:r>
    </w:p>
    <w:p w:rsidR="00784ED9"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 xml:space="preserve">Design new sewer lines on the basis of an average daily flow (in some cases we have to design the system for an average daily flow less than 135 </w:t>
      </w:r>
      <w:r w:rsidR="004E17DB" w:rsidRPr="00900CA1">
        <w:rPr>
          <w:rFonts w:ascii="Comic Sans MS" w:eastAsia="Times New Roman" w:hAnsi="Comic Sans MS" w:cs="Times New Roman"/>
        </w:rPr>
        <w:t>liters</w:t>
      </w:r>
      <w:r w:rsidRPr="00900CA1">
        <w:rPr>
          <w:rFonts w:ascii="Comic Sans MS" w:eastAsia="Times New Roman" w:hAnsi="Comic Sans MS" w:cs="Times New Roman"/>
        </w:rPr>
        <w:t xml:space="preserve"> per person per day in small rural communities, for example, 75 to 90 gallons).</w:t>
      </w:r>
    </w:p>
    <w:p w:rsidR="00784ED9"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Use pipe 8 inches or more in diameter for new sewer lines.</w:t>
      </w:r>
    </w:p>
    <w:p w:rsidR="004E17DB"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 xml:space="preserve">If sewer lines are less than 24 inches in diameter, lay them in straight-line alignment. (If that is not possible, install manholes at every </w:t>
      </w:r>
      <w:r w:rsidR="004E17DB" w:rsidRPr="00900CA1">
        <w:rPr>
          <w:rFonts w:ascii="Comic Sans MS" w:eastAsia="Times New Roman" w:hAnsi="Comic Sans MS" w:cs="Times New Roman"/>
        </w:rPr>
        <w:t>change in alignment.</w:t>
      </w:r>
    </w:p>
    <w:p w:rsidR="00784ED9" w:rsidRPr="00900CA1" w:rsidRDefault="004E17DB"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The system should withstand and work normally in all climatic conditions.</w:t>
      </w:r>
    </w:p>
    <w:p w:rsidR="004E17DB" w:rsidRPr="00900CA1" w:rsidRDefault="004E17DB" w:rsidP="004E17DB">
      <w:p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Timeline:</w:t>
      </w:r>
    </w:p>
    <w:p w:rsidR="00992138" w:rsidRPr="00900CA1" w:rsidRDefault="004E17DB" w:rsidP="004E17DB">
      <w:p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We design the sewerage system taking into consideration the future population and wastewater flow hence the system implemented</w:t>
      </w:r>
      <w:r w:rsidR="00992138" w:rsidRPr="00900CA1">
        <w:rPr>
          <w:rFonts w:ascii="Comic Sans MS" w:eastAsia="Times New Roman" w:hAnsi="Comic Sans MS" w:cs="Times New Roman"/>
        </w:rPr>
        <w:t xml:space="preserve"> should</w:t>
      </w:r>
      <w:r w:rsidRPr="00900CA1">
        <w:rPr>
          <w:rFonts w:ascii="Comic Sans MS" w:eastAsia="Times New Roman" w:hAnsi="Comic Sans MS" w:cs="Times New Roman"/>
        </w:rPr>
        <w:t xml:space="preserve"> work properly for</w:t>
      </w:r>
      <w:r w:rsidR="00992138" w:rsidRPr="00900CA1">
        <w:rPr>
          <w:rFonts w:ascii="Comic Sans MS" w:eastAsia="Times New Roman" w:hAnsi="Comic Sans MS" w:cs="Times New Roman"/>
        </w:rPr>
        <w:t xml:space="preserve"> a minimum of</w:t>
      </w:r>
      <w:r w:rsidRPr="00900CA1">
        <w:rPr>
          <w:rFonts w:ascii="Comic Sans MS" w:eastAsia="Times New Roman" w:hAnsi="Comic Sans MS" w:cs="Times New Roman"/>
        </w:rPr>
        <w:t xml:space="preserve"> 25 years</w:t>
      </w:r>
      <w:r w:rsidR="00992138" w:rsidRPr="00900CA1">
        <w:rPr>
          <w:rFonts w:ascii="Comic Sans MS" w:eastAsia="Times New Roman" w:hAnsi="Comic Sans MS" w:cs="Times New Roman"/>
        </w:rPr>
        <w:t>.</w:t>
      </w:r>
    </w:p>
    <w:p w:rsidR="00992138" w:rsidRDefault="00992138" w:rsidP="004E17DB">
      <w:pPr>
        <w:spacing w:before="100" w:beforeAutospacing="1" w:after="100" w:afterAutospacing="1"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Cost effectiveness:</w:t>
      </w:r>
    </w:p>
    <w:p w:rsidR="00992138" w:rsidRDefault="004E17DB" w:rsidP="00992138">
      <w:pPr>
        <w:rPr>
          <w:rStyle w:val="pubbody"/>
          <w:rFonts w:ascii="Comic Sans MS" w:hAnsi="Comic Sans MS" w:cs="Times New Roman"/>
          <w:szCs w:val="24"/>
        </w:rPr>
      </w:pPr>
      <w:r w:rsidRPr="00992138">
        <w:rPr>
          <w:rFonts w:ascii="Comic Sans MS" w:eastAsia="Times New Roman" w:hAnsi="Comic Sans MS" w:cs="Times New Roman"/>
          <w:szCs w:val="24"/>
        </w:rPr>
        <w:t xml:space="preserve"> </w:t>
      </w:r>
      <w:r w:rsidR="00992138" w:rsidRPr="00992138">
        <w:rPr>
          <w:rStyle w:val="pubbody"/>
          <w:rFonts w:ascii="Comic Sans MS" w:hAnsi="Comic Sans MS" w:cs="Times New Roman"/>
          <w:szCs w:val="24"/>
        </w:rPr>
        <w:t>Once the layout of the wastewater collection and conveyance system is prepared, the future population of the service area and its wastewater flow estimated, and the pipe sizes determined, we can develop  capital and operating  cost budgets for  the complete waste water system.</w:t>
      </w:r>
      <w:r w:rsidR="00992138">
        <w:rPr>
          <w:rStyle w:val="pubbody"/>
          <w:rFonts w:ascii="Comic Sans MS" w:hAnsi="Comic Sans MS" w:cs="Times New Roman"/>
          <w:szCs w:val="24"/>
        </w:rPr>
        <w:t xml:space="preserve"> </w:t>
      </w:r>
    </w:p>
    <w:p w:rsidR="00992138" w:rsidRDefault="00992138" w:rsidP="00992138">
      <w:pPr>
        <w:rPr>
          <w:rStyle w:val="pubbody"/>
          <w:rFonts w:ascii="Comic Sans MS" w:hAnsi="Comic Sans MS" w:cs="Times New Roman"/>
          <w:szCs w:val="24"/>
        </w:rPr>
      </w:pPr>
      <w:r>
        <w:rPr>
          <w:rStyle w:val="pubbody"/>
          <w:rFonts w:ascii="Comic Sans MS" w:hAnsi="Comic Sans MS" w:cs="Times New Roman"/>
          <w:szCs w:val="24"/>
        </w:rPr>
        <w:t>To achieve zero maintenance costs we can make the people aware of the waste materials which could block the flow in the system and those which could damage the pipelines.</w:t>
      </w:r>
    </w:p>
    <w:p w:rsidR="00992138" w:rsidRPr="00992138" w:rsidRDefault="00992138" w:rsidP="00992138">
      <w:pPr>
        <w:rPr>
          <w:rStyle w:val="pubbody"/>
          <w:rFonts w:ascii="Comic Sans MS" w:hAnsi="Comic Sans MS" w:cs="Times New Roman"/>
          <w:szCs w:val="24"/>
        </w:rPr>
      </w:pPr>
      <w:r>
        <w:rPr>
          <w:rStyle w:val="pubbody"/>
          <w:rFonts w:ascii="Comic Sans MS" w:hAnsi="Comic Sans MS" w:cs="Times New Roman"/>
          <w:szCs w:val="24"/>
        </w:rPr>
        <w:t xml:space="preserve">  </w:t>
      </w:r>
    </w:p>
    <w:p w:rsidR="004E17DB" w:rsidRPr="004E17DB" w:rsidRDefault="004E17DB" w:rsidP="004E17DB">
      <w:pPr>
        <w:spacing w:before="100" w:beforeAutospacing="1" w:after="100" w:afterAutospacing="1" w:line="240" w:lineRule="auto"/>
        <w:rPr>
          <w:rFonts w:ascii="Comic Sans MS" w:eastAsia="Times New Roman" w:hAnsi="Comic Sans MS" w:cs="Times New Roman"/>
          <w:sz w:val="24"/>
          <w:szCs w:val="24"/>
        </w:rPr>
      </w:pPr>
    </w:p>
    <w:p w:rsidR="004E17DB" w:rsidRPr="004E17DB" w:rsidRDefault="004E17DB" w:rsidP="00784ED9">
      <w:pPr>
        <w:spacing w:before="100" w:beforeAutospacing="1" w:after="100" w:afterAutospacing="1" w:line="240" w:lineRule="auto"/>
        <w:rPr>
          <w:rFonts w:ascii="Comic Sans MS" w:eastAsia="Times New Roman" w:hAnsi="Comic Sans MS" w:cs="Times New Roman"/>
          <w:sz w:val="24"/>
          <w:szCs w:val="24"/>
        </w:rPr>
      </w:pPr>
    </w:p>
    <w:p w:rsidR="00F677D8" w:rsidRPr="00BF38BE" w:rsidRDefault="00F677D8" w:rsidP="00BF38BE">
      <w:pPr>
        <w:shd w:val="clear" w:color="auto" w:fill="FFFFFF"/>
        <w:spacing w:before="105" w:after="180" w:line="300" w:lineRule="atLeast"/>
        <w:outlineLvl w:val="1"/>
        <w:rPr>
          <w:rFonts w:ascii="Trebuchet MS" w:eastAsia="Times New Roman" w:hAnsi="Trebuchet MS" w:cs="Times New Roman"/>
          <w:b/>
          <w:bCs/>
          <w:color w:val="2B2B2B"/>
        </w:rPr>
      </w:pPr>
    </w:p>
    <w:p w:rsidR="00BF38BE" w:rsidRPr="00A8191B" w:rsidRDefault="00BF38BE">
      <w:pPr>
        <w:rPr>
          <w:rFonts w:ascii="Comic Sans MS" w:hAnsi="Comic Sans MS"/>
        </w:rPr>
      </w:pPr>
    </w:p>
    <w:sectPr w:rsidR="00BF38BE" w:rsidRPr="00A8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12B"/>
    <w:multiLevelType w:val="multilevel"/>
    <w:tmpl w:val="8D7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E6418"/>
    <w:multiLevelType w:val="hybridMultilevel"/>
    <w:tmpl w:val="8304B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9682D"/>
    <w:multiLevelType w:val="hybridMultilevel"/>
    <w:tmpl w:val="8F44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1E02"/>
    <w:multiLevelType w:val="hybridMultilevel"/>
    <w:tmpl w:val="E9E4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66D69"/>
    <w:multiLevelType w:val="hybridMultilevel"/>
    <w:tmpl w:val="5F362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E756DE"/>
    <w:multiLevelType w:val="multilevel"/>
    <w:tmpl w:val="AB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91B"/>
    <w:rsid w:val="004E17DB"/>
    <w:rsid w:val="0060559A"/>
    <w:rsid w:val="006B4F15"/>
    <w:rsid w:val="00784ED9"/>
    <w:rsid w:val="007A0284"/>
    <w:rsid w:val="00880DC1"/>
    <w:rsid w:val="00900CA1"/>
    <w:rsid w:val="00992138"/>
    <w:rsid w:val="00A2793D"/>
    <w:rsid w:val="00A8191B"/>
    <w:rsid w:val="00B0238B"/>
    <w:rsid w:val="00B56A7C"/>
    <w:rsid w:val="00BF38BE"/>
    <w:rsid w:val="00F6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8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3D"/>
    <w:pPr>
      <w:ind w:left="720"/>
      <w:contextualSpacing/>
    </w:pPr>
  </w:style>
  <w:style w:type="character" w:customStyle="1" w:styleId="Heading2Char">
    <w:name w:val="Heading 2 Char"/>
    <w:basedOn w:val="DefaultParagraphFont"/>
    <w:link w:val="Heading2"/>
    <w:uiPriority w:val="9"/>
    <w:rsid w:val="00BF38BE"/>
    <w:rPr>
      <w:rFonts w:ascii="Times New Roman" w:eastAsia="Times New Roman" w:hAnsi="Times New Roman" w:cs="Times New Roman"/>
      <w:b/>
      <w:bCs/>
      <w:sz w:val="36"/>
      <w:szCs w:val="36"/>
    </w:rPr>
  </w:style>
  <w:style w:type="character" w:customStyle="1" w:styleId="pubbody">
    <w:name w:val="pubbody"/>
    <w:basedOn w:val="DefaultParagraphFont"/>
    <w:rsid w:val="00784ED9"/>
  </w:style>
  <w:style w:type="character" w:customStyle="1" w:styleId="apple-converted-space">
    <w:name w:val="apple-converted-space"/>
    <w:basedOn w:val="DefaultParagraphFont"/>
    <w:rsid w:val="00784E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8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3D"/>
    <w:pPr>
      <w:ind w:left="720"/>
      <w:contextualSpacing/>
    </w:pPr>
  </w:style>
  <w:style w:type="character" w:customStyle="1" w:styleId="Heading2Char">
    <w:name w:val="Heading 2 Char"/>
    <w:basedOn w:val="DefaultParagraphFont"/>
    <w:link w:val="Heading2"/>
    <w:uiPriority w:val="9"/>
    <w:rsid w:val="00BF38BE"/>
    <w:rPr>
      <w:rFonts w:ascii="Times New Roman" w:eastAsia="Times New Roman" w:hAnsi="Times New Roman" w:cs="Times New Roman"/>
      <w:b/>
      <w:bCs/>
      <w:sz w:val="36"/>
      <w:szCs w:val="36"/>
    </w:rPr>
  </w:style>
  <w:style w:type="character" w:customStyle="1" w:styleId="pubbody">
    <w:name w:val="pubbody"/>
    <w:basedOn w:val="DefaultParagraphFont"/>
    <w:rsid w:val="00784ED9"/>
  </w:style>
  <w:style w:type="character" w:customStyle="1" w:styleId="apple-converted-space">
    <w:name w:val="apple-converted-space"/>
    <w:basedOn w:val="DefaultParagraphFont"/>
    <w:rsid w:val="0078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364503">
      <w:bodyDiv w:val="1"/>
      <w:marLeft w:val="0"/>
      <w:marRight w:val="0"/>
      <w:marTop w:val="0"/>
      <w:marBottom w:val="0"/>
      <w:divBdr>
        <w:top w:val="none" w:sz="0" w:space="0" w:color="auto"/>
        <w:left w:val="none" w:sz="0" w:space="0" w:color="auto"/>
        <w:bottom w:val="none" w:sz="0" w:space="0" w:color="auto"/>
        <w:right w:val="none" w:sz="0" w:space="0" w:color="auto"/>
      </w:divBdr>
    </w:div>
    <w:div w:id="20979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dc:creator>
  <cp:lastModifiedBy>anoop</cp:lastModifiedBy>
  <cp:revision>1</cp:revision>
  <dcterms:created xsi:type="dcterms:W3CDTF">2012-03-08T17:09:00Z</dcterms:created>
  <dcterms:modified xsi:type="dcterms:W3CDTF">2012-03-08T20:07:00Z</dcterms:modified>
</cp:coreProperties>
</file>