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79" w:rsidRDefault="00267A79" w:rsidP="00267A79">
      <w:pPr>
        <w:jc w:val="both"/>
        <w:rPr>
          <w:rStyle w:val="nje5zd"/>
          <w:sz w:val="96"/>
          <w:szCs w:val="96"/>
        </w:rPr>
      </w:pPr>
    </w:p>
    <w:p w:rsidR="00267A79" w:rsidRDefault="00267A79" w:rsidP="00267A79">
      <w:pPr>
        <w:jc w:val="both"/>
        <w:rPr>
          <w:rStyle w:val="nje5zd"/>
          <w:sz w:val="96"/>
          <w:szCs w:val="96"/>
        </w:rPr>
      </w:pPr>
    </w:p>
    <w:p w:rsidR="00267A79" w:rsidRDefault="00267A79" w:rsidP="00267A79">
      <w:pPr>
        <w:jc w:val="both"/>
        <w:rPr>
          <w:rStyle w:val="nje5zd"/>
          <w:sz w:val="96"/>
          <w:szCs w:val="96"/>
        </w:rPr>
      </w:pPr>
    </w:p>
    <w:p w:rsidR="00267A79" w:rsidRDefault="00267A79" w:rsidP="00267A79">
      <w:pPr>
        <w:jc w:val="center"/>
        <w:rPr>
          <w:rStyle w:val="nje5zd"/>
          <w:sz w:val="96"/>
          <w:szCs w:val="96"/>
        </w:rPr>
      </w:pPr>
      <w:r>
        <w:rPr>
          <w:rStyle w:val="nje5zd"/>
          <w:sz w:val="96"/>
          <w:szCs w:val="96"/>
        </w:rPr>
        <w:t>Assignment - CA 003</w:t>
      </w:r>
    </w:p>
    <w:p w:rsidR="00267A79" w:rsidRDefault="00267A79" w:rsidP="00267A79">
      <w:pPr>
        <w:jc w:val="both"/>
        <w:rPr>
          <w:rStyle w:val="nje5zd"/>
          <w:sz w:val="96"/>
          <w:szCs w:val="96"/>
        </w:rPr>
      </w:pPr>
    </w:p>
    <w:p w:rsidR="00267A79" w:rsidRDefault="00267A79" w:rsidP="00267A79">
      <w:pPr>
        <w:jc w:val="both"/>
        <w:rPr>
          <w:rStyle w:val="nje5zd"/>
          <w:sz w:val="96"/>
          <w:szCs w:val="96"/>
        </w:rPr>
      </w:pPr>
    </w:p>
    <w:p w:rsidR="00267A79" w:rsidRDefault="00267A79" w:rsidP="00267A79">
      <w:pPr>
        <w:jc w:val="both"/>
        <w:rPr>
          <w:rStyle w:val="nje5zd"/>
          <w:sz w:val="96"/>
          <w:szCs w:val="96"/>
        </w:rPr>
      </w:pPr>
    </w:p>
    <w:p w:rsidR="00267A79" w:rsidRDefault="00267A79" w:rsidP="00267A79">
      <w:pPr>
        <w:ind w:left="5760"/>
        <w:jc w:val="both"/>
        <w:rPr>
          <w:rStyle w:val="nje5zd"/>
          <w:sz w:val="24"/>
          <w:szCs w:val="24"/>
        </w:rPr>
      </w:pPr>
    </w:p>
    <w:p w:rsidR="00267A79" w:rsidRDefault="007D3B36" w:rsidP="00267A79">
      <w:pPr>
        <w:ind w:left="5760"/>
        <w:jc w:val="both"/>
        <w:rPr>
          <w:rStyle w:val="nje5zd"/>
          <w:sz w:val="24"/>
          <w:szCs w:val="24"/>
        </w:rPr>
      </w:pPr>
      <w:r>
        <w:rPr>
          <w:rStyle w:val="nje5zd"/>
          <w:sz w:val="24"/>
          <w:szCs w:val="24"/>
        </w:rPr>
        <w:t>Name</w:t>
      </w:r>
      <w:r>
        <w:rPr>
          <w:rStyle w:val="nje5zd"/>
          <w:sz w:val="24"/>
          <w:szCs w:val="24"/>
        </w:rPr>
        <w:tab/>
        <w:t xml:space="preserve">: </w:t>
      </w:r>
      <w:proofErr w:type="spellStart"/>
      <w:r>
        <w:rPr>
          <w:rStyle w:val="nje5zd"/>
          <w:sz w:val="24"/>
          <w:szCs w:val="24"/>
        </w:rPr>
        <w:t>M.Jasman</w:t>
      </w:r>
      <w:proofErr w:type="spellEnd"/>
    </w:p>
    <w:p w:rsidR="00267A79" w:rsidRDefault="007D3B36" w:rsidP="00267A79">
      <w:pPr>
        <w:ind w:left="5040" w:firstLine="720"/>
        <w:jc w:val="both"/>
        <w:rPr>
          <w:rStyle w:val="nje5zd"/>
          <w:sz w:val="24"/>
          <w:szCs w:val="24"/>
        </w:rPr>
      </w:pPr>
      <w:proofErr w:type="spellStart"/>
      <w:r>
        <w:rPr>
          <w:rStyle w:val="nje5zd"/>
          <w:sz w:val="24"/>
          <w:szCs w:val="24"/>
        </w:rPr>
        <w:t>Reg.No</w:t>
      </w:r>
      <w:proofErr w:type="spellEnd"/>
      <w:r>
        <w:rPr>
          <w:rStyle w:val="nje5zd"/>
          <w:sz w:val="24"/>
          <w:szCs w:val="24"/>
        </w:rPr>
        <w:tab/>
        <w:t>: 15APC2341</w:t>
      </w:r>
      <w:r w:rsidR="00267A79">
        <w:rPr>
          <w:rStyle w:val="nje5zd"/>
          <w:sz w:val="24"/>
          <w:szCs w:val="24"/>
        </w:rPr>
        <w:tab/>
      </w:r>
    </w:p>
    <w:p w:rsidR="00267A79" w:rsidRDefault="00267A79" w:rsidP="00267A79">
      <w:pPr>
        <w:ind w:left="5760"/>
        <w:jc w:val="both"/>
        <w:rPr>
          <w:rStyle w:val="nje5zd"/>
          <w:sz w:val="24"/>
          <w:szCs w:val="24"/>
        </w:rPr>
        <w:sectPr w:rsidR="00267A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gramStart"/>
      <w:r>
        <w:rPr>
          <w:rStyle w:val="nje5zd"/>
          <w:sz w:val="24"/>
          <w:szCs w:val="24"/>
        </w:rPr>
        <w:t>Subject :</w:t>
      </w:r>
      <w:proofErr w:type="gramEnd"/>
      <w:r>
        <w:rPr>
          <w:rStyle w:val="nje5zd"/>
          <w:sz w:val="24"/>
          <w:szCs w:val="24"/>
        </w:rPr>
        <w:t xml:space="preserve"> Enterprise Architecture</w:t>
      </w:r>
    </w:p>
    <w:p w:rsidR="00267A79" w:rsidRDefault="00267A79" w:rsidP="00267A79">
      <w:pPr>
        <w:spacing w:after="0"/>
        <w:rPr>
          <w:rStyle w:val="nje5zd"/>
          <w:sz w:val="96"/>
          <w:szCs w:val="96"/>
        </w:rPr>
        <w:sectPr w:rsidR="00267A7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F39A7" w:rsidRDefault="00CF39A7">
      <w:pPr>
        <w:rPr>
          <w:sz w:val="28"/>
          <w:szCs w:val="28"/>
        </w:rPr>
      </w:pPr>
    </w:p>
    <w:p w:rsidR="00491D13" w:rsidRDefault="00E00381" w:rsidP="00267A79">
      <w:pPr>
        <w:rPr>
          <w:sz w:val="24"/>
          <w:szCs w:val="24"/>
        </w:rPr>
      </w:pPr>
      <w:r w:rsidRPr="008E05A1">
        <w:rPr>
          <w:sz w:val="28"/>
          <w:szCs w:val="28"/>
        </w:rPr>
        <w:t>Enterprise Architecture CA 003</w:t>
      </w:r>
      <w:r w:rsidRPr="008E05A1">
        <w:rPr>
          <w:sz w:val="28"/>
          <w:szCs w:val="28"/>
        </w:rPr>
        <w:tab/>
      </w:r>
      <w:r w:rsidRPr="008E05A1">
        <w:rPr>
          <w:sz w:val="28"/>
          <w:szCs w:val="28"/>
        </w:rPr>
        <w:tab/>
      </w:r>
      <w:r w:rsidRPr="008E05A1">
        <w:rPr>
          <w:sz w:val="28"/>
          <w:szCs w:val="28"/>
        </w:rPr>
        <w:tab/>
      </w:r>
      <w:r w:rsidRPr="008E05A1">
        <w:rPr>
          <w:sz w:val="28"/>
          <w:szCs w:val="28"/>
        </w:rPr>
        <w:tab/>
      </w:r>
    </w:p>
    <w:p w:rsidR="008E05A1" w:rsidRPr="008E05A1" w:rsidRDefault="008E05A1">
      <w:pPr>
        <w:rPr>
          <w:sz w:val="24"/>
          <w:szCs w:val="24"/>
        </w:rPr>
      </w:pPr>
    </w:p>
    <w:p w:rsidR="008E05A1" w:rsidRPr="008E05A1" w:rsidRDefault="00E00381">
      <w:pPr>
        <w:rPr>
          <w:rStyle w:val="nje5zd"/>
          <w:sz w:val="28"/>
          <w:szCs w:val="28"/>
        </w:rPr>
      </w:pPr>
      <w:r w:rsidRPr="008E05A1">
        <w:rPr>
          <w:sz w:val="28"/>
          <w:szCs w:val="28"/>
        </w:rPr>
        <w:t xml:space="preserve">Question: </w:t>
      </w:r>
      <w:r w:rsidRPr="008E05A1">
        <w:rPr>
          <w:rStyle w:val="nje5zd"/>
          <w:sz w:val="28"/>
          <w:szCs w:val="28"/>
        </w:rPr>
        <w:t>Describe what are the results of enterprise architecting?</w:t>
      </w:r>
    </w:p>
    <w:p w:rsidR="00267A79" w:rsidRPr="00267A79" w:rsidRDefault="00514658" w:rsidP="00267A79">
      <w:pPr>
        <w:jc w:val="both"/>
        <w:rPr>
          <w:sz w:val="24"/>
          <w:szCs w:val="24"/>
          <w:lang w:val="en"/>
        </w:rPr>
      </w:pPr>
      <w:r w:rsidRPr="008E05A1">
        <w:rPr>
          <w:sz w:val="24"/>
          <w:szCs w:val="24"/>
        </w:rPr>
        <w:t>During the process of</w:t>
      </w:r>
      <w:r w:rsidR="008E05A1" w:rsidRPr="008E05A1">
        <w:rPr>
          <w:sz w:val="24"/>
          <w:szCs w:val="24"/>
        </w:rPr>
        <w:t xml:space="preserve"> enterprise </w:t>
      </w:r>
      <w:r w:rsidRPr="008E05A1">
        <w:rPr>
          <w:sz w:val="24"/>
          <w:szCs w:val="24"/>
        </w:rPr>
        <w:t xml:space="preserve">architecture, </w:t>
      </w:r>
      <w:r w:rsidR="008E05A1" w:rsidRPr="008E05A1">
        <w:rPr>
          <w:sz w:val="24"/>
          <w:szCs w:val="24"/>
        </w:rPr>
        <w:t>several results</w:t>
      </w:r>
      <w:r w:rsidRPr="008E05A1">
        <w:rPr>
          <w:sz w:val="24"/>
          <w:szCs w:val="24"/>
        </w:rPr>
        <w:t xml:space="preserve"> can be made. These results are not limited to policies, models and views. </w:t>
      </w:r>
      <w:r w:rsidR="008E05A1" w:rsidRPr="008E05A1">
        <w:rPr>
          <w:rStyle w:val="tlid-translation"/>
          <w:sz w:val="24"/>
          <w:szCs w:val="24"/>
          <w:lang w:val="en"/>
        </w:rPr>
        <w:t>For example, evaluate the intermediate results and alternative solutions / directions used to bui</w:t>
      </w:r>
      <w:r w:rsidR="00267A79">
        <w:rPr>
          <w:rStyle w:val="tlid-translation"/>
          <w:sz w:val="24"/>
          <w:szCs w:val="24"/>
          <w:lang w:val="en"/>
        </w:rPr>
        <w:t>ld the enterprise architecture.</w:t>
      </w:r>
    </w:p>
    <w:p w:rsidR="007D3B36" w:rsidRDefault="007D3B36" w:rsidP="007D3B36">
      <w:pPr>
        <w:pStyle w:val="ListParagraph"/>
        <w:numPr>
          <w:ilvl w:val="0"/>
          <w:numId w:val="2"/>
        </w:numPr>
        <w:spacing w:line="276" w:lineRule="auto"/>
        <w:jc w:val="both"/>
        <w:rPr>
          <w:sz w:val="24"/>
          <w:szCs w:val="24"/>
        </w:rPr>
      </w:pPr>
      <w:r w:rsidRPr="007B28F3">
        <w:rPr>
          <w:sz w:val="24"/>
          <w:szCs w:val="24"/>
        </w:rPr>
        <w:t xml:space="preserve">Very useful </w:t>
      </w:r>
      <w:r>
        <w:rPr>
          <w:sz w:val="24"/>
          <w:szCs w:val="24"/>
        </w:rPr>
        <w:t>IT</w:t>
      </w:r>
      <w:r w:rsidRPr="007B28F3">
        <w:rPr>
          <w:sz w:val="24"/>
          <w:szCs w:val="24"/>
        </w:rPr>
        <w:t xml:space="preserve"> </w:t>
      </w:r>
      <w:r>
        <w:rPr>
          <w:sz w:val="24"/>
          <w:szCs w:val="24"/>
        </w:rPr>
        <w:t>operations</w:t>
      </w:r>
      <w:r w:rsidRPr="007B28F3">
        <w:rPr>
          <w:sz w:val="24"/>
          <w:szCs w:val="24"/>
        </w:rPr>
        <w:t>. Improved software development support and maintenance costs, increased portability of applications, improved mobility and ability to address critical enterprise-level issues such as easy computing and network management, security and easy upgrade, and transfer of system components.</w:t>
      </w:r>
    </w:p>
    <w:p w:rsidR="007D3B36" w:rsidRDefault="007D3B36" w:rsidP="007D3B36">
      <w:pPr>
        <w:pStyle w:val="ListParagraph"/>
        <w:numPr>
          <w:ilvl w:val="0"/>
          <w:numId w:val="2"/>
        </w:numPr>
        <w:spacing w:line="276" w:lineRule="auto"/>
        <w:jc w:val="both"/>
        <w:rPr>
          <w:sz w:val="24"/>
          <w:szCs w:val="24"/>
        </w:rPr>
      </w:pPr>
      <w:r w:rsidRPr="007D3B36">
        <w:rPr>
          <w:sz w:val="24"/>
          <w:szCs w:val="24"/>
        </w:rPr>
        <w:t>Information technology through effective management and research of information. EA helps consolidating and demanding costs in identifying areas, improving executive decision-making, increasing the results from innovation and managing business transformation</w:t>
      </w:r>
      <w:r>
        <w:rPr>
          <w:sz w:val="24"/>
          <w:szCs w:val="24"/>
        </w:rPr>
        <w:t>.</w:t>
      </w:r>
    </w:p>
    <w:p w:rsidR="007D3B36" w:rsidRDefault="00CF39A7" w:rsidP="007D3B36">
      <w:pPr>
        <w:pStyle w:val="ListParagraph"/>
        <w:numPr>
          <w:ilvl w:val="0"/>
          <w:numId w:val="2"/>
        </w:numPr>
        <w:spacing w:line="276" w:lineRule="auto"/>
        <w:jc w:val="both"/>
        <w:rPr>
          <w:sz w:val="24"/>
          <w:szCs w:val="24"/>
        </w:rPr>
      </w:pPr>
      <w:r w:rsidRPr="007D3B36">
        <w:rPr>
          <w:sz w:val="24"/>
          <w:szCs w:val="24"/>
        </w:rPr>
        <w:t>Enterprise architecture help analyze business models and create an enterprise wide transformation plan portfolio to guide decisions and investments. It also increases the returns on business and information technology investments.</w:t>
      </w:r>
    </w:p>
    <w:p w:rsidR="007D3B36" w:rsidRDefault="00267A79" w:rsidP="007D3B36">
      <w:pPr>
        <w:pStyle w:val="ListParagraph"/>
        <w:numPr>
          <w:ilvl w:val="0"/>
          <w:numId w:val="2"/>
        </w:numPr>
        <w:spacing w:line="276" w:lineRule="auto"/>
        <w:jc w:val="both"/>
        <w:rPr>
          <w:sz w:val="24"/>
          <w:szCs w:val="24"/>
        </w:rPr>
      </w:pPr>
      <w:r w:rsidRPr="007D3B36">
        <w:rPr>
          <w:sz w:val="24"/>
          <w:szCs w:val="24"/>
        </w:rPr>
        <w:t>Better return on existing investment, reduced risk for future investment. Reduced complexity in business and information technology, maximum return on investment in existing business and IT infrastructure, reduced overall risk in new businesses and cost of ownership</w:t>
      </w:r>
      <w:r w:rsidR="007D3B36">
        <w:rPr>
          <w:sz w:val="24"/>
          <w:szCs w:val="24"/>
        </w:rPr>
        <w:t>.</w:t>
      </w:r>
    </w:p>
    <w:p w:rsidR="00CF39A7" w:rsidRPr="007D3B36" w:rsidRDefault="00CF39A7" w:rsidP="007D3B36">
      <w:pPr>
        <w:pStyle w:val="ListParagraph"/>
        <w:numPr>
          <w:ilvl w:val="0"/>
          <w:numId w:val="2"/>
        </w:numPr>
        <w:spacing w:line="276" w:lineRule="auto"/>
        <w:jc w:val="both"/>
        <w:rPr>
          <w:sz w:val="24"/>
          <w:szCs w:val="24"/>
        </w:rPr>
      </w:pPr>
      <w:r w:rsidRPr="00CF39A7">
        <w:t xml:space="preserve">Enterprise architecture can produce a large variety of tangible and intangible results. </w:t>
      </w:r>
    </w:p>
    <w:p w:rsidR="00CF39A7" w:rsidRPr="00CF39A7" w:rsidRDefault="00CF39A7" w:rsidP="00CF39A7">
      <w:pPr>
        <w:pStyle w:val="Default"/>
        <w:rPr>
          <w:sz w:val="22"/>
          <w:szCs w:val="22"/>
        </w:rPr>
      </w:pPr>
    </w:p>
    <w:p w:rsidR="00CF39A7" w:rsidRPr="00CF39A7" w:rsidRDefault="00267A79" w:rsidP="00CF39A7">
      <w:pPr>
        <w:jc w:val="both"/>
        <w:rPr>
          <w:sz w:val="24"/>
          <w:szCs w:val="24"/>
        </w:rPr>
      </w:pPr>
      <w:r>
        <w:rPr>
          <w:rFonts w:cstheme="minorHAnsi"/>
          <w:sz w:val="24"/>
          <w:szCs w:val="24"/>
          <w:lang w:bidi="ta-IN"/>
        </w:rPr>
        <w:t xml:space="preserve">Enterprise can produce many results for enterprises. </w:t>
      </w:r>
      <w:r w:rsidR="00CF39A7" w:rsidRPr="00CF39A7">
        <w:rPr>
          <w:rFonts w:cstheme="minorHAnsi"/>
          <w:sz w:val="24"/>
          <w:szCs w:val="24"/>
          <w:lang w:bidi="ta-IN"/>
        </w:rPr>
        <w:t>The actual set of results that should be produced, and the required level of detail and form of the results, depends on the stakeholders and their concerns, as well as</w:t>
      </w:r>
      <w:r w:rsidR="00CF39A7">
        <w:rPr>
          <w:rFonts w:cstheme="minorHAnsi"/>
          <w:sz w:val="24"/>
          <w:szCs w:val="24"/>
          <w:lang w:bidi="ta-IN"/>
        </w:rPr>
        <w:t xml:space="preserve"> the decisions that should be </w:t>
      </w:r>
      <w:r w:rsidR="00CF39A7" w:rsidRPr="00CF39A7">
        <w:rPr>
          <w:rFonts w:cstheme="minorHAnsi"/>
          <w:sz w:val="24"/>
          <w:szCs w:val="24"/>
          <w:lang w:bidi="ta-IN"/>
        </w:rPr>
        <w:t>taken based on these results.</w:t>
      </w:r>
    </w:p>
    <w:p w:rsidR="00CF39A7" w:rsidRPr="00CF39A7" w:rsidRDefault="00CF39A7" w:rsidP="00CF39A7">
      <w:pPr>
        <w:jc w:val="both"/>
        <w:rPr>
          <w:sz w:val="24"/>
          <w:szCs w:val="24"/>
        </w:rPr>
      </w:pPr>
    </w:p>
    <w:p w:rsidR="008E05A1" w:rsidRPr="008E05A1" w:rsidRDefault="008E05A1" w:rsidP="008E05A1">
      <w:pPr>
        <w:jc w:val="both"/>
        <w:rPr>
          <w:sz w:val="24"/>
          <w:szCs w:val="24"/>
        </w:rPr>
      </w:pPr>
      <w:bookmarkStart w:id="0" w:name="_GoBack"/>
      <w:bookmarkEnd w:id="0"/>
    </w:p>
    <w:sectPr w:rsidR="008E05A1" w:rsidRPr="008E05A1" w:rsidSect="00CF39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5EF0"/>
    <w:multiLevelType w:val="hybridMultilevel"/>
    <w:tmpl w:val="B444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72120"/>
    <w:multiLevelType w:val="hybridMultilevel"/>
    <w:tmpl w:val="E1C6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81"/>
    <w:rsid w:val="00267A79"/>
    <w:rsid w:val="00491D13"/>
    <w:rsid w:val="00514658"/>
    <w:rsid w:val="007D3B36"/>
    <w:rsid w:val="008D5F48"/>
    <w:rsid w:val="008E05A1"/>
    <w:rsid w:val="00924D75"/>
    <w:rsid w:val="00CF39A7"/>
    <w:rsid w:val="00D904E3"/>
    <w:rsid w:val="00E00381"/>
    <w:rsid w:val="00F000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ADE22-8572-4089-8D2E-C653C3B7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E00381"/>
  </w:style>
  <w:style w:type="character" w:customStyle="1" w:styleId="tlid-translation">
    <w:name w:val="tlid-translation"/>
    <w:basedOn w:val="DefaultParagraphFont"/>
    <w:rsid w:val="008E05A1"/>
  </w:style>
  <w:style w:type="paragraph" w:styleId="ListParagraph">
    <w:name w:val="List Paragraph"/>
    <w:basedOn w:val="Normal"/>
    <w:uiPriority w:val="34"/>
    <w:qFormat/>
    <w:rsid w:val="00CF39A7"/>
    <w:pPr>
      <w:ind w:left="720"/>
      <w:contextualSpacing/>
    </w:pPr>
  </w:style>
  <w:style w:type="paragraph" w:customStyle="1" w:styleId="Default">
    <w:name w:val="Default"/>
    <w:rsid w:val="00CF39A7"/>
    <w:pPr>
      <w:autoSpaceDE w:val="0"/>
      <w:autoSpaceDN w:val="0"/>
      <w:adjustRightInd w:val="0"/>
      <w:spacing w:after="0" w:line="240" w:lineRule="auto"/>
    </w:pPr>
    <w:rPr>
      <w:rFonts w:ascii="Calibri" w:hAnsi="Calibri" w:cs="Calibri"/>
      <w:color w:val="000000"/>
      <w:sz w:val="24"/>
      <w:szCs w:val="24"/>
      <w:lang w:bidi="ta-IN"/>
    </w:rPr>
  </w:style>
  <w:style w:type="character" w:styleId="Strong">
    <w:name w:val="Strong"/>
    <w:basedOn w:val="DefaultParagraphFont"/>
    <w:uiPriority w:val="22"/>
    <w:qFormat/>
    <w:rsid w:val="007D3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19239">
      <w:bodyDiv w:val="1"/>
      <w:marLeft w:val="0"/>
      <w:marRight w:val="0"/>
      <w:marTop w:val="0"/>
      <w:marBottom w:val="0"/>
      <w:divBdr>
        <w:top w:val="none" w:sz="0" w:space="0" w:color="auto"/>
        <w:left w:val="none" w:sz="0" w:space="0" w:color="auto"/>
        <w:bottom w:val="none" w:sz="0" w:space="0" w:color="auto"/>
        <w:right w:val="none" w:sz="0" w:space="0" w:color="auto"/>
      </w:divBdr>
    </w:div>
    <w:div w:id="13636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mishoba s</dc:creator>
  <cp:keywords/>
  <dc:description/>
  <cp:lastModifiedBy>JASI</cp:lastModifiedBy>
  <cp:revision>2</cp:revision>
  <cp:lastPrinted>2020-06-12T15:36:00Z</cp:lastPrinted>
  <dcterms:created xsi:type="dcterms:W3CDTF">2020-06-12T17:51:00Z</dcterms:created>
  <dcterms:modified xsi:type="dcterms:W3CDTF">2020-06-12T17:51:00Z</dcterms:modified>
</cp:coreProperties>
</file>