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8F0" w:rsidRDefault="00B338F0" w:rsidP="00B338F0">
      <w:pPr>
        <w:pStyle w:val="Heading2"/>
      </w:pPr>
      <w:r>
        <w:t>Java NIO</w:t>
      </w:r>
    </w:p>
    <w:p w:rsidR="00C43CA9" w:rsidRPr="00C43CA9" w:rsidRDefault="00C43CA9" w:rsidP="00C43CA9">
      <w:pPr>
        <w:jc w:val="center"/>
      </w:pPr>
      <w:r>
        <w:rPr>
          <w:noProof/>
        </w:rPr>
        <w:drawing>
          <wp:inline distT="0" distB="0" distL="0" distR="0">
            <wp:extent cx="3181350" cy="1947765"/>
            <wp:effectExtent l="19050" t="0" r="0" b="0"/>
            <wp:docPr id="1" name="Picture 0" descr="java 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nio.png"/>
                    <pic:cNvPicPr/>
                  </pic:nvPicPr>
                  <pic:blipFill>
                    <a:blip r:embed="rId5" cstate="print"/>
                    <a:stretch>
                      <a:fillRect/>
                    </a:stretch>
                  </pic:blipFill>
                  <pic:spPr>
                    <a:xfrm>
                      <a:off x="0" y="0"/>
                      <a:ext cx="3183797" cy="1949263"/>
                    </a:xfrm>
                    <a:prstGeom prst="rect">
                      <a:avLst/>
                    </a:prstGeom>
                  </pic:spPr>
                </pic:pic>
              </a:graphicData>
            </a:graphic>
          </wp:inline>
        </w:drawing>
      </w:r>
    </w:p>
    <w:p w:rsidR="00B338F0" w:rsidRDefault="00B338F0" w:rsidP="00B338F0">
      <w:pPr>
        <w:pStyle w:val="Heading3"/>
      </w:pPr>
      <w:r>
        <w:t>New I/O</w:t>
      </w:r>
    </w:p>
    <w:p w:rsidR="00B338F0" w:rsidRDefault="002134BB" w:rsidP="00B338F0">
      <w:r>
        <w:t>Input/Output (I/O) là một trong những phần căn bản mà bất cứ một người lập trình máy tính nào cũng phải một lần sử dụng khi phát triển một phần mềm. Hiện thực quá trình I/O lúc nào cũng là một thử thách lớn, nhất là tốc độ thực hiện vì tốc độ của I/O phụ thuộc vào nhiều yếu tố: nền tảng hệ điều hành, tốc độ thiết bị lưu trữ,…</w:t>
      </w:r>
    </w:p>
    <w:p w:rsidR="002134BB" w:rsidRDefault="002134BB" w:rsidP="00B338F0">
      <w:r>
        <w:t xml:space="preserve">Trước version 1.4, Java cung cấp một gói thư viện IO cho người sử dụng là </w:t>
      </w:r>
      <w:r w:rsidRPr="006C0712">
        <w:rPr>
          <w:rFonts w:ascii="Consolas" w:hAnsi="Consolas" w:cs="Consolas"/>
          <w:color w:val="C0504D" w:themeColor="accent2"/>
        </w:rPr>
        <w:t>java.io</w:t>
      </w:r>
      <w:r>
        <w:t xml:space="preserve">, nhưng nó không đáp ứng được yêu cầu ngày càng cao của người sử dụng. Do đó, Sun Microsystem đã nghiên cứu và cung cấp gói thư viện IO mới, New IO – </w:t>
      </w:r>
      <w:r w:rsidRPr="006C0712">
        <w:rPr>
          <w:rFonts w:ascii="Consolas" w:hAnsi="Consolas" w:cs="Consolas"/>
          <w:color w:val="C0504D" w:themeColor="accent2"/>
        </w:rPr>
        <w:t>java.nio</w:t>
      </w:r>
      <w:r>
        <w:t>, nhằm mục đích cung cấp cho người sử dụng một thư viện có hiệu suất hoạt động cao, portable và scalable.</w:t>
      </w:r>
    </w:p>
    <w:p w:rsidR="002134BB" w:rsidRDefault="002134BB" w:rsidP="00B338F0">
      <w:r>
        <w:t>Java NIO cung cấp các chức năng mở rộng sau:</w:t>
      </w:r>
    </w:p>
    <w:p w:rsidR="002134BB" w:rsidRDefault="002134BB" w:rsidP="006C0712">
      <w:r>
        <w:t>Buffer đối với primitive types.</w:t>
      </w:r>
    </w:p>
    <w:p w:rsidR="002134BB" w:rsidRDefault="002134BB" w:rsidP="006C0712">
      <w:pPr>
        <w:pStyle w:val="ListParagraph"/>
        <w:numPr>
          <w:ilvl w:val="0"/>
          <w:numId w:val="6"/>
        </w:numPr>
      </w:pPr>
      <w:r>
        <w:t>Bộ encoders/decoders cho character-sets.</w:t>
      </w:r>
    </w:p>
    <w:p w:rsidR="002134BB" w:rsidRDefault="002134BB" w:rsidP="006C0712">
      <w:pPr>
        <w:pStyle w:val="ListParagraph"/>
        <w:numPr>
          <w:ilvl w:val="0"/>
          <w:numId w:val="6"/>
        </w:numPr>
      </w:pPr>
      <w:r>
        <w:t>Hỗ trợ regular expression</w:t>
      </w:r>
    </w:p>
    <w:p w:rsidR="002134BB" w:rsidRDefault="002134BB" w:rsidP="006C0712">
      <w:pPr>
        <w:pStyle w:val="ListParagraph"/>
        <w:numPr>
          <w:ilvl w:val="0"/>
          <w:numId w:val="6"/>
        </w:numPr>
      </w:pPr>
      <w:r>
        <w:t>Cung cấp một abstraction mới, Channel</w:t>
      </w:r>
    </w:p>
    <w:p w:rsidR="002134BB" w:rsidRDefault="002134BB" w:rsidP="006C0712">
      <w:pPr>
        <w:pStyle w:val="ListParagraph"/>
        <w:numPr>
          <w:ilvl w:val="0"/>
          <w:numId w:val="6"/>
        </w:numPr>
      </w:pPr>
      <w:r>
        <w:t>Interface mới hỗ trợ locking và memory mapping</w:t>
      </w:r>
    </w:p>
    <w:p w:rsidR="002134BB" w:rsidRPr="00B338F0" w:rsidRDefault="002134BB" w:rsidP="006C0712">
      <w:pPr>
        <w:pStyle w:val="ListParagraph"/>
        <w:numPr>
          <w:ilvl w:val="0"/>
          <w:numId w:val="6"/>
        </w:numPr>
      </w:pPr>
      <w:r>
        <w:t>Multiplexed, non-blocking I/O</w:t>
      </w:r>
    </w:p>
    <w:p w:rsidR="00B338F0" w:rsidRDefault="006C0712" w:rsidP="006C0712">
      <w:pPr>
        <w:pStyle w:val="Heading3"/>
      </w:pPr>
      <w:r>
        <w:t>Input/Output với hiệu suất sao</w:t>
      </w:r>
    </w:p>
    <w:p w:rsidR="00C43CA9" w:rsidRDefault="00C43CA9" w:rsidP="009A295A">
      <w:pPr>
        <w:ind w:left="720"/>
      </w:pPr>
      <w:r>
        <w:t xml:space="preserve">Với các version trước Java SDK 1.4, lập trình viên chỉ có một lựa chọn duy nhất cho I/O là sử dụng stream. Có 2 dạng stream cơ bản phục vụ cho tất cả các tác vụ IO của Java tại thời điểm đó: </w:t>
      </w:r>
      <w:r w:rsidRPr="00C43CA9">
        <w:rPr>
          <w:i/>
          <w:color w:val="C0504D" w:themeColor="accent2"/>
        </w:rPr>
        <w:t>byte stream</w:t>
      </w:r>
      <w:r>
        <w:t xml:space="preserve"> và </w:t>
      </w:r>
      <w:r w:rsidRPr="00C43CA9">
        <w:rPr>
          <w:i/>
          <w:color w:val="C0504D" w:themeColor="accent2"/>
        </w:rPr>
        <w:t>character stream</w:t>
      </w:r>
      <w:r>
        <w:t>.</w:t>
      </w:r>
      <w:r w:rsidR="009A295A">
        <w:t xml:space="preserve"> Java IO cung cấp API để người sử  dụng đọc dữ liệu từ stream vào array hay ghi dữ liệu từ array vào stream.</w:t>
      </w:r>
    </w:p>
    <w:p w:rsidR="009A295A" w:rsidRDefault="009A295A" w:rsidP="009A295A">
      <w:pPr>
        <w:ind w:left="720"/>
      </w:pPr>
      <w:r>
        <w:t xml:space="preserve">Điểm yếu của Java IO là sử dụng cơ chế blocking, nghĩa là stream sẽ bị block cho tới khi native IO thực hiện xong. Phương thức read() sẽ không </w:t>
      </w:r>
      <w:r>
        <w:lastRenderedPageBreak/>
        <w:t xml:space="preserve">return cho tới khi tất cả dữ liệu được đọc vào stream và write() chỉ return khi tất cả dữ liệu được ghi vào stream .Cơ chế này gây ra </w:t>
      </w:r>
      <w:r w:rsidR="00995B4B">
        <w:t xml:space="preserve">hiện tượng </w:t>
      </w:r>
      <w:r>
        <w:t>thắt cổ chai khi thực hiện I</w:t>
      </w:r>
      <w:r w:rsidR="00995B4B">
        <w:t>/</w:t>
      </w:r>
      <w:r>
        <w:t>O với hiệu năng cao.</w:t>
      </w:r>
    </w:p>
    <w:p w:rsidR="009A295A" w:rsidRDefault="009A295A" w:rsidP="009A295A">
      <w:pPr>
        <w:ind w:left="720"/>
      </w:pPr>
      <w:r>
        <w:t xml:space="preserve">Ngoài việc sử dụng cơ chế blocking, Java IO để </w:t>
      </w:r>
      <w:r w:rsidR="00995B4B">
        <w:t>lập trình viên phải</w:t>
      </w:r>
      <w:r>
        <w:t xml:space="preserve"> </w:t>
      </w:r>
      <w:r w:rsidR="009731E4">
        <w:t>sử dụng</w:t>
      </w:r>
      <w:r w:rsidR="00995B4B">
        <w:t xml:space="preserve"> t</w:t>
      </w:r>
      <w:r>
        <w:t xml:space="preserve">ới raw bytes cũng là một bất tiện trong việc thực hiện IO. Để tăng tốc IO, </w:t>
      </w:r>
      <w:r w:rsidR="00995B4B">
        <w:t>lập trình viên</w:t>
      </w:r>
      <w:r>
        <w:t xml:space="preserve"> thường</w:t>
      </w:r>
      <w:r w:rsidR="009731E4">
        <w:t xml:space="preserve"> sử dụng một primitive array và truyền </w:t>
      </w:r>
      <w:r w:rsidR="00995B4B">
        <w:t xml:space="preserve">vào </w:t>
      </w:r>
      <w:r w:rsidR="009731E4">
        <w:t>dữ liệu trực tiếp từ stream. Người sử dụng phải tự</w:t>
      </w:r>
      <w:r w:rsidR="00995B4B">
        <w:t xml:space="preserve">  </w:t>
      </w:r>
      <w:r w:rsidR="009731E4">
        <w:t>đọc raw bytes và kiểm soát EOF (end-of-file). Để tránh việc sử dụng buffering trực tiếp</w:t>
      </w:r>
      <w:r w:rsidR="00995B4B">
        <w:t xml:space="preserve"> như vậy</w:t>
      </w:r>
      <w:r w:rsidR="009731E4">
        <w:t>, người sử dụng được cung cấp một loạt các class implement sẵn buffering như BufferInputStream, BufferReader, BufferWriter,..và sử dụng Decorater Pattern, kết nối một stream vào các lớp buffer này để thực hiện IO. Việc sử dụng này gây bất tiện và rắc rối.</w:t>
      </w:r>
    </w:p>
    <w:p w:rsidR="00C43CA9" w:rsidRPr="00C43CA9" w:rsidRDefault="009731E4" w:rsidP="00C43CA9">
      <w:pPr>
        <w:ind w:left="720"/>
      </w:pPr>
      <w:r>
        <w:t>Với những bất lợi đó, từ version 1.4, Java SDK cung cấp gói java.nio với những chức năng và kiến trúc mới nhằm khắc phục các thiếu sót và gói java.io gặp phải. Java NIO cung cấp API tiện lợi và dễ sử dụng hơn, cung cấp các concept mới: Buffer và Channel.</w:t>
      </w:r>
    </w:p>
    <w:p w:rsidR="006C0712" w:rsidRDefault="006C0712" w:rsidP="00C43CA9">
      <w:pPr>
        <w:pStyle w:val="Heading3"/>
      </w:pPr>
      <w:r>
        <w:t>Buffer</w:t>
      </w:r>
    </w:p>
    <w:p w:rsidR="00995B4B" w:rsidRPr="00995B4B" w:rsidRDefault="00995B4B" w:rsidP="00995B4B">
      <w:pPr>
        <w:ind w:left="720"/>
      </w:pPr>
      <w:r>
        <w:t>Một Buffer đơn giản chỉ là một container mà bên trong là một chuỗi có giới hạn các primitive type của Java, đơn giản mà nói một Buffer chỉ là một wrapper của một array primitive type. Java NIO cung cấp mỗi một primitive type một loại buffer.</w:t>
      </w:r>
    </w:p>
    <w:p w:rsidR="003D5A86" w:rsidRDefault="00995B4B" w:rsidP="00E52B53">
      <w:pPr>
        <w:ind w:left="720"/>
        <w:jc w:val="center"/>
      </w:pPr>
      <w:r>
        <w:rPr>
          <w:noProof/>
        </w:rPr>
        <w:drawing>
          <wp:inline distT="0" distB="0" distL="0" distR="0">
            <wp:extent cx="3739892" cy="3762375"/>
            <wp:effectExtent l="19050" t="0" r="0" b="0"/>
            <wp:docPr id="9" name="Picture 8" descr="java.nio.Bu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nio.Buffer.png"/>
                    <pic:cNvPicPr/>
                  </pic:nvPicPr>
                  <pic:blipFill>
                    <a:blip r:embed="rId6" cstate="print"/>
                    <a:stretch>
                      <a:fillRect/>
                    </a:stretch>
                  </pic:blipFill>
                  <pic:spPr>
                    <a:xfrm>
                      <a:off x="0" y="0"/>
                      <a:ext cx="3741404" cy="3763896"/>
                    </a:xfrm>
                    <a:prstGeom prst="rect">
                      <a:avLst/>
                    </a:prstGeom>
                  </pic:spPr>
                </pic:pic>
              </a:graphicData>
            </a:graphic>
          </wp:inline>
        </w:drawing>
      </w:r>
    </w:p>
    <w:p w:rsidR="00E52B53" w:rsidRDefault="00995B4B" w:rsidP="00995B4B">
      <w:pPr>
        <w:ind w:left="720"/>
      </w:pPr>
      <w:r>
        <w:lastRenderedPageBreak/>
        <w:t>Lớp Buffer là một abstract class cung cấp hầu hết các thao tác mặc định mà một Buffer cần có. Buffer có 7 subclass, tương ứng với 7 primitive type của Java: ByteBuffer, CharacterBuffer, ShortBuffer, IntBuffer, LongBuffer, FloatBuffer, DoubleBuffer.</w:t>
      </w:r>
    </w:p>
    <w:p w:rsidR="00995B4B" w:rsidRDefault="00995B4B" w:rsidP="00995B4B">
      <w:pPr>
        <w:ind w:left="720"/>
      </w:pPr>
      <w:r>
        <w:t xml:space="preserve">Một Buffer có 3 property chính quan trọng: </w:t>
      </w:r>
      <w:r w:rsidRPr="00995B4B">
        <w:rPr>
          <w:i/>
          <w:color w:val="C0504D" w:themeColor="accent2"/>
        </w:rPr>
        <w:t>capacity</w:t>
      </w:r>
      <w:r>
        <w:t xml:space="preserve">, </w:t>
      </w:r>
      <w:r w:rsidRPr="00995B4B">
        <w:rPr>
          <w:i/>
          <w:color w:val="C0504D" w:themeColor="accent2"/>
        </w:rPr>
        <w:t>limit</w:t>
      </w:r>
      <w:r>
        <w:t xml:space="preserve"> và </w:t>
      </w:r>
      <w:r w:rsidRPr="00995B4B">
        <w:rPr>
          <w:i/>
          <w:color w:val="C0504D" w:themeColor="accent2"/>
        </w:rPr>
        <w:t>position</w:t>
      </w:r>
      <w:r>
        <w:t>. Các property này được set lúc khởi tạo buffer và trong lúc sử dụng.</w:t>
      </w:r>
    </w:p>
    <w:p w:rsidR="00135B1E" w:rsidRPr="00305D15" w:rsidRDefault="00995B4B" w:rsidP="00305D15">
      <w:pPr>
        <w:ind w:left="720"/>
      </w:pPr>
      <w:r>
        <w:t xml:space="preserve">Buffer được khởi tạo bởi 2 cách: sử dụng phương thức </w:t>
      </w:r>
      <w:r w:rsidRPr="00995B4B">
        <w:rPr>
          <w:rFonts w:ascii="Consolas" w:hAnsi="Consolas" w:cs="Consolas"/>
          <w:color w:val="C0504D" w:themeColor="accent2"/>
        </w:rPr>
        <w:t>allocate</w:t>
      </w:r>
      <w:r>
        <w:t xml:space="preserve"> hay </w:t>
      </w:r>
      <w:r w:rsidRPr="00995B4B">
        <w:rPr>
          <w:rFonts w:ascii="Consolas" w:hAnsi="Consolas" w:cs="Consolas"/>
          <w:color w:val="C0504D" w:themeColor="accent2"/>
        </w:rPr>
        <w:t>allocateDirect</w:t>
      </w:r>
      <w:r>
        <w:t xml:space="preserve">, vốn nhận một tham số là một integer, ấn định </w:t>
      </w:r>
      <w:r w:rsidRPr="00995B4B">
        <w:rPr>
          <w:i/>
        </w:rPr>
        <w:t>capacity</w:t>
      </w:r>
      <w:r>
        <w:t xml:space="preserve"> của Buffer. Điểm khác biện giữa 2 phương thức này là </w:t>
      </w:r>
      <w:r w:rsidRPr="00584654">
        <w:rPr>
          <w:rFonts w:ascii="Consolas" w:hAnsi="Consolas" w:cs="Consolas"/>
          <w:color w:val="C0504D" w:themeColor="accent2"/>
        </w:rPr>
        <w:t>allocateDirect</w:t>
      </w:r>
      <w:r>
        <w:t xml:space="preserve"> sẽ khởi tạo một buffer nằm bên ngoài heap củ</w:t>
      </w:r>
      <w:r w:rsidR="00584654">
        <w:t>a JVM, giúp bỏ bới thao tác copy dữ liệu giữa JVM buffer và OS buffer, kết quả là tăng tốc đáng kể tác vụ I/O. Tuy nhiên, việc này cũng có 1 tradeoff, đó là quy trình khởi tạo buffer sẽ tốn nhiều thời gian và công sứ</w:t>
      </w:r>
      <w:r w:rsidR="00FE5C7B">
        <w:t>c hơn. T</w:t>
      </w:r>
      <w:r w:rsidR="00584654">
        <w:t xml:space="preserve">uy nhiên </w:t>
      </w:r>
      <w:r w:rsidR="00FE5C7B">
        <w:t>yếu điểm</w:t>
      </w:r>
      <w:r w:rsidR="00584654">
        <w:t xml:space="preserve"> này cũng có thể giảm nếu sử dụng một vài practice đúng cách để tối ưu hóa.</w:t>
      </w:r>
    </w:p>
    <w:p w:rsidR="00171983" w:rsidRPr="008D1175" w:rsidRDefault="00171983" w:rsidP="00171983">
      <w:pPr>
        <w:pBdr>
          <w:top w:val="single" w:sz="8" w:space="1" w:color="383838" w:themeColor="text1"/>
          <w:left w:val="single" w:sz="8" w:space="4" w:color="383838" w:themeColor="text1"/>
          <w:bottom w:val="single" w:sz="8" w:space="1" w:color="383838" w:themeColor="text1"/>
          <w:right w:val="single" w:sz="8" w:space="4" w:color="383838" w:themeColor="text1"/>
        </w:pBdr>
        <w:autoSpaceDE w:val="0"/>
        <w:autoSpaceDN w:val="0"/>
        <w:adjustRightInd w:val="0"/>
        <w:spacing w:before="0" w:after="0" w:line="240" w:lineRule="auto"/>
        <w:ind w:left="720"/>
        <w:jc w:val="left"/>
        <w:rPr>
          <w:rFonts w:ascii="Consolas" w:hAnsi="Consolas" w:cs="Consolas"/>
          <w:sz w:val="24"/>
          <w:szCs w:val="24"/>
        </w:rPr>
      </w:pPr>
      <w:r w:rsidRPr="008D1175">
        <w:rPr>
          <w:rFonts w:ascii="Consolas" w:hAnsi="Consolas" w:cs="Consolas"/>
          <w:color w:val="008000"/>
          <w:sz w:val="24"/>
          <w:szCs w:val="24"/>
        </w:rPr>
        <w:t>// Khởi tạo một buffer có capacity là 5000 bytes</w:t>
      </w:r>
    </w:p>
    <w:p w:rsidR="00171983" w:rsidRPr="008D1175" w:rsidRDefault="00171983" w:rsidP="00171983">
      <w:pPr>
        <w:pBdr>
          <w:top w:val="single" w:sz="8" w:space="1" w:color="383838" w:themeColor="text1"/>
          <w:left w:val="single" w:sz="8" w:space="4" w:color="383838" w:themeColor="text1"/>
          <w:bottom w:val="single" w:sz="8" w:space="1" w:color="383838" w:themeColor="text1"/>
          <w:right w:val="single" w:sz="8" w:space="4" w:color="383838" w:themeColor="text1"/>
        </w:pBdr>
        <w:autoSpaceDE w:val="0"/>
        <w:autoSpaceDN w:val="0"/>
        <w:adjustRightInd w:val="0"/>
        <w:spacing w:before="0" w:after="0" w:line="240" w:lineRule="auto"/>
        <w:ind w:left="720"/>
        <w:jc w:val="left"/>
        <w:rPr>
          <w:rFonts w:ascii="Consolas" w:hAnsi="Consolas" w:cs="Consolas"/>
          <w:sz w:val="24"/>
          <w:szCs w:val="24"/>
        </w:rPr>
      </w:pPr>
      <w:r w:rsidRPr="008D1175">
        <w:rPr>
          <w:rFonts w:ascii="Consolas" w:hAnsi="Consolas" w:cs="Consolas"/>
          <w:color w:val="2B91AF"/>
          <w:sz w:val="24"/>
          <w:szCs w:val="24"/>
        </w:rPr>
        <w:t>ByteBuffer</w:t>
      </w:r>
      <w:r w:rsidRPr="008D1175">
        <w:rPr>
          <w:rFonts w:ascii="Consolas" w:hAnsi="Consolas" w:cs="Consolas"/>
          <w:color w:val="000000"/>
          <w:sz w:val="24"/>
          <w:szCs w:val="24"/>
        </w:rPr>
        <w:t xml:space="preserve"> heapBuffer = </w:t>
      </w:r>
      <w:r w:rsidRPr="008D1175">
        <w:rPr>
          <w:rFonts w:ascii="Consolas" w:hAnsi="Consolas" w:cs="Consolas"/>
          <w:color w:val="2B91AF"/>
          <w:sz w:val="24"/>
          <w:szCs w:val="24"/>
        </w:rPr>
        <w:t>ByteBuffer</w:t>
      </w:r>
      <w:r w:rsidRPr="008D1175">
        <w:rPr>
          <w:rFonts w:ascii="Consolas" w:hAnsi="Consolas" w:cs="Consolas"/>
          <w:color w:val="000000"/>
          <w:sz w:val="24"/>
          <w:szCs w:val="24"/>
        </w:rPr>
        <w:t>.</w:t>
      </w:r>
      <w:r w:rsidRPr="008D1175">
        <w:rPr>
          <w:rFonts w:ascii="Consolas" w:hAnsi="Consolas" w:cs="Consolas"/>
          <w:i/>
          <w:iCs/>
          <w:color w:val="000000"/>
          <w:sz w:val="24"/>
          <w:szCs w:val="24"/>
        </w:rPr>
        <w:t>allocate</w:t>
      </w:r>
      <w:r w:rsidRPr="008D1175">
        <w:rPr>
          <w:rFonts w:ascii="Consolas" w:hAnsi="Consolas" w:cs="Consolas"/>
          <w:color w:val="000000"/>
          <w:sz w:val="24"/>
          <w:szCs w:val="24"/>
        </w:rPr>
        <w:t>(5000);</w:t>
      </w:r>
    </w:p>
    <w:p w:rsidR="00171983" w:rsidRPr="008D1175" w:rsidRDefault="00171983" w:rsidP="00171983">
      <w:pPr>
        <w:pBdr>
          <w:top w:val="single" w:sz="8" w:space="1" w:color="383838" w:themeColor="text1"/>
          <w:left w:val="single" w:sz="8" w:space="4" w:color="383838" w:themeColor="text1"/>
          <w:bottom w:val="single" w:sz="8" w:space="1" w:color="383838" w:themeColor="text1"/>
          <w:right w:val="single" w:sz="8" w:space="4" w:color="383838" w:themeColor="text1"/>
        </w:pBdr>
        <w:autoSpaceDE w:val="0"/>
        <w:autoSpaceDN w:val="0"/>
        <w:adjustRightInd w:val="0"/>
        <w:spacing w:before="0" w:after="0" w:line="240" w:lineRule="auto"/>
        <w:ind w:left="720"/>
        <w:jc w:val="left"/>
        <w:rPr>
          <w:rFonts w:ascii="Consolas" w:hAnsi="Consolas" w:cs="Consolas"/>
          <w:sz w:val="24"/>
          <w:szCs w:val="24"/>
        </w:rPr>
      </w:pPr>
      <w:r w:rsidRPr="008D1175">
        <w:rPr>
          <w:rFonts w:ascii="Consolas" w:hAnsi="Consolas" w:cs="Consolas"/>
          <w:color w:val="000000"/>
          <w:sz w:val="24"/>
          <w:szCs w:val="24"/>
        </w:rPr>
        <w:t xml:space="preserve">        </w:t>
      </w:r>
    </w:p>
    <w:p w:rsidR="00171983" w:rsidRPr="008D1175" w:rsidRDefault="00171983" w:rsidP="00171983">
      <w:pPr>
        <w:pBdr>
          <w:top w:val="single" w:sz="8" w:space="1" w:color="383838" w:themeColor="text1"/>
          <w:left w:val="single" w:sz="8" w:space="4" w:color="383838" w:themeColor="text1"/>
          <w:bottom w:val="single" w:sz="8" w:space="1" w:color="383838" w:themeColor="text1"/>
          <w:right w:val="single" w:sz="8" w:space="4" w:color="383838" w:themeColor="text1"/>
        </w:pBdr>
        <w:autoSpaceDE w:val="0"/>
        <w:autoSpaceDN w:val="0"/>
        <w:adjustRightInd w:val="0"/>
        <w:spacing w:before="0" w:after="0" w:line="240" w:lineRule="auto"/>
        <w:ind w:left="720"/>
        <w:jc w:val="left"/>
        <w:rPr>
          <w:rFonts w:ascii="Consolas" w:hAnsi="Consolas" w:cs="Consolas"/>
          <w:sz w:val="24"/>
          <w:szCs w:val="24"/>
        </w:rPr>
      </w:pPr>
      <w:r w:rsidRPr="008D1175">
        <w:rPr>
          <w:rFonts w:ascii="Consolas" w:hAnsi="Consolas" w:cs="Consolas"/>
          <w:color w:val="008000"/>
          <w:sz w:val="24"/>
          <w:szCs w:val="24"/>
        </w:rPr>
        <w:t>// Khởi tạo một DIRECT buffer có capacity là 5000 bytes;</w:t>
      </w:r>
    </w:p>
    <w:p w:rsidR="00171983" w:rsidRPr="008D1175" w:rsidRDefault="00171983" w:rsidP="00171983">
      <w:pPr>
        <w:pBdr>
          <w:top w:val="single" w:sz="8" w:space="1" w:color="383838" w:themeColor="text1"/>
          <w:left w:val="single" w:sz="8" w:space="4" w:color="383838" w:themeColor="text1"/>
          <w:bottom w:val="single" w:sz="8" w:space="1" w:color="383838" w:themeColor="text1"/>
          <w:right w:val="single" w:sz="8" w:space="4" w:color="383838" w:themeColor="text1"/>
        </w:pBdr>
        <w:autoSpaceDE w:val="0"/>
        <w:autoSpaceDN w:val="0"/>
        <w:adjustRightInd w:val="0"/>
        <w:spacing w:before="0" w:after="0" w:line="240" w:lineRule="auto"/>
        <w:ind w:left="720"/>
        <w:jc w:val="left"/>
        <w:rPr>
          <w:rFonts w:ascii="Consolas" w:hAnsi="Consolas" w:cs="Consolas"/>
          <w:sz w:val="24"/>
          <w:szCs w:val="24"/>
        </w:rPr>
      </w:pPr>
      <w:r w:rsidRPr="008D1175">
        <w:rPr>
          <w:rFonts w:ascii="Consolas" w:hAnsi="Consolas" w:cs="Consolas"/>
          <w:color w:val="2B91AF"/>
          <w:sz w:val="24"/>
          <w:szCs w:val="24"/>
        </w:rPr>
        <w:t>ByteBuffer</w:t>
      </w:r>
      <w:r w:rsidRPr="008D1175">
        <w:rPr>
          <w:rFonts w:ascii="Consolas" w:hAnsi="Consolas" w:cs="Consolas"/>
          <w:color w:val="000000"/>
          <w:sz w:val="24"/>
          <w:szCs w:val="24"/>
        </w:rPr>
        <w:t xml:space="preserve"> directBuffer = </w:t>
      </w:r>
      <w:r w:rsidRPr="008D1175">
        <w:rPr>
          <w:rFonts w:ascii="Consolas" w:hAnsi="Consolas" w:cs="Consolas"/>
          <w:color w:val="2B91AF"/>
          <w:sz w:val="24"/>
          <w:szCs w:val="24"/>
        </w:rPr>
        <w:t>ByteBuffer</w:t>
      </w:r>
      <w:r w:rsidRPr="008D1175">
        <w:rPr>
          <w:rFonts w:ascii="Consolas" w:hAnsi="Consolas" w:cs="Consolas"/>
          <w:color w:val="000000"/>
          <w:sz w:val="24"/>
          <w:szCs w:val="24"/>
        </w:rPr>
        <w:t>.</w:t>
      </w:r>
      <w:r w:rsidRPr="008D1175">
        <w:rPr>
          <w:rFonts w:ascii="Consolas" w:hAnsi="Consolas" w:cs="Consolas"/>
          <w:i/>
          <w:iCs/>
          <w:color w:val="000000"/>
          <w:sz w:val="24"/>
          <w:szCs w:val="24"/>
        </w:rPr>
        <w:t>allocateDirect</w:t>
      </w:r>
      <w:r w:rsidRPr="008D1175">
        <w:rPr>
          <w:rFonts w:ascii="Consolas" w:hAnsi="Consolas" w:cs="Consolas"/>
          <w:color w:val="000000"/>
          <w:sz w:val="24"/>
          <w:szCs w:val="24"/>
        </w:rPr>
        <w:t>(5000);</w:t>
      </w:r>
    </w:p>
    <w:p w:rsidR="00171983" w:rsidRPr="008D1175" w:rsidRDefault="00171983" w:rsidP="00171983">
      <w:pPr>
        <w:pBdr>
          <w:top w:val="single" w:sz="8" w:space="1" w:color="383838" w:themeColor="text1"/>
          <w:left w:val="single" w:sz="8" w:space="4" w:color="383838" w:themeColor="text1"/>
          <w:bottom w:val="single" w:sz="8" w:space="1" w:color="383838" w:themeColor="text1"/>
          <w:right w:val="single" w:sz="8" w:space="4" w:color="383838" w:themeColor="text1"/>
        </w:pBdr>
        <w:autoSpaceDE w:val="0"/>
        <w:autoSpaceDN w:val="0"/>
        <w:adjustRightInd w:val="0"/>
        <w:spacing w:before="0" w:after="0" w:line="240" w:lineRule="auto"/>
        <w:ind w:left="720"/>
        <w:jc w:val="left"/>
        <w:rPr>
          <w:rFonts w:ascii="Consolas" w:hAnsi="Consolas" w:cs="Consolas"/>
          <w:sz w:val="24"/>
          <w:szCs w:val="24"/>
        </w:rPr>
      </w:pPr>
      <w:r w:rsidRPr="008D1175">
        <w:rPr>
          <w:rFonts w:ascii="Consolas" w:hAnsi="Consolas" w:cs="Consolas"/>
          <w:color w:val="000000"/>
          <w:sz w:val="24"/>
          <w:szCs w:val="24"/>
        </w:rPr>
        <w:t xml:space="preserve">        </w:t>
      </w:r>
    </w:p>
    <w:p w:rsidR="00171983" w:rsidRPr="008D1175" w:rsidRDefault="00171983" w:rsidP="00171983">
      <w:pPr>
        <w:pBdr>
          <w:top w:val="single" w:sz="8" w:space="1" w:color="383838" w:themeColor="text1"/>
          <w:left w:val="single" w:sz="8" w:space="4" w:color="383838" w:themeColor="text1"/>
          <w:bottom w:val="single" w:sz="8" w:space="1" w:color="383838" w:themeColor="text1"/>
          <w:right w:val="single" w:sz="8" w:space="4" w:color="383838" w:themeColor="text1"/>
        </w:pBdr>
        <w:autoSpaceDE w:val="0"/>
        <w:autoSpaceDN w:val="0"/>
        <w:adjustRightInd w:val="0"/>
        <w:spacing w:before="0" w:after="0" w:line="240" w:lineRule="auto"/>
        <w:ind w:left="720"/>
        <w:jc w:val="left"/>
        <w:rPr>
          <w:rFonts w:ascii="Consolas" w:hAnsi="Consolas" w:cs="Consolas"/>
          <w:sz w:val="24"/>
          <w:szCs w:val="24"/>
        </w:rPr>
      </w:pPr>
      <w:r w:rsidRPr="008D1175">
        <w:rPr>
          <w:rFonts w:ascii="Consolas" w:hAnsi="Consolas" w:cs="Consolas"/>
          <w:color w:val="008000"/>
          <w:sz w:val="24"/>
          <w:szCs w:val="24"/>
        </w:rPr>
        <w:t>// Sử dụng buffer</w:t>
      </w:r>
    </w:p>
    <w:p w:rsidR="00171983" w:rsidRPr="008D1175" w:rsidRDefault="00171983" w:rsidP="00171983">
      <w:pPr>
        <w:pBdr>
          <w:top w:val="single" w:sz="8" w:space="1" w:color="383838" w:themeColor="text1"/>
          <w:left w:val="single" w:sz="8" w:space="4" w:color="383838" w:themeColor="text1"/>
          <w:bottom w:val="single" w:sz="8" w:space="1" w:color="383838" w:themeColor="text1"/>
          <w:right w:val="single" w:sz="8" w:space="4" w:color="383838" w:themeColor="text1"/>
        </w:pBdr>
        <w:autoSpaceDE w:val="0"/>
        <w:autoSpaceDN w:val="0"/>
        <w:adjustRightInd w:val="0"/>
        <w:spacing w:before="0" w:after="0" w:line="240" w:lineRule="auto"/>
        <w:ind w:left="720"/>
        <w:jc w:val="left"/>
        <w:rPr>
          <w:rFonts w:ascii="Consolas" w:hAnsi="Consolas" w:cs="Consolas"/>
          <w:sz w:val="24"/>
          <w:szCs w:val="24"/>
        </w:rPr>
      </w:pPr>
      <w:r w:rsidRPr="008D1175">
        <w:rPr>
          <w:rFonts w:ascii="Consolas" w:hAnsi="Consolas" w:cs="Consolas"/>
          <w:color w:val="2B91AF"/>
          <w:sz w:val="24"/>
          <w:szCs w:val="24"/>
        </w:rPr>
        <w:t>String</w:t>
      </w:r>
      <w:r w:rsidRPr="008D1175">
        <w:rPr>
          <w:rFonts w:ascii="Consolas" w:hAnsi="Consolas" w:cs="Consolas"/>
          <w:color w:val="000000"/>
          <w:sz w:val="24"/>
          <w:szCs w:val="24"/>
        </w:rPr>
        <w:t xml:space="preserve"> text = </w:t>
      </w:r>
      <w:r w:rsidRPr="008D1175">
        <w:rPr>
          <w:rFonts w:ascii="Consolas" w:hAnsi="Consolas" w:cs="Consolas"/>
          <w:color w:val="A31515"/>
          <w:sz w:val="24"/>
          <w:szCs w:val="24"/>
        </w:rPr>
        <w:t>"Hello"</w:t>
      </w:r>
      <w:r w:rsidRPr="008D1175">
        <w:rPr>
          <w:rFonts w:ascii="Consolas" w:hAnsi="Consolas" w:cs="Consolas"/>
          <w:color w:val="000000"/>
          <w:sz w:val="24"/>
          <w:szCs w:val="24"/>
        </w:rPr>
        <w:t xml:space="preserve">;        </w:t>
      </w:r>
    </w:p>
    <w:p w:rsidR="00171983" w:rsidRPr="008D1175" w:rsidRDefault="00171983" w:rsidP="00171983">
      <w:pPr>
        <w:pBdr>
          <w:top w:val="single" w:sz="8" w:space="1" w:color="383838" w:themeColor="text1"/>
          <w:left w:val="single" w:sz="8" w:space="4" w:color="383838" w:themeColor="text1"/>
          <w:bottom w:val="single" w:sz="8" w:space="1" w:color="383838" w:themeColor="text1"/>
          <w:right w:val="single" w:sz="8" w:space="4" w:color="383838" w:themeColor="text1"/>
        </w:pBdr>
        <w:autoSpaceDE w:val="0"/>
        <w:autoSpaceDN w:val="0"/>
        <w:adjustRightInd w:val="0"/>
        <w:spacing w:before="0" w:after="0" w:line="240" w:lineRule="auto"/>
        <w:ind w:left="720"/>
        <w:jc w:val="left"/>
        <w:rPr>
          <w:rFonts w:ascii="Consolas" w:hAnsi="Consolas" w:cs="Consolas"/>
          <w:sz w:val="24"/>
          <w:szCs w:val="24"/>
        </w:rPr>
      </w:pPr>
      <w:r w:rsidRPr="008D1175">
        <w:rPr>
          <w:rFonts w:ascii="Consolas" w:hAnsi="Consolas" w:cs="Consolas"/>
          <w:b/>
          <w:bCs/>
          <w:color w:val="0000FF"/>
          <w:sz w:val="24"/>
          <w:szCs w:val="24"/>
        </w:rPr>
        <w:t>byte</w:t>
      </w:r>
      <w:r w:rsidRPr="008D1175">
        <w:rPr>
          <w:rFonts w:ascii="Consolas" w:hAnsi="Consolas" w:cs="Consolas"/>
          <w:color w:val="000000"/>
          <w:sz w:val="24"/>
          <w:szCs w:val="24"/>
        </w:rPr>
        <w:t>[] textInBytes = text.</w:t>
      </w:r>
      <w:r w:rsidRPr="008D1175">
        <w:rPr>
          <w:rFonts w:ascii="Consolas" w:hAnsi="Consolas" w:cs="Consolas"/>
          <w:color w:val="2B91AF"/>
          <w:sz w:val="24"/>
          <w:szCs w:val="24"/>
        </w:rPr>
        <w:t>getBytes</w:t>
      </w:r>
      <w:r w:rsidRPr="008D1175">
        <w:rPr>
          <w:rFonts w:ascii="Consolas" w:hAnsi="Consolas" w:cs="Consolas"/>
          <w:color w:val="000000"/>
          <w:sz w:val="24"/>
          <w:szCs w:val="24"/>
        </w:rPr>
        <w:t xml:space="preserve">(); </w:t>
      </w:r>
    </w:p>
    <w:p w:rsidR="00171983" w:rsidRPr="008D1175" w:rsidRDefault="00171983" w:rsidP="00171983">
      <w:pPr>
        <w:pBdr>
          <w:top w:val="single" w:sz="8" w:space="1" w:color="383838" w:themeColor="text1"/>
          <w:left w:val="single" w:sz="8" w:space="4" w:color="383838" w:themeColor="text1"/>
          <w:bottom w:val="single" w:sz="8" w:space="1" w:color="383838" w:themeColor="text1"/>
          <w:right w:val="single" w:sz="8" w:space="4" w:color="383838" w:themeColor="text1"/>
        </w:pBdr>
        <w:ind w:left="720"/>
        <w:rPr>
          <w:rFonts w:ascii="Consolas" w:hAnsi="Consolas" w:cs="Consolas"/>
          <w:color w:val="7D8C93"/>
          <w:sz w:val="24"/>
          <w:szCs w:val="24"/>
        </w:rPr>
      </w:pPr>
      <w:r w:rsidRPr="008D1175">
        <w:rPr>
          <w:rFonts w:ascii="Consolas" w:hAnsi="Consolas" w:cs="Consolas"/>
          <w:color w:val="000000"/>
          <w:sz w:val="24"/>
          <w:szCs w:val="24"/>
        </w:rPr>
        <w:t>heapBuffer.</w:t>
      </w:r>
      <w:r w:rsidRPr="008D1175">
        <w:rPr>
          <w:rFonts w:ascii="Consolas" w:hAnsi="Consolas" w:cs="Consolas"/>
          <w:color w:val="2B91AF"/>
          <w:sz w:val="24"/>
          <w:szCs w:val="24"/>
        </w:rPr>
        <w:t>put</w:t>
      </w:r>
      <w:r w:rsidRPr="008D1175">
        <w:rPr>
          <w:rFonts w:ascii="Consolas" w:hAnsi="Consolas" w:cs="Consolas"/>
          <w:color w:val="000000"/>
          <w:sz w:val="24"/>
          <w:szCs w:val="24"/>
        </w:rPr>
        <w:t>(textInBytes);</w:t>
      </w:r>
    </w:p>
    <w:p w:rsidR="00135B1E" w:rsidRDefault="008D1175" w:rsidP="00135B1E">
      <w:r>
        <w:tab/>
        <w:t>Buffer cung cấp một số phương thức để sử dụng đơn giản:</w:t>
      </w:r>
    </w:p>
    <w:p w:rsidR="008D1175" w:rsidRDefault="008D1175" w:rsidP="008D1175">
      <w:pPr>
        <w:pStyle w:val="ListParagraph"/>
        <w:numPr>
          <w:ilvl w:val="0"/>
          <w:numId w:val="8"/>
        </w:numPr>
      </w:pPr>
      <w:r>
        <w:t xml:space="preserve">Phương thức </w:t>
      </w:r>
      <w:r w:rsidRPr="008D1175">
        <w:rPr>
          <w:rFonts w:ascii="Consolas" w:hAnsi="Consolas" w:cs="Consolas"/>
        </w:rPr>
        <w:t>flip</w:t>
      </w:r>
      <w:r>
        <w:t>: chuẩn bị buffer cho một chuỗi thao tác channel-write hay relative get, phương thức này sẽ set giá trị của limit về position hiện tại và position trở về 0.</w:t>
      </w:r>
    </w:p>
    <w:p w:rsidR="008D1175" w:rsidRDefault="008D1175" w:rsidP="008D1175">
      <w:pPr>
        <w:pStyle w:val="ListParagraph"/>
        <w:numPr>
          <w:ilvl w:val="0"/>
          <w:numId w:val="8"/>
        </w:numPr>
      </w:pPr>
      <w:r>
        <w:t xml:space="preserve">Phương thức </w:t>
      </w:r>
      <w:r w:rsidRPr="00044F6A">
        <w:rPr>
          <w:rFonts w:ascii="Consolas" w:hAnsi="Consolas" w:cs="Consolas"/>
        </w:rPr>
        <w:t>get</w:t>
      </w:r>
      <w:r>
        <w:t>: lấy dữ liệu từ buffer để sử dụng</w:t>
      </w:r>
      <w:r w:rsidR="00044F6A">
        <w:t xml:space="preserve">. Có 2 loại: </w:t>
      </w:r>
      <w:r w:rsidR="00044F6A" w:rsidRPr="00605B54">
        <w:rPr>
          <w:i/>
        </w:rPr>
        <w:t>relative get</w:t>
      </w:r>
      <w:r w:rsidR="00044F6A">
        <w:t xml:space="preserve"> lấy dữ liệu từ position hiện tại, và </w:t>
      </w:r>
      <w:r w:rsidR="00044F6A" w:rsidRPr="00605B54">
        <w:rPr>
          <w:i/>
        </w:rPr>
        <w:t>bulk get</w:t>
      </w:r>
      <w:r w:rsidR="00044F6A">
        <w:t>: lấy một lượng dữ liệu từ position hiện tại vào một mảng array.</w:t>
      </w:r>
    </w:p>
    <w:p w:rsidR="00044F6A" w:rsidRDefault="00044F6A" w:rsidP="008D1175">
      <w:pPr>
        <w:pStyle w:val="ListParagraph"/>
        <w:numPr>
          <w:ilvl w:val="0"/>
          <w:numId w:val="8"/>
        </w:numPr>
      </w:pPr>
      <w:r>
        <w:t xml:space="preserve">Phương thức </w:t>
      </w:r>
      <w:r w:rsidRPr="00044F6A">
        <w:rPr>
          <w:rFonts w:ascii="Consolas" w:hAnsi="Consolas" w:cs="Consolas"/>
        </w:rPr>
        <w:t>put</w:t>
      </w:r>
      <w:r>
        <w:t xml:space="preserve">: bỏ dữ liệu vào buffer. Cũng có 2 loại giống như </w:t>
      </w:r>
      <w:r w:rsidRPr="00044F6A">
        <w:rPr>
          <w:rFonts w:ascii="Consolas" w:hAnsi="Consolas" w:cs="Consolas"/>
        </w:rPr>
        <w:t>get</w:t>
      </w:r>
      <w:r>
        <w:t>.</w:t>
      </w:r>
    </w:p>
    <w:p w:rsidR="00044F6A" w:rsidRDefault="00605B54" w:rsidP="008D1175">
      <w:pPr>
        <w:pStyle w:val="ListParagraph"/>
        <w:numPr>
          <w:ilvl w:val="0"/>
          <w:numId w:val="8"/>
        </w:numPr>
      </w:pPr>
      <w:r>
        <w:t xml:space="preserve">Phương thức </w:t>
      </w:r>
      <w:r w:rsidRPr="00605B54">
        <w:rPr>
          <w:rFonts w:ascii="Consolas" w:hAnsi="Consolas" w:cs="Consolas"/>
        </w:rPr>
        <w:t>rewind</w:t>
      </w:r>
      <w:r>
        <w:t>: chuẩn bị buffer để thực hiện phương thức get sau khi sử dụng phương thức put. Phương thức này giữ nguyên limit và chuyển position về 0.</w:t>
      </w:r>
    </w:p>
    <w:p w:rsidR="00605B54" w:rsidRDefault="00605B54" w:rsidP="008D1175">
      <w:pPr>
        <w:pStyle w:val="ListParagraph"/>
        <w:numPr>
          <w:ilvl w:val="0"/>
          <w:numId w:val="8"/>
        </w:numPr>
      </w:pPr>
      <w:r>
        <w:t xml:space="preserve">Phương thức </w:t>
      </w:r>
      <w:r w:rsidRPr="00605B54">
        <w:rPr>
          <w:rFonts w:ascii="Consolas" w:hAnsi="Consolas" w:cs="Consolas"/>
        </w:rPr>
        <w:t>clear</w:t>
      </w:r>
      <w:r>
        <w:t>: chuẩn bị buffer để thực hiện các thao tác channel-read hay relative put. Dời position về 0 và limit tới capacity.</w:t>
      </w:r>
    </w:p>
    <w:p w:rsidR="00605B54" w:rsidRDefault="00605B54" w:rsidP="008D1175">
      <w:pPr>
        <w:pStyle w:val="ListParagraph"/>
        <w:numPr>
          <w:ilvl w:val="0"/>
          <w:numId w:val="8"/>
        </w:numPr>
      </w:pPr>
      <w:r>
        <w:lastRenderedPageBreak/>
        <w:t xml:space="preserve">Phương thức </w:t>
      </w:r>
      <w:r w:rsidRPr="00605B54">
        <w:rPr>
          <w:rFonts w:ascii="Consolas" w:hAnsi="Consolas" w:cs="Consolas"/>
        </w:rPr>
        <w:t>reset</w:t>
      </w:r>
      <w:r>
        <w:t>: reset buffer. Dời position về 0, limit tới capacity, và bỏ giá trị của mark.</w:t>
      </w:r>
    </w:p>
    <w:p w:rsidR="00605B54" w:rsidRPr="00135B1E" w:rsidRDefault="00605B54" w:rsidP="00605B54">
      <w:pPr>
        <w:ind w:left="1080"/>
        <w:jc w:val="center"/>
      </w:pPr>
      <w:r>
        <w:rPr>
          <w:noProof/>
        </w:rPr>
        <w:drawing>
          <wp:inline distT="0" distB="0" distL="0" distR="0">
            <wp:extent cx="4591691" cy="2267267"/>
            <wp:effectExtent l="19050" t="0" r="0" b="0"/>
            <wp:docPr id="10" name="Picture 9" descr="buffer 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r properties.png"/>
                    <pic:cNvPicPr/>
                  </pic:nvPicPr>
                  <pic:blipFill>
                    <a:blip r:embed="rId7" cstate="print"/>
                    <a:stretch>
                      <a:fillRect/>
                    </a:stretch>
                  </pic:blipFill>
                  <pic:spPr>
                    <a:xfrm>
                      <a:off x="0" y="0"/>
                      <a:ext cx="4591691" cy="2267267"/>
                    </a:xfrm>
                    <a:prstGeom prst="rect">
                      <a:avLst/>
                    </a:prstGeom>
                  </pic:spPr>
                </pic:pic>
              </a:graphicData>
            </a:graphic>
          </wp:inline>
        </w:drawing>
      </w:r>
    </w:p>
    <w:p w:rsidR="006C0712" w:rsidRDefault="006C0712" w:rsidP="00C43CA9">
      <w:pPr>
        <w:pStyle w:val="Heading3"/>
      </w:pPr>
      <w:r>
        <w:t>Channels</w:t>
      </w:r>
    </w:p>
    <w:p w:rsidR="00AD3029" w:rsidRDefault="005317A7" w:rsidP="0057301D">
      <w:pPr>
        <w:ind w:left="720"/>
      </w:pPr>
      <w:r>
        <w:t xml:space="preserve">Channel là một khái niệm mới được đưa vào Java NIO. Một channel thể hiện một kết nối được mở tới một thực thể có thể thực hiện một hay nhiều tác vụ I/O như thiết bị phần cứng, file, network socket, hay program component. Thí dụ với </w:t>
      </w:r>
      <w:r w:rsidRPr="0051435A">
        <w:rPr>
          <w:rFonts w:ascii="Consolas" w:hAnsi="Consolas" w:cs="Consolas"/>
        </w:rPr>
        <w:t>FileChannel</w:t>
      </w:r>
      <w:r>
        <w:t xml:space="preserve">, </w:t>
      </w:r>
      <w:r w:rsidRPr="0051435A">
        <w:rPr>
          <w:rFonts w:ascii="Consolas" w:hAnsi="Consolas" w:cs="Consolas"/>
        </w:rPr>
        <w:t>SocketChannel</w:t>
      </w:r>
      <w:r>
        <w:t xml:space="preserve"> thể hiện một kênh nối tới một tập tin hay một socket.</w:t>
      </w:r>
    </w:p>
    <w:p w:rsidR="005317A7" w:rsidRDefault="005317A7" w:rsidP="0057301D">
      <w:pPr>
        <w:ind w:left="720"/>
      </w:pPr>
      <w:r>
        <w:t>Điểm khác biệt lớn nhất giữa stream và channel là với stream, việc thực hiện thao tác read hay write phải tách biệt nhau nhưng với channel thì có thể thực hiện đồng thời cả 2 việc. Điểm khác biệt nữa là trong khi stream hoạt động dựa trên raw bytes thì channel dựa trên buffer.</w:t>
      </w:r>
    </w:p>
    <w:p w:rsidR="005317A7" w:rsidRDefault="005317A7" w:rsidP="0057301D">
      <w:pPr>
        <w:ind w:left="720"/>
        <w:jc w:val="center"/>
      </w:pPr>
      <w:r>
        <w:rPr>
          <w:noProof/>
        </w:rPr>
        <w:drawing>
          <wp:inline distT="0" distB="0" distL="0" distR="0">
            <wp:extent cx="4553586" cy="2019582"/>
            <wp:effectExtent l="19050" t="0" r="0" b="0"/>
            <wp:docPr id="2" name="Picture 1" descr="channel 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nel hierachy.png"/>
                    <pic:cNvPicPr/>
                  </pic:nvPicPr>
                  <pic:blipFill>
                    <a:blip r:embed="rId8" cstate="print"/>
                    <a:stretch>
                      <a:fillRect/>
                    </a:stretch>
                  </pic:blipFill>
                  <pic:spPr>
                    <a:xfrm>
                      <a:off x="0" y="0"/>
                      <a:ext cx="4553586" cy="2019582"/>
                    </a:xfrm>
                    <a:prstGeom prst="rect">
                      <a:avLst/>
                    </a:prstGeom>
                  </pic:spPr>
                </pic:pic>
              </a:graphicData>
            </a:graphic>
          </wp:inline>
        </w:drawing>
      </w:r>
    </w:p>
    <w:p w:rsidR="005317A7" w:rsidRDefault="00656E66" w:rsidP="0057301D">
      <w:pPr>
        <w:ind w:left="720"/>
      </w:pPr>
      <w:r>
        <w:t xml:space="preserve">Interface </w:t>
      </w:r>
      <w:r w:rsidRPr="0051435A">
        <w:rPr>
          <w:rFonts w:ascii="Consolas" w:hAnsi="Consolas" w:cs="Consolas"/>
        </w:rPr>
        <w:t>Channel</w:t>
      </w:r>
      <w:r>
        <w:t xml:space="preserve"> và các subinterface được định nghĩa trong gói </w:t>
      </w:r>
      <w:r w:rsidRPr="0051435A">
        <w:rPr>
          <w:rFonts w:ascii="Consolas" w:hAnsi="Consolas" w:cs="Consolas"/>
        </w:rPr>
        <w:t>java.nio.channels</w:t>
      </w:r>
      <w:r>
        <w:t xml:space="preserve">. Ba interface: </w:t>
      </w:r>
      <w:r w:rsidRPr="0051435A">
        <w:rPr>
          <w:rFonts w:ascii="Consolas" w:hAnsi="Consolas" w:cs="Consolas"/>
        </w:rPr>
        <w:t>ByteChannel</w:t>
      </w:r>
      <w:r>
        <w:t xml:space="preserve">, </w:t>
      </w:r>
      <w:r w:rsidRPr="0051435A">
        <w:rPr>
          <w:rFonts w:ascii="Consolas" w:hAnsi="Consolas" w:cs="Consolas"/>
        </w:rPr>
        <w:t>ReadableByteChannel</w:t>
      </w:r>
      <w:r>
        <w:t xml:space="preserve">, </w:t>
      </w:r>
      <w:r w:rsidRPr="0051435A">
        <w:rPr>
          <w:rFonts w:ascii="Consolas" w:hAnsi="Consolas" w:cs="Consolas"/>
        </w:rPr>
        <w:t>WritableByteChannel</w:t>
      </w:r>
      <w:r>
        <w:t xml:space="preserve"> có thể đoán được chức năng của nó từ tên gọi. </w:t>
      </w:r>
      <w:r w:rsidRPr="0051435A">
        <w:rPr>
          <w:rFonts w:ascii="Consolas" w:hAnsi="Consolas" w:cs="Consolas"/>
        </w:rPr>
        <w:t>ScatteringByteChannel</w:t>
      </w:r>
      <w:r>
        <w:t xml:space="preserve"> và </w:t>
      </w:r>
      <w:r w:rsidRPr="0051435A">
        <w:rPr>
          <w:rFonts w:ascii="Consolas" w:hAnsi="Consolas" w:cs="Consolas"/>
        </w:rPr>
        <w:t>GatheringByteChannel</w:t>
      </w:r>
      <w:r>
        <w:t xml:space="preserve"> cung cấp khả năng đọc và ghi bytes từ nhiều buffer khác nhau chỉ bằng một lệnh thực thi.</w:t>
      </w:r>
    </w:p>
    <w:p w:rsidR="006C0712" w:rsidRDefault="00656E66" w:rsidP="00C43CA9">
      <w:pPr>
        <w:pStyle w:val="Heading3"/>
      </w:pPr>
      <w:r>
        <w:lastRenderedPageBreak/>
        <w:t xml:space="preserve">FileChannel và </w:t>
      </w:r>
      <w:r w:rsidR="006C0712">
        <w:t>Memory Mapping</w:t>
      </w:r>
    </w:p>
    <w:p w:rsidR="00656E66" w:rsidRDefault="00656E66" w:rsidP="0057301D">
      <w:pPr>
        <w:ind w:left="720"/>
      </w:pPr>
      <w:r w:rsidRPr="0051435A">
        <w:rPr>
          <w:rFonts w:ascii="Consolas" w:hAnsi="Consolas" w:cs="Consolas"/>
        </w:rPr>
        <w:t>FileChannel</w:t>
      </w:r>
      <w:r>
        <w:t xml:space="preserve"> tất nhiên là channel thường được sử dụng nhất. Lập trình viên có thể sử dụng </w:t>
      </w:r>
      <w:r w:rsidRPr="0051435A">
        <w:rPr>
          <w:rFonts w:ascii="Consolas" w:hAnsi="Consolas" w:cs="Consolas"/>
        </w:rPr>
        <w:t>FileChannel</w:t>
      </w:r>
      <w:r>
        <w:t xml:space="preserve"> để đọc, ghi, map, thay đổi nội dung file. Mapping file vớ </w:t>
      </w:r>
      <w:r w:rsidRPr="0051435A">
        <w:rPr>
          <w:rFonts w:ascii="Consolas" w:hAnsi="Consolas" w:cs="Consolas"/>
        </w:rPr>
        <w:t>FileChannel</w:t>
      </w:r>
      <w:r>
        <w:t xml:space="preserve"> được nâng cấp lên một mức hoàn toàn mới.</w:t>
      </w:r>
    </w:p>
    <w:p w:rsidR="00656E66" w:rsidRDefault="00656E66" w:rsidP="0057301D">
      <w:pPr>
        <w:ind w:left="720"/>
      </w:pPr>
      <w:r>
        <w:t>Với Java NIO, hoàn toàn có thể map một phần hay toàn bộ file trực tiếp vào bộ nhớ. Bất cứ thay đổi nào xày ra với dữ liệu được map sẽ được cập nhất tới file thật sự.</w:t>
      </w:r>
      <w:r w:rsidR="0051435A">
        <w:t xml:space="preserve"> Chức năng này thực sự là một sự bổ sung thiết yếu bởi trước đây để thực hiện được, lập trình viên phải sử dụng native code.</w:t>
      </w:r>
    </w:p>
    <w:p w:rsidR="0051435A" w:rsidRDefault="0051435A" w:rsidP="0057301D">
      <w:pPr>
        <w:ind w:left="720"/>
      </w:pPr>
      <w:r>
        <w:t>Thực hiện map file chỉ đơn giản như sau:</w:t>
      </w:r>
    </w:p>
    <w:p w:rsidR="0051435A" w:rsidRPr="0057301D" w:rsidRDefault="0051435A" w:rsidP="0057301D">
      <w:pPr>
        <w:pBdr>
          <w:top w:val="single" w:sz="8" w:space="1" w:color="auto"/>
          <w:left w:val="single" w:sz="8" w:space="4" w:color="auto"/>
          <w:bottom w:val="single" w:sz="8" w:space="1" w:color="auto"/>
          <w:right w:val="single" w:sz="8" w:space="4" w:color="auto"/>
        </w:pBdr>
        <w:autoSpaceDE w:val="0"/>
        <w:autoSpaceDN w:val="0"/>
        <w:adjustRightInd w:val="0"/>
        <w:spacing w:before="0" w:after="0" w:line="240" w:lineRule="auto"/>
        <w:ind w:left="720"/>
        <w:jc w:val="left"/>
        <w:rPr>
          <w:rFonts w:ascii="Consolas" w:hAnsi="Consolas" w:cs="Consolas"/>
          <w:sz w:val="24"/>
          <w:szCs w:val="24"/>
        </w:rPr>
      </w:pPr>
      <w:r w:rsidRPr="0057301D">
        <w:rPr>
          <w:rFonts w:ascii="Consolas" w:hAnsi="Consolas" w:cs="Consolas"/>
          <w:color w:val="2B91AF"/>
          <w:sz w:val="24"/>
          <w:szCs w:val="24"/>
        </w:rPr>
        <w:t>File</w:t>
      </w:r>
      <w:r w:rsidRPr="0057301D">
        <w:rPr>
          <w:rFonts w:ascii="Consolas" w:hAnsi="Consolas" w:cs="Consolas"/>
          <w:color w:val="000000"/>
          <w:sz w:val="24"/>
          <w:szCs w:val="24"/>
        </w:rPr>
        <w:t xml:space="preserve"> largeFile = </w:t>
      </w:r>
      <w:r w:rsidRPr="0057301D">
        <w:rPr>
          <w:rFonts w:ascii="Consolas" w:hAnsi="Consolas" w:cs="Consolas"/>
          <w:b/>
          <w:bCs/>
          <w:color w:val="0000FF"/>
          <w:sz w:val="24"/>
          <w:szCs w:val="24"/>
        </w:rPr>
        <w:t>new</w:t>
      </w:r>
      <w:r w:rsidRPr="0057301D">
        <w:rPr>
          <w:rFonts w:ascii="Consolas" w:hAnsi="Consolas" w:cs="Consolas"/>
          <w:color w:val="000000"/>
          <w:sz w:val="24"/>
          <w:szCs w:val="24"/>
        </w:rPr>
        <w:t xml:space="preserve"> </w:t>
      </w:r>
      <w:r w:rsidRPr="0057301D">
        <w:rPr>
          <w:rFonts w:ascii="Consolas" w:hAnsi="Consolas" w:cs="Consolas"/>
          <w:color w:val="2B91AF"/>
          <w:sz w:val="24"/>
          <w:szCs w:val="24"/>
        </w:rPr>
        <w:t>File</w:t>
      </w:r>
      <w:r w:rsidRPr="0057301D">
        <w:rPr>
          <w:rFonts w:ascii="Consolas" w:hAnsi="Consolas" w:cs="Consolas"/>
          <w:color w:val="000000"/>
          <w:sz w:val="24"/>
          <w:szCs w:val="24"/>
        </w:rPr>
        <w:t>(</w:t>
      </w:r>
      <w:r w:rsidRPr="0057301D">
        <w:rPr>
          <w:rFonts w:ascii="Consolas" w:hAnsi="Consolas" w:cs="Consolas"/>
          <w:color w:val="A31515"/>
          <w:sz w:val="24"/>
          <w:szCs w:val="24"/>
        </w:rPr>
        <w:t>"VeryBigLargeFile.dat"</w:t>
      </w:r>
      <w:r w:rsidRPr="0057301D">
        <w:rPr>
          <w:rFonts w:ascii="Consolas" w:hAnsi="Consolas" w:cs="Consolas"/>
          <w:color w:val="000000"/>
          <w:sz w:val="24"/>
          <w:szCs w:val="24"/>
        </w:rPr>
        <w:t xml:space="preserve">);       </w:t>
      </w:r>
    </w:p>
    <w:p w:rsidR="0051435A" w:rsidRPr="0057301D" w:rsidRDefault="0051435A" w:rsidP="0057301D">
      <w:pPr>
        <w:pBdr>
          <w:top w:val="single" w:sz="8" w:space="1" w:color="auto"/>
          <w:left w:val="single" w:sz="8" w:space="4" w:color="auto"/>
          <w:bottom w:val="single" w:sz="8" w:space="1" w:color="auto"/>
          <w:right w:val="single" w:sz="8" w:space="4" w:color="auto"/>
        </w:pBdr>
        <w:autoSpaceDE w:val="0"/>
        <w:autoSpaceDN w:val="0"/>
        <w:adjustRightInd w:val="0"/>
        <w:spacing w:before="0" w:after="0" w:line="240" w:lineRule="auto"/>
        <w:ind w:left="720"/>
        <w:jc w:val="left"/>
        <w:rPr>
          <w:rFonts w:ascii="Consolas" w:hAnsi="Consolas" w:cs="Consolas"/>
          <w:sz w:val="24"/>
          <w:szCs w:val="24"/>
        </w:rPr>
      </w:pPr>
      <w:r w:rsidRPr="0057301D">
        <w:rPr>
          <w:rFonts w:ascii="Consolas" w:hAnsi="Consolas" w:cs="Consolas"/>
          <w:color w:val="2B91AF"/>
          <w:sz w:val="24"/>
          <w:szCs w:val="24"/>
        </w:rPr>
        <w:t>RandomAccessFile</w:t>
      </w:r>
      <w:r w:rsidRPr="0057301D">
        <w:rPr>
          <w:rFonts w:ascii="Consolas" w:hAnsi="Consolas" w:cs="Consolas"/>
          <w:color w:val="000000"/>
          <w:sz w:val="24"/>
          <w:szCs w:val="24"/>
        </w:rPr>
        <w:t xml:space="preserve"> raf = </w:t>
      </w:r>
      <w:r w:rsidRPr="0057301D">
        <w:rPr>
          <w:rFonts w:ascii="Consolas" w:hAnsi="Consolas" w:cs="Consolas"/>
          <w:b/>
          <w:bCs/>
          <w:color w:val="0000FF"/>
          <w:sz w:val="24"/>
          <w:szCs w:val="24"/>
        </w:rPr>
        <w:t>new</w:t>
      </w:r>
      <w:r w:rsidRPr="0057301D">
        <w:rPr>
          <w:rFonts w:ascii="Consolas" w:hAnsi="Consolas" w:cs="Consolas"/>
          <w:color w:val="000000"/>
          <w:sz w:val="24"/>
          <w:szCs w:val="24"/>
        </w:rPr>
        <w:t xml:space="preserve"> </w:t>
      </w:r>
      <w:r w:rsidRPr="0057301D">
        <w:rPr>
          <w:rFonts w:ascii="Consolas" w:hAnsi="Consolas" w:cs="Consolas"/>
          <w:color w:val="2B91AF"/>
          <w:sz w:val="24"/>
          <w:szCs w:val="24"/>
        </w:rPr>
        <w:t>RandomAccessFile</w:t>
      </w:r>
      <w:r w:rsidRPr="0057301D">
        <w:rPr>
          <w:rFonts w:ascii="Consolas" w:hAnsi="Consolas" w:cs="Consolas"/>
          <w:color w:val="000000"/>
          <w:sz w:val="24"/>
          <w:szCs w:val="24"/>
        </w:rPr>
        <w:t xml:space="preserve">(largeFile, </w:t>
      </w:r>
      <w:r w:rsidRPr="0057301D">
        <w:rPr>
          <w:rFonts w:ascii="Consolas" w:hAnsi="Consolas" w:cs="Consolas"/>
          <w:color w:val="A31515"/>
          <w:sz w:val="24"/>
          <w:szCs w:val="24"/>
        </w:rPr>
        <w:t>"rw"</w:t>
      </w:r>
      <w:r w:rsidRPr="0057301D">
        <w:rPr>
          <w:rFonts w:ascii="Consolas" w:hAnsi="Consolas" w:cs="Consolas"/>
          <w:color w:val="000000"/>
          <w:sz w:val="24"/>
          <w:szCs w:val="24"/>
        </w:rPr>
        <w:t xml:space="preserve">);       </w:t>
      </w:r>
    </w:p>
    <w:p w:rsidR="0051435A" w:rsidRPr="0057301D" w:rsidRDefault="0051435A" w:rsidP="0057301D">
      <w:pPr>
        <w:pBdr>
          <w:top w:val="single" w:sz="8" w:space="1" w:color="auto"/>
          <w:left w:val="single" w:sz="8" w:space="4" w:color="auto"/>
          <w:bottom w:val="single" w:sz="8" w:space="1" w:color="auto"/>
          <w:right w:val="single" w:sz="8" w:space="4" w:color="auto"/>
        </w:pBdr>
        <w:autoSpaceDE w:val="0"/>
        <w:autoSpaceDN w:val="0"/>
        <w:adjustRightInd w:val="0"/>
        <w:spacing w:before="0" w:after="0" w:line="240" w:lineRule="auto"/>
        <w:ind w:left="720"/>
        <w:jc w:val="left"/>
        <w:rPr>
          <w:rFonts w:ascii="Consolas" w:hAnsi="Consolas" w:cs="Consolas"/>
          <w:sz w:val="24"/>
          <w:szCs w:val="24"/>
        </w:rPr>
      </w:pPr>
      <w:r w:rsidRPr="0057301D">
        <w:rPr>
          <w:rFonts w:ascii="Consolas" w:hAnsi="Consolas" w:cs="Consolas"/>
          <w:color w:val="2B91AF"/>
          <w:sz w:val="24"/>
          <w:szCs w:val="24"/>
        </w:rPr>
        <w:t>FileChannel</w:t>
      </w:r>
      <w:r w:rsidRPr="0057301D">
        <w:rPr>
          <w:rFonts w:ascii="Consolas" w:hAnsi="Consolas" w:cs="Consolas"/>
          <w:color w:val="000000"/>
          <w:sz w:val="24"/>
          <w:szCs w:val="24"/>
        </w:rPr>
        <w:t xml:space="preserve"> fileChannel = raf.</w:t>
      </w:r>
      <w:r w:rsidRPr="0057301D">
        <w:rPr>
          <w:rFonts w:ascii="Consolas" w:hAnsi="Consolas" w:cs="Consolas"/>
          <w:color w:val="2B91AF"/>
          <w:sz w:val="24"/>
          <w:szCs w:val="24"/>
        </w:rPr>
        <w:t>getChannel</w:t>
      </w:r>
      <w:r w:rsidRPr="0057301D">
        <w:rPr>
          <w:rFonts w:ascii="Consolas" w:hAnsi="Consolas" w:cs="Consolas"/>
          <w:color w:val="000000"/>
          <w:sz w:val="24"/>
          <w:szCs w:val="24"/>
        </w:rPr>
        <w:t xml:space="preserve">();       </w:t>
      </w:r>
    </w:p>
    <w:p w:rsidR="0051435A" w:rsidRPr="0057301D" w:rsidRDefault="0051435A" w:rsidP="0057301D">
      <w:pPr>
        <w:pBdr>
          <w:top w:val="single" w:sz="8" w:space="1" w:color="auto"/>
          <w:left w:val="single" w:sz="8" w:space="4" w:color="auto"/>
          <w:bottom w:val="single" w:sz="8" w:space="1" w:color="auto"/>
          <w:right w:val="single" w:sz="8" w:space="4" w:color="auto"/>
        </w:pBdr>
        <w:ind w:left="720"/>
        <w:jc w:val="left"/>
        <w:rPr>
          <w:sz w:val="24"/>
          <w:szCs w:val="24"/>
        </w:rPr>
      </w:pPr>
      <w:r w:rsidRPr="0057301D">
        <w:rPr>
          <w:rFonts w:ascii="Consolas" w:hAnsi="Consolas" w:cs="Consolas"/>
          <w:color w:val="2B91AF"/>
          <w:sz w:val="24"/>
          <w:szCs w:val="24"/>
        </w:rPr>
        <w:t>MappedByteBuffer</w:t>
      </w:r>
      <w:r w:rsidRPr="0057301D">
        <w:rPr>
          <w:rFonts w:ascii="Consolas" w:hAnsi="Consolas" w:cs="Consolas"/>
          <w:color w:val="000000"/>
          <w:sz w:val="24"/>
          <w:szCs w:val="24"/>
        </w:rPr>
        <w:t xml:space="preserve"> mappedByteBuffer = fileChannel.map(</w:t>
      </w:r>
      <w:r w:rsidRPr="0057301D">
        <w:rPr>
          <w:rFonts w:ascii="Consolas" w:hAnsi="Consolas" w:cs="Consolas"/>
          <w:color w:val="2B91AF"/>
          <w:sz w:val="24"/>
          <w:szCs w:val="24"/>
        </w:rPr>
        <w:t>MapMode</w:t>
      </w:r>
      <w:r w:rsidRPr="0057301D">
        <w:rPr>
          <w:rFonts w:ascii="Consolas" w:hAnsi="Consolas" w:cs="Consolas"/>
          <w:color w:val="000000"/>
          <w:sz w:val="24"/>
          <w:szCs w:val="24"/>
        </w:rPr>
        <w:t>.READ_WRITE, 0, largeFile.</w:t>
      </w:r>
      <w:r w:rsidRPr="0057301D">
        <w:rPr>
          <w:rFonts w:ascii="Consolas" w:hAnsi="Consolas" w:cs="Consolas"/>
          <w:color w:val="2B91AF"/>
          <w:sz w:val="24"/>
          <w:szCs w:val="24"/>
        </w:rPr>
        <w:t>length</w:t>
      </w:r>
      <w:r w:rsidRPr="0057301D">
        <w:rPr>
          <w:rFonts w:ascii="Consolas" w:hAnsi="Consolas" w:cs="Consolas"/>
          <w:color w:val="000000"/>
          <w:sz w:val="24"/>
          <w:szCs w:val="24"/>
        </w:rPr>
        <w:t>());</w:t>
      </w:r>
    </w:p>
    <w:p w:rsidR="00656E66" w:rsidRDefault="0057301D" w:rsidP="0057301D">
      <w:pPr>
        <w:ind w:left="720"/>
      </w:pPr>
      <w:r>
        <w:t>Phương thức map của FileChannel sẽ trả về một MappedByteBuffer, được thiết kế đặc biệt cho chức năng mapping. Ưu điểm chính của việc map file là nội dung của file sẽ được map và sử dụng như là virtual memory của OS. Nếu một phần nào đó của file bị thay đổi, chỉ có phần đó được load vào bộ nhớ vật lý. Với cơ chế này, thích hợp cho việc làm việc với file có dung lượng lớn (có thể là gigabyte).</w:t>
      </w:r>
    </w:p>
    <w:p w:rsidR="006C0712" w:rsidRDefault="006C0712" w:rsidP="00C43CA9">
      <w:pPr>
        <w:pStyle w:val="Heading3"/>
      </w:pPr>
      <w:r>
        <w:t>Character-sets</w:t>
      </w:r>
    </w:p>
    <w:p w:rsidR="0057301D" w:rsidRDefault="0057301D" w:rsidP="0057301D">
      <w:pPr>
        <w:ind w:left="720"/>
      </w:pPr>
      <w:r>
        <w:t>Trong Java, một character-set là một hệ thống mapping giữa Unicode character và bytes. Trước đây với Java IO, việc sử dụng character-set vẫn còn hạn chế và thiếu sót với character stream.</w:t>
      </w:r>
    </w:p>
    <w:p w:rsidR="0057301D" w:rsidRPr="0057301D" w:rsidRDefault="0057301D" w:rsidP="0057301D">
      <w:pPr>
        <w:ind w:left="720"/>
      </w:pPr>
      <w:r>
        <w:t>Java NIO cung cấp một bộ công cụ (encoder/decoder) để xác định character-set và cung cấp giải thuật encode/decode cho các lớp mapping.</w:t>
      </w:r>
    </w:p>
    <w:p w:rsidR="006C0712" w:rsidRDefault="006C0712" w:rsidP="00C43CA9">
      <w:pPr>
        <w:pStyle w:val="Heading3"/>
      </w:pPr>
      <w:r>
        <w:t>Regular Expressions</w:t>
      </w:r>
    </w:p>
    <w:p w:rsidR="0057301D" w:rsidRPr="0057301D" w:rsidRDefault="0057301D" w:rsidP="0057301D">
      <w:pPr>
        <w:ind w:left="720"/>
      </w:pPr>
      <w:r>
        <w:t>Việc tích hợp Regular Expression vào Java NIO là một bước cải tiến tuyệt vời. Trước đây việc tìm kiếm nội dung trong một file text phải trải qua nhiều bước và gặp phải rất nhiều khó khăn. Với việc cung cấp khả năng search bằng Regular Expression trực tiếp với Channel, moi việc trở nên dễ dạng hơn rất nhiều.</w:t>
      </w:r>
    </w:p>
    <w:sectPr w:rsidR="0057301D" w:rsidRPr="0057301D" w:rsidSect="006A3D6E">
      <w:pgSz w:w="11907" w:h="16839" w:code="9"/>
      <w:pgMar w:top="1418" w:right="1418" w:bottom="1418"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912F8"/>
    <w:multiLevelType w:val="hybridMultilevel"/>
    <w:tmpl w:val="D63A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F5A69"/>
    <w:multiLevelType w:val="hybridMultilevel"/>
    <w:tmpl w:val="0D52578A"/>
    <w:lvl w:ilvl="0" w:tplc="B276F2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B878F2"/>
    <w:multiLevelType w:val="hybridMultilevel"/>
    <w:tmpl w:val="60C017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9690644"/>
    <w:multiLevelType w:val="hybridMultilevel"/>
    <w:tmpl w:val="86EC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654AF"/>
    <w:multiLevelType w:val="hybridMultilevel"/>
    <w:tmpl w:val="C332D4FE"/>
    <w:lvl w:ilvl="0" w:tplc="5040067A">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C10DDB"/>
    <w:multiLevelType w:val="hybridMultilevel"/>
    <w:tmpl w:val="A5F6696A"/>
    <w:lvl w:ilvl="0" w:tplc="E444BE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A8C49BC"/>
    <w:multiLevelType w:val="hybridMultilevel"/>
    <w:tmpl w:val="11901C64"/>
    <w:lvl w:ilvl="0" w:tplc="B5A05A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93526EF"/>
    <w:multiLevelType w:val="hybridMultilevel"/>
    <w:tmpl w:val="B53E80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2"/>
  </w:num>
  <w:num w:numId="3">
    <w:abstractNumId w:val="7"/>
  </w:num>
  <w:num w:numId="4">
    <w:abstractNumId w:val="4"/>
  </w:num>
  <w:num w:numId="5">
    <w:abstractNumId w:val="6"/>
  </w:num>
  <w:num w:numId="6">
    <w:abstractNumId w:val="0"/>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compat/>
  <w:rsids>
    <w:rsidRoot w:val="007E37BE"/>
    <w:rsid w:val="0003610C"/>
    <w:rsid w:val="00044F6A"/>
    <w:rsid w:val="00063AD0"/>
    <w:rsid w:val="000734DC"/>
    <w:rsid w:val="000F2982"/>
    <w:rsid w:val="00115DC3"/>
    <w:rsid w:val="00127D46"/>
    <w:rsid w:val="00132A41"/>
    <w:rsid w:val="00135B1E"/>
    <w:rsid w:val="00171983"/>
    <w:rsid w:val="002134BB"/>
    <w:rsid w:val="00216FC7"/>
    <w:rsid w:val="00266ABA"/>
    <w:rsid w:val="00295A91"/>
    <w:rsid w:val="002A26C7"/>
    <w:rsid w:val="00305D15"/>
    <w:rsid w:val="00330E0B"/>
    <w:rsid w:val="003D5A86"/>
    <w:rsid w:val="00400242"/>
    <w:rsid w:val="00410EB8"/>
    <w:rsid w:val="004317BE"/>
    <w:rsid w:val="00463DC7"/>
    <w:rsid w:val="00491DC9"/>
    <w:rsid w:val="004F3A32"/>
    <w:rsid w:val="0051435A"/>
    <w:rsid w:val="00514F47"/>
    <w:rsid w:val="005317A7"/>
    <w:rsid w:val="0057301D"/>
    <w:rsid w:val="00584654"/>
    <w:rsid w:val="00597517"/>
    <w:rsid w:val="005F6504"/>
    <w:rsid w:val="00605B54"/>
    <w:rsid w:val="00644AE3"/>
    <w:rsid w:val="00656E66"/>
    <w:rsid w:val="006A3D6E"/>
    <w:rsid w:val="006C0712"/>
    <w:rsid w:val="007B56DF"/>
    <w:rsid w:val="007E37BE"/>
    <w:rsid w:val="00806B57"/>
    <w:rsid w:val="0083609F"/>
    <w:rsid w:val="00844134"/>
    <w:rsid w:val="00876FEA"/>
    <w:rsid w:val="008D1175"/>
    <w:rsid w:val="00954050"/>
    <w:rsid w:val="009731E4"/>
    <w:rsid w:val="00995B4B"/>
    <w:rsid w:val="009A295A"/>
    <w:rsid w:val="009C4C06"/>
    <w:rsid w:val="00A567F1"/>
    <w:rsid w:val="00A6353A"/>
    <w:rsid w:val="00AD3029"/>
    <w:rsid w:val="00B060BE"/>
    <w:rsid w:val="00B12A58"/>
    <w:rsid w:val="00B338F0"/>
    <w:rsid w:val="00B54AB5"/>
    <w:rsid w:val="00B875E0"/>
    <w:rsid w:val="00BF32FF"/>
    <w:rsid w:val="00C05FD7"/>
    <w:rsid w:val="00C06012"/>
    <w:rsid w:val="00C17813"/>
    <w:rsid w:val="00C43CA9"/>
    <w:rsid w:val="00D4726C"/>
    <w:rsid w:val="00E148FA"/>
    <w:rsid w:val="00E52B53"/>
    <w:rsid w:val="00F25E7B"/>
    <w:rsid w:val="00F75E2B"/>
    <w:rsid w:val="00FD6357"/>
    <w:rsid w:val="00FE55EC"/>
    <w:rsid w:val="00FE5C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6E"/>
    <w:pPr>
      <w:spacing w:before="120" w:after="120"/>
      <w:jc w:val="both"/>
    </w:pPr>
    <w:rPr>
      <w:rFonts w:ascii="Times New Roman" w:hAnsi="Times New Roman"/>
      <w:sz w:val="26"/>
    </w:rPr>
  </w:style>
  <w:style w:type="paragraph" w:styleId="Heading1">
    <w:name w:val="heading 1"/>
    <w:basedOn w:val="Normal"/>
    <w:next w:val="Normal"/>
    <w:link w:val="Heading1Char"/>
    <w:uiPriority w:val="9"/>
    <w:qFormat/>
    <w:rsid w:val="00491DC9"/>
    <w:pPr>
      <w:keepNext/>
      <w:keepLines/>
      <w:outlineLvl w:val="0"/>
    </w:pPr>
    <w:rPr>
      <w:rFonts w:ascii="Segoe UI" w:eastAsiaTheme="majorEastAsia" w:hAnsi="Segoe UI" w:cstheme="majorBidi"/>
      <w:b/>
      <w:bCs/>
      <w:color w:val="365F91" w:themeColor="accent1" w:themeShade="BF"/>
      <w:spacing w:val="60"/>
      <w:sz w:val="32"/>
      <w:szCs w:val="28"/>
    </w:rPr>
  </w:style>
  <w:style w:type="paragraph" w:styleId="Heading2">
    <w:name w:val="heading 2"/>
    <w:basedOn w:val="Normal"/>
    <w:next w:val="Normal"/>
    <w:link w:val="Heading2Char"/>
    <w:uiPriority w:val="9"/>
    <w:unhideWhenUsed/>
    <w:qFormat/>
    <w:rsid w:val="006A3D6E"/>
    <w:pPr>
      <w:keepNext/>
      <w:keepLines/>
      <w:outlineLvl w:val="1"/>
    </w:pPr>
    <w:rPr>
      <w:rFonts w:ascii="Segoe UI" w:eastAsiaTheme="majorEastAsia" w:hAnsi="Segoe UI" w:cstheme="majorBidi"/>
      <w:b/>
      <w:bCs/>
      <w:color w:val="4F81BD" w:themeColor="accent1"/>
      <w:sz w:val="28"/>
      <w:szCs w:val="26"/>
    </w:rPr>
  </w:style>
  <w:style w:type="paragraph" w:styleId="Heading3">
    <w:name w:val="heading 3"/>
    <w:basedOn w:val="Normal"/>
    <w:next w:val="Normal"/>
    <w:link w:val="Heading3Char"/>
    <w:uiPriority w:val="9"/>
    <w:unhideWhenUsed/>
    <w:qFormat/>
    <w:rsid w:val="00463DC7"/>
    <w:pPr>
      <w:keepNext/>
      <w:keepLines/>
      <w:outlineLvl w:val="2"/>
    </w:pPr>
    <w:rPr>
      <w:rFonts w:ascii="Segoe UI" w:eastAsiaTheme="majorEastAsia" w:hAnsi="Segoe UI" w:cstheme="majorBidi"/>
      <w:b/>
      <w:bCs/>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DC9"/>
    <w:rPr>
      <w:rFonts w:ascii="Segoe UI" w:eastAsiaTheme="majorEastAsia" w:hAnsi="Segoe UI" w:cstheme="majorBidi"/>
      <w:b/>
      <w:bCs/>
      <w:color w:val="365F91" w:themeColor="accent1" w:themeShade="BF"/>
      <w:spacing w:val="60"/>
      <w:sz w:val="32"/>
      <w:szCs w:val="28"/>
    </w:rPr>
  </w:style>
  <w:style w:type="character" w:customStyle="1" w:styleId="Heading2Char">
    <w:name w:val="Heading 2 Char"/>
    <w:basedOn w:val="DefaultParagraphFont"/>
    <w:link w:val="Heading2"/>
    <w:uiPriority w:val="9"/>
    <w:rsid w:val="006A3D6E"/>
    <w:rPr>
      <w:rFonts w:ascii="Segoe UI" w:eastAsiaTheme="majorEastAsia" w:hAnsi="Segoe UI" w:cstheme="majorBidi"/>
      <w:b/>
      <w:bCs/>
      <w:color w:val="4F81BD" w:themeColor="accent1"/>
      <w:sz w:val="28"/>
      <w:szCs w:val="26"/>
    </w:rPr>
  </w:style>
  <w:style w:type="character" w:customStyle="1" w:styleId="Heading3Char">
    <w:name w:val="Heading 3 Char"/>
    <w:basedOn w:val="DefaultParagraphFont"/>
    <w:link w:val="Heading3"/>
    <w:uiPriority w:val="9"/>
    <w:rsid w:val="00463DC7"/>
    <w:rPr>
      <w:rFonts w:ascii="Segoe UI" w:eastAsiaTheme="majorEastAsia" w:hAnsi="Segoe UI" w:cstheme="majorBidi"/>
      <w:b/>
      <w:bCs/>
      <w:color w:val="C0504D" w:themeColor="accent2"/>
      <w:sz w:val="26"/>
    </w:rPr>
  </w:style>
  <w:style w:type="character" w:styleId="Hyperlink">
    <w:name w:val="Hyperlink"/>
    <w:basedOn w:val="DefaultParagraphFont"/>
    <w:uiPriority w:val="99"/>
    <w:unhideWhenUsed/>
    <w:rsid w:val="00597517"/>
    <w:rPr>
      <w:color w:val="0000FF" w:themeColor="hyperlink"/>
      <w:u w:val="single"/>
    </w:rPr>
  </w:style>
  <w:style w:type="paragraph" w:styleId="ListParagraph">
    <w:name w:val="List Paragraph"/>
    <w:basedOn w:val="Normal"/>
    <w:uiPriority w:val="34"/>
    <w:qFormat/>
    <w:rsid w:val="004F3A32"/>
    <w:pPr>
      <w:ind w:left="720"/>
      <w:contextualSpacing/>
    </w:pPr>
  </w:style>
  <w:style w:type="paragraph" w:styleId="Caption">
    <w:name w:val="caption"/>
    <w:basedOn w:val="Normal"/>
    <w:next w:val="Normal"/>
    <w:uiPriority w:val="35"/>
    <w:unhideWhenUsed/>
    <w:qFormat/>
    <w:rsid w:val="00063AD0"/>
    <w:pPr>
      <w:spacing w:before="0" w:after="200" w:line="360" w:lineRule="auto"/>
      <w:jc w:val="center"/>
    </w:pPr>
    <w:rPr>
      <w:rFonts w:ascii="Segoe UI" w:hAnsi="Segoe UI"/>
      <w:b/>
      <w:bCs/>
      <w:color w:val="4F81BD" w:themeColor="accent1"/>
      <w:sz w:val="24"/>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zer\Desktop\Report%20Template.dotx" TargetMode="External"/></Relationships>
</file>

<file path=word/theme/theme1.xml><?xml version="1.0" encoding="utf-8"?>
<a:theme xmlns:a="http://schemas.openxmlformats.org/drawingml/2006/main" name="Office Theme">
  <a:themeElements>
    <a:clrScheme name="Office">
      <a:dk1>
        <a:sysClr val="windowText" lastClr="383838"/>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Template>
  <TotalTime>450</TotalTime>
  <Pages>5</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Genzer Hawker</dc:creator>
  <cp:lastModifiedBy>Genzer Hawker</cp:lastModifiedBy>
  <cp:revision>12</cp:revision>
  <cp:lastPrinted>2011-09-15T08:36:00Z</cp:lastPrinted>
  <dcterms:created xsi:type="dcterms:W3CDTF">2011-09-15T05:50:00Z</dcterms:created>
  <dcterms:modified xsi:type="dcterms:W3CDTF">2011-09-15T17:52:00Z</dcterms:modified>
</cp:coreProperties>
</file>