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66" w:rsidRPr="00AA3D66" w:rsidRDefault="00AA3D66" w:rsidP="00AA3D66">
      <w:pPr>
        <w:pStyle w:val="NoSpacing"/>
      </w:pPr>
      <w:r w:rsidRPr="00AA3D66">
        <w:t>Outline:</w:t>
      </w:r>
    </w:p>
    <w:p w:rsidR="00AA3D66" w:rsidRPr="00AA3D66" w:rsidRDefault="00312063" w:rsidP="00312063">
      <w:pPr>
        <w:pStyle w:val="NoSpacing"/>
        <w:ind w:left="360"/>
      </w:pPr>
      <w:r>
        <w:t xml:space="preserve">Use selected on-line articles to explore current issues related to crypto currencies such as </w:t>
      </w:r>
      <w:proofErr w:type="spellStart"/>
      <w:r>
        <w:t>BitCoin</w:t>
      </w:r>
      <w:proofErr w:type="spellEnd"/>
      <w:r>
        <w:t xml:space="preserve">. A focus for learning is: the underlying technologies, impacts on society, and impacts on the environment. </w:t>
      </w:r>
    </w:p>
    <w:p w:rsidR="00AA3D66" w:rsidRPr="00AA3D66" w:rsidRDefault="00AA3D66" w:rsidP="00AA3D66">
      <w:pPr>
        <w:pStyle w:val="NoSpacing"/>
      </w:pPr>
    </w:p>
    <w:p w:rsidR="00E714A6" w:rsidRDefault="00D844F8">
      <w:pPr>
        <w:rPr>
          <w:lang w:val="en-CA"/>
        </w:rPr>
      </w:pPr>
      <w:r>
        <w:rPr>
          <w:lang w:val="en-CA"/>
        </w:rPr>
        <w:t>Objectives:</w:t>
      </w:r>
    </w:p>
    <w:p w:rsidR="00D844F8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C1.4 describe how electronic access to information</w:t>
      </w:r>
      <w:r>
        <w:t xml:space="preserve"> influences our everyday lives.</w:t>
      </w:r>
    </w:p>
    <w:p w:rsidR="00B71980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C2.1 describe the negative effects of computers</w:t>
      </w:r>
      <w:r>
        <w:t xml:space="preserve"> </w:t>
      </w:r>
      <w:r w:rsidRPr="00B71980">
        <w:t>and computer use on the environment</w:t>
      </w:r>
      <w:r>
        <w:t>.</w:t>
      </w:r>
    </w:p>
    <w:p w:rsidR="00D844F8" w:rsidRPr="00B71980" w:rsidRDefault="00B71980" w:rsidP="00313E34">
      <w:pPr>
        <w:pStyle w:val="NoSpacing"/>
        <w:numPr>
          <w:ilvl w:val="0"/>
          <w:numId w:val="3"/>
        </w:numPr>
      </w:pPr>
      <w:r w:rsidRPr="00B71980">
        <w:t>C3.1 describe legal and ethical issues related to</w:t>
      </w:r>
      <w:r>
        <w:t xml:space="preserve"> the use of computers.</w:t>
      </w:r>
    </w:p>
    <w:p w:rsidR="00B71980" w:rsidRPr="00B71980" w:rsidRDefault="00B71980" w:rsidP="00B71980">
      <w:pPr>
        <w:pStyle w:val="NoSpacing"/>
      </w:pPr>
    </w:p>
    <w:p w:rsidR="00AA3D66" w:rsidRDefault="00D844F8" w:rsidP="00AA3D66">
      <w:pPr>
        <w:pStyle w:val="NoSpacing"/>
      </w:pPr>
      <w:r w:rsidRPr="00AA3D66">
        <w:t xml:space="preserve">Resources: </w:t>
      </w:r>
    </w:p>
    <w:p w:rsidR="00D844F8" w:rsidRPr="00B71980" w:rsidRDefault="00D844F8" w:rsidP="00AA3D66">
      <w:pPr>
        <w:pStyle w:val="NoSpacing"/>
        <w:numPr>
          <w:ilvl w:val="0"/>
          <w:numId w:val="4"/>
        </w:numPr>
        <w:rPr>
          <w:lang w:val="en-CA"/>
        </w:rPr>
      </w:pPr>
      <w:r>
        <w:t>Guidelines for writing a supported opinion paragraph (SOP)</w:t>
      </w:r>
    </w:p>
    <w:p w:rsidR="00D844F8" w:rsidRDefault="006C327A" w:rsidP="00B71980">
      <w:pPr>
        <w:pStyle w:val="NoSpacing"/>
        <w:ind w:left="720"/>
        <w:rPr>
          <w:sz w:val="22"/>
        </w:rPr>
      </w:pPr>
      <w:hyperlink r:id="rId7" w:history="1">
        <w:r w:rsidR="00D844F8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D844F8" w:rsidRDefault="00D844F8"/>
    <w:p w:rsidR="00B71980" w:rsidRDefault="00B71980">
      <w:bookmarkStart w:id="0" w:name="_GoBack"/>
      <w:bookmarkEnd w:id="0"/>
    </w:p>
    <w:p w:rsidR="00B71980" w:rsidRDefault="00635F15" w:rsidP="00635F15">
      <w:pPr>
        <w:jc w:val="center"/>
      </w:pPr>
      <w:r>
        <w:t>SOP</w:t>
      </w:r>
    </w:p>
    <w:p w:rsidR="00635F15" w:rsidRDefault="00635F15" w:rsidP="00635F15">
      <w:pPr>
        <w:jc w:val="center"/>
      </w:pPr>
    </w:p>
    <w:p w:rsidR="00635F15" w:rsidRPr="006C327A" w:rsidRDefault="00635F15" w:rsidP="00635F15">
      <w:pPr>
        <w:rPr>
          <w:rFonts w:ascii="Times New Roman" w:hAnsi="Times New Roman" w:cs="Times New Roman"/>
        </w:rPr>
      </w:pPr>
      <w:r>
        <w:tab/>
      </w:r>
      <w:r w:rsidRPr="006C327A">
        <w:rPr>
          <w:rFonts w:ascii="Times New Roman" w:hAnsi="Times New Roman" w:cs="Times New Roman"/>
          <w:sz w:val="28"/>
        </w:rPr>
        <w:t xml:space="preserve">Currencies play a major role in the development and growth of a country without a denomination to exchange and trade with the entire country would be lacking as a financial system is not in place. Although traditional economic systems have been good at conducting trade they do have their limits. Government interventions within current economic system. Crypto-currencies allow consumers to use a more private and more decentralized system to conduct their trade without the intervention of the government or being constantly monitored. </w:t>
      </w:r>
      <w:r w:rsidR="006C327A" w:rsidRPr="006C327A">
        <w:rPr>
          <w:rFonts w:ascii="Times New Roman" w:hAnsi="Times New Roman" w:cs="Times New Roman"/>
          <w:sz w:val="28"/>
        </w:rPr>
        <w:t>Furthermore,</w:t>
      </w:r>
      <w:r w:rsidRPr="006C327A">
        <w:rPr>
          <w:rFonts w:ascii="Times New Roman" w:hAnsi="Times New Roman" w:cs="Times New Roman"/>
          <w:sz w:val="28"/>
        </w:rPr>
        <w:t xml:space="preserve"> crypto currencies offer the consumer the ability to be more protected during online transactions compared to traditional uses. Although </w:t>
      </w:r>
      <w:r w:rsidR="006C327A" w:rsidRPr="006C327A">
        <w:rPr>
          <w:rFonts w:ascii="Times New Roman" w:hAnsi="Times New Roman" w:cs="Times New Roman"/>
          <w:sz w:val="28"/>
        </w:rPr>
        <w:t>crypt’s</w:t>
      </w:r>
      <w:r w:rsidRPr="006C327A">
        <w:rPr>
          <w:rFonts w:ascii="Times New Roman" w:hAnsi="Times New Roman" w:cs="Times New Roman"/>
          <w:sz w:val="28"/>
        </w:rPr>
        <w:t xml:space="preserve"> have </w:t>
      </w:r>
      <w:r w:rsidR="006C327A" w:rsidRPr="006C327A">
        <w:rPr>
          <w:rFonts w:ascii="Times New Roman" w:hAnsi="Times New Roman" w:cs="Times New Roman"/>
          <w:sz w:val="28"/>
        </w:rPr>
        <w:t>drawn</w:t>
      </w:r>
      <w:r w:rsidRPr="006C327A">
        <w:rPr>
          <w:rFonts w:ascii="Times New Roman" w:hAnsi="Times New Roman" w:cs="Times New Roman"/>
          <w:sz w:val="28"/>
        </w:rPr>
        <w:t xml:space="preserve"> backs they have the potential to increase individual mobility without oversight or government intervention</w:t>
      </w:r>
      <w:r w:rsidR="006C327A" w:rsidRPr="006C327A">
        <w:rPr>
          <w:rFonts w:ascii="Times New Roman" w:hAnsi="Times New Roman" w:cs="Times New Roman"/>
          <w:sz w:val="28"/>
        </w:rPr>
        <w:t>.</w:t>
      </w:r>
    </w:p>
    <w:sectPr w:rsidR="00635F15" w:rsidRPr="006C32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B33" w:rsidRDefault="003B2B33" w:rsidP="003B2B33">
      <w:r>
        <w:separator/>
      </w:r>
    </w:p>
  </w:endnote>
  <w:endnote w:type="continuationSeparator" w:id="0">
    <w:p w:rsidR="003B2B33" w:rsidRDefault="003B2B33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B33" w:rsidRDefault="003B2B33" w:rsidP="003B2B33">
      <w:r>
        <w:separator/>
      </w:r>
    </w:p>
  </w:footnote>
  <w:footnote w:type="continuationSeparator" w:id="0">
    <w:p w:rsidR="003B2B33" w:rsidRDefault="003B2B33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C.1 Crypto-Currencies</w:t>
    </w:r>
    <w:r>
      <w:rPr>
        <w:lang w:val="en-CA"/>
      </w:rPr>
      <w:tab/>
      <w:t>Name: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53F8"/>
    <w:multiLevelType w:val="hybridMultilevel"/>
    <w:tmpl w:val="5050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2D4763"/>
    <w:rsid w:val="00312063"/>
    <w:rsid w:val="003B2B33"/>
    <w:rsid w:val="00635F15"/>
    <w:rsid w:val="006C327A"/>
    <w:rsid w:val="00AA3D66"/>
    <w:rsid w:val="00B71980"/>
    <w:rsid w:val="00D844F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C5B4"/>
  <w15:chartTrackingRefBased/>
  <w15:docId w15:val="{EF1D8920-1A06-4648-AED9-0D621148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Jaskaran Dhaliwal - Louise Arbour SS</cp:lastModifiedBy>
  <cp:revision>7</cp:revision>
  <dcterms:created xsi:type="dcterms:W3CDTF">2019-02-19T14:32:00Z</dcterms:created>
  <dcterms:modified xsi:type="dcterms:W3CDTF">2019-03-05T19:46:00Z</dcterms:modified>
</cp:coreProperties>
</file>