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5D47" w14:textId="77777777" w:rsidR="008B1F59" w:rsidRPr="0019314B" w:rsidRDefault="008B1F59" w:rsidP="008B1F59">
      <w:pPr>
        <w:pStyle w:val="NoSpacing"/>
        <w:jc w:val="center"/>
        <w:rPr>
          <w:rFonts w:ascii="CMU SANS SERIF" w:hAnsi="CMU SANS SERIF" w:cs="CMU SANS SERIF"/>
          <w:b/>
          <w:color w:val="0084DE"/>
          <w:sz w:val="28"/>
          <w:szCs w:val="20"/>
        </w:rPr>
      </w:pPr>
      <w:r w:rsidRPr="0019314B">
        <w:rPr>
          <w:rFonts w:ascii="CMU SANS SERIF" w:hAnsi="CMU SANS SERIF" w:cs="CMU SANS SERIF"/>
          <w:b/>
          <w:color w:val="0084DE"/>
          <w:sz w:val="28"/>
          <w:szCs w:val="20"/>
        </w:rPr>
        <w:t>Jaskaran Singh Grover</w:t>
      </w:r>
    </w:p>
    <w:p w14:paraId="27213C4B" w14:textId="64778C8D" w:rsidR="008B1F59" w:rsidRDefault="008B1F59" w:rsidP="008B1F59">
      <w:pPr>
        <w:pStyle w:val="NoSpacing"/>
        <w:jc w:val="center"/>
        <w:rPr>
          <w:rFonts w:ascii="CMU SANS SERIF" w:hAnsi="CMU SANS SERIF" w:cs="CMU SANS SERIF"/>
          <w:sz w:val="20"/>
          <w:szCs w:val="20"/>
        </w:rPr>
      </w:pPr>
      <w:r w:rsidRPr="00C730CA">
        <w:rPr>
          <w:rFonts w:ascii="CMU SANS SERIF" w:hAnsi="CMU SANS SERIF" w:cs="CMU SANS SERIF"/>
          <w:sz w:val="20"/>
          <w:szCs w:val="20"/>
        </w:rPr>
        <w:t>Phone: +1-310-903-0487</w:t>
      </w:r>
    </w:p>
    <w:p w14:paraId="5957EB11" w14:textId="07BBA7DA" w:rsidR="00C30B6C" w:rsidRDefault="00C30B6C" w:rsidP="008B1F59">
      <w:pPr>
        <w:pStyle w:val="NoSpacing"/>
        <w:jc w:val="center"/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 xml:space="preserve">Email: </w:t>
      </w:r>
      <w:hyperlink r:id="rId7" w:history="1">
        <w:r w:rsidRPr="006612AB">
          <w:rPr>
            <w:rStyle w:val="Hyperlink"/>
            <w:rFonts w:ascii="CMU SANS SERIF" w:hAnsi="CMU SANS SERIF" w:cs="CMU SANS SERIF"/>
            <w:sz w:val="20"/>
            <w:szCs w:val="20"/>
          </w:rPr>
          <w:t>jaskarag@andrew.cmu.edu</w:t>
        </w:r>
      </w:hyperlink>
      <w:r>
        <w:rPr>
          <w:rFonts w:ascii="CMU SANS SERIF" w:hAnsi="CMU SANS SERIF" w:cs="CMU SANS SERIF"/>
          <w:sz w:val="20"/>
          <w:szCs w:val="20"/>
        </w:rPr>
        <w:t xml:space="preserve"> </w:t>
      </w:r>
    </w:p>
    <w:p w14:paraId="4522F8E3" w14:textId="466E7466" w:rsidR="00C30B6C" w:rsidRPr="00C730CA" w:rsidRDefault="00C30B6C" w:rsidP="008B1F59">
      <w:pPr>
        <w:pStyle w:val="NoSpacing"/>
        <w:jc w:val="center"/>
        <w:rPr>
          <w:rFonts w:ascii="CMU SANS SERIF" w:hAnsi="CMU SANS SERIF" w:cs="CMU SANS SERIF"/>
          <w:sz w:val="20"/>
          <w:szCs w:val="20"/>
        </w:rPr>
      </w:pPr>
      <w:r>
        <w:rPr>
          <w:rFonts w:ascii="CMU SANS SERIF" w:hAnsi="CMU SANS SERIF" w:cs="CMU SANS SERIF"/>
          <w:sz w:val="20"/>
          <w:szCs w:val="20"/>
        </w:rPr>
        <w:t>Website:</w:t>
      </w:r>
      <w:r w:rsidR="006B6910">
        <w:rPr>
          <w:rFonts w:ascii="CMU SANS SERIF" w:hAnsi="CMU SANS SERIF" w:cs="CMU SANS SERIF"/>
          <w:sz w:val="20"/>
          <w:szCs w:val="20"/>
        </w:rPr>
        <w:t xml:space="preserve"> </w:t>
      </w:r>
      <w:hyperlink r:id="rId8" w:history="1">
        <w:r w:rsidR="006B6910" w:rsidRPr="006612AB">
          <w:rPr>
            <w:rStyle w:val="Hyperlink"/>
            <w:rFonts w:ascii="CMU SANS SERIF" w:hAnsi="CMU SANS SERIF" w:cs="CMU SANS SERIF"/>
            <w:sz w:val="20"/>
            <w:szCs w:val="20"/>
          </w:rPr>
          <w:t>https://jaskaransgrover.github.io/</w:t>
        </w:r>
      </w:hyperlink>
      <w:r w:rsidR="006B6910">
        <w:rPr>
          <w:rFonts w:ascii="CMU SANS SERIF" w:hAnsi="CMU SANS SERIF" w:cs="CMU SANS SERIF"/>
          <w:sz w:val="20"/>
          <w:szCs w:val="20"/>
        </w:rPr>
        <w:t xml:space="preserve"> </w:t>
      </w:r>
    </w:p>
    <w:p w14:paraId="0B038729" w14:textId="77777777" w:rsidR="008B1F59" w:rsidRPr="00C730CA" w:rsidRDefault="008B1F59" w:rsidP="00C30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2164F0C9" w14:textId="77777777" w:rsidR="008B1F59" w:rsidRPr="002A3344" w:rsidRDefault="008B1F59" w:rsidP="00C30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Research Interests</w:t>
      </w:r>
    </w:p>
    <w:p w14:paraId="3E38BA8D" w14:textId="1C87A2B6" w:rsidR="00545031" w:rsidRPr="002F1E3A" w:rsidRDefault="008B1F59" w:rsidP="002F1E3A">
      <w:pPr>
        <w:rPr>
          <w:rFonts w:ascii="CMU SANS SERIF" w:eastAsia="CMU Serif Roman" w:hAnsi="CMU SANS SERIF" w:cs="CMU SANS SERIF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Nonlinear Control, </w:t>
      </w:r>
      <w:r w:rsidR="00D13587" w:rsidRPr="002A3344">
        <w:rPr>
          <w:rFonts w:ascii="CMU SANS SERIF" w:eastAsia="CMU Serif Roman" w:hAnsi="CMU SANS SERIF" w:cs="CMU SANS SERIF"/>
          <w:sz w:val="21"/>
          <w:szCs w:val="21"/>
        </w:rPr>
        <w:t>Motion Planning</w:t>
      </w:r>
      <w:r w:rsidR="00D13587">
        <w:rPr>
          <w:rFonts w:ascii="CMU SANS SERIF" w:eastAsia="CMU Serif Roman" w:hAnsi="CMU SANS SERIF" w:cs="CMU SANS SERIF"/>
          <w:sz w:val="21"/>
          <w:szCs w:val="21"/>
        </w:rPr>
        <w:t xml:space="preserve">, </w:t>
      </w:r>
      <w:r w:rsidR="00630D35" w:rsidRPr="002A3344">
        <w:rPr>
          <w:rFonts w:ascii="CMU SANS SERIF" w:eastAsia="CMU Serif Roman" w:hAnsi="CMU SANS SERIF" w:cs="CMU SANS SERIF"/>
          <w:sz w:val="21"/>
          <w:szCs w:val="21"/>
        </w:rPr>
        <w:t xml:space="preserve">System Identification, </w:t>
      </w:r>
      <w:r w:rsidR="00D13587">
        <w:rPr>
          <w:rFonts w:ascii="CMU SANS SERIF" w:eastAsia="CMU Serif Roman" w:hAnsi="CMU SANS SERIF" w:cs="CMU SANS SERIF"/>
          <w:sz w:val="21"/>
          <w:szCs w:val="21"/>
        </w:rPr>
        <w:t>Optimization,</w:t>
      </w: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 Multirobot Systems</w:t>
      </w:r>
      <w:r w:rsidR="00E4320E">
        <w:rPr>
          <w:rFonts w:ascii="CMU SANS SERIF" w:eastAsia="CMU Serif Roman" w:hAnsi="CMU SANS SERIF" w:cs="CMU SANS SERIF"/>
          <w:sz w:val="21"/>
          <w:szCs w:val="21"/>
        </w:rPr>
        <w:t>, Learning for Control</w:t>
      </w:r>
    </w:p>
    <w:p w14:paraId="43F22BD4" w14:textId="77777777" w:rsidR="00F3718F" w:rsidRDefault="00F3718F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24053FE5" w14:textId="73C7681E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Education</w:t>
      </w:r>
    </w:p>
    <w:p w14:paraId="7870F8B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2018-Current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Carnegie Mellon University</w:t>
      </w:r>
    </w:p>
    <w:p w14:paraId="2103BF4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PhD. Student in Robotics. GPA 4.00 (Advisors: Prof.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and Prof.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Liu)</w:t>
      </w:r>
    </w:p>
    <w:p w14:paraId="27CF005C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2016-2018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Carnegie Mellon University</w:t>
      </w:r>
    </w:p>
    <w:p w14:paraId="4B4D87E9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Master of Science in Robotics. GPA 4.00 (Advisors: Prof.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and Dr. Matthew Travers)</w:t>
      </w:r>
    </w:p>
    <w:p w14:paraId="7863E236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2015-2016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University of California, Los Angeles</w:t>
      </w:r>
    </w:p>
    <w:p w14:paraId="2AEA3964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>Master of Science in Electrical Engineering. GPA 3.97</w:t>
      </w:r>
    </w:p>
    <w:p w14:paraId="76A869E5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2010-2014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Birla Institute of Technology and Science, </w:t>
      </w:r>
      <w:proofErr w:type="spellStart"/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Pilani</w:t>
      </w:r>
      <w:proofErr w:type="spellEnd"/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, India</w:t>
      </w:r>
    </w:p>
    <w:p w14:paraId="58DDE954" w14:textId="4596C334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Bachelor of Engineering in Electronics and Instrumentation (Distinction) GPA 9.00/10 </w:t>
      </w:r>
    </w:p>
    <w:p w14:paraId="020441D1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4FD6E1F5" w14:textId="77777777" w:rsidR="00F3718F" w:rsidRDefault="00F3718F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544D3127" w14:textId="3C883144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Skills</w:t>
      </w:r>
    </w:p>
    <w:p w14:paraId="59F6F99A" w14:textId="7D6136E7" w:rsidR="008B1F59" w:rsidRPr="00A7658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Python,</w:t>
      </w:r>
      <w:r w:rsidR="00176B4C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 xml:space="preserve"> C++,</w:t>
      </w:r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 xml:space="preserve"> MATLAB, Simulink, Mathematica, </w:t>
      </w:r>
      <w:proofErr w:type="spellStart"/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Solidworks</w:t>
      </w:r>
      <w:proofErr w:type="spellEnd"/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, Open-CV, COMSOL Multiphysics, NI LabVIEW</w:t>
      </w:r>
    </w:p>
    <w:p w14:paraId="3D5F81BF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0A95E6D1" w14:textId="77777777" w:rsidR="00F3718F" w:rsidRDefault="00F3718F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72D278F6" w14:textId="01A74F32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Relevant Coursework</w:t>
      </w:r>
    </w:p>
    <w:p w14:paraId="0F77646A" w14:textId="76349513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Convex Optimization, Robust </w:t>
      </w:r>
      <w:r w:rsidR="004C6B22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Control, 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Optimal Control, </w:t>
      </w:r>
      <w:r w:rsidR="004C6B22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Robot 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Kinematics and Dynamics, Linear Systems, Underactuated Robotics, Deep Learning, Machine Learning, Adaptive Filtering, </w:t>
      </w:r>
      <w:r w:rsidR="00270A7A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Real Analysis</w:t>
      </w:r>
      <w:r w:rsidR="008714D7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r w:rsidR="00270A7A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Math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for Robotics</w:t>
      </w:r>
      <w:r w:rsidR="006A2BF3">
        <w:rPr>
          <w:rFonts w:ascii="CMU SANS SERIF" w:eastAsia="CMU Serif Roman" w:hAnsi="CMU SANS SERIF" w:cs="CMU SANS SERIF"/>
          <w:color w:val="000000"/>
          <w:sz w:val="21"/>
          <w:szCs w:val="21"/>
        </w:rPr>
        <w:t>,</w:t>
      </w:r>
      <w:r w:rsidR="00D451A2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Differential Geometry, Calculus of Variations</w:t>
      </w:r>
      <w:r w:rsidR="008714D7">
        <w:rPr>
          <w:rFonts w:ascii="CMU SANS SERIF" w:eastAsia="CMU Serif Roman" w:hAnsi="CMU SANS SERIF" w:cs="CMU SANS SERIF"/>
          <w:color w:val="000000"/>
          <w:sz w:val="21"/>
          <w:szCs w:val="21"/>
        </w:rPr>
        <w:t>, Reinforcement Learning</w:t>
      </w:r>
    </w:p>
    <w:p w14:paraId="0FA99F86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17A82FF9" w14:textId="77777777" w:rsidR="00F3718F" w:rsidRDefault="00F3718F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1963AD4A" w14:textId="33C49580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Papers</w:t>
      </w:r>
    </w:p>
    <w:p w14:paraId="16E59C04" w14:textId="782B65A4" w:rsidR="00C37E42" w:rsidRPr="00C37E42" w:rsidRDefault="00495DAD" w:rsidP="00C37E4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J. Grover, </w:t>
      </w:r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 xml:space="preserve">C. Liu, K. </w:t>
      </w:r>
      <w:proofErr w:type="spellStart"/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</w:t>
      </w:r>
      <w:r w:rsidR="00C37E42">
        <w:rPr>
          <w:rFonts w:ascii="CMU SANS SERIF" w:eastAsia="CMU Serif Roman" w:hAnsi="CMU SANS SERIF" w:cs="CMU SANS SERIF"/>
          <w:color w:val="000000"/>
          <w:sz w:val="21"/>
          <w:szCs w:val="21"/>
        </w:rPr>
        <w:t>Adversarial I</w:t>
      </w:r>
      <w:r w:rsidR="00C37E42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dentification for Multirobot Systems</w:t>
      </w:r>
      <w:r w:rsidR="00C37E42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using Duality</w:t>
      </w:r>
      <w:r w:rsidR="00C37E42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” (</w:t>
      </w:r>
      <w:r w:rsidR="00C37E42">
        <w:rPr>
          <w:rFonts w:ascii="CMU SANS SERIF" w:eastAsia="CMU Serif Roman" w:hAnsi="CMU SANS SERIF" w:cs="CMU SANS SERIF"/>
          <w:color w:val="000000"/>
          <w:sz w:val="21"/>
          <w:szCs w:val="21"/>
        </w:rPr>
        <w:t>In preparation</w:t>
      </w:r>
      <w:r w:rsidR="00C37E42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)</w:t>
      </w:r>
    </w:p>
    <w:p w14:paraId="1FFBACF4" w14:textId="0A78C583" w:rsidR="008B1F59" w:rsidRPr="002A3344" w:rsidRDefault="00495DAD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J. Grover, </w:t>
      </w:r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 xml:space="preserve">C. Liu, K. </w:t>
      </w:r>
      <w:proofErr w:type="spellStart"/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Parameter Identification for Multirobot Systems</w:t>
      </w:r>
      <w:r w:rsidR="00C37E42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Using Optimization-Based Controllers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” (</w:t>
      </w:r>
      <w:r w:rsidR="009A188B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Submitted to ACC</w:t>
      </w:r>
      <w:r w:rsidR="0003136D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202</w:t>
      </w:r>
      <w:r w:rsidR="00D451A2">
        <w:rPr>
          <w:rFonts w:ascii="CMU SANS SERIF" w:eastAsia="CMU Serif Roman" w:hAnsi="CMU SANS SERIF" w:cs="CMU SANS SERIF"/>
          <w:color w:val="000000"/>
          <w:sz w:val="21"/>
          <w:szCs w:val="21"/>
        </w:rPr>
        <w:t>1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)</w:t>
      </w:r>
    </w:p>
    <w:p w14:paraId="1526C18B" w14:textId="2C4B72E6" w:rsidR="008B1F59" w:rsidRPr="002A3344" w:rsidRDefault="00495DAD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J. Grover, </w:t>
      </w:r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>C.</w:t>
      </w: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 </w:t>
      </w:r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 xml:space="preserve">Liu, K. </w:t>
      </w:r>
      <w:proofErr w:type="spellStart"/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>Sycara</w:t>
      </w:r>
      <w:proofErr w:type="spellEnd"/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“Why Does Symmetry Cause Deadlocks?” (IFAC World Congress 2020)</w:t>
      </w:r>
    </w:p>
    <w:p w14:paraId="0ADBAE1E" w14:textId="0A4B7CC5" w:rsidR="008B1F59" w:rsidRPr="002A3344" w:rsidRDefault="00495DAD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J. Grover, </w:t>
      </w:r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 xml:space="preserve">C. Liu, K. </w:t>
      </w:r>
      <w:proofErr w:type="spellStart"/>
      <w:r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>Sycara</w:t>
      </w:r>
      <w:proofErr w:type="spellEnd"/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“Deadlock Analysis and Resolution in Multirobot Systems” (WAFR 2020)</w:t>
      </w:r>
    </w:p>
    <w:p w14:paraId="28B3665A" w14:textId="4DD9B245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K. Shih, C. Ho, </w:t>
      </w:r>
      <w:r w:rsidR="00495DAD">
        <w:rPr>
          <w:rFonts w:ascii="CMU SANS SERIF" w:eastAsia="CMU Serif Roman" w:hAnsi="CMU SANS SERIF" w:cs="CMU SANS SERIF"/>
          <w:b/>
          <w:bCs/>
          <w:color w:val="000000"/>
          <w:sz w:val="21"/>
          <w:szCs w:val="21"/>
        </w:rPr>
        <w:t>J.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C. Liu, S. Scherer, “Provably Safe in the Wild: Testing Control Barrier Functions on a Vision Based Quadrotor in Outdoor Environments” (RSS 2020 Workshop on Robust Autonomy)</w:t>
      </w:r>
    </w:p>
    <w:p w14:paraId="056A600B" w14:textId="535AD275" w:rsidR="008B1F59" w:rsidRPr="002A3344" w:rsidRDefault="00495DAD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lastRenderedPageBreak/>
        <w:t>J. Grover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r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D. </w:t>
      </w:r>
      <w:proofErr w:type="spellStart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>Vedova</w:t>
      </w:r>
      <w:proofErr w:type="spellEnd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N. Jain, H. </w:t>
      </w:r>
      <w:proofErr w:type="spellStart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>, M. Travers,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“Motion Planning, Design Optimization and Fabrication of Ferromagnetic Swimmers”, (RSS 2019)</w:t>
      </w:r>
    </w:p>
    <w:p w14:paraId="5CF33533" w14:textId="10060CC7" w:rsidR="008B1F59" w:rsidRPr="002A3344" w:rsidRDefault="00495DAD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S. Kelly, R. </w:t>
      </w:r>
      <w:proofErr w:type="spellStart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>Abrajan</w:t>
      </w:r>
      <w:proofErr w:type="spellEnd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r w:rsidR="008B1F59"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</w:t>
      </w: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. Grover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H</w:t>
      </w:r>
      <w:r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. </w:t>
      </w:r>
      <w:proofErr w:type="spellStart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>
        <w:rPr>
          <w:rFonts w:ascii="CMU SANS SERIF" w:eastAsia="CMU Serif Roman" w:hAnsi="CMU SANS SERIF" w:cs="CMU SANS SERIF"/>
          <w:color w:val="000000"/>
          <w:sz w:val="21"/>
          <w:szCs w:val="21"/>
        </w:rPr>
        <w:t>, M. Travers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“Planar Motion Control, Coordination and Dynamic Entrainment in </w:t>
      </w:r>
      <w:proofErr w:type="spellStart"/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Chaplygin</w:t>
      </w:r>
      <w:proofErr w:type="spellEnd"/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Beanies”, (DSCC 2018)</w:t>
      </w:r>
    </w:p>
    <w:p w14:paraId="794CCFFF" w14:textId="5CF62D1E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</w:t>
      </w:r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>.Gong</w:t>
      </w:r>
      <w:proofErr w:type="spellEnd"/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>, J. Whitman,</w:t>
      </w:r>
      <w:r w:rsidR="00495DAD" w:rsidRPr="00495DAD">
        <w:rPr>
          <w:rFonts w:ascii="CMU SANS SERIF" w:eastAsia="CMU Serif Roman" w:hAnsi="CMU SANS SERIF" w:cs="CMU SANS SERIF"/>
          <w:b/>
          <w:bCs/>
          <w:color w:val="000000"/>
          <w:sz w:val="21"/>
          <w:szCs w:val="21"/>
        </w:rPr>
        <w:t xml:space="preserve"> J. Grover, </w:t>
      </w:r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B. Zhong, H. </w:t>
      </w:r>
      <w:proofErr w:type="spellStart"/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“Geometric Mechanics and Gait Design on Cylindrical and Toroidal Shape spaces”, (DSCC 2018)</w:t>
      </w:r>
    </w:p>
    <w:p w14:paraId="12D46E1D" w14:textId="194D4E72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</w:t>
      </w:r>
      <w:r w:rsidR="00495DAD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. Grover</w:t>
      </w:r>
      <w:r w:rsidR="00495DAD" w:rsidRPr="00495DAD">
        <w:rPr>
          <w:rFonts w:ascii="CMU SANS SERIF" w:eastAsia="CMU Serif Roman" w:hAnsi="CMU SANS SERIF" w:cs="CMU SANS SERIF"/>
          <w:bCs/>
          <w:color w:val="000000"/>
          <w:sz w:val="21"/>
          <w:szCs w:val="21"/>
        </w:rPr>
        <w:t>,</w:t>
      </w:r>
      <w:r w:rsidR="00495DAD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 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J</w:t>
      </w:r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>. Zimmer,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T</w:t>
      </w:r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. Dear, </w:t>
      </w:r>
      <w:proofErr w:type="spellStart"/>
      <w:proofErr w:type="gramStart"/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>M.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Travers</w:t>
      </w:r>
      <w:proofErr w:type="spellEnd"/>
      <w:proofErr w:type="gram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H</w:t>
      </w:r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. </w:t>
      </w:r>
      <w:proofErr w:type="spellStart"/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="00495DAD">
        <w:rPr>
          <w:rFonts w:ascii="CMU SANS SERIF" w:eastAsia="CMU Serif Roman" w:hAnsi="CMU SANS SERIF" w:cs="CMU SANS SERIF"/>
          <w:color w:val="000000"/>
          <w:sz w:val="21"/>
          <w:szCs w:val="21"/>
        </w:rPr>
        <w:t>, S. Kelly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“Geometric Motion Planning for a Three-Link Swimmer in a Three-Dimensional Low Reynolds-Number Regime”, (ACC 2018)</w:t>
      </w:r>
    </w:p>
    <w:p w14:paraId="7A910767" w14:textId="615C4C63" w:rsidR="008B1F59" w:rsidRPr="002A3344" w:rsidRDefault="00495DAD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J. Grover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V</w:t>
      </w:r>
      <w:r>
        <w:rPr>
          <w:rFonts w:ascii="CMU SANS SERIF" w:eastAsia="CMU Serif Roman" w:hAnsi="CMU SANS SERIF" w:cs="CMU SANS SERIF"/>
          <w:color w:val="000000"/>
          <w:sz w:val="21"/>
          <w:szCs w:val="21"/>
        </w:rPr>
        <w:t>. Natarajan,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“Estimation and Tracking of Knee Angle Trajectory using Inertial Sensors and a Smartphone Application”, (</w:t>
      </w:r>
      <w:proofErr w:type="spellStart"/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BodyNets</w:t>
      </w:r>
      <w:proofErr w:type="spellEnd"/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2015)</w:t>
      </w:r>
    </w:p>
    <w:p w14:paraId="28D5F574" w14:textId="2CEB5ADE" w:rsidR="008B1F59" w:rsidRPr="002A3344" w:rsidRDefault="00495DAD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J. Grover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A</w:t>
      </w:r>
      <w:r>
        <w:rPr>
          <w:rFonts w:ascii="CMU SANS SERIF" w:eastAsia="CMU Serif Roman" w:hAnsi="CMU SANS SERIF" w:cs="CMU SANS SERIF"/>
          <w:color w:val="000000"/>
          <w:sz w:val="21"/>
          <w:szCs w:val="21"/>
        </w:rPr>
        <w:t>. Gupta</w:t>
      </w:r>
      <w:r w:rsidR="008B1F59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“Studying Crosstalk Trends for Signal Integrity on Interconnects using Finite Element Modeling”, (COMSOL Conference 2013)</w:t>
      </w:r>
    </w:p>
    <w:p w14:paraId="644AECC8" w14:textId="77777777" w:rsidR="00545031" w:rsidRPr="002A3344" w:rsidRDefault="00545031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4"/>
          <w:szCs w:val="24"/>
        </w:rPr>
      </w:pPr>
    </w:p>
    <w:p w14:paraId="18AAE012" w14:textId="29D4D061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hAnsi="CMU SANS SERIF" w:cs="CMU SANS SERIF"/>
          <w:b/>
          <w:color w:val="0084DE"/>
          <w:sz w:val="24"/>
          <w:szCs w:val="24"/>
        </w:rPr>
        <w:t>Research Experience</w:t>
      </w:r>
    </w:p>
    <w:p w14:paraId="6E62C26A" w14:textId="72DCB03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>Graduate Research Assistant, Intelligent Control Lab</w:t>
      </w:r>
      <w:r w:rsidR="002A3344">
        <w:rPr>
          <w:rFonts w:ascii="CMU SANS SERIF" w:hAnsi="CMU SANS SERIF" w:cs="CMU SANS SERIF"/>
          <w:b/>
          <w:color w:val="0084DE"/>
          <w:sz w:val="21"/>
          <w:szCs w:val="21"/>
        </w:rPr>
        <w:t>,</w:t>
      </w: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 Advanced-Agent Robotics Technology Lab</w:t>
      </w:r>
    </w:p>
    <w:p w14:paraId="4253F03E" w14:textId="7A5B77F2" w:rsidR="00531EEA" w:rsidRPr="002A3344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Development of an Integrated Prediction, Estimation, Planning and Control Framework</w:t>
      </w:r>
    </w:p>
    <w:p w14:paraId="3A197C60" w14:textId="215A462C" w:rsidR="00531EEA" w:rsidRPr="002A3344" w:rsidRDefault="00531EEA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Working in a collaboration with team from Intelligent Control Lab to develop a Python based software package for doing prediction, estimation, planning and control for model free and model</w:t>
      </w:r>
      <w:r w:rsidR="00E32B78" w:rsidRPr="002A3344">
        <w:rPr>
          <w:rFonts w:ascii="CMU SANS SERIF" w:hAnsi="CMU SANS SERIF" w:cs="CMU SANS SERIF"/>
          <w:color w:val="000000"/>
          <w:sz w:val="21"/>
          <w:szCs w:val="21"/>
        </w:rPr>
        <w:t>-</w:t>
      </w:r>
      <w:r w:rsidRPr="002A3344">
        <w:rPr>
          <w:rFonts w:ascii="CMU SANS SERIF" w:hAnsi="CMU SANS SERIF" w:cs="CMU SANS SERIF"/>
          <w:color w:val="000000"/>
          <w:sz w:val="21"/>
          <w:szCs w:val="21"/>
        </w:rPr>
        <w:t>based control tasks</w:t>
      </w:r>
    </w:p>
    <w:p w14:paraId="7AC49C0D" w14:textId="77777777" w:rsidR="00531EEA" w:rsidRPr="002A3344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</w:p>
    <w:p w14:paraId="5DC95F55" w14:textId="29D09795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Multirobot exploration, path planning and room clearing with mixed integer linear programming</w:t>
      </w:r>
    </w:p>
    <w:p w14:paraId="6FD0EFAF" w14:textId="3E309D59" w:rsidR="008B1F59" w:rsidRPr="002A3344" w:rsidRDefault="008B1F59" w:rsidP="00951E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Working on exploration of rooms in unknown nonconvex environments to search for friendly/hostile robots</w:t>
      </w:r>
    </w:p>
    <w:p w14:paraId="71B651A0" w14:textId="5D6A3BF0" w:rsidR="00747BC0" w:rsidRPr="00164497" w:rsidRDefault="008B1F59" w:rsidP="00164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Integrated PRM based path planning and barrier certificate controllers for collision avoidance and room clearing</w:t>
      </w:r>
    </w:p>
    <w:p w14:paraId="40FF283B" w14:textId="77777777" w:rsidR="00747BC0" w:rsidRPr="002A3344" w:rsidRDefault="00747BC0" w:rsidP="008B1F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</w:p>
    <w:p w14:paraId="3DD025D5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Adversarial Robustness, Multirobot and Swarm System Identification </w:t>
      </w:r>
    </w:p>
    <w:p w14:paraId="75482B20" w14:textId="237AD94B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Derived parameter estimation algorithms for identifying controller and model parameters of multirobot systems and swarms using their position information with theoretical guarantees</w:t>
      </w:r>
    </w:p>
    <w:p w14:paraId="6CAB6727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Exploring human intent estimation using inverse optimization and system identification</w:t>
      </w:r>
    </w:p>
    <w:p w14:paraId="7AF46CC2" w14:textId="77777777" w:rsidR="00545031" w:rsidRPr="002A3344" w:rsidRDefault="00545031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</w:p>
    <w:p w14:paraId="64822057" w14:textId="296AA2CD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Graduate Research Assistant, </w:t>
      </w:r>
      <w:proofErr w:type="spellStart"/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>Biorobotics</w:t>
      </w:r>
      <w:proofErr w:type="spellEnd"/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 Lab </w:t>
      </w:r>
    </w:p>
    <w:p w14:paraId="6F1FA742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Geometric gait design for a novel 3D low-Reynolds swimmer with yaw-pitch inputs </w:t>
      </w:r>
    </w:p>
    <w:p w14:paraId="2C60804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Derived a dynamics model for a novel three-dimensional swimmer in a viscous regime</w:t>
      </w:r>
    </w:p>
    <w:p w14:paraId="77EF9DBF" w14:textId="2C219EAA" w:rsidR="008B1F59" w:rsidRPr="00495DAD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Validated gaits derived from simulations on a physical robot in corn syrup</w:t>
      </w:r>
    </w:p>
    <w:p w14:paraId="0464AFE1" w14:textId="77777777" w:rsidR="00EC3992" w:rsidRPr="002A3344" w:rsidRDefault="00EC3992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</w:p>
    <w:p w14:paraId="3E839F26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Dynamics modeling, design optimization and planning for </w:t>
      </w:r>
      <w:proofErr w:type="spellStart"/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elastomagnetic</w:t>
      </w:r>
      <w:proofErr w:type="spellEnd"/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 swimmers</w:t>
      </w:r>
    </w:p>
    <w:p w14:paraId="5A7D4AE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Developed a geometric framework for locomotion control of ferromagnetic swimmers</w:t>
      </w:r>
    </w:p>
    <w:p w14:paraId="13AF2815" w14:textId="0A727D8E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Fabricated </w:t>
      </w:r>
      <w:proofErr w:type="spellStart"/>
      <w:r w:rsidRPr="002A3344">
        <w:rPr>
          <w:rFonts w:ascii="CMU SANS SERIF" w:hAnsi="CMU SANS SERIF" w:cs="CMU SANS SERIF"/>
          <w:color w:val="000000"/>
          <w:sz w:val="21"/>
          <w:szCs w:val="21"/>
        </w:rPr>
        <w:t>elastomagnetic</w:t>
      </w:r>
      <w:proofErr w:type="spellEnd"/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swimmers, designed and programmed a Helmholtz coil setup for </w:t>
      </w:r>
      <w:r w:rsidR="00951E97" w:rsidRPr="002A3344">
        <w:rPr>
          <w:rFonts w:ascii="CMU SANS SERIF" w:hAnsi="CMU SANS SERIF" w:cs="CMU SANS SERIF"/>
          <w:color w:val="000000"/>
          <w:sz w:val="21"/>
          <w:szCs w:val="21"/>
        </w:rPr>
        <w:t>locomotion</w:t>
      </w: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using magnetic fields</w:t>
      </w:r>
    </w:p>
    <w:p w14:paraId="4107F407" w14:textId="77777777" w:rsidR="0083661A" w:rsidRPr="002A3344" w:rsidRDefault="0083661A" w:rsidP="00781028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0000"/>
          <w:sz w:val="21"/>
          <w:szCs w:val="21"/>
        </w:rPr>
      </w:pPr>
    </w:p>
    <w:p w14:paraId="18F0B90B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Achievements</w:t>
      </w:r>
    </w:p>
    <w:p w14:paraId="65F79FA1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Recipient of Uber Presidential Fellowship (2019)</w:t>
      </w:r>
    </w:p>
    <w:p w14:paraId="67B3CC03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Distinction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Divsion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BITS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Pilani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(2014)</w:t>
      </w:r>
    </w:p>
    <w:p w14:paraId="77A677D6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All India Rank 8 in Graduate Aptitude Test in Engineering, GATE 2014, Instrumentation Engineering (2014)</w:t>
      </w:r>
    </w:p>
    <w:p w14:paraId="04672F52" w14:textId="77777777" w:rsidR="00C75D67" w:rsidRPr="002A3344" w:rsidRDefault="00C75D67" w:rsidP="00C7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lastRenderedPageBreak/>
        <w:t>Work Experience</w:t>
      </w:r>
    </w:p>
    <w:p w14:paraId="058F142A" w14:textId="77777777" w:rsidR="00C75D67" w:rsidRPr="002A3344" w:rsidRDefault="00C75D67" w:rsidP="00C7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i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Systems Engineer, </w:t>
      </w:r>
      <w:proofErr w:type="spellStart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>Biosignals</w:t>
      </w:r>
      <w:proofErr w:type="spellEnd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 and Systems Research Group, Intel Labs (07.2014 – 07.2015)</w:t>
      </w:r>
    </w:p>
    <w:p w14:paraId="5D054BA6" w14:textId="77777777" w:rsidR="00C75D67" w:rsidRPr="002A3344" w:rsidRDefault="00C75D67" w:rsidP="00C7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Pedestrian position tracking and gait analysis using inertial sensors</w:t>
      </w:r>
    </w:p>
    <w:p w14:paraId="2F340895" w14:textId="77777777" w:rsidR="00C75D67" w:rsidRPr="002A3344" w:rsidRDefault="00C75D67" w:rsidP="00C75D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>Developed extended Kalman filtering algorithms for measuring foot trajectory using inertial sensors</w:t>
      </w:r>
    </w:p>
    <w:p w14:paraId="7A39F778" w14:textId="77777777" w:rsidR="00C75D67" w:rsidRPr="002A3344" w:rsidRDefault="00C75D67" w:rsidP="00C75D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color w:val="1F497D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Developed </w:t>
      </w:r>
      <w:proofErr w:type="gramStart"/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quaternion 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based</w:t>
      </w:r>
      <w:proofErr w:type="gram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orientation estimation algorithm for tracking 3D orientation from IMUs</w:t>
      </w:r>
    </w:p>
    <w:p w14:paraId="1CD7B167" w14:textId="77777777" w:rsidR="00C75D67" w:rsidRPr="002A3344" w:rsidRDefault="00C75D67" w:rsidP="00C7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1F497D"/>
          <w:sz w:val="21"/>
          <w:szCs w:val="21"/>
        </w:rPr>
      </w:pPr>
    </w:p>
    <w:p w14:paraId="19BD8B2C" w14:textId="77777777" w:rsidR="00C75D67" w:rsidRPr="002A3344" w:rsidRDefault="00C75D67" w:rsidP="00C7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Intern, </w:t>
      </w:r>
      <w:proofErr w:type="spellStart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>Biosignals</w:t>
      </w:r>
      <w:proofErr w:type="spellEnd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 and Systems Research Group, Intel Labs (01.2014 – 07.2014)</w:t>
      </w:r>
    </w:p>
    <w:p w14:paraId="1790C6CB" w14:textId="77777777" w:rsidR="00C75D67" w:rsidRPr="002A3344" w:rsidRDefault="00C75D67" w:rsidP="00C7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Smart knee motion tracking Solution using wearable bands and mobile phone</w:t>
      </w:r>
    </w:p>
    <w:p w14:paraId="282708E1" w14:textId="77777777" w:rsidR="00C75D67" w:rsidRPr="002A3344" w:rsidRDefault="00C75D67" w:rsidP="00C75D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Created a smart-fabric knee band instrumented with a WSN, IMU and stretch sensors. </w:t>
      </w:r>
    </w:p>
    <w:p w14:paraId="7C8C5CE0" w14:textId="77777777" w:rsidR="00C75D67" w:rsidRPr="00495DAD" w:rsidRDefault="00C75D67" w:rsidP="00C75D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rPr>
          <w:rFonts w:ascii="CMU SANS SERIF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Integrated sensor measurements to track the ‘flexion’ angle of knee joint on a BLE android-tablet. </w:t>
      </w:r>
    </w:p>
    <w:p w14:paraId="48504A66" w14:textId="77777777" w:rsidR="008B1F59" w:rsidRPr="002A3344" w:rsidRDefault="008B1F59" w:rsidP="00C75D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</w:p>
    <w:p w14:paraId="3339F83A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4B42F60F" w14:textId="4B4BBA61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Teaching Experience</w:t>
      </w:r>
    </w:p>
    <w:p w14:paraId="3D758F53" w14:textId="77EE26C0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Provably Safe Robotics (Fall 2019), Underactuated Robotics (Fall 2018), Robot Kinematics and Dynamics (Fall 2017)</w:t>
      </w:r>
    </w:p>
    <w:p w14:paraId="2DBF1CFC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620833EC" w14:textId="51F48C81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Mentoring Activities</w:t>
      </w:r>
    </w:p>
    <w:p w14:paraId="4142C236" w14:textId="3D395260" w:rsidR="008B1F59" w:rsidRPr="002A3344" w:rsidRDefault="008B1F59" w:rsidP="00836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Michael Cheng (CMU), Kenneth Shaw (Georgia Tech),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Raghavv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Goel (IIIT Delhi), Daniel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Vedova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(CMU), Nalini Jain (CMU)</w:t>
      </w:r>
    </w:p>
    <w:sectPr w:rsidR="008B1F59" w:rsidRPr="002A3344" w:rsidSect="00F3718F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8A92E" w14:textId="77777777" w:rsidR="0066053A" w:rsidRDefault="0066053A" w:rsidP="00164497">
      <w:pPr>
        <w:spacing w:after="0" w:line="240" w:lineRule="auto"/>
      </w:pPr>
      <w:r>
        <w:separator/>
      </w:r>
    </w:p>
  </w:endnote>
  <w:endnote w:type="continuationSeparator" w:id="0">
    <w:p w14:paraId="07F7E847" w14:textId="77777777" w:rsidR="0066053A" w:rsidRDefault="0066053A" w:rsidP="0016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5369F" w14:textId="77777777" w:rsidR="0066053A" w:rsidRDefault="0066053A" w:rsidP="00164497">
      <w:pPr>
        <w:spacing w:after="0" w:line="240" w:lineRule="auto"/>
      </w:pPr>
      <w:r>
        <w:separator/>
      </w:r>
    </w:p>
  </w:footnote>
  <w:footnote w:type="continuationSeparator" w:id="0">
    <w:p w14:paraId="50E18B28" w14:textId="77777777" w:rsidR="0066053A" w:rsidRDefault="0066053A" w:rsidP="00164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833"/>
    <w:multiLevelType w:val="hybridMultilevel"/>
    <w:tmpl w:val="10B2CED4"/>
    <w:lvl w:ilvl="0" w:tplc="3A90181C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63146BD"/>
    <w:multiLevelType w:val="hybridMultilevel"/>
    <w:tmpl w:val="2B7EFF9C"/>
    <w:lvl w:ilvl="0" w:tplc="8E0CC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D4DBD"/>
    <w:multiLevelType w:val="hybridMultilevel"/>
    <w:tmpl w:val="D638B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45DEC"/>
    <w:multiLevelType w:val="hybridMultilevel"/>
    <w:tmpl w:val="397A8CFA"/>
    <w:lvl w:ilvl="0" w:tplc="8E0CCC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9"/>
    <w:rsid w:val="0003136D"/>
    <w:rsid w:val="00080001"/>
    <w:rsid w:val="00164497"/>
    <w:rsid w:val="00176B4C"/>
    <w:rsid w:val="002476E2"/>
    <w:rsid w:val="00270A7A"/>
    <w:rsid w:val="00282FC9"/>
    <w:rsid w:val="002A3344"/>
    <w:rsid w:val="002A3867"/>
    <w:rsid w:val="002E279E"/>
    <w:rsid w:val="002E7B8C"/>
    <w:rsid w:val="002F1E3A"/>
    <w:rsid w:val="003457B5"/>
    <w:rsid w:val="003B3C88"/>
    <w:rsid w:val="00495DAD"/>
    <w:rsid w:val="004C6B22"/>
    <w:rsid w:val="004D1C38"/>
    <w:rsid w:val="00531EEA"/>
    <w:rsid w:val="00540FA7"/>
    <w:rsid w:val="00545031"/>
    <w:rsid w:val="00630D35"/>
    <w:rsid w:val="0066053A"/>
    <w:rsid w:val="006A2BF3"/>
    <w:rsid w:val="006B6910"/>
    <w:rsid w:val="006D71F5"/>
    <w:rsid w:val="00747BC0"/>
    <w:rsid w:val="00781028"/>
    <w:rsid w:val="0083661A"/>
    <w:rsid w:val="008714D7"/>
    <w:rsid w:val="008B1F59"/>
    <w:rsid w:val="008C4507"/>
    <w:rsid w:val="00951E97"/>
    <w:rsid w:val="009A188B"/>
    <w:rsid w:val="00A30373"/>
    <w:rsid w:val="00A531BF"/>
    <w:rsid w:val="00A76584"/>
    <w:rsid w:val="00AF658D"/>
    <w:rsid w:val="00B56617"/>
    <w:rsid w:val="00C30B6C"/>
    <w:rsid w:val="00C37E42"/>
    <w:rsid w:val="00C40679"/>
    <w:rsid w:val="00C71AB1"/>
    <w:rsid w:val="00C75D67"/>
    <w:rsid w:val="00C92E0D"/>
    <w:rsid w:val="00D13587"/>
    <w:rsid w:val="00D451A2"/>
    <w:rsid w:val="00E32B78"/>
    <w:rsid w:val="00E4320E"/>
    <w:rsid w:val="00EC3992"/>
    <w:rsid w:val="00F3718F"/>
    <w:rsid w:val="00FD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D7C1"/>
  <w15:chartTrackingRefBased/>
  <w15:docId w15:val="{FFCB1CC6-8868-C34F-B8AF-FAACCDF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1F59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59"/>
    <w:pPr>
      <w:ind w:left="720"/>
      <w:contextualSpacing/>
    </w:pPr>
  </w:style>
  <w:style w:type="paragraph" w:styleId="NoSpacing">
    <w:name w:val="No Spacing"/>
    <w:uiPriority w:val="1"/>
    <w:qFormat/>
    <w:rsid w:val="008B1F59"/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59"/>
    <w:rPr>
      <w:rFonts w:ascii="Times New Roman" w:eastAsia="Calibri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B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8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8C"/>
    <w:rPr>
      <w:rFonts w:ascii="Calibri" w:eastAsia="Calibri" w:hAnsi="Calibri" w:cs="Calibr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97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97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karansgrove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karag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Grover</dc:creator>
  <cp:keywords/>
  <dc:description/>
  <cp:lastModifiedBy>Jaskaran Singh Grover</cp:lastModifiedBy>
  <cp:revision>3</cp:revision>
  <cp:lastPrinted>2020-10-31T04:38:00Z</cp:lastPrinted>
  <dcterms:created xsi:type="dcterms:W3CDTF">2020-10-31T04:38:00Z</dcterms:created>
  <dcterms:modified xsi:type="dcterms:W3CDTF">2020-10-31T04:48:00Z</dcterms:modified>
</cp:coreProperties>
</file>