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9858" w14:textId="77777777" w:rsidR="00F42AF8" w:rsidRDefault="00F42AF8" w:rsidP="0038244E"/>
    <w:p w14:paraId="4D356028" w14:textId="77777777" w:rsidR="00F42AF8" w:rsidRDefault="00F42AF8" w:rsidP="0038244E"/>
    <w:p w14:paraId="2AA83743" w14:textId="77777777" w:rsidR="00F42AF8" w:rsidRDefault="00F42AF8" w:rsidP="0038244E"/>
    <w:p w14:paraId="0ADD3395" w14:textId="77777777" w:rsidR="00F42AF8" w:rsidRDefault="00F42AF8" w:rsidP="0038244E"/>
    <w:p w14:paraId="0F1E8C42" w14:textId="77777777" w:rsidR="00F42AF8" w:rsidRDefault="00F42AF8" w:rsidP="0038244E"/>
    <w:p w14:paraId="2CBEBEB2" w14:textId="08FF150F" w:rsidR="00F42AF8" w:rsidRDefault="00F42AF8" w:rsidP="0038244E"/>
    <w:p w14:paraId="3CD79772" w14:textId="35D9D6B1" w:rsidR="0038244E" w:rsidRDefault="0038244E" w:rsidP="0038244E"/>
    <w:p w14:paraId="010E1BD2" w14:textId="77777777" w:rsidR="0038244E" w:rsidRDefault="0038244E" w:rsidP="0038244E"/>
    <w:p w14:paraId="07DFB6C9" w14:textId="77777777" w:rsidR="00F42AF8" w:rsidRDefault="00F42AF8" w:rsidP="0038244E"/>
    <w:p w14:paraId="79173033" w14:textId="77777777" w:rsidR="00F42AF8" w:rsidRDefault="00F42AF8" w:rsidP="0038244E"/>
    <w:p w14:paraId="552A3D5C" w14:textId="7B0098BF" w:rsidR="00E74D3D" w:rsidRDefault="00EB70D7" w:rsidP="00F42AF8">
      <w:pPr>
        <w:pStyle w:val="Title"/>
        <w:jc w:val="center"/>
      </w:pPr>
      <w:proofErr w:type="spellStart"/>
      <w:r>
        <w:t>Loka</w:t>
      </w:r>
      <w:proofErr w:type="spellEnd"/>
      <w:r>
        <w:t xml:space="preserve"> Demo </w:t>
      </w:r>
      <w:r w:rsidR="00F42AF8">
        <w:t>Documentation</w:t>
      </w:r>
    </w:p>
    <w:p w14:paraId="48655D75" w14:textId="77777777" w:rsidR="00F42AF8" w:rsidRDefault="00F42AF8"/>
    <w:p w14:paraId="07702656" w14:textId="77777777" w:rsidR="00F42AF8" w:rsidRDefault="00F42AF8"/>
    <w:p w14:paraId="3B35CB24" w14:textId="77777777" w:rsidR="00F42AF8" w:rsidRDefault="00F42AF8"/>
    <w:p w14:paraId="4C0695BD" w14:textId="77777777" w:rsidR="00F42AF8" w:rsidRDefault="00F42AF8"/>
    <w:p w14:paraId="4BB2513A" w14:textId="77777777" w:rsidR="00F42AF8" w:rsidRDefault="00F42AF8"/>
    <w:p w14:paraId="281F7963" w14:textId="77777777" w:rsidR="00F42AF8" w:rsidRDefault="00F42AF8"/>
    <w:p w14:paraId="01B4737B" w14:textId="02BEF514" w:rsidR="00F42AF8" w:rsidRDefault="00F42AF8"/>
    <w:p w14:paraId="72CCA701" w14:textId="302FBEAE" w:rsidR="00F42AF8" w:rsidRDefault="00F42AF8"/>
    <w:p w14:paraId="2F8D5631" w14:textId="77777777" w:rsidR="00F42AF8" w:rsidRDefault="00F42AF8" w:rsidP="00F42AF8"/>
    <w:p w14:paraId="450D483B" w14:textId="77777777" w:rsidR="00F42AF8" w:rsidRDefault="00F42AF8" w:rsidP="00F42AF8"/>
    <w:p w14:paraId="66EB4E93" w14:textId="77777777" w:rsidR="00F42AF8" w:rsidRDefault="00F42AF8" w:rsidP="00F42AF8"/>
    <w:p w14:paraId="6174C98B" w14:textId="77777777" w:rsidR="00F42AF8" w:rsidRDefault="00F42AF8" w:rsidP="00F42AF8"/>
    <w:p w14:paraId="1514D78E" w14:textId="23D6F844" w:rsidR="00F42AF8" w:rsidRDefault="00F42AF8" w:rsidP="00F42AF8">
      <w:r>
        <w:t>Created by: Jasminko Sofo</w:t>
      </w:r>
    </w:p>
    <w:p w14:paraId="5B9E195B" w14:textId="41F8572F" w:rsidR="0038244E" w:rsidRDefault="00F42AF8" w:rsidP="00F42AF8">
      <w:r>
        <w:t xml:space="preserve">Date: Sarajevo </w:t>
      </w:r>
      <w:r w:rsidR="00EB70D7">
        <w:t>12</w:t>
      </w:r>
      <w:r>
        <w:t>/</w:t>
      </w:r>
      <w:r w:rsidR="00EB70D7">
        <w:t>12</w:t>
      </w:r>
      <w:r>
        <w:t>/2022</w:t>
      </w:r>
    </w:p>
    <w:p w14:paraId="7906EBB9" w14:textId="77777777" w:rsidR="0038244E" w:rsidRDefault="0038244E">
      <w:r>
        <w:br w:type="page"/>
      </w:r>
    </w:p>
    <w:p w14:paraId="53C7D5AE" w14:textId="77777777" w:rsidR="00F42AF8" w:rsidRDefault="00F42AF8" w:rsidP="00F42AF8"/>
    <w:sdt>
      <w:sdtPr>
        <w:rPr>
          <w:rFonts w:asciiTheme="minorHAnsi" w:eastAsiaTheme="minorHAnsi" w:hAnsiTheme="minorHAnsi" w:cstheme="minorBidi"/>
          <w:color w:val="auto"/>
          <w:sz w:val="22"/>
          <w:szCs w:val="22"/>
        </w:rPr>
        <w:id w:val="-89935733"/>
        <w:docPartObj>
          <w:docPartGallery w:val="Table of Contents"/>
          <w:docPartUnique/>
        </w:docPartObj>
      </w:sdtPr>
      <w:sdtEndPr>
        <w:rPr>
          <w:b/>
          <w:bCs/>
          <w:noProof/>
        </w:rPr>
      </w:sdtEndPr>
      <w:sdtContent>
        <w:p w14:paraId="3987DE4E" w14:textId="4ABDF932" w:rsidR="00F42AF8" w:rsidRDefault="00F42AF8">
          <w:pPr>
            <w:pStyle w:val="TOCHeading"/>
          </w:pPr>
          <w:r>
            <w:t>Contents</w:t>
          </w:r>
        </w:p>
        <w:p w14:paraId="4FD96EFE" w14:textId="7D420EA3" w:rsidR="00970463" w:rsidRDefault="00F42A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871923" w:history="1">
            <w:r w:rsidR="00970463" w:rsidRPr="00433A1D">
              <w:rPr>
                <w:rStyle w:val="Hyperlink"/>
                <w:noProof/>
              </w:rPr>
              <w:t>Introduction</w:t>
            </w:r>
            <w:r w:rsidR="00970463">
              <w:rPr>
                <w:noProof/>
                <w:webHidden/>
              </w:rPr>
              <w:tab/>
            </w:r>
            <w:r w:rsidR="00970463">
              <w:rPr>
                <w:noProof/>
                <w:webHidden/>
              </w:rPr>
              <w:fldChar w:fldCharType="begin"/>
            </w:r>
            <w:r w:rsidR="00970463">
              <w:rPr>
                <w:noProof/>
                <w:webHidden/>
              </w:rPr>
              <w:instrText xml:space="preserve"> PAGEREF _Toc121871923 \h </w:instrText>
            </w:r>
            <w:r w:rsidR="00970463">
              <w:rPr>
                <w:noProof/>
                <w:webHidden/>
              </w:rPr>
            </w:r>
            <w:r w:rsidR="00970463">
              <w:rPr>
                <w:noProof/>
                <w:webHidden/>
              </w:rPr>
              <w:fldChar w:fldCharType="separate"/>
            </w:r>
            <w:r w:rsidR="00970463">
              <w:rPr>
                <w:noProof/>
                <w:webHidden/>
              </w:rPr>
              <w:t>3</w:t>
            </w:r>
            <w:r w:rsidR="00970463">
              <w:rPr>
                <w:noProof/>
                <w:webHidden/>
              </w:rPr>
              <w:fldChar w:fldCharType="end"/>
            </w:r>
          </w:hyperlink>
        </w:p>
        <w:p w14:paraId="6383D851" w14:textId="5E110F21" w:rsidR="00970463" w:rsidRDefault="00970463">
          <w:pPr>
            <w:pStyle w:val="TOC1"/>
            <w:tabs>
              <w:tab w:val="right" w:leader="dot" w:pos="9350"/>
            </w:tabs>
            <w:rPr>
              <w:rFonts w:eastAsiaTheme="minorEastAsia"/>
              <w:noProof/>
            </w:rPr>
          </w:pPr>
          <w:hyperlink w:anchor="_Toc121871924" w:history="1">
            <w:r w:rsidRPr="00433A1D">
              <w:rPr>
                <w:rStyle w:val="Hyperlink"/>
                <w:noProof/>
              </w:rPr>
              <w:t>Technology Stack</w:t>
            </w:r>
            <w:r>
              <w:rPr>
                <w:noProof/>
                <w:webHidden/>
              </w:rPr>
              <w:tab/>
            </w:r>
            <w:r>
              <w:rPr>
                <w:noProof/>
                <w:webHidden/>
              </w:rPr>
              <w:fldChar w:fldCharType="begin"/>
            </w:r>
            <w:r>
              <w:rPr>
                <w:noProof/>
                <w:webHidden/>
              </w:rPr>
              <w:instrText xml:space="preserve"> PAGEREF _Toc121871924 \h </w:instrText>
            </w:r>
            <w:r>
              <w:rPr>
                <w:noProof/>
                <w:webHidden/>
              </w:rPr>
            </w:r>
            <w:r>
              <w:rPr>
                <w:noProof/>
                <w:webHidden/>
              </w:rPr>
              <w:fldChar w:fldCharType="separate"/>
            </w:r>
            <w:r>
              <w:rPr>
                <w:noProof/>
                <w:webHidden/>
              </w:rPr>
              <w:t>4</w:t>
            </w:r>
            <w:r>
              <w:rPr>
                <w:noProof/>
                <w:webHidden/>
              </w:rPr>
              <w:fldChar w:fldCharType="end"/>
            </w:r>
          </w:hyperlink>
        </w:p>
        <w:p w14:paraId="540E97A8" w14:textId="6890962C" w:rsidR="00970463" w:rsidRDefault="00970463">
          <w:pPr>
            <w:pStyle w:val="TOC1"/>
            <w:tabs>
              <w:tab w:val="right" w:leader="dot" w:pos="9350"/>
            </w:tabs>
            <w:rPr>
              <w:rFonts w:eastAsiaTheme="minorEastAsia"/>
              <w:noProof/>
            </w:rPr>
          </w:pPr>
          <w:hyperlink w:anchor="_Toc121871925" w:history="1">
            <w:r w:rsidRPr="00433A1D">
              <w:rPr>
                <w:rStyle w:val="Hyperlink"/>
                <w:noProof/>
              </w:rPr>
              <w:t>Architectural Overview</w:t>
            </w:r>
            <w:r>
              <w:rPr>
                <w:noProof/>
                <w:webHidden/>
              </w:rPr>
              <w:tab/>
            </w:r>
            <w:r>
              <w:rPr>
                <w:noProof/>
                <w:webHidden/>
              </w:rPr>
              <w:fldChar w:fldCharType="begin"/>
            </w:r>
            <w:r>
              <w:rPr>
                <w:noProof/>
                <w:webHidden/>
              </w:rPr>
              <w:instrText xml:space="preserve"> PAGEREF _Toc121871925 \h </w:instrText>
            </w:r>
            <w:r>
              <w:rPr>
                <w:noProof/>
                <w:webHidden/>
              </w:rPr>
            </w:r>
            <w:r>
              <w:rPr>
                <w:noProof/>
                <w:webHidden/>
              </w:rPr>
              <w:fldChar w:fldCharType="separate"/>
            </w:r>
            <w:r>
              <w:rPr>
                <w:noProof/>
                <w:webHidden/>
              </w:rPr>
              <w:t>5</w:t>
            </w:r>
            <w:r>
              <w:rPr>
                <w:noProof/>
                <w:webHidden/>
              </w:rPr>
              <w:fldChar w:fldCharType="end"/>
            </w:r>
          </w:hyperlink>
        </w:p>
        <w:p w14:paraId="4EDCE804" w14:textId="0C3677BB" w:rsidR="00970463" w:rsidRDefault="00970463">
          <w:pPr>
            <w:pStyle w:val="TOC2"/>
            <w:tabs>
              <w:tab w:val="right" w:leader="dot" w:pos="9350"/>
            </w:tabs>
            <w:rPr>
              <w:rFonts w:eastAsiaTheme="minorEastAsia"/>
              <w:noProof/>
            </w:rPr>
          </w:pPr>
          <w:hyperlink w:anchor="_Toc121871926" w:history="1">
            <w:r w:rsidRPr="00433A1D">
              <w:rPr>
                <w:rStyle w:val="Hyperlink"/>
                <w:noProof/>
              </w:rPr>
              <w:t>Infrastructure</w:t>
            </w:r>
            <w:r>
              <w:rPr>
                <w:noProof/>
                <w:webHidden/>
              </w:rPr>
              <w:tab/>
            </w:r>
            <w:r>
              <w:rPr>
                <w:noProof/>
                <w:webHidden/>
              </w:rPr>
              <w:fldChar w:fldCharType="begin"/>
            </w:r>
            <w:r>
              <w:rPr>
                <w:noProof/>
                <w:webHidden/>
              </w:rPr>
              <w:instrText xml:space="preserve"> PAGEREF _Toc121871926 \h </w:instrText>
            </w:r>
            <w:r>
              <w:rPr>
                <w:noProof/>
                <w:webHidden/>
              </w:rPr>
            </w:r>
            <w:r>
              <w:rPr>
                <w:noProof/>
                <w:webHidden/>
              </w:rPr>
              <w:fldChar w:fldCharType="separate"/>
            </w:r>
            <w:r>
              <w:rPr>
                <w:noProof/>
                <w:webHidden/>
              </w:rPr>
              <w:t>5</w:t>
            </w:r>
            <w:r>
              <w:rPr>
                <w:noProof/>
                <w:webHidden/>
              </w:rPr>
              <w:fldChar w:fldCharType="end"/>
            </w:r>
          </w:hyperlink>
        </w:p>
        <w:p w14:paraId="0BBDAF15" w14:textId="2A2AB722" w:rsidR="00970463" w:rsidRDefault="00970463">
          <w:pPr>
            <w:pStyle w:val="TOC1"/>
            <w:tabs>
              <w:tab w:val="right" w:leader="dot" w:pos="9350"/>
            </w:tabs>
            <w:rPr>
              <w:rFonts w:eastAsiaTheme="minorEastAsia"/>
              <w:noProof/>
            </w:rPr>
          </w:pPr>
          <w:hyperlink w:anchor="_Toc121871927" w:history="1">
            <w:r w:rsidRPr="00433A1D">
              <w:rPr>
                <w:rStyle w:val="Hyperlink"/>
                <w:noProof/>
              </w:rPr>
              <w:t>Implementation Details</w:t>
            </w:r>
            <w:r>
              <w:rPr>
                <w:noProof/>
                <w:webHidden/>
              </w:rPr>
              <w:tab/>
            </w:r>
            <w:r>
              <w:rPr>
                <w:noProof/>
                <w:webHidden/>
              </w:rPr>
              <w:fldChar w:fldCharType="begin"/>
            </w:r>
            <w:r>
              <w:rPr>
                <w:noProof/>
                <w:webHidden/>
              </w:rPr>
              <w:instrText xml:space="preserve"> PAGEREF _Toc121871927 \h </w:instrText>
            </w:r>
            <w:r>
              <w:rPr>
                <w:noProof/>
                <w:webHidden/>
              </w:rPr>
            </w:r>
            <w:r>
              <w:rPr>
                <w:noProof/>
                <w:webHidden/>
              </w:rPr>
              <w:fldChar w:fldCharType="separate"/>
            </w:r>
            <w:r>
              <w:rPr>
                <w:noProof/>
                <w:webHidden/>
              </w:rPr>
              <w:t>6</w:t>
            </w:r>
            <w:r>
              <w:rPr>
                <w:noProof/>
                <w:webHidden/>
              </w:rPr>
              <w:fldChar w:fldCharType="end"/>
            </w:r>
          </w:hyperlink>
        </w:p>
        <w:p w14:paraId="06F27300" w14:textId="1F264A5B" w:rsidR="00970463" w:rsidRDefault="00970463">
          <w:pPr>
            <w:pStyle w:val="TOC2"/>
            <w:tabs>
              <w:tab w:val="right" w:leader="dot" w:pos="9350"/>
            </w:tabs>
            <w:rPr>
              <w:rFonts w:eastAsiaTheme="minorEastAsia"/>
              <w:noProof/>
            </w:rPr>
          </w:pPr>
          <w:hyperlink w:anchor="_Toc121871928" w:history="1">
            <w:r w:rsidRPr="00433A1D">
              <w:rPr>
                <w:rStyle w:val="Hyperlink"/>
                <w:noProof/>
              </w:rPr>
              <w:t>Data Lake</w:t>
            </w:r>
            <w:r>
              <w:rPr>
                <w:noProof/>
                <w:webHidden/>
              </w:rPr>
              <w:tab/>
            </w:r>
            <w:r>
              <w:rPr>
                <w:noProof/>
                <w:webHidden/>
              </w:rPr>
              <w:fldChar w:fldCharType="begin"/>
            </w:r>
            <w:r>
              <w:rPr>
                <w:noProof/>
                <w:webHidden/>
              </w:rPr>
              <w:instrText xml:space="preserve"> PAGEREF _Toc121871928 \h </w:instrText>
            </w:r>
            <w:r>
              <w:rPr>
                <w:noProof/>
                <w:webHidden/>
              </w:rPr>
            </w:r>
            <w:r>
              <w:rPr>
                <w:noProof/>
                <w:webHidden/>
              </w:rPr>
              <w:fldChar w:fldCharType="separate"/>
            </w:r>
            <w:r>
              <w:rPr>
                <w:noProof/>
                <w:webHidden/>
              </w:rPr>
              <w:t>6</w:t>
            </w:r>
            <w:r>
              <w:rPr>
                <w:noProof/>
                <w:webHidden/>
              </w:rPr>
              <w:fldChar w:fldCharType="end"/>
            </w:r>
          </w:hyperlink>
        </w:p>
        <w:p w14:paraId="1E328D96" w14:textId="3454797A" w:rsidR="00970463" w:rsidRDefault="00970463">
          <w:pPr>
            <w:pStyle w:val="TOC2"/>
            <w:tabs>
              <w:tab w:val="right" w:leader="dot" w:pos="9350"/>
            </w:tabs>
            <w:rPr>
              <w:rFonts w:eastAsiaTheme="minorEastAsia"/>
              <w:noProof/>
            </w:rPr>
          </w:pPr>
          <w:hyperlink w:anchor="_Toc121871929" w:history="1">
            <w:r w:rsidRPr="00433A1D">
              <w:rPr>
                <w:rStyle w:val="Hyperlink"/>
                <w:noProof/>
              </w:rPr>
              <w:t>Azure Data Factory</w:t>
            </w:r>
            <w:r>
              <w:rPr>
                <w:noProof/>
                <w:webHidden/>
              </w:rPr>
              <w:tab/>
            </w:r>
            <w:r>
              <w:rPr>
                <w:noProof/>
                <w:webHidden/>
              </w:rPr>
              <w:fldChar w:fldCharType="begin"/>
            </w:r>
            <w:r>
              <w:rPr>
                <w:noProof/>
                <w:webHidden/>
              </w:rPr>
              <w:instrText xml:space="preserve"> PAGEREF _Toc121871929 \h </w:instrText>
            </w:r>
            <w:r>
              <w:rPr>
                <w:noProof/>
                <w:webHidden/>
              </w:rPr>
            </w:r>
            <w:r>
              <w:rPr>
                <w:noProof/>
                <w:webHidden/>
              </w:rPr>
              <w:fldChar w:fldCharType="separate"/>
            </w:r>
            <w:r>
              <w:rPr>
                <w:noProof/>
                <w:webHidden/>
              </w:rPr>
              <w:t>6</w:t>
            </w:r>
            <w:r>
              <w:rPr>
                <w:noProof/>
                <w:webHidden/>
              </w:rPr>
              <w:fldChar w:fldCharType="end"/>
            </w:r>
          </w:hyperlink>
        </w:p>
        <w:p w14:paraId="146E6B04" w14:textId="4998102D" w:rsidR="00970463" w:rsidRDefault="00970463">
          <w:pPr>
            <w:pStyle w:val="TOC2"/>
            <w:tabs>
              <w:tab w:val="right" w:leader="dot" w:pos="9350"/>
            </w:tabs>
            <w:rPr>
              <w:rFonts w:eastAsiaTheme="minorEastAsia"/>
              <w:noProof/>
            </w:rPr>
          </w:pPr>
          <w:hyperlink w:anchor="_Toc121871930" w:history="1">
            <w:r w:rsidRPr="00433A1D">
              <w:rPr>
                <w:rStyle w:val="Hyperlink"/>
                <w:noProof/>
              </w:rPr>
              <w:t>Pipelines</w:t>
            </w:r>
            <w:r>
              <w:rPr>
                <w:noProof/>
                <w:webHidden/>
              </w:rPr>
              <w:tab/>
            </w:r>
            <w:r>
              <w:rPr>
                <w:noProof/>
                <w:webHidden/>
              </w:rPr>
              <w:fldChar w:fldCharType="begin"/>
            </w:r>
            <w:r>
              <w:rPr>
                <w:noProof/>
                <w:webHidden/>
              </w:rPr>
              <w:instrText xml:space="preserve"> PAGEREF _Toc121871930 \h </w:instrText>
            </w:r>
            <w:r>
              <w:rPr>
                <w:noProof/>
                <w:webHidden/>
              </w:rPr>
            </w:r>
            <w:r>
              <w:rPr>
                <w:noProof/>
                <w:webHidden/>
              </w:rPr>
              <w:fldChar w:fldCharType="separate"/>
            </w:r>
            <w:r>
              <w:rPr>
                <w:noProof/>
                <w:webHidden/>
              </w:rPr>
              <w:t>6</w:t>
            </w:r>
            <w:r>
              <w:rPr>
                <w:noProof/>
                <w:webHidden/>
              </w:rPr>
              <w:fldChar w:fldCharType="end"/>
            </w:r>
          </w:hyperlink>
        </w:p>
        <w:p w14:paraId="6B0C42C8" w14:textId="63DCF911" w:rsidR="00970463" w:rsidRDefault="00970463">
          <w:pPr>
            <w:pStyle w:val="TOC2"/>
            <w:tabs>
              <w:tab w:val="right" w:leader="dot" w:pos="9350"/>
            </w:tabs>
            <w:rPr>
              <w:rFonts w:eastAsiaTheme="minorEastAsia"/>
              <w:noProof/>
            </w:rPr>
          </w:pPr>
          <w:hyperlink w:anchor="_Toc121871931" w:history="1">
            <w:r w:rsidRPr="00433A1D">
              <w:rPr>
                <w:rStyle w:val="Hyperlink"/>
                <w:noProof/>
              </w:rPr>
              <w:t>Data Flows</w:t>
            </w:r>
            <w:r>
              <w:rPr>
                <w:noProof/>
                <w:webHidden/>
              </w:rPr>
              <w:tab/>
            </w:r>
            <w:r>
              <w:rPr>
                <w:noProof/>
                <w:webHidden/>
              </w:rPr>
              <w:fldChar w:fldCharType="begin"/>
            </w:r>
            <w:r>
              <w:rPr>
                <w:noProof/>
                <w:webHidden/>
              </w:rPr>
              <w:instrText xml:space="preserve"> PAGEREF _Toc121871931 \h </w:instrText>
            </w:r>
            <w:r>
              <w:rPr>
                <w:noProof/>
                <w:webHidden/>
              </w:rPr>
            </w:r>
            <w:r>
              <w:rPr>
                <w:noProof/>
                <w:webHidden/>
              </w:rPr>
              <w:fldChar w:fldCharType="separate"/>
            </w:r>
            <w:r>
              <w:rPr>
                <w:noProof/>
                <w:webHidden/>
              </w:rPr>
              <w:t>8</w:t>
            </w:r>
            <w:r>
              <w:rPr>
                <w:noProof/>
                <w:webHidden/>
              </w:rPr>
              <w:fldChar w:fldCharType="end"/>
            </w:r>
          </w:hyperlink>
        </w:p>
        <w:p w14:paraId="506AD3B0" w14:textId="3FA67A79" w:rsidR="00970463" w:rsidRDefault="00970463">
          <w:pPr>
            <w:pStyle w:val="TOC2"/>
            <w:tabs>
              <w:tab w:val="right" w:leader="dot" w:pos="9350"/>
            </w:tabs>
            <w:rPr>
              <w:rFonts w:eastAsiaTheme="minorEastAsia"/>
              <w:noProof/>
            </w:rPr>
          </w:pPr>
          <w:hyperlink w:anchor="_Toc121871932" w:history="1">
            <w:r w:rsidRPr="00433A1D">
              <w:rPr>
                <w:rStyle w:val="Hyperlink"/>
                <w:noProof/>
              </w:rPr>
              <w:t>Data Warehouse</w:t>
            </w:r>
            <w:r>
              <w:rPr>
                <w:noProof/>
                <w:webHidden/>
              </w:rPr>
              <w:tab/>
            </w:r>
            <w:r>
              <w:rPr>
                <w:noProof/>
                <w:webHidden/>
              </w:rPr>
              <w:fldChar w:fldCharType="begin"/>
            </w:r>
            <w:r>
              <w:rPr>
                <w:noProof/>
                <w:webHidden/>
              </w:rPr>
              <w:instrText xml:space="preserve"> PAGEREF _Toc121871932 \h </w:instrText>
            </w:r>
            <w:r>
              <w:rPr>
                <w:noProof/>
                <w:webHidden/>
              </w:rPr>
            </w:r>
            <w:r>
              <w:rPr>
                <w:noProof/>
                <w:webHidden/>
              </w:rPr>
              <w:fldChar w:fldCharType="separate"/>
            </w:r>
            <w:r>
              <w:rPr>
                <w:noProof/>
                <w:webHidden/>
              </w:rPr>
              <w:t>8</w:t>
            </w:r>
            <w:r>
              <w:rPr>
                <w:noProof/>
                <w:webHidden/>
              </w:rPr>
              <w:fldChar w:fldCharType="end"/>
            </w:r>
          </w:hyperlink>
        </w:p>
        <w:p w14:paraId="2D47E978" w14:textId="59456A43" w:rsidR="00970463" w:rsidRDefault="00970463">
          <w:pPr>
            <w:pStyle w:val="TOC1"/>
            <w:tabs>
              <w:tab w:val="right" w:leader="dot" w:pos="9350"/>
            </w:tabs>
            <w:rPr>
              <w:rFonts w:eastAsiaTheme="minorEastAsia"/>
              <w:noProof/>
            </w:rPr>
          </w:pPr>
          <w:hyperlink w:anchor="_Toc121871933" w:history="1">
            <w:r w:rsidRPr="00433A1D">
              <w:rPr>
                <w:rStyle w:val="Hyperlink"/>
                <w:noProof/>
              </w:rPr>
              <w:t>Other Notes</w:t>
            </w:r>
            <w:r>
              <w:rPr>
                <w:noProof/>
                <w:webHidden/>
              </w:rPr>
              <w:tab/>
            </w:r>
            <w:r>
              <w:rPr>
                <w:noProof/>
                <w:webHidden/>
              </w:rPr>
              <w:fldChar w:fldCharType="begin"/>
            </w:r>
            <w:r>
              <w:rPr>
                <w:noProof/>
                <w:webHidden/>
              </w:rPr>
              <w:instrText xml:space="preserve"> PAGEREF _Toc121871933 \h </w:instrText>
            </w:r>
            <w:r>
              <w:rPr>
                <w:noProof/>
                <w:webHidden/>
              </w:rPr>
            </w:r>
            <w:r>
              <w:rPr>
                <w:noProof/>
                <w:webHidden/>
              </w:rPr>
              <w:fldChar w:fldCharType="separate"/>
            </w:r>
            <w:r>
              <w:rPr>
                <w:noProof/>
                <w:webHidden/>
              </w:rPr>
              <w:t>9</w:t>
            </w:r>
            <w:r>
              <w:rPr>
                <w:noProof/>
                <w:webHidden/>
              </w:rPr>
              <w:fldChar w:fldCharType="end"/>
            </w:r>
          </w:hyperlink>
        </w:p>
        <w:p w14:paraId="2C683905" w14:textId="3AD474F7" w:rsidR="00F42AF8" w:rsidRDefault="00F42AF8">
          <w:r>
            <w:rPr>
              <w:b/>
              <w:bCs/>
              <w:noProof/>
            </w:rPr>
            <w:fldChar w:fldCharType="end"/>
          </w:r>
        </w:p>
      </w:sdtContent>
    </w:sdt>
    <w:p w14:paraId="32B2EC02" w14:textId="0F7D1807" w:rsidR="00F42AF8" w:rsidRDefault="00F42AF8"/>
    <w:p w14:paraId="17287786" w14:textId="6A1BB7B1" w:rsidR="00F42AF8" w:rsidRDefault="00F42AF8"/>
    <w:p w14:paraId="4C4A7B64" w14:textId="77777777" w:rsidR="00F42AF8" w:rsidRDefault="00F42AF8">
      <w:r>
        <w:br w:type="page"/>
      </w:r>
    </w:p>
    <w:p w14:paraId="3CC51C3D" w14:textId="6876CEDF" w:rsidR="00F42AF8" w:rsidRDefault="00F42AF8" w:rsidP="00F42AF8">
      <w:pPr>
        <w:pStyle w:val="Heading1"/>
      </w:pPr>
      <w:bookmarkStart w:id="0" w:name="_Toc121871923"/>
      <w:r>
        <w:lastRenderedPageBreak/>
        <w:t>Introduction</w:t>
      </w:r>
      <w:bookmarkEnd w:id="0"/>
    </w:p>
    <w:p w14:paraId="1BCCDE01" w14:textId="77777777" w:rsidR="00141A1D" w:rsidRDefault="00141A1D" w:rsidP="00141A1D">
      <w:pPr>
        <w:jc w:val="both"/>
      </w:pPr>
    </w:p>
    <w:p w14:paraId="328FE765" w14:textId="650A4046" w:rsidR="00970463" w:rsidRDefault="00F42AF8" w:rsidP="00970463">
      <w:pPr>
        <w:jc w:val="both"/>
      </w:pPr>
      <w:r>
        <w:t xml:space="preserve">This document contains documentation of </w:t>
      </w:r>
      <w:r w:rsidR="00EB70D7">
        <w:t>the entire</w:t>
      </w:r>
      <w:r>
        <w:t xml:space="preserve"> infrastructure developed for </w:t>
      </w:r>
      <w:proofErr w:type="spellStart"/>
      <w:proofErr w:type="gramStart"/>
      <w:r w:rsidR="00EB70D7">
        <w:t>Loka</w:t>
      </w:r>
      <w:proofErr w:type="spellEnd"/>
      <w:proofErr w:type="gramEnd"/>
      <w:r w:rsidR="00EB70D7">
        <w:t xml:space="preserve"> demo project</w:t>
      </w:r>
      <w:r>
        <w:t xml:space="preserve">. </w:t>
      </w:r>
    </w:p>
    <w:p w14:paraId="5550B683" w14:textId="77777777" w:rsidR="00970463" w:rsidRDefault="00970463" w:rsidP="00970463">
      <w:pPr>
        <w:jc w:val="both"/>
      </w:pPr>
    </w:p>
    <w:p w14:paraId="031B61E8" w14:textId="77777777" w:rsidR="00970463" w:rsidRDefault="00970463">
      <w:pPr>
        <w:rPr>
          <w:rFonts w:asciiTheme="majorHAnsi" w:eastAsiaTheme="majorEastAsia" w:hAnsiTheme="majorHAnsi" w:cstheme="majorBidi"/>
          <w:color w:val="2F5496" w:themeColor="accent1" w:themeShade="BF"/>
          <w:sz w:val="32"/>
          <w:szCs w:val="32"/>
        </w:rPr>
      </w:pPr>
      <w:r>
        <w:br w:type="page"/>
      </w:r>
    </w:p>
    <w:p w14:paraId="6FBC1B97" w14:textId="401BBC80" w:rsidR="00F42AF8" w:rsidRDefault="00A51BB1" w:rsidP="00A51BB1">
      <w:pPr>
        <w:pStyle w:val="Heading1"/>
      </w:pPr>
      <w:bookmarkStart w:id="1" w:name="_Toc121871924"/>
      <w:r>
        <w:lastRenderedPageBreak/>
        <w:t>Technology Stack</w:t>
      </w:r>
      <w:bookmarkEnd w:id="1"/>
    </w:p>
    <w:p w14:paraId="4827BFB4" w14:textId="0308E295" w:rsidR="00A51BB1" w:rsidRDefault="00A51BB1"/>
    <w:p w14:paraId="06E92F05" w14:textId="6C2D9F3B" w:rsidR="00866CF5" w:rsidRDefault="00866CF5">
      <w:r>
        <w:t xml:space="preserve">Below is given list of most important tech stack </w:t>
      </w:r>
      <w:r w:rsidR="00EB70D7">
        <w:t>proposed (not everything was used</w:t>
      </w:r>
      <w:r w:rsidR="00E71884">
        <w:t xml:space="preserve"> for this project but would be proposed for implementation on a real-life system</w:t>
      </w:r>
      <w:r w:rsidR="00EB70D7">
        <w:t>)</w:t>
      </w:r>
    </w:p>
    <w:p w14:paraId="0F0A09A6" w14:textId="2E4C6018" w:rsidR="00A51BB1" w:rsidRDefault="00A51BB1">
      <w:r>
        <w:t>Programming:</w:t>
      </w:r>
    </w:p>
    <w:p w14:paraId="26BB0EBB" w14:textId="74B8598A" w:rsidR="00866CF5" w:rsidRDefault="00866CF5" w:rsidP="00A51BB1">
      <w:pPr>
        <w:pStyle w:val="ListParagraph"/>
        <w:numPr>
          <w:ilvl w:val="0"/>
          <w:numId w:val="16"/>
        </w:numPr>
      </w:pPr>
      <w:r>
        <w:t>T-SQL</w:t>
      </w:r>
    </w:p>
    <w:p w14:paraId="3F8AA1B9" w14:textId="6DE294D4" w:rsidR="00866CF5" w:rsidRDefault="00866CF5" w:rsidP="00FC4333">
      <w:pPr>
        <w:pStyle w:val="ListParagraph"/>
        <w:numPr>
          <w:ilvl w:val="0"/>
          <w:numId w:val="16"/>
        </w:numPr>
      </w:pPr>
      <w:r>
        <w:t>Bicep (</w:t>
      </w:r>
      <w:proofErr w:type="spellStart"/>
      <w:r w:rsidR="00E71884">
        <w:t>IaC</w:t>
      </w:r>
      <w:proofErr w:type="spellEnd"/>
      <w:r w:rsidR="00E71884">
        <w:t xml:space="preserve"> </w:t>
      </w:r>
      <w:r>
        <w:t>for deploying Azure resources)</w:t>
      </w:r>
      <w:r w:rsidR="00EB70D7">
        <w:t xml:space="preserve"> – not used</w:t>
      </w:r>
    </w:p>
    <w:p w14:paraId="7F6D62B1" w14:textId="621D8FD1" w:rsidR="00866CF5" w:rsidRDefault="00866CF5" w:rsidP="00866CF5">
      <w:r>
        <w:t>DevOps:</w:t>
      </w:r>
    </w:p>
    <w:p w14:paraId="232334F2" w14:textId="3E7678B6" w:rsidR="00866CF5" w:rsidRDefault="00866CF5" w:rsidP="00866CF5">
      <w:pPr>
        <w:pStyle w:val="ListParagraph"/>
        <w:numPr>
          <w:ilvl w:val="0"/>
          <w:numId w:val="18"/>
        </w:numPr>
      </w:pPr>
      <w:r>
        <w:t>Azure DevOps pipelines</w:t>
      </w:r>
      <w:r w:rsidR="00EB70D7">
        <w:t xml:space="preserve"> (for automating CI/CD) – not used</w:t>
      </w:r>
    </w:p>
    <w:p w14:paraId="627902B5" w14:textId="385180D8" w:rsidR="00A51BB1" w:rsidRDefault="00C8456A">
      <w:r>
        <w:t>Orchestration</w:t>
      </w:r>
      <w:r w:rsidR="00503997">
        <w:t xml:space="preserve"> and ETL</w:t>
      </w:r>
      <w:r>
        <w:t xml:space="preserve"> tools:</w:t>
      </w:r>
    </w:p>
    <w:p w14:paraId="6CC77BEF" w14:textId="060475D7" w:rsidR="00C8456A" w:rsidRDefault="00C8456A" w:rsidP="00C8456A">
      <w:pPr>
        <w:pStyle w:val="ListParagraph"/>
        <w:numPr>
          <w:ilvl w:val="0"/>
          <w:numId w:val="17"/>
        </w:numPr>
      </w:pPr>
      <w:r>
        <w:t>Azure Data Factory</w:t>
      </w:r>
    </w:p>
    <w:p w14:paraId="320FA378" w14:textId="3CFAD82A" w:rsidR="00A51BB1" w:rsidRDefault="00C8456A">
      <w:r>
        <w:t>Windows</w:t>
      </w:r>
      <w:r w:rsidR="00A51BB1">
        <w:t xml:space="preserve"> programs used:</w:t>
      </w:r>
    </w:p>
    <w:p w14:paraId="179D456D" w14:textId="3447E3F1" w:rsidR="00A51BB1" w:rsidRDefault="00A51BB1" w:rsidP="00A51BB1">
      <w:pPr>
        <w:pStyle w:val="ListParagraph"/>
        <w:numPr>
          <w:ilvl w:val="0"/>
          <w:numId w:val="14"/>
        </w:numPr>
      </w:pPr>
      <w:r>
        <w:t>Visual Studio 20</w:t>
      </w:r>
      <w:r w:rsidR="00EB70D7">
        <w:t>22</w:t>
      </w:r>
      <w:r>
        <w:t xml:space="preserve"> Professional</w:t>
      </w:r>
    </w:p>
    <w:p w14:paraId="7481581E" w14:textId="6766E9BF" w:rsidR="00A51BB1" w:rsidRDefault="00A51BB1" w:rsidP="00A51BB1">
      <w:pPr>
        <w:pStyle w:val="ListParagraph"/>
        <w:numPr>
          <w:ilvl w:val="0"/>
          <w:numId w:val="14"/>
        </w:numPr>
      </w:pPr>
      <w:r>
        <w:t>Visual Studio Code</w:t>
      </w:r>
    </w:p>
    <w:p w14:paraId="3A993277" w14:textId="67103AB6" w:rsidR="00A51BB1" w:rsidRDefault="00A51BB1" w:rsidP="00A51BB1">
      <w:pPr>
        <w:pStyle w:val="ListParagraph"/>
        <w:numPr>
          <w:ilvl w:val="0"/>
          <w:numId w:val="14"/>
        </w:numPr>
      </w:pPr>
      <w:r>
        <w:t>Microsoft SQL Server Management Studio</w:t>
      </w:r>
    </w:p>
    <w:p w14:paraId="74A94489" w14:textId="309AD51C" w:rsidR="00866CF5" w:rsidRDefault="00866CF5" w:rsidP="00A51BB1">
      <w:pPr>
        <w:pStyle w:val="ListParagraph"/>
        <w:numPr>
          <w:ilvl w:val="0"/>
          <w:numId w:val="14"/>
        </w:numPr>
      </w:pPr>
      <w:r>
        <w:t>Microsoft Azure Storage Explorer</w:t>
      </w:r>
    </w:p>
    <w:p w14:paraId="7E595376" w14:textId="58CE7BBD" w:rsidR="007146A4" w:rsidRDefault="007146A4">
      <w:r>
        <w:t>Azure:</w:t>
      </w:r>
    </w:p>
    <w:p w14:paraId="54EC2C82" w14:textId="12FA17F3" w:rsidR="007146A4" w:rsidRPr="007146A4" w:rsidRDefault="007146A4" w:rsidP="007146A4">
      <w:pPr>
        <w:pStyle w:val="ListParagraph"/>
        <w:numPr>
          <w:ilvl w:val="0"/>
          <w:numId w:val="20"/>
        </w:numPr>
      </w:pPr>
      <w:r>
        <w:rPr>
          <w:sz w:val="23"/>
          <w:szCs w:val="23"/>
        </w:rPr>
        <w:t>Data Lake</w:t>
      </w:r>
      <w:r w:rsidR="00003021">
        <w:rPr>
          <w:sz w:val="23"/>
          <w:szCs w:val="23"/>
        </w:rPr>
        <w:t xml:space="preserve"> storage</w:t>
      </w:r>
    </w:p>
    <w:p w14:paraId="25BC888E" w14:textId="77777777" w:rsidR="007146A4" w:rsidRPr="007146A4" w:rsidRDefault="007146A4" w:rsidP="007146A4">
      <w:pPr>
        <w:pStyle w:val="ListParagraph"/>
        <w:numPr>
          <w:ilvl w:val="0"/>
          <w:numId w:val="20"/>
        </w:numPr>
      </w:pPr>
      <w:r>
        <w:rPr>
          <w:sz w:val="23"/>
          <w:szCs w:val="23"/>
        </w:rPr>
        <w:t xml:space="preserve">SQL Server (Serverless) </w:t>
      </w:r>
    </w:p>
    <w:p w14:paraId="4390BB64" w14:textId="77777777" w:rsidR="007146A4" w:rsidRPr="007146A4" w:rsidRDefault="007146A4" w:rsidP="007146A4">
      <w:pPr>
        <w:pStyle w:val="ListParagraph"/>
        <w:numPr>
          <w:ilvl w:val="0"/>
          <w:numId w:val="20"/>
        </w:numPr>
      </w:pPr>
      <w:r>
        <w:rPr>
          <w:sz w:val="23"/>
          <w:szCs w:val="23"/>
        </w:rPr>
        <w:t>Azure Data Factory</w:t>
      </w:r>
    </w:p>
    <w:p w14:paraId="3DCAB5E3" w14:textId="3242C079" w:rsidR="007146A4" w:rsidRPr="007146A4" w:rsidRDefault="007146A4" w:rsidP="007146A4">
      <w:pPr>
        <w:pStyle w:val="ListParagraph"/>
        <w:numPr>
          <w:ilvl w:val="0"/>
          <w:numId w:val="20"/>
        </w:numPr>
      </w:pPr>
      <w:r>
        <w:rPr>
          <w:sz w:val="23"/>
          <w:szCs w:val="23"/>
        </w:rPr>
        <w:t>Key Vault</w:t>
      </w:r>
      <w:r w:rsidR="00003021">
        <w:rPr>
          <w:sz w:val="23"/>
          <w:szCs w:val="23"/>
        </w:rPr>
        <w:t xml:space="preserve"> (for storing secrets)</w:t>
      </w:r>
      <w:r w:rsidR="00E71884">
        <w:rPr>
          <w:sz w:val="23"/>
          <w:szCs w:val="23"/>
        </w:rPr>
        <w:t xml:space="preserve"> – not used</w:t>
      </w:r>
    </w:p>
    <w:p w14:paraId="3D635C4E" w14:textId="79C004C2" w:rsidR="00A51BB1" w:rsidRPr="00030A68" w:rsidRDefault="007146A4" w:rsidP="00030A68">
      <w:pPr>
        <w:pStyle w:val="ListParagraph"/>
        <w:numPr>
          <w:ilvl w:val="0"/>
          <w:numId w:val="20"/>
        </w:numPr>
      </w:pPr>
      <w:r>
        <w:rPr>
          <w:sz w:val="23"/>
          <w:szCs w:val="23"/>
        </w:rPr>
        <w:t>Azure Data Explorer</w:t>
      </w:r>
      <w:r w:rsidR="00A51BB1">
        <w:br w:type="page"/>
      </w:r>
    </w:p>
    <w:p w14:paraId="7F1FE92F" w14:textId="45DEA2C5" w:rsidR="00AB6F4E" w:rsidRPr="005554EF" w:rsidRDefault="00141A1D" w:rsidP="00E71884">
      <w:pPr>
        <w:pStyle w:val="Heading1"/>
      </w:pPr>
      <w:bookmarkStart w:id="2" w:name="_Toc121871925"/>
      <w:r>
        <w:lastRenderedPageBreak/>
        <w:t xml:space="preserve">Architectural </w:t>
      </w:r>
      <w:r w:rsidR="00F42AF8">
        <w:t>Overview</w:t>
      </w:r>
      <w:bookmarkEnd w:id="2"/>
    </w:p>
    <w:p w14:paraId="4FE9D331" w14:textId="545A597D" w:rsidR="00F14837" w:rsidRDefault="00F14837" w:rsidP="00F14837">
      <w:pPr>
        <w:pStyle w:val="Heading2"/>
      </w:pPr>
      <w:bookmarkStart w:id="3" w:name="_Toc121871926"/>
      <w:r>
        <w:t>Infrastructure</w:t>
      </w:r>
      <w:bookmarkEnd w:id="3"/>
    </w:p>
    <w:p w14:paraId="292805AD" w14:textId="50084430" w:rsidR="000939D0" w:rsidRPr="000939D0" w:rsidRDefault="00E71884" w:rsidP="000939D0">
      <w:r>
        <w:t xml:space="preserve">Cloud ETL solution was implemented on Azure. ADF was used as Orchestration and primary ETL tool. Final transformations were completed using stored procedures on the SQL DB. </w:t>
      </w:r>
      <w:r w:rsidR="000939D0">
        <w:t xml:space="preserve">This can be seen on </w:t>
      </w:r>
      <w:fldSimple w:instr=" REF _Ref109818325 ">
        <w:r w:rsidR="007415FB">
          <w:t xml:space="preserve">Figure </w:t>
        </w:r>
        <w:r w:rsidR="007415FB">
          <w:rPr>
            <w:noProof/>
          </w:rPr>
          <w:t>1</w:t>
        </w:r>
      </w:fldSimple>
      <w:r w:rsidR="007415FB">
        <w:t xml:space="preserve">. </w:t>
      </w:r>
    </w:p>
    <w:p w14:paraId="63DE9DA2" w14:textId="7105B02E" w:rsidR="000939D0" w:rsidRDefault="00E71884" w:rsidP="000939D0">
      <w:pPr>
        <w:keepNext/>
      </w:pPr>
      <w:r w:rsidRPr="00E71884">
        <w:rPr>
          <w:noProof/>
        </w:rPr>
        <w:drawing>
          <wp:inline distT="0" distB="0" distL="0" distR="0" wp14:anchorId="0244D18C" wp14:editId="3635D205">
            <wp:extent cx="5943600" cy="33058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305810"/>
                    </a:xfrm>
                    <a:prstGeom prst="rect">
                      <a:avLst/>
                    </a:prstGeom>
                  </pic:spPr>
                </pic:pic>
              </a:graphicData>
            </a:graphic>
          </wp:inline>
        </w:drawing>
      </w:r>
    </w:p>
    <w:p w14:paraId="36C7FC68" w14:textId="18917088" w:rsidR="00F42AF8" w:rsidRDefault="000939D0" w:rsidP="000939D0">
      <w:pPr>
        <w:pStyle w:val="Caption"/>
        <w:jc w:val="center"/>
        <w:rPr>
          <w:noProof/>
        </w:rPr>
      </w:pPr>
      <w:bookmarkStart w:id="4" w:name="_Ref109818325"/>
      <w:bookmarkStart w:id="5" w:name="_Ref109818316"/>
      <w:r>
        <w:t xml:space="preserve">Figure </w:t>
      </w:r>
      <w:fldSimple w:instr=" SEQ Figure \* ARABIC ">
        <w:r w:rsidR="00761BD5">
          <w:rPr>
            <w:noProof/>
          </w:rPr>
          <w:t>1</w:t>
        </w:r>
      </w:fldSimple>
      <w:bookmarkEnd w:id="4"/>
      <w:r>
        <w:t xml:space="preserve"> High level architectural </w:t>
      </w:r>
      <w:r>
        <w:rPr>
          <w:noProof/>
        </w:rPr>
        <w:t>overview</w:t>
      </w:r>
      <w:bookmarkEnd w:id="5"/>
    </w:p>
    <w:p w14:paraId="0015834A" w14:textId="70758376" w:rsidR="00966ABC" w:rsidRDefault="00966ABC"/>
    <w:p w14:paraId="20B8B289" w14:textId="02030368" w:rsidR="00F5149B" w:rsidRDefault="00F5149B">
      <w:pPr>
        <w:rPr>
          <w:rFonts w:asciiTheme="majorHAnsi" w:eastAsiaTheme="majorEastAsia" w:hAnsiTheme="majorHAnsi" w:cstheme="majorBidi"/>
          <w:color w:val="2F5496" w:themeColor="accent1" w:themeShade="BF"/>
          <w:sz w:val="32"/>
          <w:szCs w:val="32"/>
        </w:rPr>
      </w:pPr>
    </w:p>
    <w:p w14:paraId="631947FE" w14:textId="77777777" w:rsidR="00F5149B" w:rsidRDefault="00F5149B">
      <w:pPr>
        <w:rPr>
          <w:rFonts w:asciiTheme="majorHAnsi" w:eastAsiaTheme="majorEastAsia" w:hAnsiTheme="majorHAnsi" w:cstheme="majorBidi"/>
          <w:color w:val="2F5496" w:themeColor="accent1" w:themeShade="BF"/>
          <w:sz w:val="32"/>
          <w:szCs w:val="32"/>
        </w:rPr>
      </w:pPr>
      <w:r>
        <w:br w:type="page"/>
      </w:r>
    </w:p>
    <w:p w14:paraId="1BC8A848" w14:textId="1EFCDD24" w:rsidR="00F14837" w:rsidRDefault="00F5149B" w:rsidP="00F14837">
      <w:pPr>
        <w:pStyle w:val="Heading1"/>
      </w:pPr>
      <w:bookmarkStart w:id="6" w:name="_Toc121871927"/>
      <w:r>
        <w:lastRenderedPageBreak/>
        <w:t>Implementation Details</w:t>
      </w:r>
      <w:bookmarkEnd w:id="6"/>
    </w:p>
    <w:p w14:paraId="331DC914" w14:textId="679B9BCC" w:rsidR="00F5149B" w:rsidRDefault="00F5149B" w:rsidP="00F5149B">
      <w:pPr>
        <w:pStyle w:val="Heading2"/>
      </w:pPr>
      <w:bookmarkStart w:id="7" w:name="_Toc121871928"/>
      <w:r>
        <w:t>Data Lake</w:t>
      </w:r>
      <w:bookmarkEnd w:id="7"/>
    </w:p>
    <w:p w14:paraId="18B7C861" w14:textId="77777777" w:rsidR="00F5149B" w:rsidRDefault="00F5149B" w:rsidP="00F5149B">
      <w:r>
        <w:t xml:space="preserve">Structure of the data lake can be seen on the </w:t>
      </w:r>
      <w:r>
        <w:fldChar w:fldCharType="begin"/>
      </w:r>
      <w:r>
        <w:instrText xml:space="preserve"> REF _Ref121867076 \h </w:instrText>
      </w:r>
      <w:r>
        <w:fldChar w:fldCharType="separate"/>
      </w:r>
      <w:r>
        <w:t xml:space="preserve">Figure </w:t>
      </w:r>
      <w:r>
        <w:rPr>
          <w:noProof/>
        </w:rPr>
        <w:t>2</w:t>
      </w:r>
      <w:r>
        <w:fldChar w:fldCharType="end"/>
      </w:r>
      <w:r>
        <w:t>.</w:t>
      </w:r>
    </w:p>
    <w:p w14:paraId="5D8EE8FC" w14:textId="77777777" w:rsidR="00F5149B" w:rsidRDefault="00F5149B" w:rsidP="00F5149B">
      <w:r>
        <w:t>On the Data Lake there are two containers:</w:t>
      </w:r>
    </w:p>
    <w:p w14:paraId="4E8CEAC8" w14:textId="77777777" w:rsidR="00F5149B" w:rsidRDefault="00F5149B" w:rsidP="00F5149B">
      <w:pPr>
        <w:pStyle w:val="ListParagraph"/>
        <w:numPr>
          <w:ilvl w:val="0"/>
          <w:numId w:val="24"/>
        </w:numPr>
      </w:pPr>
      <w:proofErr w:type="spellStart"/>
      <w:r w:rsidRPr="000E3CC5">
        <w:rPr>
          <w:b/>
          <w:bCs/>
        </w:rPr>
        <w:t>src</w:t>
      </w:r>
      <w:proofErr w:type="spellEnd"/>
      <w:r>
        <w:t xml:space="preserve"> – contains source data</w:t>
      </w:r>
    </w:p>
    <w:p w14:paraId="0F17CF54" w14:textId="77777777" w:rsidR="00F5149B" w:rsidRDefault="00F5149B" w:rsidP="00F5149B">
      <w:pPr>
        <w:pStyle w:val="ListParagraph"/>
        <w:numPr>
          <w:ilvl w:val="0"/>
          <w:numId w:val="24"/>
        </w:numPr>
      </w:pPr>
      <w:r w:rsidRPr="000E3CC5">
        <w:rPr>
          <w:b/>
          <w:bCs/>
        </w:rPr>
        <w:t>raw</w:t>
      </w:r>
      <w:r>
        <w:t xml:space="preserve"> – used for data processing and archive</w:t>
      </w:r>
    </w:p>
    <w:p w14:paraId="1F7986BC" w14:textId="77777777" w:rsidR="00F5149B" w:rsidRDefault="00F5149B" w:rsidP="00F5149B">
      <w:r>
        <w:t>Raw container contains two folders:</w:t>
      </w:r>
    </w:p>
    <w:p w14:paraId="14329D23" w14:textId="77777777" w:rsidR="00F5149B" w:rsidRDefault="00F5149B" w:rsidP="00F5149B">
      <w:pPr>
        <w:pStyle w:val="ListParagraph"/>
        <w:numPr>
          <w:ilvl w:val="0"/>
          <w:numId w:val="25"/>
        </w:numPr>
      </w:pPr>
      <w:r w:rsidRPr="000E3CC5">
        <w:rPr>
          <w:b/>
          <w:bCs/>
        </w:rPr>
        <w:t>landing</w:t>
      </w:r>
      <w:r>
        <w:t xml:space="preserve"> – folder where delta of the documents which were not previously loaded is moved over</w:t>
      </w:r>
    </w:p>
    <w:p w14:paraId="74C2FC16" w14:textId="77777777" w:rsidR="00F5149B" w:rsidRDefault="00F5149B" w:rsidP="00F5149B">
      <w:pPr>
        <w:pStyle w:val="ListParagraph"/>
        <w:numPr>
          <w:ilvl w:val="0"/>
          <w:numId w:val="25"/>
        </w:numPr>
      </w:pPr>
      <w:r w:rsidRPr="000E3CC5">
        <w:rPr>
          <w:b/>
          <w:bCs/>
        </w:rPr>
        <w:t>archive</w:t>
      </w:r>
      <w:r>
        <w:t xml:space="preserve"> – location where loaded files are moved over after processing but in the original form in which they were dropped off without any transformations</w:t>
      </w:r>
    </w:p>
    <w:p w14:paraId="774DD6EB" w14:textId="77777777" w:rsidR="00F5149B" w:rsidRDefault="00F5149B" w:rsidP="00F5149B">
      <w:pPr>
        <w:jc w:val="center"/>
      </w:pPr>
      <w:r>
        <w:rPr>
          <w:noProof/>
        </w:rPr>
        <w:drawing>
          <wp:inline distT="0" distB="0" distL="0" distR="0" wp14:anchorId="6F36EDCE" wp14:editId="4BA6576A">
            <wp:extent cx="3614057" cy="1920758"/>
            <wp:effectExtent l="0" t="0" r="0" b="0"/>
            <wp:docPr id="26" name="Picture 2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Word&#10;&#10;Description automatically generated"/>
                    <pic:cNvPicPr/>
                  </pic:nvPicPr>
                  <pic:blipFill>
                    <a:blip r:embed="rId9"/>
                    <a:stretch>
                      <a:fillRect/>
                    </a:stretch>
                  </pic:blipFill>
                  <pic:spPr>
                    <a:xfrm>
                      <a:off x="0" y="0"/>
                      <a:ext cx="3627834" cy="1928080"/>
                    </a:xfrm>
                    <a:prstGeom prst="rect">
                      <a:avLst/>
                    </a:prstGeom>
                  </pic:spPr>
                </pic:pic>
              </a:graphicData>
            </a:graphic>
          </wp:inline>
        </w:drawing>
      </w:r>
    </w:p>
    <w:p w14:paraId="003AEA30" w14:textId="3ADCDE56" w:rsidR="00F5149B" w:rsidRPr="00A359AB" w:rsidRDefault="00F5149B" w:rsidP="00F5149B">
      <w:pPr>
        <w:pStyle w:val="Caption"/>
        <w:jc w:val="center"/>
      </w:pPr>
      <w:bookmarkStart w:id="8" w:name="_Ref121867076"/>
      <w:bookmarkStart w:id="9" w:name="_Ref121867054"/>
      <w:r>
        <w:t xml:space="preserve">Figure </w:t>
      </w:r>
      <w:fldSimple w:instr=" SEQ Figure \* ARABIC ">
        <w:r w:rsidR="00761BD5">
          <w:rPr>
            <w:noProof/>
          </w:rPr>
          <w:t>2</w:t>
        </w:r>
      </w:fldSimple>
      <w:bookmarkEnd w:id="8"/>
      <w:r>
        <w:t>: Azure Data Lake</w:t>
      </w:r>
      <w:bookmarkEnd w:id="9"/>
    </w:p>
    <w:p w14:paraId="27611189" w14:textId="1B6D82D0" w:rsidR="00964A26" w:rsidRDefault="00964A26" w:rsidP="00964A26">
      <w:pPr>
        <w:pStyle w:val="Heading2"/>
      </w:pPr>
      <w:bookmarkStart w:id="10" w:name="_Toc121871929"/>
      <w:r>
        <w:t>Azure Data Factory</w:t>
      </w:r>
      <w:bookmarkEnd w:id="10"/>
    </w:p>
    <w:p w14:paraId="3CBB673E" w14:textId="4A5285AF" w:rsidR="00754C05" w:rsidRDefault="00754C05" w:rsidP="00754C05">
      <w:pPr>
        <w:pStyle w:val="Heading2"/>
      </w:pPr>
      <w:bookmarkStart w:id="11" w:name="_Toc121871930"/>
      <w:r>
        <w:t>Pipelines</w:t>
      </w:r>
      <w:bookmarkEnd w:id="11"/>
    </w:p>
    <w:p w14:paraId="43C4003C" w14:textId="25655D5C" w:rsidR="00D14D07" w:rsidRDefault="00D14D07" w:rsidP="00964A26">
      <w:r>
        <w:t>There are three pipelines</w:t>
      </w:r>
      <w:r w:rsidR="005810D6">
        <w:t xml:space="preserve"> for this process</w:t>
      </w:r>
      <w:r>
        <w:t>:</w:t>
      </w:r>
    </w:p>
    <w:p w14:paraId="5D741767" w14:textId="7484A07A" w:rsidR="00D14D07" w:rsidRDefault="00D14D07" w:rsidP="00D14D07">
      <w:pPr>
        <w:pStyle w:val="ListParagraph"/>
        <w:numPr>
          <w:ilvl w:val="0"/>
          <w:numId w:val="26"/>
        </w:numPr>
      </w:pPr>
      <w:r>
        <w:t>Master pipeline – this is master pipeline which orchestrates the entire ELT process. It is scheduled to run Daily at 7:00 UTC</w:t>
      </w:r>
      <w:r w:rsidR="005810D6">
        <w:t xml:space="preserve">. </w:t>
      </w:r>
    </w:p>
    <w:p w14:paraId="38C7C7E9" w14:textId="77777777" w:rsidR="00754C05" w:rsidRDefault="00754C05" w:rsidP="00754C05">
      <w:pPr>
        <w:pStyle w:val="ListParagraph"/>
        <w:keepNext/>
      </w:pPr>
      <w:r w:rsidRPr="00D14D07">
        <w:rPr>
          <w:noProof/>
        </w:rPr>
        <w:drawing>
          <wp:inline distT="0" distB="0" distL="0" distR="0" wp14:anchorId="1E7A582B" wp14:editId="569537EC">
            <wp:extent cx="5943600" cy="127762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0"/>
                    <a:stretch>
                      <a:fillRect/>
                    </a:stretch>
                  </pic:blipFill>
                  <pic:spPr>
                    <a:xfrm>
                      <a:off x="0" y="0"/>
                      <a:ext cx="5943600" cy="1277620"/>
                    </a:xfrm>
                    <a:prstGeom prst="rect">
                      <a:avLst/>
                    </a:prstGeom>
                  </pic:spPr>
                </pic:pic>
              </a:graphicData>
            </a:graphic>
          </wp:inline>
        </w:drawing>
      </w:r>
    </w:p>
    <w:p w14:paraId="1EE614F9" w14:textId="50592819" w:rsidR="00754C05" w:rsidRDefault="00754C05" w:rsidP="00754C05">
      <w:pPr>
        <w:pStyle w:val="Caption"/>
        <w:ind w:left="720"/>
        <w:jc w:val="center"/>
      </w:pPr>
      <w:bookmarkStart w:id="12" w:name="_Ref121867959"/>
      <w:r>
        <w:t xml:space="preserve">Figure </w:t>
      </w:r>
      <w:fldSimple w:instr=" SEQ Figure \* ARABIC ">
        <w:r w:rsidR="00761BD5">
          <w:rPr>
            <w:noProof/>
          </w:rPr>
          <w:t>3</w:t>
        </w:r>
      </w:fldSimple>
      <w:bookmarkEnd w:id="12"/>
      <w:r>
        <w:t>: Master data pipeline</w:t>
      </w:r>
    </w:p>
    <w:p w14:paraId="12B1BC3A" w14:textId="4D91D20C" w:rsidR="004E2DC1" w:rsidRDefault="00D14D07" w:rsidP="004E2DC1">
      <w:pPr>
        <w:pStyle w:val="ListParagraph"/>
        <w:numPr>
          <w:ilvl w:val="0"/>
          <w:numId w:val="26"/>
        </w:numPr>
      </w:pPr>
      <w:proofErr w:type="spellStart"/>
      <w:r>
        <w:t>Src</w:t>
      </w:r>
      <w:proofErr w:type="spellEnd"/>
      <w:r>
        <w:t xml:space="preserve"> to Landing – This pipeline loads data from the </w:t>
      </w:r>
      <w:proofErr w:type="spellStart"/>
      <w:r>
        <w:t>src</w:t>
      </w:r>
      <w:proofErr w:type="spellEnd"/>
      <w:r>
        <w:t xml:space="preserve"> to the landing folder. </w:t>
      </w:r>
      <w:r w:rsidR="004E2DC1">
        <w:t xml:space="preserve">The load process was not developed in an optimal way. Simple approach was used to loop through all files on the archive and determine the last modified stamp on the loaded files. This is inconvenient with </w:t>
      </w:r>
      <w:r w:rsidR="004E2DC1">
        <w:lastRenderedPageBreak/>
        <w:t xml:space="preserve">huge data sets and unnecessarily wastes resources. Instead, the process should be modified to use some external storage to store the latest loaded timestamp after loading </w:t>
      </w:r>
      <w:r w:rsidR="006F42CC">
        <w:t>all</w:t>
      </w:r>
      <w:r w:rsidR="004E2DC1">
        <w:t xml:space="preserve"> the files to avoid looping through ever increasing number of files on the archive. I’ve added sample table to the </w:t>
      </w:r>
      <w:proofErr w:type="spellStart"/>
      <w:r w:rsidR="004E2DC1">
        <w:t>etl</w:t>
      </w:r>
      <w:proofErr w:type="spellEnd"/>
      <w:r w:rsidR="004E2DC1">
        <w:t xml:space="preserve"> schema on the DW for demo </w:t>
      </w:r>
      <w:r w:rsidR="006F42CC">
        <w:t>purpose,</w:t>
      </w:r>
      <w:r w:rsidR="004E2DC1">
        <w:t xml:space="preserve"> but I did not implement actual flow using it. </w:t>
      </w:r>
      <w:r w:rsidR="006F42CC">
        <w:t>Also,</w:t>
      </w:r>
      <w:r w:rsidR="004E2DC1">
        <w:t xml:space="preserve"> in the implemented approach I am not relying on the date and time from the file name but instead on the </w:t>
      </w:r>
      <w:r w:rsidR="006F42CC">
        <w:t xml:space="preserve">file’s </w:t>
      </w:r>
      <w:r w:rsidR="004E2DC1">
        <w:t xml:space="preserve">timestamp. However, in real scenario I would assess if this would be actually </w:t>
      </w:r>
      <w:r w:rsidR="006F42CC">
        <w:t>feasible,</w:t>
      </w:r>
      <w:r w:rsidR="004E2DC1">
        <w:t xml:space="preserve"> or it would be needed to parse date and time from the file itself for whatever reason. For </w:t>
      </w:r>
      <w:r w:rsidR="006F42CC">
        <w:t>example,</w:t>
      </w:r>
      <w:r w:rsidR="004E2DC1">
        <w:t xml:space="preserve"> I do not have any guarantees from the source system that daily data will be dropped off in order or that original file creation time would be preserved if they were moved from another location. My aim was to build </w:t>
      </w:r>
      <w:r w:rsidR="006F42CC">
        <w:t>a working</w:t>
      </w:r>
      <w:r w:rsidR="004E2DC1">
        <w:t xml:space="preserve"> PoC that can potentially </w:t>
      </w:r>
      <w:r w:rsidR="006F42CC">
        <w:t>open</w:t>
      </w:r>
      <w:r w:rsidR="004E2DC1">
        <w:t xml:space="preserve"> more fruitful discussion.</w:t>
      </w:r>
      <w:r w:rsidR="006F42CC" w:rsidRPr="006F42CC">
        <w:t xml:space="preserve"> </w:t>
      </w:r>
      <w:r w:rsidR="006F42CC">
        <w:t>This implementation was rather fast and avoided wasting resources for PoC.</w:t>
      </w:r>
    </w:p>
    <w:p w14:paraId="733D2E76" w14:textId="77777777" w:rsidR="004E2DC1" w:rsidRDefault="004E2DC1" w:rsidP="004E2DC1">
      <w:pPr>
        <w:pStyle w:val="ListParagraph"/>
        <w:keepNext/>
      </w:pPr>
      <w:r w:rsidRPr="005810D6">
        <w:rPr>
          <w:noProof/>
        </w:rPr>
        <w:drawing>
          <wp:inline distT="0" distB="0" distL="0" distR="0" wp14:anchorId="7A370068" wp14:editId="2B177F48">
            <wp:extent cx="5943600" cy="1679575"/>
            <wp:effectExtent l="0" t="0" r="0" b="0"/>
            <wp:docPr id="32" name="Picture 3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Teams&#10;&#10;Description automatically generated"/>
                    <pic:cNvPicPr/>
                  </pic:nvPicPr>
                  <pic:blipFill>
                    <a:blip r:embed="rId11"/>
                    <a:stretch>
                      <a:fillRect/>
                    </a:stretch>
                  </pic:blipFill>
                  <pic:spPr>
                    <a:xfrm>
                      <a:off x="0" y="0"/>
                      <a:ext cx="5943600" cy="1679575"/>
                    </a:xfrm>
                    <a:prstGeom prst="rect">
                      <a:avLst/>
                    </a:prstGeom>
                  </pic:spPr>
                </pic:pic>
              </a:graphicData>
            </a:graphic>
          </wp:inline>
        </w:drawing>
      </w:r>
    </w:p>
    <w:p w14:paraId="25BB4CDD" w14:textId="787C0921" w:rsidR="004E2DC1" w:rsidRPr="00C846C0" w:rsidRDefault="004E2DC1" w:rsidP="004E2DC1">
      <w:pPr>
        <w:pStyle w:val="Caption"/>
        <w:ind w:left="720"/>
        <w:jc w:val="center"/>
      </w:pPr>
      <w:bookmarkStart w:id="13" w:name="_Ref121868962"/>
      <w:r>
        <w:t xml:space="preserve">Figure </w:t>
      </w:r>
      <w:fldSimple w:instr=" SEQ Figure \* ARABIC ">
        <w:r w:rsidR="00761BD5">
          <w:rPr>
            <w:noProof/>
          </w:rPr>
          <w:t>4</w:t>
        </w:r>
      </w:fldSimple>
      <w:bookmarkEnd w:id="13"/>
      <w:r>
        <w:t xml:space="preserve">: </w:t>
      </w:r>
      <w:proofErr w:type="spellStart"/>
      <w:r>
        <w:t>Src</w:t>
      </w:r>
      <w:proofErr w:type="spellEnd"/>
      <w:r>
        <w:t xml:space="preserve"> to Landing pipeline</w:t>
      </w:r>
    </w:p>
    <w:p w14:paraId="7AEE94CB" w14:textId="26773CB9" w:rsidR="00D14D07" w:rsidRDefault="00D14D07" w:rsidP="00D14D07">
      <w:pPr>
        <w:pStyle w:val="ListParagraph"/>
        <w:numPr>
          <w:ilvl w:val="0"/>
          <w:numId w:val="26"/>
        </w:numPr>
      </w:pPr>
      <w:r>
        <w:t>Load to DW – This pipeline loads data from the landing folder to the DW and archives loaded data to the archive space</w:t>
      </w:r>
      <w:r w:rsidR="005810D6">
        <w:t xml:space="preserve">. </w:t>
      </w:r>
      <w:r w:rsidR="006F42CC">
        <w:t xml:space="preserve">The process gets list of all files from the landing folder and if any file exists it truncates import tables on the DW, performs load of the data to the import tables and then invokes stored procedures which apply final touches before moving over data to the </w:t>
      </w:r>
      <w:proofErr w:type="spellStart"/>
      <w:r w:rsidR="006F42CC">
        <w:t>dbo</w:t>
      </w:r>
      <w:proofErr w:type="spellEnd"/>
      <w:r w:rsidR="006F42CC">
        <w:t xml:space="preserve"> schema. </w:t>
      </w:r>
    </w:p>
    <w:p w14:paraId="626DD53D" w14:textId="77777777" w:rsidR="005810D6" w:rsidRDefault="005810D6" w:rsidP="00E9406A">
      <w:pPr>
        <w:keepNext/>
        <w:jc w:val="center"/>
      </w:pPr>
      <w:r w:rsidRPr="005810D6">
        <w:rPr>
          <w:noProof/>
        </w:rPr>
        <w:drawing>
          <wp:inline distT="0" distB="0" distL="0" distR="0" wp14:anchorId="1A88887B" wp14:editId="5C68352C">
            <wp:extent cx="5013649" cy="2485934"/>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2"/>
                    <a:stretch>
                      <a:fillRect/>
                    </a:stretch>
                  </pic:blipFill>
                  <pic:spPr>
                    <a:xfrm>
                      <a:off x="0" y="0"/>
                      <a:ext cx="5028996" cy="2493544"/>
                    </a:xfrm>
                    <a:prstGeom prst="rect">
                      <a:avLst/>
                    </a:prstGeom>
                  </pic:spPr>
                </pic:pic>
              </a:graphicData>
            </a:graphic>
          </wp:inline>
        </w:drawing>
      </w:r>
    </w:p>
    <w:p w14:paraId="6FD5657B" w14:textId="7247D76B" w:rsidR="005810D6" w:rsidRPr="005810D6" w:rsidRDefault="005810D6" w:rsidP="00E9406A">
      <w:pPr>
        <w:pStyle w:val="Caption"/>
        <w:jc w:val="center"/>
      </w:pPr>
      <w:bookmarkStart w:id="14" w:name="_Ref121869070"/>
      <w:r>
        <w:t xml:space="preserve">Figure </w:t>
      </w:r>
      <w:fldSimple w:instr=" SEQ Figure \* ARABIC ">
        <w:r w:rsidR="00761BD5">
          <w:rPr>
            <w:noProof/>
          </w:rPr>
          <w:t>5</w:t>
        </w:r>
      </w:fldSimple>
      <w:bookmarkEnd w:id="14"/>
      <w:r>
        <w:t>: Load to DW pipeline</w:t>
      </w:r>
    </w:p>
    <w:p w14:paraId="7807A066" w14:textId="77777777" w:rsidR="006F42CC" w:rsidRDefault="006F42CC"/>
    <w:p w14:paraId="6427F38D" w14:textId="5119990F" w:rsidR="006F42CC" w:rsidRDefault="006F42CC" w:rsidP="006F42CC">
      <w:pPr>
        <w:pStyle w:val="Heading2"/>
      </w:pPr>
      <w:bookmarkStart w:id="15" w:name="_Toc121871931"/>
      <w:r>
        <w:lastRenderedPageBreak/>
        <w:t>Data Flows</w:t>
      </w:r>
      <w:bookmarkEnd w:id="15"/>
    </w:p>
    <w:p w14:paraId="7E2A4368" w14:textId="0214D901" w:rsidR="005810D6" w:rsidRDefault="006F42CC">
      <w:r>
        <w:t>There is only one d</w:t>
      </w:r>
      <w:r w:rsidR="005810D6">
        <w:t xml:space="preserve">ata flow which loads data into the DW and archives it after the load is </w:t>
      </w:r>
      <w:r>
        <w:t xml:space="preserve">completed. Its implementation is </w:t>
      </w:r>
      <w:r w:rsidR="005810D6">
        <w:t xml:space="preserve">relatively simple. It first expands all </w:t>
      </w:r>
      <w:proofErr w:type="spellStart"/>
      <w:r w:rsidR="005810D6">
        <w:t>json</w:t>
      </w:r>
      <w:proofErr w:type="spellEnd"/>
      <w:r w:rsidR="005810D6">
        <w:t xml:space="preserve"> nested parameters, then it separates </w:t>
      </w:r>
      <w:proofErr w:type="spellStart"/>
      <w:r w:rsidR="005810D6">
        <w:t>VehicleEvent</w:t>
      </w:r>
      <w:proofErr w:type="spellEnd"/>
      <w:r w:rsidR="005810D6">
        <w:t xml:space="preserve"> and </w:t>
      </w:r>
      <w:proofErr w:type="spellStart"/>
      <w:r w:rsidR="005810D6">
        <w:t>OperatingPeriod</w:t>
      </w:r>
      <w:proofErr w:type="spellEnd"/>
      <w:r w:rsidR="005810D6">
        <w:t xml:space="preserve"> </w:t>
      </w:r>
      <w:r>
        <w:t xml:space="preserve">data </w:t>
      </w:r>
      <w:r w:rsidR="005810D6">
        <w:t>into two separate flows. Finally</w:t>
      </w:r>
      <w:r>
        <w:t>,</w:t>
      </w:r>
      <w:r w:rsidR="005810D6">
        <w:t xml:space="preserve"> only required attributes are selected and stored onto the corresponding tables on the import schema. </w:t>
      </w:r>
    </w:p>
    <w:p w14:paraId="38F8E979" w14:textId="74D5A04D" w:rsidR="005810D6" w:rsidRDefault="005810D6">
      <w:r w:rsidRPr="005810D6">
        <w:rPr>
          <w:noProof/>
        </w:rPr>
        <w:drawing>
          <wp:inline distT="0" distB="0" distL="0" distR="0" wp14:anchorId="62E3A703" wp14:editId="2BCC97A8">
            <wp:extent cx="5943600" cy="1933575"/>
            <wp:effectExtent l="0" t="0" r="0" b="0"/>
            <wp:docPr id="29" name="Picture 2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ord&#10;&#10;Description automatically generated"/>
                    <pic:cNvPicPr/>
                  </pic:nvPicPr>
                  <pic:blipFill>
                    <a:blip r:embed="rId13"/>
                    <a:stretch>
                      <a:fillRect/>
                    </a:stretch>
                  </pic:blipFill>
                  <pic:spPr>
                    <a:xfrm>
                      <a:off x="0" y="0"/>
                      <a:ext cx="5943600" cy="1933575"/>
                    </a:xfrm>
                    <a:prstGeom prst="rect">
                      <a:avLst/>
                    </a:prstGeom>
                  </pic:spPr>
                </pic:pic>
              </a:graphicData>
            </a:graphic>
          </wp:inline>
        </w:drawing>
      </w:r>
    </w:p>
    <w:p w14:paraId="427398DE" w14:textId="3702A712" w:rsidR="006F42CC" w:rsidRDefault="006F42CC" w:rsidP="006F42CC">
      <w:pPr>
        <w:pStyle w:val="Heading2"/>
      </w:pPr>
      <w:bookmarkStart w:id="16" w:name="_Toc121871932"/>
      <w:r>
        <w:t>Data Warehouse</w:t>
      </w:r>
      <w:bookmarkEnd w:id="16"/>
    </w:p>
    <w:p w14:paraId="7BD03979" w14:textId="117090BA" w:rsidR="006F42CC" w:rsidRDefault="006F42CC" w:rsidP="006F42CC">
      <w:r>
        <w:t xml:space="preserve">Storage </w:t>
      </w:r>
      <w:proofErr w:type="gramStart"/>
      <w:r>
        <w:t>on</w:t>
      </w:r>
      <w:proofErr w:type="gramEnd"/>
      <w:r>
        <w:t xml:space="preserve"> the Data Warehouse was also kept quite simple. I’ve separated Vehicle Event and Operating Period data. For each of them there is one table on the import schema and one on the </w:t>
      </w:r>
      <w:proofErr w:type="spellStart"/>
      <w:r>
        <w:t>dbo</w:t>
      </w:r>
      <w:proofErr w:type="spellEnd"/>
      <w:r>
        <w:t xml:space="preserve"> schema. </w:t>
      </w:r>
      <w:proofErr w:type="spellStart"/>
      <w:r>
        <w:t>Dbo</w:t>
      </w:r>
      <w:proofErr w:type="spellEnd"/>
      <w:r>
        <w:t xml:space="preserve"> schema is data’s </w:t>
      </w:r>
      <w:proofErr w:type="gramStart"/>
      <w:r>
        <w:t>final destination</w:t>
      </w:r>
      <w:proofErr w:type="gramEnd"/>
      <w:r>
        <w:t xml:space="preserve"> in this PoC. </w:t>
      </w:r>
    </w:p>
    <w:p w14:paraId="266CD99B" w14:textId="6D3C6D88" w:rsidR="006F42CC" w:rsidRPr="006F42CC" w:rsidRDefault="006F42CC" w:rsidP="006F42CC">
      <w:r>
        <w:t xml:space="preserve">Transformations for Vehicle Event on the SQL side were done using stored procedure. On the import schema </w:t>
      </w:r>
      <w:r w:rsidR="00761BD5">
        <w:t xml:space="preserve">this table has very limited restrictions. All fields allow nulls and only Lat and Long are set as decimal format. Transformations made while moving to the </w:t>
      </w:r>
      <w:proofErr w:type="spellStart"/>
      <w:r w:rsidR="00761BD5">
        <w:t>dbo</w:t>
      </w:r>
      <w:proofErr w:type="spellEnd"/>
      <w:r w:rsidR="00761BD5">
        <w:t xml:space="preserve"> schema include renaming Id, changing data </w:t>
      </w:r>
      <w:proofErr w:type="gramStart"/>
      <w:r w:rsidR="00761BD5">
        <w:t>type</w:t>
      </w:r>
      <w:proofErr w:type="gramEnd"/>
      <w:r w:rsidR="00761BD5">
        <w:t xml:space="preserve"> and creating new attribute </w:t>
      </w:r>
      <w:proofErr w:type="spellStart"/>
      <w:r w:rsidR="00761BD5">
        <w:t>CreatedDate</w:t>
      </w:r>
      <w:proofErr w:type="spellEnd"/>
      <w:r w:rsidR="00761BD5">
        <w:t xml:space="preserve">. </w:t>
      </w:r>
    </w:p>
    <w:p w14:paraId="682C6C06" w14:textId="77777777" w:rsidR="00761BD5" w:rsidRDefault="005810D6" w:rsidP="00761BD5">
      <w:pPr>
        <w:keepNext/>
      </w:pPr>
      <w:r w:rsidRPr="005810D6">
        <w:rPr>
          <w:rFonts w:asciiTheme="majorHAnsi" w:eastAsiaTheme="majorEastAsia" w:hAnsiTheme="majorHAnsi" w:cstheme="majorBidi"/>
          <w:noProof/>
          <w:color w:val="2F5496" w:themeColor="accent1" w:themeShade="BF"/>
          <w:sz w:val="32"/>
          <w:szCs w:val="32"/>
        </w:rPr>
        <w:drawing>
          <wp:inline distT="0" distB="0" distL="0" distR="0" wp14:anchorId="6B649014" wp14:editId="215E9F12">
            <wp:extent cx="5943600" cy="2620645"/>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4"/>
                    <a:stretch>
                      <a:fillRect/>
                    </a:stretch>
                  </pic:blipFill>
                  <pic:spPr>
                    <a:xfrm>
                      <a:off x="0" y="0"/>
                      <a:ext cx="5943600" cy="2620645"/>
                    </a:xfrm>
                    <a:prstGeom prst="rect">
                      <a:avLst/>
                    </a:prstGeom>
                  </pic:spPr>
                </pic:pic>
              </a:graphicData>
            </a:graphic>
          </wp:inline>
        </w:drawing>
      </w:r>
    </w:p>
    <w:p w14:paraId="6F704B09" w14:textId="0466963F" w:rsidR="005810D6" w:rsidRDefault="00761BD5" w:rsidP="00761BD5">
      <w:pPr>
        <w:pStyle w:val="Caption"/>
        <w:jc w:val="center"/>
      </w:pPr>
      <w:r>
        <w:t xml:space="preserve">Figure </w:t>
      </w:r>
      <w:fldSimple w:instr=" SEQ Figure \* ARABIC ">
        <w:r>
          <w:rPr>
            <w:noProof/>
          </w:rPr>
          <w:t>6</w:t>
        </w:r>
      </w:fldSimple>
      <w:r>
        <w:t>: Vehicle Event Data</w:t>
      </w:r>
    </w:p>
    <w:p w14:paraId="562F859E" w14:textId="6F9111F0" w:rsidR="00761BD5" w:rsidRPr="00761BD5" w:rsidRDefault="00761BD5" w:rsidP="00761BD5">
      <w:r>
        <w:lastRenderedPageBreak/>
        <w:t xml:space="preserve">Transformations for </w:t>
      </w:r>
      <w:proofErr w:type="gramStart"/>
      <w:r>
        <w:t>Operating</w:t>
      </w:r>
      <w:proofErr w:type="gramEnd"/>
      <w:r>
        <w:t xml:space="preserve"> Period were done in a similar way. While transitioning from import to the </w:t>
      </w:r>
      <w:proofErr w:type="spellStart"/>
      <w:r>
        <w:t>dbo</w:t>
      </w:r>
      <w:proofErr w:type="spellEnd"/>
      <w:r>
        <w:t xml:space="preserve"> I created </w:t>
      </w:r>
      <w:proofErr w:type="gramStart"/>
      <w:r>
        <w:t>new</w:t>
      </w:r>
      <w:proofErr w:type="gramEnd"/>
      <w:r>
        <w:t xml:space="preserve"> date column for each of the </w:t>
      </w:r>
      <w:proofErr w:type="spellStart"/>
      <w:r>
        <w:t>DateTime</w:t>
      </w:r>
      <w:proofErr w:type="spellEnd"/>
      <w:r>
        <w:t xml:space="preserve"> attributes, applied proper data types and restricted all columns to have non null values. </w:t>
      </w:r>
    </w:p>
    <w:p w14:paraId="582E086A" w14:textId="77777777" w:rsidR="00761BD5" w:rsidRDefault="005810D6" w:rsidP="00761BD5">
      <w:pPr>
        <w:keepNext/>
      </w:pPr>
      <w:r w:rsidRPr="005810D6">
        <w:rPr>
          <w:rFonts w:asciiTheme="majorHAnsi" w:eastAsiaTheme="majorEastAsia" w:hAnsiTheme="majorHAnsi" w:cstheme="majorBidi"/>
          <w:noProof/>
          <w:color w:val="2F5496" w:themeColor="accent1" w:themeShade="BF"/>
          <w:sz w:val="32"/>
          <w:szCs w:val="32"/>
        </w:rPr>
        <w:drawing>
          <wp:inline distT="0" distB="0" distL="0" distR="0" wp14:anchorId="291FB43C" wp14:editId="5EC3616F">
            <wp:extent cx="5943600" cy="1390015"/>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5"/>
                    <a:stretch>
                      <a:fillRect/>
                    </a:stretch>
                  </pic:blipFill>
                  <pic:spPr>
                    <a:xfrm>
                      <a:off x="0" y="0"/>
                      <a:ext cx="5943600" cy="1390015"/>
                    </a:xfrm>
                    <a:prstGeom prst="rect">
                      <a:avLst/>
                    </a:prstGeom>
                  </pic:spPr>
                </pic:pic>
              </a:graphicData>
            </a:graphic>
          </wp:inline>
        </w:drawing>
      </w:r>
    </w:p>
    <w:p w14:paraId="633C057F" w14:textId="50C281F6" w:rsidR="005810D6" w:rsidRDefault="00761BD5" w:rsidP="00761BD5">
      <w:pPr>
        <w:pStyle w:val="Caption"/>
        <w:rPr>
          <w:rFonts w:asciiTheme="majorHAnsi" w:eastAsiaTheme="majorEastAsia" w:hAnsiTheme="majorHAnsi" w:cstheme="majorBidi"/>
          <w:color w:val="2F5496" w:themeColor="accent1" w:themeShade="BF"/>
          <w:sz w:val="32"/>
          <w:szCs w:val="32"/>
        </w:rPr>
      </w:pPr>
      <w:r>
        <w:t xml:space="preserve">Figure </w:t>
      </w:r>
      <w:fldSimple w:instr=" SEQ Figure \* ARABIC ">
        <w:r>
          <w:rPr>
            <w:noProof/>
          </w:rPr>
          <w:t>7</w:t>
        </w:r>
      </w:fldSimple>
      <w:r>
        <w:t>: Operating Period Data</w:t>
      </w:r>
    </w:p>
    <w:p w14:paraId="5D6B6CF1" w14:textId="606CF6CA" w:rsidR="005810D6" w:rsidRPr="00761BD5" w:rsidRDefault="00761BD5">
      <w:r>
        <w:t xml:space="preserve">Note, I did not implement checks on the SP to make sure no null values were stored. I was merely trying to demonstrate that not all transformations have to be done in one </w:t>
      </w:r>
      <w:proofErr w:type="gramStart"/>
      <w:r>
        <w:t>place and</w:t>
      </w:r>
      <w:proofErr w:type="gramEnd"/>
      <w:r>
        <w:t xml:space="preserve"> using only one tool. </w:t>
      </w:r>
    </w:p>
    <w:p w14:paraId="7D0F8003" w14:textId="087DCE99" w:rsidR="00263630" w:rsidRDefault="00F5149B" w:rsidP="00F5149B">
      <w:pPr>
        <w:pStyle w:val="Heading1"/>
      </w:pPr>
      <w:bookmarkStart w:id="17" w:name="_Toc121871933"/>
      <w:r>
        <w:t xml:space="preserve">Other </w:t>
      </w:r>
      <w:r w:rsidR="00E6737F">
        <w:t>Note</w:t>
      </w:r>
      <w:r>
        <w:t>s</w:t>
      </w:r>
      <w:bookmarkEnd w:id="17"/>
    </w:p>
    <w:p w14:paraId="4BC9A73A" w14:textId="05FDBCD7" w:rsidR="00D14D07" w:rsidRDefault="00D14D07" w:rsidP="00D14D07">
      <w:r>
        <w:t xml:space="preserve">The below are my concerns, assumptions and potentially discussion points which I </w:t>
      </w:r>
      <w:r w:rsidR="00761BD5">
        <w:t>did not</w:t>
      </w:r>
      <w:r>
        <w:t xml:space="preserve"> list anywhere else</w:t>
      </w:r>
      <w:r w:rsidR="00761BD5">
        <w:t xml:space="preserve"> but wanted to point out</w:t>
      </w:r>
      <w:r>
        <w:t>:</w:t>
      </w:r>
    </w:p>
    <w:p w14:paraId="33C38A4A" w14:textId="0F769756" w:rsidR="00E6737F" w:rsidRPr="00C846C0" w:rsidRDefault="00E6737F" w:rsidP="00761BD5">
      <w:pPr>
        <w:pStyle w:val="ListParagraph"/>
        <w:numPr>
          <w:ilvl w:val="0"/>
          <w:numId w:val="27"/>
        </w:numPr>
      </w:pPr>
      <w:r>
        <w:t xml:space="preserve">The sample data set is per second and hence there will be 86 400 files per day (if system is up and running 24/7). It is unclear how big these files can be, but I assume they will </w:t>
      </w:r>
      <w:r w:rsidR="00761BD5">
        <w:t>be much bigger than the sample data given here</w:t>
      </w:r>
      <w:r>
        <w:t xml:space="preserve">. Depending </w:t>
      </w:r>
      <w:r w:rsidR="00761BD5">
        <w:t xml:space="preserve">on </w:t>
      </w:r>
      <w:r>
        <w:t>how long the files are stored in the source location this can become quite an issue</w:t>
      </w:r>
      <w:r w:rsidR="00761BD5">
        <w:t xml:space="preserve"> if it is not purged frequently enough</w:t>
      </w:r>
      <w:r>
        <w:t xml:space="preserve">. Hypothetically speaking, the source system could already be considered as landing area, and it might be beneficial to immediately remove loaded files and not rely on another process to clean the storage at unknown intervals. </w:t>
      </w:r>
      <w:r w:rsidR="003C43B9">
        <w:t>For</w:t>
      </w:r>
      <w:r>
        <w:t xml:space="preserve"> this exercise, I assumed that we are not allowed to touch the source system for whatever reason (</w:t>
      </w:r>
      <w:r w:rsidR="003C43B9">
        <w:t>e.g.,</w:t>
      </w:r>
      <w:r>
        <w:t xml:space="preserve"> lack of permissions, reliance of other parts of the system on </w:t>
      </w:r>
      <w:r w:rsidR="00761BD5">
        <w:t xml:space="preserve">the </w:t>
      </w:r>
      <w:r>
        <w:t>data being there…).</w:t>
      </w:r>
    </w:p>
    <w:p w14:paraId="1460E76F" w14:textId="040CA129" w:rsidR="00E6737F" w:rsidRDefault="00E6737F" w:rsidP="00761BD5">
      <w:pPr>
        <w:pStyle w:val="ListParagraph"/>
        <w:numPr>
          <w:ilvl w:val="0"/>
          <w:numId w:val="27"/>
        </w:numPr>
      </w:pPr>
      <w:r>
        <w:t xml:space="preserve">The requirement “fetching process should only get data from a certain day on each run and should run every day” is something I would </w:t>
      </w:r>
      <w:r w:rsidR="00761BD5">
        <w:t>find ambiguous</w:t>
      </w:r>
      <w:r w:rsidR="0018193E">
        <w:t>. Is it only 1 day before the run</w:t>
      </w:r>
      <w:r w:rsidR="00761BD5">
        <w:t xml:space="preserve"> regardless of if more days were not loaded</w:t>
      </w:r>
      <w:r w:rsidR="0018193E">
        <w:t>, any number of days before the run date that were not loaded previously, only 1 day but with arbitrary delay (</w:t>
      </w:r>
      <w:r w:rsidR="003C43B9">
        <w:t>e.g.,</w:t>
      </w:r>
      <w:r w:rsidR="0018193E">
        <w:t xml:space="preserve"> 2 days </w:t>
      </w:r>
      <w:r w:rsidR="003C43B9">
        <w:t>ago) …</w:t>
      </w:r>
      <w:r w:rsidR="0018193E">
        <w:t xml:space="preserve"> Despite </w:t>
      </w:r>
      <w:r w:rsidR="003C43B9">
        <w:t>the huge</w:t>
      </w:r>
      <w:r w:rsidR="0018193E">
        <w:t xml:space="preserve"> number of </w:t>
      </w:r>
      <w:r w:rsidR="003C43B9">
        <w:t>files,</w:t>
      </w:r>
      <w:r w:rsidR="0018193E">
        <w:t xml:space="preserve"> I opted out for the approach where I would use more resources but have a smaller chance to miss any data. </w:t>
      </w:r>
    </w:p>
    <w:p w14:paraId="23DAB47F" w14:textId="2FA0AF66" w:rsidR="003C43B9" w:rsidRDefault="003C43B9" w:rsidP="00761BD5">
      <w:pPr>
        <w:pStyle w:val="ListParagraph"/>
        <w:numPr>
          <w:ilvl w:val="0"/>
          <w:numId w:val="27"/>
        </w:numPr>
      </w:pPr>
      <w:r>
        <w:t xml:space="preserve">I understand that the initial load of my process is not safeguarded against an unlimited number of files. In a case like this I would normally try to understand how the source system works and for how long it preserves the data. Only then I would implement safeguard measures to </w:t>
      </w:r>
      <w:r w:rsidR="00761BD5">
        <w:t xml:space="preserve">avoid </w:t>
      </w:r>
      <w:r>
        <w:t>potentially process</w:t>
      </w:r>
      <w:r w:rsidR="00761BD5">
        <w:t>ing</w:t>
      </w:r>
      <w:r>
        <w:t xml:space="preserve"> millions of files in one run (</w:t>
      </w:r>
      <w:r w:rsidR="00761BD5">
        <w:t xml:space="preserve">e.g., </w:t>
      </w:r>
      <w:r>
        <w:t xml:space="preserve">if the source folder contained data for 1 year). </w:t>
      </w:r>
    </w:p>
    <w:p w14:paraId="4FB7504D" w14:textId="316C70A0" w:rsidR="00AF1DFD" w:rsidRDefault="000E0555" w:rsidP="00AF1DFD">
      <w:pPr>
        <w:pStyle w:val="ListParagraph"/>
        <w:numPr>
          <w:ilvl w:val="0"/>
          <w:numId w:val="27"/>
        </w:numPr>
      </w:pPr>
      <w:r>
        <w:t xml:space="preserve">I would normally ask lots of questions on what the system does to understand how the data might behave. Here I lack that knowledge and I had to make some assumptions to make </w:t>
      </w:r>
      <w:r w:rsidR="00761BD5">
        <w:t>fast</w:t>
      </w:r>
      <w:r>
        <w:t xml:space="preserve"> progress. </w:t>
      </w:r>
      <w:r w:rsidR="00AF1DFD">
        <w:t xml:space="preserve">For example, </w:t>
      </w:r>
      <w:proofErr w:type="gramStart"/>
      <w:r w:rsidR="00AF1DFD">
        <w:t>It</w:t>
      </w:r>
      <w:proofErr w:type="gramEnd"/>
      <w:r w:rsidR="00AF1DFD">
        <w:t xml:space="preserve"> is not clear how vehicles relate to the operating periods. This would be apparent from some system demo for the product that generates this data. </w:t>
      </w:r>
    </w:p>
    <w:p w14:paraId="2BB331B8" w14:textId="5676845F" w:rsidR="000E0555" w:rsidRDefault="000E0555" w:rsidP="00AF1DFD">
      <w:pPr>
        <w:pStyle w:val="ListParagraph"/>
        <w:numPr>
          <w:ilvl w:val="0"/>
          <w:numId w:val="27"/>
        </w:numPr>
      </w:pPr>
      <w:r>
        <w:lastRenderedPageBreak/>
        <w:t>I did not build any mechanism to handle dirty data</w:t>
      </w:r>
      <w:r w:rsidR="00AF1DFD">
        <w:t xml:space="preserve"> as it was not part of the requirements. However, I never worked with a perfect system which did not generate any type of data inconsistencies. </w:t>
      </w:r>
    </w:p>
    <w:p w14:paraId="436884C9" w14:textId="39CD88DB" w:rsidR="00D14D07" w:rsidRDefault="00AF1DFD" w:rsidP="00761BD5">
      <w:pPr>
        <w:pStyle w:val="ListParagraph"/>
        <w:numPr>
          <w:ilvl w:val="0"/>
          <w:numId w:val="27"/>
        </w:numPr>
      </w:pPr>
      <w:r>
        <w:t xml:space="preserve">For the lack of understanding how this data would further be consumed other than being quarriable </w:t>
      </w:r>
      <w:r w:rsidR="009017F3">
        <w:t xml:space="preserve">I </w:t>
      </w:r>
      <w:r>
        <w:t xml:space="preserve">did not optimize DW for loading large amounts of data. For example, </w:t>
      </w:r>
      <w:r w:rsidR="009017F3">
        <w:t xml:space="preserve">partitioning on the </w:t>
      </w:r>
      <w:r>
        <w:t>tables could be done or some sort of aggregation</w:t>
      </w:r>
      <w:r w:rsidR="00F639D3">
        <w:t xml:space="preserve">. </w:t>
      </w:r>
    </w:p>
    <w:sectPr w:rsidR="00D14D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78B2" w14:textId="77777777" w:rsidR="003266E6" w:rsidRDefault="003266E6" w:rsidP="000E3CC5">
      <w:pPr>
        <w:spacing w:after="0" w:line="240" w:lineRule="auto"/>
      </w:pPr>
      <w:r>
        <w:separator/>
      </w:r>
    </w:p>
  </w:endnote>
  <w:endnote w:type="continuationSeparator" w:id="0">
    <w:p w14:paraId="28F7B67F" w14:textId="77777777" w:rsidR="003266E6" w:rsidRDefault="003266E6" w:rsidP="000E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6BEF" w14:textId="77777777" w:rsidR="003266E6" w:rsidRDefault="003266E6" w:rsidP="000E3CC5">
      <w:pPr>
        <w:spacing w:after="0" w:line="240" w:lineRule="auto"/>
      </w:pPr>
      <w:r>
        <w:separator/>
      </w:r>
    </w:p>
  </w:footnote>
  <w:footnote w:type="continuationSeparator" w:id="0">
    <w:p w14:paraId="25202849" w14:textId="77777777" w:rsidR="003266E6" w:rsidRDefault="003266E6" w:rsidP="000E3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05B"/>
    <w:multiLevelType w:val="hybridMultilevel"/>
    <w:tmpl w:val="024C6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C65AE"/>
    <w:multiLevelType w:val="hybridMultilevel"/>
    <w:tmpl w:val="223EF1CE"/>
    <w:lvl w:ilvl="0" w:tplc="CCC685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3398F"/>
    <w:multiLevelType w:val="hybridMultilevel"/>
    <w:tmpl w:val="024C6A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C5DC6"/>
    <w:multiLevelType w:val="hybridMultilevel"/>
    <w:tmpl w:val="95F688A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B60B1"/>
    <w:multiLevelType w:val="hybridMultilevel"/>
    <w:tmpl w:val="6F2A0C1E"/>
    <w:lvl w:ilvl="0" w:tplc="CCC685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05929"/>
    <w:multiLevelType w:val="hybridMultilevel"/>
    <w:tmpl w:val="771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76F7B"/>
    <w:multiLevelType w:val="hybridMultilevel"/>
    <w:tmpl w:val="3C169846"/>
    <w:lvl w:ilvl="0" w:tplc="FFFFFFF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2C02B29"/>
    <w:multiLevelType w:val="hybridMultilevel"/>
    <w:tmpl w:val="1E58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95EAB"/>
    <w:multiLevelType w:val="hybridMultilevel"/>
    <w:tmpl w:val="0C768DF8"/>
    <w:lvl w:ilvl="0" w:tplc="47BEB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B0C76"/>
    <w:multiLevelType w:val="hybridMultilevel"/>
    <w:tmpl w:val="9D322E7A"/>
    <w:lvl w:ilvl="0" w:tplc="CCC685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F6FA2"/>
    <w:multiLevelType w:val="hybridMultilevel"/>
    <w:tmpl w:val="3732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806BA"/>
    <w:multiLevelType w:val="hybridMultilevel"/>
    <w:tmpl w:val="91668E58"/>
    <w:lvl w:ilvl="0" w:tplc="FFFFFFF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53D674A2"/>
    <w:multiLevelType w:val="hybridMultilevel"/>
    <w:tmpl w:val="8D4639D6"/>
    <w:lvl w:ilvl="0" w:tplc="CCC685F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52CC7"/>
    <w:multiLevelType w:val="hybridMultilevel"/>
    <w:tmpl w:val="386C0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282472"/>
    <w:multiLevelType w:val="hybridMultilevel"/>
    <w:tmpl w:val="A32A2D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455AA"/>
    <w:multiLevelType w:val="hybridMultilevel"/>
    <w:tmpl w:val="38F436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D41C94"/>
    <w:multiLevelType w:val="hybridMultilevel"/>
    <w:tmpl w:val="454C0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4C0A7F"/>
    <w:multiLevelType w:val="hybridMultilevel"/>
    <w:tmpl w:val="B090086E"/>
    <w:lvl w:ilvl="0" w:tplc="CCC685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E6730"/>
    <w:multiLevelType w:val="hybridMultilevel"/>
    <w:tmpl w:val="DC9C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B58CF"/>
    <w:multiLevelType w:val="hybridMultilevel"/>
    <w:tmpl w:val="00AE691E"/>
    <w:lvl w:ilvl="0" w:tplc="CCC685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95F79"/>
    <w:multiLevelType w:val="hybridMultilevel"/>
    <w:tmpl w:val="BB56837E"/>
    <w:lvl w:ilvl="0" w:tplc="CCC685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D33915"/>
    <w:multiLevelType w:val="hybridMultilevel"/>
    <w:tmpl w:val="454C0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91011"/>
    <w:multiLevelType w:val="hybridMultilevel"/>
    <w:tmpl w:val="24760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DE10B0"/>
    <w:multiLevelType w:val="hybridMultilevel"/>
    <w:tmpl w:val="B9E2B8A8"/>
    <w:lvl w:ilvl="0" w:tplc="47BEB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442B0"/>
    <w:multiLevelType w:val="hybridMultilevel"/>
    <w:tmpl w:val="5D609EAA"/>
    <w:lvl w:ilvl="0" w:tplc="CCC685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53B09"/>
    <w:multiLevelType w:val="hybridMultilevel"/>
    <w:tmpl w:val="AE9638E2"/>
    <w:lvl w:ilvl="0" w:tplc="47BEB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F43252"/>
    <w:multiLevelType w:val="hybridMultilevel"/>
    <w:tmpl w:val="481E086A"/>
    <w:lvl w:ilvl="0" w:tplc="47BEB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451210">
    <w:abstractNumId w:val="25"/>
  </w:num>
  <w:num w:numId="2" w16cid:durableId="1708333031">
    <w:abstractNumId w:val="8"/>
  </w:num>
  <w:num w:numId="3" w16cid:durableId="1431773885">
    <w:abstractNumId w:val="23"/>
  </w:num>
  <w:num w:numId="4" w16cid:durableId="543062140">
    <w:abstractNumId w:val="26"/>
  </w:num>
  <w:num w:numId="5" w16cid:durableId="1145198433">
    <w:abstractNumId w:val="19"/>
  </w:num>
  <w:num w:numId="6" w16cid:durableId="538014185">
    <w:abstractNumId w:val="12"/>
  </w:num>
  <w:num w:numId="7" w16cid:durableId="181825406">
    <w:abstractNumId w:val="4"/>
  </w:num>
  <w:num w:numId="8" w16cid:durableId="834415631">
    <w:abstractNumId w:val="1"/>
  </w:num>
  <w:num w:numId="9" w16cid:durableId="931473712">
    <w:abstractNumId w:val="17"/>
  </w:num>
  <w:num w:numId="10" w16cid:durableId="454560663">
    <w:abstractNumId w:val="9"/>
  </w:num>
  <w:num w:numId="11" w16cid:durableId="1334183621">
    <w:abstractNumId w:val="20"/>
  </w:num>
  <w:num w:numId="12" w16cid:durableId="225647740">
    <w:abstractNumId w:val="24"/>
  </w:num>
  <w:num w:numId="13" w16cid:durableId="164052746">
    <w:abstractNumId w:val="5"/>
  </w:num>
  <w:num w:numId="14" w16cid:durableId="2001303470">
    <w:abstractNumId w:val="7"/>
  </w:num>
  <w:num w:numId="15" w16cid:durableId="1564288925">
    <w:abstractNumId w:val="18"/>
  </w:num>
  <w:num w:numId="16" w16cid:durableId="1582645341">
    <w:abstractNumId w:val="0"/>
  </w:num>
  <w:num w:numId="17" w16cid:durableId="1958752057">
    <w:abstractNumId w:val="2"/>
  </w:num>
  <w:num w:numId="18" w16cid:durableId="1728602924">
    <w:abstractNumId w:val="14"/>
  </w:num>
  <w:num w:numId="19" w16cid:durableId="640770385">
    <w:abstractNumId w:val="6"/>
  </w:num>
  <w:num w:numId="20" w16cid:durableId="747925321">
    <w:abstractNumId w:val="3"/>
  </w:num>
  <w:num w:numId="21" w16cid:durableId="6298784">
    <w:abstractNumId w:val="11"/>
  </w:num>
  <w:num w:numId="22" w16cid:durableId="916787062">
    <w:abstractNumId w:val="15"/>
  </w:num>
  <w:num w:numId="23" w16cid:durableId="23410922">
    <w:abstractNumId w:val="10"/>
  </w:num>
  <w:num w:numId="24" w16cid:durableId="1675036006">
    <w:abstractNumId w:val="13"/>
  </w:num>
  <w:num w:numId="25" w16cid:durableId="1790584153">
    <w:abstractNumId w:val="22"/>
  </w:num>
  <w:num w:numId="26" w16cid:durableId="1343511484">
    <w:abstractNumId w:val="21"/>
  </w:num>
  <w:num w:numId="27" w16cid:durableId="332490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AF8"/>
    <w:rsid w:val="00003021"/>
    <w:rsid w:val="0002464A"/>
    <w:rsid w:val="00030A68"/>
    <w:rsid w:val="000939D0"/>
    <w:rsid w:val="000951C7"/>
    <w:rsid w:val="000A0113"/>
    <w:rsid w:val="000A6FB1"/>
    <w:rsid w:val="000B1C49"/>
    <w:rsid w:val="000C0BBB"/>
    <w:rsid w:val="000E0555"/>
    <w:rsid w:val="000E08BB"/>
    <w:rsid w:val="000E3CC5"/>
    <w:rsid w:val="00141A1D"/>
    <w:rsid w:val="00172F32"/>
    <w:rsid w:val="0018193E"/>
    <w:rsid w:val="001919F1"/>
    <w:rsid w:val="00225DBA"/>
    <w:rsid w:val="00263630"/>
    <w:rsid w:val="0027523F"/>
    <w:rsid w:val="002A6849"/>
    <w:rsid w:val="002B3835"/>
    <w:rsid w:val="002B586B"/>
    <w:rsid w:val="002C4D75"/>
    <w:rsid w:val="003266E6"/>
    <w:rsid w:val="00326C4A"/>
    <w:rsid w:val="0038244E"/>
    <w:rsid w:val="003C43B9"/>
    <w:rsid w:val="00404DC6"/>
    <w:rsid w:val="0043263A"/>
    <w:rsid w:val="004D4738"/>
    <w:rsid w:val="004E2DC1"/>
    <w:rsid w:val="004F453D"/>
    <w:rsid w:val="00503997"/>
    <w:rsid w:val="00527A46"/>
    <w:rsid w:val="00551672"/>
    <w:rsid w:val="005554EF"/>
    <w:rsid w:val="005810D6"/>
    <w:rsid w:val="005B3EFE"/>
    <w:rsid w:val="005D756B"/>
    <w:rsid w:val="005F5432"/>
    <w:rsid w:val="00607A43"/>
    <w:rsid w:val="006E5FA9"/>
    <w:rsid w:val="006F42CC"/>
    <w:rsid w:val="00706CC8"/>
    <w:rsid w:val="007146A4"/>
    <w:rsid w:val="00722D41"/>
    <w:rsid w:val="00723522"/>
    <w:rsid w:val="007415FB"/>
    <w:rsid w:val="00754C05"/>
    <w:rsid w:val="00761BD5"/>
    <w:rsid w:val="0077604B"/>
    <w:rsid w:val="007907D8"/>
    <w:rsid w:val="00795646"/>
    <w:rsid w:val="007963F5"/>
    <w:rsid w:val="007C3698"/>
    <w:rsid w:val="007F4C6A"/>
    <w:rsid w:val="00866CF5"/>
    <w:rsid w:val="008910AA"/>
    <w:rsid w:val="008B7233"/>
    <w:rsid w:val="008F3A1A"/>
    <w:rsid w:val="008F4699"/>
    <w:rsid w:val="009017F3"/>
    <w:rsid w:val="00963FB5"/>
    <w:rsid w:val="00964A26"/>
    <w:rsid w:val="00966ABC"/>
    <w:rsid w:val="00967616"/>
    <w:rsid w:val="00970463"/>
    <w:rsid w:val="009918AF"/>
    <w:rsid w:val="009C0FF8"/>
    <w:rsid w:val="009E53EA"/>
    <w:rsid w:val="00A03CED"/>
    <w:rsid w:val="00A359AB"/>
    <w:rsid w:val="00A51BB1"/>
    <w:rsid w:val="00A735A0"/>
    <w:rsid w:val="00A80E04"/>
    <w:rsid w:val="00AB6F4E"/>
    <w:rsid w:val="00AE75C8"/>
    <w:rsid w:val="00AF1DFD"/>
    <w:rsid w:val="00B0191E"/>
    <w:rsid w:val="00B40B90"/>
    <w:rsid w:val="00C17B8D"/>
    <w:rsid w:val="00C8456A"/>
    <w:rsid w:val="00C8458F"/>
    <w:rsid w:val="00C846C0"/>
    <w:rsid w:val="00CA1FBF"/>
    <w:rsid w:val="00CE573D"/>
    <w:rsid w:val="00D11B6B"/>
    <w:rsid w:val="00D14D07"/>
    <w:rsid w:val="00D50A55"/>
    <w:rsid w:val="00D918D6"/>
    <w:rsid w:val="00DD293D"/>
    <w:rsid w:val="00DE6D07"/>
    <w:rsid w:val="00E6737F"/>
    <w:rsid w:val="00E71884"/>
    <w:rsid w:val="00E74D3D"/>
    <w:rsid w:val="00E856B7"/>
    <w:rsid w:val="00E9406A"/>
    <w:rsid w:val="00EA3FBE"/>
    <w:rsid w:val="00EB70CA"/>
    <w:rsid w:val="00EB70D7"/>
    <w:rsid w:val="00EF25F4"/>
    <w:rsid w:val="00EF78E2"/>
    <w:rsid w:val="00F12EFD"/>
    <w:rsid w:val="00F14837"/>
    <w:rsid w:val="00F316A7"/>
    <w:rsid w:val="00F42AF8"/>
    <w:rsid w:val="00F5149B"/>
    <w:rsid w:val="00F639D3"/>
    <w:rsid w:val="00F64DE3"/>
    <w:rsid w:val="00F75DC2"/>
    <w:rsid w:val="00F83EF4"/>
    <w:rsid w:val="00F85408"/>
    <w:rsid w:val="00FC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E86F"/>
  <w15:docId w15:val="{7B3CA21A-A993-4FB5-A0ED-55EB90BC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2AF8"/>
    <w:pPr>
      <w:ind w:left="720"/>
      <w:contextualSpacing/>
    </w:pPr>
  </w:style>
  <w:style w:type="paragraph" w:styleId="TOCHeading">
    <w:name w:val="TOC Heading"/>
    <w:basedOn w:val="Heading1"/>
    <w:next w:val="Normal"/>
    <w:uiPriority w:val="39"/>
    <w:unhideWhenUsed/>
    <w:qFormat/>
    <w:rsid w:val="00F42AF8"/>
    <w:pPr>
      <w:outlineLvl w:val="9"/>
    </w:pPr>
  </w:style>
  <w:style w:type="paragraph" w:styleId="TOC1">
    <w:name w:val="toc 1"/>
    <w:basedOn w:val="Normal"/>
    <w:next w:val="Normal"/>
    <w:autoRedefine/>
    <w:uiPriority w:val="39"/>
    <w:unhideWhenUsed/>
    <w:rsid w:val="00F42AF8"/>
    <w:pPr>
      <w:spacing w:after="100"/>
    </w:pPr>
  </w:style>
  <w:style w:type="character" w:styleId="Hyperlink">
    <w:name w:val="Hyperlink"/>
    <w:basedOn w:val="DefaultParagraphFont"/>
    <w:uiPriority w:val="99"/>
    <w:unhideWhenUsed/>
    <w:rsid w:val="00F42AF8"/>
    <w:rPr>
      <w:color w:val="0563C1" w:themeColor="hyperlink"/>
      <w:u w:val="single"/>
    </w:rPr>
  </w:style>
  <w:style w:type="paragraph" w:styleId="Title">
    <w:name w:val="Title"/>
    <w:basedOn w:val="Normal"/>
    <w:next w:val="Normal"/>
    <w:link w:val="TitleChar"/>
    <w:uiPriority w:val="10"/>
    <w:qFormat/>
    <w:rsid w:val="00F42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A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2AF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1483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939D0"/>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966ABC"/>
    <w:pPr>
      <w:spacing w:after="100"/>
      <w:ind w:left="220"/>
    </w:pPr>
  </w:style>
  <w:style w:type="paragraph" w:styleId="NoSpacing">
    <w:name w:val="No Spacing"/>
    <w:uiPriority w:val="1"/>
    <w:qFormat/>
    <w:rsid w:val="000B1C49"/>
    <w:pPr>
      <w:spacing w:after="0" w:line="240" w:lineRule="auto"/>
    </w:pPr>
  </w:style>
  <w:style w:type="character" w:styleId="UnresolvedMention">
    <w:name w:val="Unresolved Mention"/>
    <w:basedOn w:val="DefaultParagraphFont"/>
    <w:uiPriority w:val="99"/>
    <w:semiHidden/>
    <w:unhideWhenUsed/>
    <w:rsid w:val="00D50A55"/>
    <w:rPr>
      <w:color w:val="605E5C"/>
      <w:shd w:val="clear" w:color="auto" w:fill="E1DFDD"/>
    </w:rPr>
  </w:style>
  <w:style w:type="paragraph" w:customStyle="1" w:styleId="Default">
    <w:name w:val="Default"/>
    <w:rsid w:val="007146A4"/>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0E3C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CC5"/>
    <w:rPr>
      <w:sz w:val="20"/>
      <w:szCs w:val="20"/>
    </w:rPr>
  </w:style>
  <w:style w:type="character" w:styleId="FootnoteReference">
    <w:name w:val="footnote reference"/>
    <w:basedOn w:val="DefaultParagraphFont"/>
    <w:uiPriority w:val="99"/>
    <w:semiHidden/>
    <w:unhideWhenUsed/>
    <w:rsid w:val="000E3C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0384">
      <w:bodyDiv w:val="1"/>
      <w:marLeft w:val="0"/>
      <w:marRight w:val="0"/>
      <w:marTop w:val="0"/>
      <w:marBottom w:val="0"/>
      <w:divBdr>
        <w:top w:val="none" w:sz="0" w:space="0" w:color="auto"/>
        <w:left w:val="none" w:sz="0" w:space="0" w:color="auto"/>
        <w:bottom w:val="none" w:sz="0" w:space="0" w:color="auto"/>
        <w:right w:val="none" w:sz="0" w:space="0" w:color="auto"/>
      </w:divBdr>
      <w:divsChild>
        <w:div w:id="650870056">
          <w:marLeft w:val="0"/>
          <w:marRight w:val="0"/>
          <w:marTop w:val="0"/>
          <w:marBottom w:val="0"/>
          <w:divBdr>
            <w:top w:val="none" w:sz="0" w:space="0" w:color="auto"/>
            <w:left w:val="none" w:sz="0" w:space="0" w:color="auto"/>
            <w:bottom w:val="none" w:sz="0" w:space="0" w:color="auto"/>
            <w:right w:val="none" w:sz="0" w:space="0" w:color="auto"/>
          </w:divBdr>
          <w:divsChild>
            <w:div w:id="11659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850">
      <w:bodyDiv w:val="1"/>
      <w:marLeft w:val="0"/>
      <w:marRight w:val="0"/>
      <w:marTop w:val="0"/>
      <w:marBottom w:val="0"/>
      <w:divBdr>
        <w:top w:val="none" w:sz="0" w:space="0" w:color="auto"/>
        <w:left w:val="none" w:sz="0" w:space="0" w:color="auto"/>
        <w:bottom w:val="none" w:sz="0" w:space="0" w:color="auto"/>
        <w:right w:val="none" w:sz="0" w:space="0" w:color="auto"/>
      </w:divBdr>
      <w:divsChild>
        <w:div w:id="357581059">
          <w:marLeft w:val="0"/>
          <w:marRight w:val="0"/>
          <w:marTop w:val="0"/>
          <w:marBottom w:val="0"/>
          <w:divBdr>
            <w:top w:val="none" w:sz="0" w:space="0" w:color="auto"/>
            <w:left w:val="none" w:sz="0" w:space="0" w:color="auto"/>
            <w:bottom w:val="none" w:sz="0" w:space="0" w:color="auto"/>
            <w:right w:val="none" w:sz="0" w:space="0" w:color="auto"/>
          </w:divBdr>
          <w:divsChild>
            <w:div w:id="7578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2217">
      <w:bodyDiv w:val="1"/>
      <w:marLeft w:val="0"/>
      <w:marRight w:val="0"/>
      <w:marTop w:val="0"/>
      <w:marBottom w:val="0"/>
      <w:divBdr>
        <w:top w:val="none" w:sz="0" w:space="0" w:color="auto"/>
        <w:left w:val="none" w:sz="0" w:space="0" w:color="auto"/>
        <w:bottom w:val="none" w:sz="0" w:space="0" w:color="auto"/>
        <w:right w:val="none" w:sz="0" w:space="0" w:color="auto"/>
      </w:divBdr>
      <w:divsChild>
        <w:div w:id="120005309">
          <w:marLeft w:val="0"/>
          <w:marRight w:val="0"/>
          <w:marTop w:val="0"/>
          <w:marBottom w:val="0"/>
          <w:divBdr>
            <w:top w:val="none" w:sz="0" w:space="0" w:color="auto"/>
            <w:left w:val="none" w:sz="0" w:space="0" w:color="auto"/>
            <w:bottom w:val="none" w:sz="0" w:space="0" w:color="auto"/>
            <w:right w:val="none" w:sz="0" w:space="0" w:color="auto"/>
          </w:divBdr>
          <w:divsChild>
            <w:div w:id="2123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887">
      <w:bodyDiv w:val="1"/>
      <w:marLeft w:val="0"/>
      <w:marRight w:val="0"/>
      <w:marTop w:val="0"/>
      <w:marBottom w:val="0"/>
      <w:divBdr>
        <w:top w:val="none" w:sz="0" w:space="0" w:color="auto"/>
        <w:left w:val="none" w:sz="0" w:space="0" w:color="auto"/>
        <w:bottom w:val="none" w:sz="0" w:space="0" w:color="auto"/>
        <w:right w:val="none" w:sz="0" w:space="0" w:color="auto"/>
      </w:divBdr>
      <w:divsChild>
        <w:div w:id="2147308860">
          <w:marLeft w:val="0"/>
          <w:marRight w:val="0"/>
          <w:marTop w:val="0"/>
          <w:marBottom w:val="0"/>
          <w:divBdr>
            <w:top w:val="none" w:sz="0" w:space="0" w:color="auto"/>
            <w:left w:val="none" w:sz="0" w:space="0" w:color="auto"/>
            <w:bottom w:val="none" w:sz="0" w:space="0" w:color="auto"/>
            <w:right w:val="none" w:sz="0" w:space="0" w:color="auto"/>
          </w:divBdr>
          <w:divsChild>
            <w:div w:id="12697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597A-CA27-44A3-8BB9-0C468007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20969</TotalTime>
  <Pages>1</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Jasminko Sofo</dc:creator>
  <cp:keywords/>
  <dc:description/>
  <cp:lastModifiedBy>Jasminko Sofo</cp:lastModifiedBy>
  <cp:revision>13</cp:revision>
  <dcterms:created xsi:type="dcterms:W3CDTF">2022-07-27T10:06:00Z</dcterms:created>
  <dcterms:modified xsi:type="dcterms:W3CDTF">2022-12-13T23:58:00Z</dcterms:modified>
</cp:coreProperties>
</file>