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wordWrap/>
              <w:spacing w:before="0" w:beforeAutospacing="0" w:after="0" w:afterAutospacing="0"/>
              <w:ind w:left="0" w:right="0"/>
              <w:rPr>
                <w:rFonts w:ascii="Courier New" w:hAnsi="Courier New" w:eastAsia="Courier New" w:cs="Courier New"/>
                <w:sz w:val="15"/>
                <w:szCs w:val="15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sz w:val="15"/>
                <w:szCs w:val="15"/>
                <w:shd w:val="clear" w:fill="F4F4F4"/>
              </w:rPr>
              <w:t>&lt;p&gt;Fruits: &lt;#list misc.fruits as fruit&gt;${fruit}</w:t>
            </w:r>
            <w:r>
              <w:rPr>
                <w:rStyle w:val="9"/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sz w:val="15"/>
                <w:szCs w:val="15"/>
                <w:shd w:val="clear" w:fill="F4F4F4"/>
              </w:rPr>
              <w:t xml:space="preserve">&lt;#sep&gt;, 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sz w:val="15"/>
                <w:szCs w:val="15"/>
                <w:shd w:val="clear" w:fill="F4F4F4"/>
              </w:rPr>
              <w:t>&lt;/#list&gt;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CF8EE"/>
              <w:wordWrap/>
              <w:spacing w:before="0" w:beforeAutospacing="0" w:after="0" w:afterAutospacing="0"/>
              <w:ind w:left="0" w:right="0"/>
              <w:rPr>
                <w:rFonts w:hint="default" w:ascii="Courier New" w:hAnsi="Courier New" w:eastAsia="Courier New" w:cs="Courier New"/>
                <w:sz w:val="15"/>
                <w:szCs w:val="15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sz w:val="15"/>
                <w:szCs w:val="15"/>
                <w:shd w:val="clear" w:fill="ECF8EE"/>
              </w:rPr>
              <w:t>&lt;p&gt;Fruits: orange, banana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vertAlign w:val="baseline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被 </w:t>
            </w:r>
            <w:r>
              <w:rPr>
                <w:rStyle w:val="12"/>
                <w:rFonts w:hint="default" w:ascii="Courier New" w:hAnsi="Courier New" w:eastAsia="Courier New" w:cs="Courier New"/>
                <w:i w:val="0"/>
                <w:caps w:val="0"/>
                <w:color w:val="C5351F"/>
                <w:spacing w:val="0"/>
                <w:sz w:val="15"/>
                <w:szCs w:val="15"/>
                <w:shd w:val="clear" w:fill="FFFFFF"/>
              </w:rPr>
              <w:t>sep</w:t>
            </w: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 覆盖的部分(我们也可以这么来写： </w:t>
            </w:r>
            <w:r>
              <w:rPr>
                <w:rStyle w:val="10"/>
                <w:rFonts w:hint="default" w:ascii="Courier New" w:hAnsi="Courier New" w:eastAsia="Courier New" w:cs="Courier New"/>
                <w:i w:val="0"/>
                <w:caps w:val="0"/>
                <w:color w:val="FF0000"/>
                <w:spacing w:val="0"/>
                <w:sz w:val="15"/>
                <w:szCs w:val="15"/>
                <w:shd w:val="clear" w:fill="FFFFFF"/>
              </w:rPr>
              <w:t>...</w:t>
            </w:r>
            <w:r>
              <w:rPr>
                <w:rStyle w:val="12"/>
                <w:rFonts w:hint="default" w:ascii="Courier New" w:hAnsi="Courier New" w:eastAsia="Courier New" w:cs="Courier New"/>
                <w:i w:val="0"/>
                <w:caps w:val="0"/>
                <w:color w:val="C5351F"/>
                <w:spacing w:val="0"/>
                <w:sz w:val="15"/>
                <w:szCs w:val="15"/>
                <w:shd w:val="clear" w:fill="FFFFFF"/>
              </w:rPr>
              <w:t>&lt;#sep&gt;, &lt;/#sep&gt;&lt;/#list&gt;</w:t>
            </w: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) 只有当还有下一项时才会被执行。 因此最后一个水果后面不会有逗号。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18" w:lineRule="atLeast"/>
              <w:ind w:left="0" w:firstLine="0"/>
              <w:rPr>
                <w:vertAlign w:val="baseline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50B2"/>
                <w:spacing w:val="0"/>
                <w:sz w:val="25"/>
                <w:szCs w:val="25"/>
                <w:shd w:val="clear" w:fill="FFFFFF"/>
              </w:rPr>
              <w:t>容器</w:t>
            </w:r>
            <w:r>
              <w:rPr>
                <w:rFonts w:hint="eastAsia" w:ascii="Arial" w:hAnsi="Arial" w:cs="Arial"/>
                <w:i w:val="0"/>
                <w:caps w:val="0"/>
                <w:color w:val="0050B2"/>
                <w:spacing w:val="0"/>
                <w:sz w:val="25"/>
                <w:szCs w:val="25"/>
                <w:shd w:val="clear" w:fill="FFFFFF"/>
                <w:lang w:eastAsia="zh-CN"/>
              </w:rPr>
              <w:t>：</w:t>
            </w: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这些值存在的目的是为了包含其他变量；它们只是容器。</w:t>
            </w:r>
            <w:r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它们包含的变量通常视为</w:t>
            </w: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 </w:t>
            </w:r>
            <w:r>
              <w:rPr>
                <w:rStyle w:val="10"/>
                <w:rFonts w:hint="default" w:ascii="Arial" w:hAnsi="Arial" w:eastAsia="Arial" w:cs="Arial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subvariables</w:t>
            </w: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 (子变量，译者注)。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18" w:lineRule="atLeast"/>
              <w:ind w:left="0" w:firstLine="0"/>
              <w:rPr>
                <w:vertAlign w:val="baseline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50B2"/>
                <w:spacing w:val="0"/>
                <w:sz w:val="25"/>
                <w:szCs w:val="25"/>
                <w:shd w:val="clear" w:fill="FFFFFF"/>
              </w:rPr>
              <w:t>子程序</w:t>
            </w:r>
            <w:r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当一个值是方法或函数的时候，那么它就可以计算其他值，结果取决于传递给它的参数。方法是来自于数据模型 (</w:t>
            </w:r>
            <w:r>
              <w:rPr>
                <w:rFonts w:hint="default" w:ascii="Arial" w:hAnsi="Arial" w:eastAsia="Arial" w:cs="Arial"/>
                <w:i/>
                <w:caps w:val="0"/>
                <w:color w:val="333399"/>
                <w:spacing w:val="0"/>
                <w:sz w:val="16"/>
                <w:szCs w:val="16"/>
                <w:shd w:val="clear" w:fill="FFFFFF"/>
              </w:rPr>
              <w:t>它们反射了Java对象的方法</w:t>
            </w: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) 而函数是定义在模板内的 (使用 </w:t>
            </w:r>
            <w:r>
              <w:rPr>
                <w:rFonts w:hint="default" w:ascii="Arial" w:hAnsi="Arial" w:eastAsia="Arial" w:cs="Arial"/>
                <w:i w:val="0"/>
                <w:caps w:val="0"/>
                <w:color w:val="0050B2"/>
                <w:spacing w:val="0"/>
                <w:sz w:val="16"/>
                <w:szCs w:val="16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caps w:val="0"/>
                <w:color w:val="0050B2"/>
                <w:spacing w:val="0"/>
                <w:sz w:val="16"/>
                <w:szCs w:val="16"/>
                <w:u w:val="none"/>
                <w:shd w:val="clear" w:fill="FFFFFF"/>
              </w:rPr>
              <w:instrText xml:space="preserve"> HYPERLINK "http://freemarker.foofun.cn/ref_directive_function.html" \l "ref.directive.function" </w:instrText>
            </w:r>
            <w:r>
              <w:rPr>
                <w:rFonts w:hint="default" w:ascii="Arial" w:hAnsi="Arial" w:eastAsia="Arial" w:cs="Arial"/>
                <w:i w:val="0"/>
                <w:caps w:val="0"/>
                <w:color w:val="0050B2"/>
                <w:spacing w:val="0"/>
                <w:sz w:val="16"/>
                <w:szCs w:val="16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ascii="Courier New" w:hAnsi="Courier New" w:eastAsia="Courier New" w:cs="Courier New"/>
                <w:i w:val="0"/>
                <w:caps w:val="0"/>
                <w:color w:val="0050B2"/>
                <w:spacing w:val="0"/>
                <w:sz w:val="15"/>
                <w:szCs w:val="15"/>
                <w:u w:val="none"/>
                <w:shd w:val="clear" w:fill="FFFFFF"/>
              </w:rPr>
              <w:t>function</w:t>
            </w:r>
            <w:r>
              <w:rPr>
                <w:rStyle w:val="11"/>
                <w:rFonts w:hint="default" w:ascii="Arial" w:hAnsi="Arial" w:eastAsia="Arial" w:cs="Arial"/>
                <w:i w:val="0"/>
                <w:caps w:val="0"/>
                <w:color w:val="0050B2"/>
                <w:spacing w:val="0"/>
                <w:sz w:val="16"/>
                <w:szCs w:val="16"/>
                <w:u w:val="none"/>
                <w:shd w:val="clear" w:fill="FFFFFF"/>
              </w:rPr>
              <w:t> 指令</w:t>
            </w:r>
            <w:r>
              <w:rPr>
                <w:rFonts w:hint="default" w:ascii="Arial" w:hAnsi="Arial" w:eastAsia="Arial" w:cs="Arial"/>
                <w:i w:val="0"/>
                <w:caps w:val="0"/>
                <w:color w:val="0050B2"/>
                <w:spacing w:val="0"/>
                <w:sz w:val="16"/>
                <w:szCs w:val="16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 -- 也是高级话题)，但二者可以用同一种方式来使用。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line="18" w:lineRule="atLeast"/>
              <w:ind w:left="0" w:firstLine="0"/>
              <w:rPr>
                <w:vertAlign w:val="baseline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50B2"/>
                <w:spacing w:val="0"/>
                <w:shd w:val="clear" w:fill="FFFFFF"/>
              </w:rPr>
              <w:t>用户自定义指令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？用于bool类型和日期时间类型 等后面跟方法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？？判断是否为空，转boolen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 判断是否为空，默认转空格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jc w:val="left"/>
              <w:rPr>
                <w:vertAlign w:val="baseline"/>
                <w:lang w:val="en-US" w:eastAsia="zh-CN"/>
              </w:rPr>
            </w:pPr>
          </w:p>
        </w:tc>
      </w:tr>
    </w:tbl>
    <w:p>
      <w:pPr>
        <w:bidi w:val="0"/>
        <w:ind w:firstLine="456" w:firstLineChars="0"/>
        <w:jc w:val="left"/>
        <w:rPr>
          <w:lang w:val="en-US" w:eastAsia="zh-CN"/>
        </w:rPr>
      </w:pPr>
    </w:p>
    <w:p>
      <w:pPr>
        <w:tabs>
          <w:tab w:val="left" w:pos="228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283"/>
        </w:tabs>
        <w:bidi w:val="0"/>
        <w:jc w:val="left"/>
      </w:pPr>
      <w:r>
        <w:drawing>
          <wp:inline distT="0" distB="0" distL="114300" distR="114300">
            <wp:extent cx="5271770" cy="509460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83"/>
        </w:tabs>
        <w:bidi w:val="0"/>
        <w:jc w:val="left"/>
      </w:pPr>
      <w:r>
        <w:drawing>
          <wp:inline distT="0" distB="0" distL="114300" distR="114300">
            <wp:extent cx="5269230" cy="256349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83"/>
        </w:tabs>
        <w:bidi w:val="0"/>
        <w:jc w:val="left"/>
      </w:pPr>
      <w:r>
        <w:drawing>
          <wp:inline distT="0" distB="0" distL="114300" distR="114300">
            <wp:extent cx="5267960" cy="359854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83"/>
        </w:tabs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45995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635C2"/>
    <w:rsid w:val="1666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2020-11-30T05:10:00Z</dcterms:created>
  <dc:creator>MING</dc:creator>
  <cp:lastModifiedBy>明天的记忆</cp:lastModifiedBy>
  <dcterms:modified xsi:type="dcterms:W3CDTF">2020-11-30T16:04:26Z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