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花卉市场系统 — 功能覆盖表</w:t>
      </w:r>
    </w:p>
    <w:p>
      <w:r>
        <w:rPr>
          <w:sz w:val="20"/>
        </w:rPr>
        <w:t>&gt; 文档说明：本表汇总项目所有功能模块及功能点，作为测试用例编写的全局索引。</w:t>
      </w:r>
    </w:p>
    <w:p>
      <w:pPr>
        <w:pStyle w:val="Heading2"/>
      </w:pPr>
      <w:r>
        <w:t>功能模块汇总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模块编号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模块名称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功能点数量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测试文档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Test Case ID 范围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M01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用户认证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用户认证模块.md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101 – 199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M02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商品管理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商品管理模块.md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201 – 299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M03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商品分类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商品分类模块.md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301 – 399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M04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购物车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购物车模块.md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401 – 499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M05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订单管理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订单管理模块.md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501 – 599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M06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优惠券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优惠券模块.md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601 – 699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M07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商品评价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商品评价模块.md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701 – 799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M08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商品收藏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商品收藏模块.md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801 – 899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M09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用户资料与余额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用户资料与余额模块.md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901 – 999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M10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收货地址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收货地址模块.md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1001 – 1099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M11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签到奖励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签到奖励模块.md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1101 – 1199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M12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花卉知识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花卉知识模块.md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1201 – 1299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M13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商家管理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商家管理模块.md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1301 – 1399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M14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管理员管理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管理员管理模块.md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1401 – 1499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M15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系统配置模块.md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1501 – 1599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M16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供应商管理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供应商管理模块.md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1601 – 1699</w:t>
            </w:r>
          </w:p>
        </w:tc>
      </w:tr>
      <w:tr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M17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商品溯源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商品溯源模块.md</w:t>
            </w:r>
          </w:p>
        </w:tc>
        <w:tc>
          <w:tcPr>
            <w:tcW w:type="dxa" w:w="172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1701 – 1799</w:t>
            </w:r>
          </w:p>
        </w:tc>
      </w:tr>
    </w:tbl>
    <w:p/>
    <w:p>
      <w:pPr>
        <w:pStyle w:val="Heading2"/>
      </w:pPr>
      <w:r>
        <w:t>详细功能点覆盖</w:t>
      </w:r>
    </w:p>
    <w:p>
      <w:pPr>
        <w:pStyle w:val="Heading3"/>
      </w:pPr>
      <w:r>
        <w:t>M01 用户认证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顾客注册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顾客登录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商家注册（含申请审核）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商家登录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管理员登录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修改密码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顾客/商家/管理员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登录失败处理（错误密码）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顾客/商家/管理员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未授权访问拦截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所有角色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Token 过期处理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所有角色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M02 商品管理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更新商品信息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商家/管理员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发布商品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下架商品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商品列表（含筛选/分页）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商品详情查看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商品图片上传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M03 商品分类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创建主分类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创建子分类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更新分类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删除分类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查询分类列表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所有角色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3"/>
      </w:pPr>
      <w:r>
        <w:t>M04 购物车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查看购物车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添加商品到购物车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修改购物车商品数量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删除单个购物车商品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清空购物车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批量删除购物车商品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Low</w:t>
            </w:r>
          </w:p>
        </w:tc>
      </w:tr>
    </w:tbl>
    <w:p>
      <w:pPr>
        <w:pStyle w:val="Heading3"/>
      </w:pPr>
      <w:r>
        <w:t>M05 订单管理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创建订单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查询订单列表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顾客/商家/管理员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查看订单详情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顾客/商家/管理员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支付订单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取消订单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订单发货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确认收货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申请退款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退款审核（通过/拒绝）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M06 优惠券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管理员/商家创建优惠券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生成优惠码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删除优惠码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顾客浏览可用优惠券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顾客领取优惠券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查看我的优惠券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下单时使用优惠券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3"/>
      </w:pPr>
      <w:r>
        <w:t>M07 商品评价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提交商品评价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查看商品评价列表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评价审核（通过/拒绝）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3"/>
      </w:pPr>
      <w:r>
        <w:t>M08 商品收藏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收藏商品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取消收藏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查看收藏列表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检查收藏状态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Low</w:t>
            </w:r>
          </w:p>
        </w:tc>
      </w:tr>
    </w:tbl>
    <w:p>
      <w:pPr>
        <w:pStyle w:val="Heading3"/>
      </w:pPr>
      <w:r>
        <w:t>M09 用户资料与余额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查看个人资料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更新个人资料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查询余额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余额充值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查看余额历史记录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M10 收货地址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查看地址列表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查看地址详情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新增地址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修改地址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删除地址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设置默认地址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3"/>
      </w:pPr>
      <w:r>
        <w:t>M11 签到奖励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每日签到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查看签到历史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查看签到统计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M12 花卉知识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创建知识文章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更新知识文章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删除知识文章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浏览知识列表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顾客/公开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查看知识详情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顾客/公开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提交文章评论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查看文章评论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顾客/公开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M13 商家管理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查看商家资料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更新商家资料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商家控制台数据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商家商品列表管理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商家优惠券管理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商家订单管理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商家订单发货操作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3"/>
      </w:pPr>
      <w:r>
        <w:t>M14 管理员管理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管理员控制台数据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顾客列表管理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修改顾客会员等级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商家列表管理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商家审核（通过/拒绝/暂停）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全平台订单管理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评价审核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知识库管理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M15 系统配置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获取配置列表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按 Key 获取配置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按分类获取配置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创建配置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更新配置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删除配置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批量更新配置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M16 供应商管理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供应商列表（分页）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活跃供应商列表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供应商详情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创建/更新供应商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删除供应商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更新供应商状态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3"/>
      </w:pPr>
      <w:r>
        <w:t>M17 商品溯源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查看溯源信息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顾客/商家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创建/更新溯源信息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删除溯源信息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商家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t>测试优先级统计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功能点数量</w:t>
            </w:r>
          </w:p>
        </w:tc>
      </w:tr>
      <w:tr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**总计**</w:t>
            </w:r>
          </w:p>
        </w:tc>
        <w:tc>
          <w:tcPr>
            <w:tcW w:type="dxa" w:w="43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sz w:val="18"/>
              </w:rPr>
              <w:t>**104**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