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"/>
        <w:gridCol w:w="7530"/>
        <w:gridCol w:w="0"/>
        <w:tblGridChange w:id="0">
          <w:tblGrid>
            <w:gridCol w:w="1470"/>
            <w:gridCol w:w="7530"/>
            <w:gridCol w:w="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555555"/>
                <w:highlight w:val="white"/>
                <w:rtl w:val="0"/>
              </w:rPr>
              <w:t xml:space="preserve">我們的題目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我想進入XX學校是因為...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表象因素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我覺得XX學校的周邊環境很吸引我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我覺得XX學校的師資很吸引我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我覺得XX學校的校風很吸引我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我覺得XX學校有提供宿舍很吸引我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他人評價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我覺得XX學校的在外名聲很好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我想進入XX學校是因為我的家人希望我進XX學校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因為我的家人出身於XX學校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因為我的師長推薦我XX學校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因為我的同學/學長姊/朋友，也在XX學校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距離誘因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因為XX學校離家裡很近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因為XX學校離家裡很遠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特殊專案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因為XX學校有不分系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經濟考量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因為XX學校的學費很吸引我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因為XX學校有提供獎學金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commentRangeStart w:id="0"/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就業前景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科系考量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after="0" w:before="0" w:line="240" w:lineRule="auto"/>
              <w:ind w:left="0" w:firstLine="0"/>
              <w:rPr/>
            </w:pP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commentRangeStart w:id="1"/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就業考量、工作機會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after="0" w:before="0" w:line="240" w:lineRule="auto"/>
              <w:ind w:left="0" w:firstLine="0"/>
              <w:rPr/>
            </w:pP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commentRangeStart w:id="2"/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生涯發展潛力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after="0" w:before="0" w:line="240" w:lineRule="auto"/>
              <w:ind w:left="0" w:firstLine="0"/>
              <w:rPr/>
            </w:pPr>
            <w:commentRangeEnd w:id="2"/>
            <w:r w:rsidDel="00000000" w:rsidR="00000000" w:rsidRPr="00000000">
              <w:commentReference w:id="2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因為XX學校有提供很多的留學機會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因為XX學校有研究所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commentRangeStart w:id="3"/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選校取向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為了進這間學校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commentRangeEnd w:id="3"/>
            <w:r w:rsidDel="00000000" w:rsidR="00000000" w:rsidRPr="00000000">
              <w:commentReference w:id="3"/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個人能力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因為XX學校可以滿足我的興趣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因為XX學校有我想要學習的課程</w:t>
            </w:r>
          </w:p>
        </w:tc>
      </w:tr>
    </w:tbl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一、</w:t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555555"/>
                <w:highlight w:val="white"/>
                <w:rtl w:val="0"/>
              </w:rPr>
              <w:t xml:space="preserve">臺灣地區大學生選擇校系因素之分析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羅婉綺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國立暨南國際大學教育政策與行政學系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highlight w:val="white"/>
                <w:rtl w:val="0"/>
              </w:rPr>
              <w:t xml:space="preserve">碩士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highlight w:val="yellow"/>
                <w:rtl w:val="0"/>
              </w:rPr>
              <w:t xml:space="preserve">學校品質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校園環境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Likert 4點量表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完全不重要、不太重要、重要、非常重要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師資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校風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他人評價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學校的聲望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家人的影響或建議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師長的影響或建議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朋友、同儕、學長姐的影響或建議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距離誘因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離家較遠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846271" cy="2422668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6271" cy="242266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離家較近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有朋友在同校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highlight w:val="yellow"/>
                <w:rtl w:val="0"/>
              </w:rPr>
              <w:t xml:space="preserve">特殊專案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有特殊專案(大一不分系、精英班)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經濟考量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經濟考量(學雜費、獎學金、住宿費)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highlight w:val="yellow"/>
                <w:rtl w:val="0"/>
              </w:rPr>
              <w:t xml:space="preserve">就業前景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科系考量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就業考量、工作機會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生涯發展潛力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選校取向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為了進這間學校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個人能力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自己的興趣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自己的學術能力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二、</w:t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555555"/>
                <w:highlight w:val="white"/>
                <w:rtl w:val="0"/>
              </w:rPr>
              <w:t xml:space="preserve">從大學選擇因素來探討招生策略之成效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青幹大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國立高雄第一科技大學運籌管理系企業管理碩士班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學校聲望面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因爲有有名的教授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複選題+訪問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因爲有知名度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學生生活面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因爲與這間大學有共鳴的理念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因爲我會離開父母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因爲離家很近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因爲我的好朋友們也上高雄第一科技大學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交通便利性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學習面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因爲有我想學習的科系與課程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846271" cy="2422668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6271" cy="242266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因爲研究設施與設備充足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因爲有很多留學機會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因爲有研究所 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未來就業面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良好的就業輔導 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畢業出路佳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與企業界有良好密切的互動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未來升學機會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經濟考量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經濟考量(學雜費、獎學金、住宿費)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經濟面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因爲學費比較便宜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因爲有獎學金制度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選校取向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為了進這間學校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重要內文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根 據 Hossler 與 Gallagher(1987)，高中生選擇未來就讀的大專校院分爲 三個階段。三個階段的分別是：決定性向（predisposition）、資訊收集（search） 與選擇學校(choice)的三個階段。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第一階段「決定性向」主要是要決定是否要繼續升學，通常發生於國 中至高中一階段（Cabrera &amp; La Nasa，2000）。影響此階段主要的因素爲 個人家庭背景、學校特質、他人的影響與教育活動。其中個人家庭背景包 括個人的性向與專長、家庭社經地位、年收入、父母教育程度與學生的學 術能力。研究指出，社經地位在此階段的初期較重要，但到了後期，個人 學術能力的重要性就顯得比較重要（Cabrera &amp; La Nasa，2000）。學校特 質 包 括 學 校 類 型 是 否 與 學 生 性 向 相 符 。 他 人 的 影 響 則包 括 父 母 親 的 建 議 與同儕的建議。教育活動包括在校成績以及與學校的互動。在決定要繼續 升學之後就進入了第二個階段(沈俊毅，2009)。</w:t>
            </w:r>
          </w:p>
        </w:tc>
        <w:tc>
          <w:tcPr>
            <w:gridSpan w:val="2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第二階段「資訊收集」通常發生於高一至高三階段（Cabrera &amp; La Nasa， 2000）。在這個階段學生開始收集各校院與各科系的資訊並比較其優缺點。 影響第二階段主要的因素有：學生的期望、學校品質、獎助學金、學習地 理位置、學校類型、資訊的時效性與正確性、以及是否可以得到行政人員 與教師的協助。在依據以上因素選出了數個可能會申請的學校之後，便進 入了第三階段「決定學校」。此階段通常發生於高二至申請截止前（Cabrera &amp; La Nasa，2000）。影響此一階段的主要因素有：與學校的互動、學校的 17 聲望、交通取向、經濟考量、就業考量、以及朋友與師長的建議(沈俊毅，2009)。 本研究主要是針對選校的第二與第三個階段進行研究 。</w:t>
            </w:r>
          </w:p>
        </w:tc>
      </w:tr>
    </w:tbl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三、</w:t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高職學生選擇技專校院考量因素之研究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龔瑞維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正修科技大學 企業管理系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大眾評價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學長姐的意見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李克特式（Likert-type）的五等分量表，最高5分，最低1分，分為「非常重 要」、「重要」、「普通」、「不重要」、「非常不重要」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補習班提供的講座與文宣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周遭同學提供的意見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教育部評鑑學校的等第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學校的升學率情形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學校網頁是否提供充分的資訊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經由參觀技職博覽會而瞭解學校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學校在業界的聲望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原就讀學校師長的評價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實質條件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該校學生畢業後就業情況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學校的師資陣容是否堅強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學校教學設備是否充實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學校是否有良好的學術聲望或建議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表象條件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學校校園景觀美好與否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學校校園面積的大小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傳播媒體對該校的報導 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參觀學校的印象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一般條件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學校有舒適安全的宿舍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學校課程規劃具有特色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學校的學雜費高低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家人評價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父母親的意見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周遭親友的評價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四、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29"/>
        <w:gridCol w:w="2160"/>
        <w:gridCol w:w="3840"/>
        <w:tblGridChange w:id="0">
          <w:tblGrid>
            <w:gridCol w:w="3029"/>
            <w:gridCol w:w="2160"/>
            <w:gridCol w:w="38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大一新生校系選擇影響因素關係之研究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選校因素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林筠諺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國立政治大學教育學系博士生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他人建議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家人建議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4點量表方式(重要程度):</w:t>
              <w:br w:type="textWrapping"/>
              <w:t xml:space="preserve">完全不重要、不太重要、</w:t>
            </w:r>
          </w:p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重要、非常重要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師長建議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友人建議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就學考量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離家較近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離家較遠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朋友就讀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學校考量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大學聲望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環境設施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特殊專案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大學師資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大學校風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發展考量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科系考量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經濟考量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就業考量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分數落點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二、各大學群整理</w:t>
      </w:r>
    </w:p>
    <w:p w:rsidR="00000000" w:rsidDel="00000000" w:rsidP="00000000" w:rsidRDefault="00000000" w:rsidRPr="00000000" w14:paraId="00000135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資料來源</w:t>
      </w:r>
    </w:p>
    <w:p w:rsidR="00000000" w:rsidDel="00000000" w:rsidP="00000000" w:rsidRDefault="00000000" w:rsidRPr="00000000" w14:paraId="00000136">
      <w:pPr>
        <w:spacing w:line="240" w:lineRule="auto"/>
        <w:rPr/>
      </w:pPr>
      <w:r w:rsidDel="00000000" w:rsidR="00000000" w:rsidRPr="00000000">
        <w:rPr>
          <w:rtl w:val="0"/>
        </w:rPr>
        <w:t xml:space="preserve">https://www.unews.com.tw/School/Group/1#listContent</w:t>
      </w:r>
    </w:p>
    <w:p w:rsidR="00000000" w:rsidDel="00000000" w:rsidP="00000000" w:rsidRDefault="00000000" w:rsidRPr="00000000" w14:paraId="00000137">
      <w:pPr>
        <w:spacing w:line="240" w:lineRule="auto"/>
        <w:rPr/>
      </w:pPr>
      <w:r w:rsidDel="00000000" w:rsidR="00000000" w:rsidRPr="00000000">
        <w:rPr>
          <w:rtl w:val="0"/>
        </w:rPr>
        <w:t xml:space="preserve">https://collego.edu.tw/Highschool/CollegeList</w:t>
      </w:r>
    </w:p>
    <w:p w:rsidR="00000000" w:rsidDel="00000000" w:rsidP="00000000" w:rsidRDefault="00000000" w:rsidRPr="00000000" w14:paraId="00000138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61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50"/>
        <w:gridCol w:w="3030"/>
        <w:gridCol w:w="3030"/>
        <w:tblGridChange w:id="0">
          <w:tblGrid>
            <w:gridCol w:w="2550"/>
            <w:gridCol w:w="3030"/>
            <w:gridCol w:w="30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學群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學系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所需能力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資訊學群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資訊工程學類</w:t>
              <w:tab/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數學   資訊科技   英語文   物理   國語文   生活科技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生物資訊學類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資訊傳播學類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數位媒體設計學類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圖書資訊學類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數位學習學類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資訊管理學類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電子商務學類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7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50"/>
        <w:gridCol w:w="3075"/>
        <w:gridCol w:w="3075"/>
        <w:tblGridChange w:id="0">
          <w:tblGrid>
            <w:gridCol w:w="2550"/>
            <w:gridCol w:w="3075"/>
            <w:gridCol w:w="30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學群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學系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所需能力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工程學群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電機工程學類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數學   物理   英語文   資訊科技   國語文   化學   生活科技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光電學類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電子工程學類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通訊工程學類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工程科學學類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機械工程學類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航空工程學類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土木工程學類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水利／海洋工程學類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化學工程學類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材料工程學類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生醫／醫學工程學類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環境工程學類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建築學類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科技教育學類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工業工程與管理學類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運輸物流管理學類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87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50"/>
        <w:gridCol w:w="3105"/>
        <w:gridCol w:w="3105"/>
        <w:tblGridChange w:id="0">
          <w:tblGrid>
            <w:gridCol w:w="2550"/>
            <w:gridCol w:w="3105"/>
            <w:gridCol w:w="31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學群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學系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所需能力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數理化學群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數學學類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數學   物理   化學   英語文   資訊科技   國語文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化學學類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物理學類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自然科學學類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生化學類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數學資訊教育學類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統計學類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88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50"/>
        <w:gridCol w:w="3165"/>
        <w:gridCol w:w="3165"/>
        <w:tblGridChange w:id="0">
          <w:tblGrid>
            <w:gridCol w:w="2550"/>
            <w:gridCol w:w="3165"/>
            <w:gridCol w:w="31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學群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學系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所需能力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醫藥衛生學群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醫學學類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英語文   生物   國語文   化學   數學   健康與護理   資訊科技   物理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公共衛生學類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牙醫學類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物理治療學類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職能治療學類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護理學類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醫學檢驗暨生物技術學類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醫學影像暨放射科學學類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藥學學類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食品營養保健學類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呼吸治療學類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健康照護學類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化妝品學類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職業安全與衛生學類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獸醫學類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醫務管理學類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運動保健學類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89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50"/>
        <w:gridCol w:w="3195"/>
        <w:gridCol w:w="3195"/>
        <w:tblGridChange w:id="0">
          <w:tblGrid>
            <w:gridCol w:w="2550"/>
            <w:gridCol w:w="3195"/>
            <w:gridCol w:w="31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學群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學系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所需能力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生命科學學群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生物資訊學類</w:t>
              <w:tab/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生物   化學   英語文   數學   國語文   資訊科技   物理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生醫／醫學工程學類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生化學類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生命科學學類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生物科技學類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植物保護與昆蟲學類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生態學類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食品生技學類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898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65"/>
        <w:gridCol w:w="3210"/>
        <w:gridCol w:w="3210"/>
        <w:tblGridChange w:id="0">
          <w:tblGrid>
            <w:gridCol w:w="2565"/>
            <w:gridCol w:w="3210"/>
            <w:gridCol w:w="32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學群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學系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所需能力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生物醫學學群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獸醫學類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生物   化學   英語文   國語文   數學   資訊科技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植物保護與昆蟲學類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生態學類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農藝學類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動物科學學類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園藝學類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森林學類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海洋資源學類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食品生技學類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25.511811023624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78.7176602924637"/>
        <w:gridCol w:w="3223.3970753655794"/>
        <w:gridCol w:w="3223.3970753655794"/>
        <w:tblGridChange w:id="0">
          <w:tblGrid>
            <w:gridCol w:w="2578.7176602924637"/>
            <w:gridCol w:w="3223.3970753655794"/>
            <w:gridCol w:w="3223.397075365579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學群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學系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所需能力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地球與環境學群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工程科學學類</w:t>
              <w:tab/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數學   物理   英語文   化學   國語文   地球科學   資訊科技   地理   生活科技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環境工程學類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地質地球與環境科學學類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地理學類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海洋科學學類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大氣科學學類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綠環境與防災學類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史地學類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025.511811023624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80.84883191254"/>
        <w:gridCol w:w="3222.3314895555413"/>
        <w:gridCol w:w="3222.3314895555413"/>
        <w:tblGridChange w:id="0">
          <w:tblGrid>
            <w:gridCol w:w="2580.84883191254"/>
            <w:gridCol w:w="3222.3314895555413"/>
            <w:gridCol w:w="3222.331489555541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學群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學系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所需能力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建築與設計學群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數位媒體設計學類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美術   國語文   藝術生活   英語文   資訊科技   數學   歷史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建築學類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都市計畫學類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景觀與空間設計學類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工業設計學類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工藝學類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商業設計學類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時尚與服裝設計學類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藝術與設計學類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0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95"/>
        <w:gridCol w:w="3225"/>
        <w:gridCol w:w="3225"/>
        <w:tblGridChange w:id="0">
          <w:tblGrid>
            <w:gridCol w:w="2595"/>
            <w:gridCol w:w="3225"/>
            <w:gridCol w:w="32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學群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學類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所需能力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藝術學群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美術學類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藝術生活   美術   國語文   英語文   音樂   歷史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音樂學類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表演藝術學類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藝術與設計學類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10"/>
        <w:gridCol w:w="3240"/>
        <w:gridCol w:w="3165"/>
        <w:tblGridChange w:id="0">
          <w:tblGrid>
            <w:gridCol w:w="2610"/>
            <w:gridCol w:w="3240"/>
            <w:gridCol w:w="31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學群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學類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所需能力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社會與心理學群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心理學類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公民與社會   國語文   英語文   數學   生命教育   生涯規劃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社會學學類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社會工作學類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人類／民族學學類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兒童與家庭學類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宗教學類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輔導與諮商學類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輔導與諮商學類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犯罪防治學類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勞工關係學類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0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25"/>
        <w:gridCol w:w="3270"/>
        <w:gridCol w:w="3150"/>
        <w:tblGridChange w:id="0">
          <w:tblGrid>
            <w:gridCol w:w="2625"/>
            <w:gridCol w:w="3270"/>
            <w:gridCol w:w="31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學群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學類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所需能力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大眾傳播學群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資訊傳播學類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國語文   英語文   資訊科技   藝術生活   美術   公民與社會   歷史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大眾傳播學類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廣播電視電影學類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新聞學類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廣告學類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A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55"/>
        <w:gridCol w:w="3255"/>
        <w:gridCol w:w="3120"/>
        <w:tblGridChange w:id="0">
          <w:tblGrid>
            <w:gridCol w:w="2655"/>
            <w:gridCol w:w="3255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學群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學類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所需能力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外語學群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英語文學類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英語文   國語文   第二外國語文   歷史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歐語文學類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日語文學類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東方語文學類</w:t>
              <w:tab/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英語教育學類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B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5"/>
        <w:gridCol w:w="3240"/>
        <w:gridCol w:w="3105"/>
        <w:tblGridChange w:id="0">
          <w:tblGrid>
            <w:gridCol w:w="2685"/>
            <w:gridCol w:w="3240"/>
            <w:gridCol w:w="31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學群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學類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所需能力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文史哲學群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圖書資訊學類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國語文   歷史   英語文   公民與社會   藝術生活   地理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宗教學類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文化與產業學類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中國語文學類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歷史學類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哲學學類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臺灣語文學類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史地學類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華語文教育學類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D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0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15"/>
        <w:gridCol w:w="3210"/>
        <w:gridCol w:w="3120"/>
        <w:tblGridChange w:id="0">
          <w:tblGrid>
            <w:gridCol w:w="2715"/>
            <w:gridCol w:w="321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學群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學類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所需能力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教育學群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數位學習學類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國語文   英語文   數學   公民與社會   資訊科技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科技教育學類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數學資訊教育學類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輔導與諮商學類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英語教育學類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華語文教育學類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教育學類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特殊教育學類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幼兒教育學類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成人教育學類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社會科教育學類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F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30"/>
        <w:gridCol w:w="3210"/>
        <w:gridCol w:w="3090"/>
        <w:tblGridChange w:id="0">
          <w:tblGrid>
            <w:gridCol w:w="2730"/>
            <w:gridCol w:w="3210"/>
            <w:gridCol w:w="30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學群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學類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所需能力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法政學群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犯罪防治學類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公民與社會   國語文   英語文   歷史   數學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法律學類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財經法律學類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政治學類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行政管理學類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地政與土地資產管理學類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1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0"/>
        <w:gridCol w:w="3195"/>
        <w:gridCol w:w="3075"/>
        <w:tblGridChange w:id="0">
          <w:tblGrid>
            <w:gridCol w:w="2760"/>
            <w:gridCol w:w="3195"/>
            <w:gridCol w:w="30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學群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學類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所需能力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管理學群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資訊管理學類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英語文   國語文   數學   資訊科技   公民與社會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電子商務學類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工業工程與管理學類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醫務管理學類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文化與產業學類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勞工關係學類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行政管理學類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企業管理學類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行銷經營學類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運輸物流管理學類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地政與土地資產管理學類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觀光事業學類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運動管理學類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餐旅管理學類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休閒管理學類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4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75"/>
        <w:gridCol w:w="3210"/>
        <w:gridCol w:w="3045"/>
        <w:tblGridChange w:id="0">
          <w:tblGrid>
            <w:gridCol w:w="2775"/>
            <w:gridCol w:w="3210"/>
            <w:gridCol w:w="30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學群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學類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所需能力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財經學群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統計學類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英語文   數學   國語文   公民與社會   資訊科技   生涯規劃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會計學類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財務金融學類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國際企業學類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財稅學類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保險學類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經濟學類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5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05"/>
        <w:gridCol w:w="3210"/>
        <w:gridCol w:w="3000"/>
        <w:tblGridChange w:id="0">
          <w:tblGrid>
            <w:gridCol w:w="2805"/>
            <w:gridCol w:w="3210"/>
            <w:gridCol w:w="30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學群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學類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所需能力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遊憩與運動學群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運動保健學類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英語文   國語文   體育   健康與護理   藝術生活   地理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體育學類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舞蹈學類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觀光事業學類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運動管理學類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餐旅管理學類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休閒管理學類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77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Betty Lu" w:id="3" w:date="2021-12-02T08:07:01Z"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這個的問題。。。。要寫甚麼，我想進XX大學因為我就是想進去(?)之類的???😂😂</w:t>
      </w:r>
    </w:p>
  </w:comment>
  <w:comment w:author="Betty Lu" w:id="0" w:date="2021-12-02T08:01:46Z"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如果我們是要以[選校]作為方向，是不是就不需要考量到科系的部分啊?</w:t>
      </w:r>
    </w:p>
  </w:comment>
  <w:comment w:author="Betty Lu" w:id="1" w:date="2021-12-02T08:01:46Z"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如果我們是要以[選校]作為方向，是不是就不需要考量到科系的部分啊?</w:t>
      </w:r>
    </w:p>
  </w:comment>
  <w:comment w:author="Betty Lu" w:id="2" w:date="2021-12-02T08:01:46Z"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如果我們是要以[選校]作為方向，是不是就不需要考量到科系的部分啊?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Arial Unicode MS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