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TASK</w:t>
      </w:r>
    </w:p>
    <w:p>
      <w:pPr>
        <w:jc w:val="center"/>
      </w:pPr>
      <w:r>
        <w:rPr>
          <w:b/>
          <w:sz w:val="34"/>
        </w:rPr>
        <w:t>Data Science Project Planning and Strategy Design</w:t>
      </w:r>
    </w:p>
    <w:p>
      <w:pPr>
        <w:jc w:val="center"/>
      </w:pPr>
      <w:r>
        <w:rPr>
          <w:i/>
          <w:sz w:val="24"/>
        </w:rPr>
        <w:t>Hypothetical Project: Employee Attrition Risk Prediction Using Python</w:t>
      </w:r>
    </w:p>
    <w:p/>
    <w:p>
      <w:pPr>
        <w:pStyle w:val="Heading1"/>
      </w:pPr>
      <w:r>
        <w:t>1. Project Background &amp; Introduction</w:t>
      </w:r>
    </w:p>
    <w:p>
      <w:r>
        <w:t>Employee turnover can increase recruitment costs, reduce productivity, and create knowledge gaps within an organization. This hypothetical data science project proposes a Python-based system to analyze employee information and predict the likelihood that an employee may leave the organization. The purpose is not to make employment decisions automatically, but to provide HR teams with evidence-based insights so that retention strategies can be planned responsibly.</w:t>
      </w:r>
    </w:p>
    <w:p>
      <w:r>
        <w:t>The project will follow a structured data science lifecycle: problem definition, data collection, data cleaning, exploratory data analysis, feature engineering, model development, evaluation, interpretation, and reporting.</w:t>
      </w:r>
    </w:p>
    <w:p>
      <w:pPr>
        <w:pStyle w:val="Heading1"/>
      </w:pPr>
      <w:r>
        <w:t>2. Project Motivation &amp; Problem Statement</w:t>
      </w:r>
    </w:p>
    <w:p>
      <w:r>
        <w:t>Organizations often have employee data such as tenure, job role, satisfaction, salary band, overtime, workload, performance, and promotion history. However, raw records do not directly reveal which factors are associated with attrition. A predictive approach can identify patterns and help decision-makers understand where retention efforts may be useful.</w:t>
      </w:r>
    </w:p>
    <w:p>
      <w:r>
        <w:t>Problem statement: Develop and evaluate a hypothetical machine-learning pipeline that estimates an employee's attrition risk from historical employee attributes while emphasizing model validation, interpretability, privacy, and responsible use.</w:t>
      </w:r>
    </w:p>
    <w:p>
      <w:pPr>
        <w:pStyle w:val="Heading1"/>
      </w:pPr>
      <w:r>
        <w:t>3. Project Objectives &amp; Scope</w:t>
      </w:r>
    </w:p>
    <w:p>
      <w:r>
        <w:t>Objectives:</w:t>
      </w:r>
    </w:p>
    <w:p>
      <w:pPr>
        <w:pStyle w:val="ListBullet"/>
      </w:pPr>
      <w:r>
        <w:t>Define a clear target variable: whether an employee left the organization during the observation period.</w:t>
      </w:r>
    </w:p>
    <w:p>
      <w:pPr>
        <w:pStyle w:val="ListBullet"/>
      </w:pPr>
      <w:r>
        <w:t>Prepare a reproducible Python workflow for data validation, cleaning, analysis, and modeling.</w:t>
      </w:r>
    </w:p>
    <w:p>
      <w:pPr>
        <w:pStyle w:val="ListBullet"/>
      </w:pPr>
      <w:r>
        <w:t>Identify the major variables associated with employee attrition.</w:t>
      </w:r>
    </w:p>
    <w:p>
      <w:pPr>
        <w:pStyle w:val="ListBullet"/>
      </w:pPr>
      <w:r>
        <w:t>Build baseline and machine-learning classification models.</w:t>
      </w:r>
    </w:p>
    <w:p>
      <w:pPr>
        <w:pStyle w:val="ListBullet"/>
      </w:pPr>
      <w:r>
        <w:t>Compare models using appropriate validation metrics rather than accuracy alone.</w:t>
      </w:r>
    </w:p>
    <w:p>
      <w:pPr>
        <w:pStyle w:val="ListBullet"/>
      </w:pPr>
      <w:r>
        <w:t>Produce interpretable findings and practical retention recommendations.</w:t>
      </w:r>
    </w:p>
    <w:p>
      <w:pPr>
        <w:pStyle w:val="ListBullet"/>
      </w:pPr>
      <w:r>
        <w:t>Document limitations, ethical risks, and mitigation strategies.</w:t>
      </w:r>
    </w:p>
    <w:p>
      <w:r>
        <w:t>In scope:</w:t>
      </w:r>
    </w:p>
    <w:p>
      <w:pPr>
        <w:pStyle w:val="ListBullet"/>
      </w:pPr>
      <w:r>
        <w:t>Historical employee records and relevant HR attributes.</w:t>
      </w:r>
    </w:p>
    <w:p>
      <w:pPr>
        <w:pStyle w:val="ListBullet"/>
      </w:pPr>
      <w:r>
        <w:t>Data quality assessment and preprocessing.</w:t>
      </w:r>
    </w:p>
    <w:p>
      <w:pPr>
        <w:pStyle w:val="ListBullet"/>
      </w:pPr>
      <w:r>
        <w:t>Exploratory data analysis and visualization.</w:t>
      </w:r>
    </w:p>
    <w:p>
      <w:pPr>
        <w:pStyle w:val="ListBullet"/>
      </w:pPr>
      <w:r>
        <w:t>Binary classification for attrition risk.</w:t>
      </w:r>
    </w:p>
    <w:p>
      <w:pPr>
        <w:pStyle w:val="ListBullet"/>
      </w:pPr>
      <w:r>
        <w:t>Model comparison, validation, and error analysis.</w:t>
      </w:r>
    </w:p>
    <w:p>
      <w:pPr>
        <w:pStyle w:val="ListBullet"/>
      </w:pPr>
      <w:r>
        <w:t>A final report/dashboard-style summary of findings.</w:t>
      </w:r>
    </w:p>
    <w:p>
      <w:r>
        <w:t>Out of scope:</w:t>
      </w:r>
    </w:p>
    <w:p>
      <w:pPr>
        <w:pStyle w:val="ListBullet"/>
      </w:pPr>
      <w:r>
        <w:t>Automatically deciding hiring, firing, promotion, or compensation.</w:t>
      </w:r>
    </w:p>
    <w:p>
      <w:pPr>
        <w:pStyle w:val="ListBullet"/>
      </w:pPr>
      <w:r>
        <w:t>Real-time employee surveillance.</w:t>
      </w:r>
    </w:p>
    <w:p>
      <w:pPr>
        <w:pStyle w:val="ListBullet"/>
      </w:pPr>
      <w:r>
        <w:t>Collecting unnecessary sensitive personal information.</w:t>
      </w:r>
    </w:p>
    <w:p>
      <w:pPr>
        <w:pStyle w:val="ListBullet"/>
      </w:pPr>
      <w:r>
        <w:t>Deploying the model into a production HR system during this project.</w:t>
      </w:r>
    </w:p>
    <w:p>
      <w:pPr>
        <w:pStyle w:val="ListBullet"/>
      </w:pPr>
      <w:r>
        <w:t>Guaranteeing that the model can predict an individual employee's future behavior.</w:t>
      </w:r>
    </w:p>
    <w:p>
      <w:pPr>
        <w:pStyle w:val="Heading1"/>
      </w:pPr>
      <w:r>
        <w:t>4. Proposed Data &amp;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Category</w:t>
            </w:r>
          </w:p>
        </w:tc>
        <w:tc>
          <w:tcPr>
            <w:tcW w:type="dxa" w:w="3360"/>
          </w:tcPr>
          <w:p>
            <w:r>
              <w:t>Example Variables</w:t>
            </w:r>
          </w:p>
        </w:tc>
        <w:tc>
          <w:tcPr>
            <w:tcW w:type="dxa" w:w="3360"/>
          </w:tcPr>
          <w:p>
            <w:r>
              <w:t>Purpose</w:t>
            </w:r>
          </w:p>
        </w:tc>
      </w:tr>
      <w:tr>
        <w:tc>
          <w:tcPr>
            <w:tcW w:type="dxa" w:w="3360"/>
            <w:vAlign w:val="center"/>
          </w:tcPr>
          <w:p>
            <w:r>
              <w:t>Employee profile</w:t>
            </w:r>
          </w:p>
        </w:tc>
        <w:tc>
          <w:tcPr>
            <w:tcW w:type="dxa" w:w="3360"/>
            <w:vAlign w:val="center"/>
          </w:tcPr>
          <w:p>
            <w:r>
              <w:t>Age band, department, job role</w:t>
            </w:r>
          </w:p>
        </w:tc>
        <w:tc>
          <w:tcPr>
            <w:tcW w:type="dxa" w:w="3360"/>
            <w:vAlign w:val="center"/>
          </w:tcPr>
          <w:p>
            <w:r>
              <w:t>Segment analysis</w:t>
            </w:r>
          </w:p>
        </w:tc>
      </w:tr>
      <w:tr>
        <w:tc>
          <w:tcPr>
            <w:tcW w:type="dxa" w:w="3360"/>
            <w:vAlign w:val="center"/>
          </w:tcPr>
          <w:p>
            <w:r>
              <w:t>Work history</w:t>
            </w:r>
          </w:p>
        </w:tc>
        <w:tc>
          <w:tcPr>
            <w:tcW w:type="dxa" w:w="3360"/>
            <w:vAlign w:val="center"/>
          </w:tcPr>
          <w:p>
            <w:r>
              <w:t>Years at company, years in role, promotions</w:t>
            </w:r>
          </w:p>
        </w:tc>
        <w:tc>
          <w:tcPr>
            <w:tcW w:type="dxa" w:w="3360"/>
            <w:vAlign w:val="center"/>
          </w:tcPr>
          <w:p>
            <w:r>
              <w:t>Tenure and career progression</w:t>
            </w:r>
          </w:p>
        </w:tc>
      </w:tr>
      <w:tr>
        <w:tc>
          <w:tcPr>
            <w:tcW w:type="dxa" w:w="3360"/>
            <w:vAlign w:val="center"/>
          </w:tcPr>
          <w:p>
            <w:r>
              <w:t>Work conditions</w:t>
            </w:r>
          </w:p>
        </w:tc>
        <w:tc>
          <w:tcPr>
            <w:tcW w:type="dxa" w:w="3360"/>
            <w:vAlign w:val="center"/>
          </w:tcPr>
          <w:p>
            <w:r>
              <w:t>Overtime, workload indicator, work mode</w:t>
            </w:r>
          </w:p>
        </w:tc>
        <w:tc>
          <w:tcPr>
            <w:tcW w:type="dxa" w:w="3360"/>
            <w:vAlign w:val="center"/>
          </w:tcPr>
          <w:p>
            <w:r>
              <w:t>Work environment patterns</w:t>
            </w:r>
          </w:p>
        </w:tc>
      </w:tr>
      <w:tr>
        <w:tc>
          <w:tcPr>
            <w:tcW w:type="dxa" w:w="3360"/>
            <w:vAlign w:val="center"/>
          </w:tcPr>
          <w:p>
            <w:r>
              <w:t>Compensation</w:t>
            </w:r>
          </w:p>
        </w:tc>
        <w:tc>
          <w:tcPr>
            <w:tcW w:type="dxa" w:w="3360"/>
            <w:vAlign w:val="center"/>
          </w:tcPr>
          <w:p>
            <w:r>
              <w:t>Salary band, bonus band</w:t>
            </w:r>
          </w:p>
        </w:tc>
        <w:tc>
          <w:tcPr>
            <w:tcW w:type="dxa" w:w="3360"/>
            <w:vAlign w:val="center"/>
          </w:tcPr>
          <w:p>
            <w:r>
              <w:t>Compensation-related patterns</w:t>
            </w:r>
          </w:p>
        </w:tc>
      </w:tr>
      <w:tr>
        <w:tc>
          <w:tcPr>
            <w:tcW w:type="dxa" w:w="3360"/>
            <w:vAlign w:val="center"/>
          </w:tcPr>
          <w:p>
            <w:r>
              <w:t>Engagement</w:t>
            </w:r>
          </w:p>
        </w:tc>
        <w:tc>
          <w:tcPr>
            <w:tcW w:type="dxa" w:w="3360"/>
            <w:vAlign w:val="center"/>
          </w:tcPr>
          <w:p>
            <w:r>
              <w:t>Satisfaction score, engagement score</w:t>
            </w:r>
          </w:p>
        </w:tc>
        <w:tc>
          <w:tcPr>
            <w:tcW w:type="dxa" w:w="3360"/>
            <w:vAlign w:val="center"/>
          </w:tcPr>
          <w:p>
            <w:r>
              <w:t>Employee experience</w:t>
            </w:r>
          </w:p>
        </w:tc>
      </w:tr>
      <w:tr>
        <w:tc>
          <w:tcPr>
            <w:tcW w:type="dxa" w:w="3360"/>
            <w:vAlign w:val="center"/>
          </w:tcPr>
          <w:p>
            <w:r>
              <w:t>Performance</w:t>
            </w:r>
          </w:p>
        </w:tc>
        <w:tc>
          <w:tcPr>
            <w:tcW w:type="dxa" w:w="3360"/>
            <w:vAlign w:val="center"/>
          </w:tcPr>
          <w:p>
            <w:r>
              <w:t>Performance rating, training hours</w:t>
            </w:r>
          </w:p>
        </w:tc>
        <w:tc>
          <w:tcPr>
            <w:tcW w:type="dxa" w:w="3360"/>
            <w:vAlign w:val="center"/>
          </w:tcPr>
          <w:p>
            <w:r>
              <w:t>Performance and development</w:t>
            </w:r>
          </w:p>
        </w:tc>
      </w:tr>
      <w:tr>
        <w:tc>
          <w:tcPr>
            <w:tcW w:type="dxa" w:w="3360"/>
            <w:vAlign w:val="center"/>
          </w:tcPr>
          <w:p>
            <w:r>
              <w:t>Target</w:t>
            </w:r>
          </w:p>
        </w:tc>
        <w:tc>
          <w:tcPr>
            <w:tcW w:type="dxa" w:w="3360"/>
            <w:vAlign w:val="center"/>
          </w:tcPr>
          <w:p>
            <w:r>
              <w:t>Attrition (Yes/No)</w:t>
            </w:r>
          </w:p>
        </w:tc>
        <w:tc>
          <w:tcPr>
            <w:tcW w:type="dxa" w:w="3360"/>
            <w:vAlign w:val="center"/>
          </w:tcPr>
          <w:p>
            <w:r>
              <w:t>Prediction target</w:t>
            </w:r>
          </w:p>
        </w:tc>
      </w:tr>
    </w:tbl>
    <w:p>
      <w:pPr>
        <w:pStyle w:val="Heading1"/>
      </w:pPr>
      <w:r>
        <w:t>5. Methodology &amp; Strategy</w:t>
      </w:r>
    </w:p>
    <w:p>
      <w:r>
        <w:t>The project will use a CRISP-DM-inspired workflow adapted for a Python data science project. Each stage will produce a clear output that becomes an input for the next stage.</w:t>
      </w:r>
    </w:p>
    <w:p>
      <w:pPr>
        <w:pStyle w:val="Heading2"/>
      </w:pPr>
      <w:r>
        <w:t>5.1 Data Collection</w:t>
      </w:r>
    </w:p>
    <w:p>
      <w:r>
        <w:t>For the hypothetical implementation, a structured CSV or database extract will be assumed. The dataset should contain a data dictionary describing each field, data type, allowed values, and the time period covered. Access permissions and privacy requirements will be confirmed before analysis.</w:t>
      </w:r>
    </w:p>
    <w:p>
      <w:pPr>
        <w:pStyle w:val="Heading2"/>
      </w:pPr>
      <w:r>
        <w:t>5.2 Data Cleaning &amp; Preprocessing</w:t>
      </w:r>
    </w:p>
    <w:p>
      <w:pPr>
        <w:pStyle w:val="ListBullet"/>
      </w:pPr>
      <w:r>
        <w:t>Inspect dimensions, data types, unique values, and duplicate records.</w:t>
      </w:r>
    </w:p>
    <w:p>
      <w:pPr>
        <w:pStyle w:val="ListBullet"/>
      </w:pPr>
      <w:r>
        <w:t>Measure missingness and decide whether to impute, remove, or flag missing values.</w:t>
      </w:r>
    </w:p>
    <w:p>
      <w:pPr>
        <w:pStyle w:val="ListBullet"/>
      </w:pPr>
      <w:r>
        <w:t>Standardize category labels and date formats.</w:t>
      </w:r>
    </w:p>
    <w:p>
      <w:pPr>
        <w:pStyle w:val="ListBullet"/>
      </w:pPr>
      <w:r>
        <w:t>Detect unreasonable values and investigate potential outliers.</w:t>
      </w:r>
    </w:p>
    <w:p>
      <w:pPr>
        <w:pStyle w:val="ListBullet"/>
      </w:pPr>
      <w:r>
        <w:t>Encode categorical variables using one-hot or appropriate ordinal encoding.</w:t>
      </w:r>
    </w:p>
    <w:p>
      <w:pPr>
        <w:pStyle w:val="ListBullet"/>
      </w:pPr>
      <w:r>
        <w:t>Scale numerical features where required by the selected model.</w:t>
      </w:r>
    </w:p>
    <w:p>
      <w:pPr>
        <w:pStyle w:val="ListBullet"/>
      </w:pPr>
      <w:r>
        <w:t>Separate the target variable before modeling and prevent target leakage.</w:t>
      </w:r>
    </w:p>
    <w:p>
      <w:pPr>
        <w:pStyle w:val="ListBullet"/>
      </w:pPr>
      <w:r>
        <w:t>Create a reproducible preprocessing pipeline.</w:t>
      </w:r>
    </w:p>
    <w:p>
      <w:pPr>
        <w:pStyle w:val="Heading2"/>
      </w:pPr>
      <w:r>
        <w:t>5.3 Exploratory Data Analysis (EDA)</w:t>
      </w:r>
    </w:p>
    <w:p>
      <w:r>
        <w:t>EDA will examine attrition rates across departments, roles, tenure groups, overtime status, satisfaction levels, salary bands, and other relevant variables. Histograms, bar charts, box plots, correlation analysis, and grouped summaries will be used. EDA findings will guide feature engineering and model selection without being treated as proof of causation.</w:t>
      </w:r>
    </w:p>
    <w:p>
      <w:pPr>
        <w:pStyle w:val="Heading2"/>
      </w:pPr>
      <w:r>
        <w:t>5.4 Feature Engineering</w:t>
      </w:r>
    </w:p>
    <w:p>
      <w:pPr>
        <w:pStyle w:val="ListBullet"/>
      </w:pPr>
      <w:r>
        <w:t>Create meaningful tenure groups from continuous tenure values.</w:t>
      </w:r>
    </w:p>
    <w:p>
      <w:pPr>
        <w:pStyle w:val="ListBullet"/>
      </w:pPr>
      <w:r>
        <w:t>Create promotion-gap or role-stability indicators when appropriate.</w:t>
      </w:r>
    </w:p>
    <w:p>
      <w:pPr>
        <w:pStyle w:val="ListBullet"/>
      </w:pPr>
      <w:r>
        <w:t>Convert suitable ordinal ratings into consistent numerical representations.</w:t>
      </w:r>
    </w:p>
    <w:p>
      <w:pPr>
        <w:pStyle w:val="ListBullet"/>
      </w:pPr>
      <w:r>
        <w:t>Remove redundant or leakage-prone variables.</w:t>
      </w:r>
    </w:p>
    <w:p>
      <w:pPr>
        <w:pStyle w:val="ListBullet"/>
      </w:pPr>
      <w:r>
        <w:t>Document every engineered feature and its rationale.</w:t>
      </w:r>
    </w:p>
    <w:p>
      <w:pPr>
        <w:pStyle w:val="Heading2"/>
      </w:pPr>
      <w:r>
        <w:t>5.5 Modeling</w:t>
      </w:r>
    </w:p>
    <w:p>
      <w:r>
        <w:t>The first model will be a Logistic Regression baseline because it is relatively interpretable. Additional candidates may include Decision Tree, Random Forest, and Gradient Boosting. A stratified train/validation/test strategy will be used where appropriate, with cross-validation on the training portion for model selection.</w:t>
      </w:r>
    </w:p>
    <w:p>
      <w:pPr>
        <w:pStyle w:val="Heading2"/>
      </w:pPr>
      <w:r>
        <w:t>5.6 Evaluation</w:t>
      </w:r>
    </w:p>
    <w:p>
      <w:r>
        <w:t>Because attrition classes may be imbalanced, evaluation will not rely only on accuracy. Precision, recall, F1-score, ROC-AUC, and confusion matrices will be considered. The project will also review false positives and false negatives because their practical impact can differ. If probabilities are produced, calibration will be considered.</w:t>
      </w:r>
    </w:p>
    <w:p>
      <w:pPr>
        <w:pStyle w:val="Heading2"/>
      </w:pPr>
      <w:r>
        <w:t>5.7 Interpretation &amp; Reporting</w:t>
      </w:r>
    </w:p>
    <w:p>
      <w:r>
        <w:t>The final report will explain the strongest observed predictors, model performance, limitations, and practical recommendations. Feature importance or model explanation methods will be used carefully to distinguish association from causation.</w:t>
      </w:r>
    </w:p>
    <w:p>
      <w:pPr>
        <w:pStyle w:val="Heading1"/>
      </w:pPr>
      <w:r>
        <w:t>6. Project Architecture / Workflow</w:t>
      </w:r>
    </w:p>
    <w:p>
      <w:pPr>
        <w:jc w:val="center"/>
      </w:pPr>
      <w:r>
        <w:drawing>
          <wp:inline xmlns:a="http://schemas.openxmlformats.org/drawingml/2006/main" xmlns:pic="http://schemas.openxmlformats.org/drawingml/2006/picture">
            <wp:extent cx="6217920" cy="3375442"/>
            <wp:docPr id="1" name="Picture 1"/>
            <wp:cNvGraphicFramePr>
              <a:graphicFrameLocks noChangeAspect="1"/>
            </wp:cNvGraphicFramePr>
            <a:graphic>
              <a:graphicData uri="http://schemas.openxmlformats.org/drawingml/2006/picture">
                <pic:pic>
                  <pic:nvPicPr>
                    <pic:cNvPr id="0" name="data_science_flowchart.png"/>
                    <pic:cNvPicPr/>
                  </pic:nvPicPr>
                  <pic:blipFill>
                    <a:blip r:embed="rId9"/>
                    <a:stretch>
                      <a:fillRect/>
                    </a:stretch>
                  </pic:blipFill>
                  <pic:spPr>
                    <a:xfrm>
                      <a:off x="0" y="0"/>
                      <a:ext cx="6217920" cy="3375442"/>
                    </a:xfrm>
                    <a:prstGeom prst="rect"/>
                  </pic:spPr>
                </pic:pic>
              </a:graphicData>
            </a:graphic>
          </wp:inline>
        </w:drawing>
      </w:r>
    </w:p>
    <w:p>
      <w:pPr>
        <w:jc w:val="center"/>
      </w:pPr>
      <w:r>
        <w:rPr>
          <w:i/>
        </w:rPr>
        <w:t>Figure 1. Proposed end-to-end data science workflow</w:t>
      </w:r>
    </w:p>
    <w:p>
      <w:pPr>
        <w:pStyle w:val="Heading1"/>
      </w:pPr>
      <w:r>
        <w:t>7. Python Libraries &amp; Tools</w:t>
      </w:r>
    </w:p>
    <w:tbl>
      <w:tblPr>
        <w:tblStyle w:val="TableGrid"/>
        <w:tblW w:type="auto" w:w="0"/>
        <w:jc w:val="center"/>
        <w:tblLook w:firstColumn="1" w:firstRow="1" w:lastColumn="0" w:lastRow="0" w:noHBand="0" w:noVBand="1" w:val="04A0"/>
      </w:tblPr>
      <w:tblGrid>
        <w:gridCol w:w="5040"/>
        <w:gridCol w:w="5040"/>
      </w:tblGrid>
      <w:tr>
        <w:tc>
          <w:tcPr>
            <w:tcW w:type="dxa" w:w="5040"/>
          </w:tcPr>
          <w:p>
            <w:r>
              <w:t>Tool / Library</w:t>
            </w:r>
          </w:p>
        </w:tc>
        <w:tc>
          <w:tcPr>
            <w:tcW w:type="dxa" w:w="5040"/>
          </w:tcPr>
          <w:p>
            <w:r>
              <w:t>Planned Use</w:t>
            </w:r>
          </w:p>
        </w:tc>
      </w:tr>
      <w:tr>
        <w:tc>
          <w:tcPr>
            <w:tcW w:type="dxa" w:w="5040"/>
          </w:tcPr>
          <w:p>
            <w:r>
              <w:t>Python</w:t>
            </w:r>
          </w:p>
        </w:tc>
        <w:tc>
          <w:tcPr>
            <w:tcW w:type="dxa" w:w="5040"/>
          </w:tcPr>
          <w:p>
            <w:r>
              <w:t>Primary programming language</w:t>
            </w:r>
          </w:p>
        </w:tc>
      </w:tr>
      <w:tr>
        <w:tc>
          <w:tcPr>
            <w:tcW w:type="dxa" w:w="5040"/>
          </w:tcPr>
          <w:p>
            <w:r>
              <w:t>Jupyter Notebook / VS Code</w:t>
            </w:r>
          </w:p>
        </w:tc>
        <w:tc>
          <w:tcPr>
            <w:tcW w:type="dxa" w:w="5040"/>
          </w:tcPr>
          <w:p>
            <w:r>
              <w:t>Development, experimentation, and documentation</w:t>
            </w:r>
          </w:p>
        </w:tc>
      </w:tr>
      <w:tr>
        <w:tc>
          <w:tcPr>
            <w:tcW w:type="dxa" w:w="5040"/>
          </w:tcPr>
          <w:p>
            <w:r>
              <w:t>Pandas</w:t>
            </w:r>
          </w:p>
        </w:tc>
        <w:tc>
          <w:tcPr>
            <w:tcW w:type="dxa" w:w="5040"/>
          </w:tcPr>
          <w:p>
            <w:r>
              <w:t>Data loading, cleaning, transformation, and tabular analysis</w:t>
            </w:r>
          </w:p>
        </w:tc>
      </w:tr>
      <w:tr>
        <w:tc>
          <w:tcPr>
            <w:tcW w:type="dxa" w:w="5040"/>
          </w:tcPr>
          <w:p>
            <w:r>
              <w:t>NumPy</w:t>
            </w:r>
          </w:p>
        </w:tc>
        <w:tc>
          <w:tcPr>
            <w:tcW w:type="dxa" w:w="5040"/>
          </w:tcPr>
          <w:p>
            <w:r>
              <w:t>Numerical operations</w:t>
            </w:r>
          </w:p>
        </w:tc>
      </w:tr>
      <w:tr>
        <w:tc>
          <w:tcPr>
            <w:tcW w:type="dxa" w:w="5040"/>
          </w:tcPr>
          <w:p>
            <w:r>
              <w:t>Matplotlib / Seaborn</w:t>
            </w:r>
          </w:p>
        </w:tc>
        <w:tc>
          <w:tcPr>
            <w:tcW w:type="dxa" w:w="5040"/>
          </w:tcPr>
          <w:p>
            <w:r>
              <w:t>Data visualization</w:t>
            </w:r>
          </w:p>
        </w:tc>
      </w:tr>
      <w:tr>
        <w:tc>
          <w:tcPr>
            <w:tcW w:type="dxa" w:w="5040"/>
          </w:tcPr>
          <w:p>
            <w:r>
              <w:t>Scikit-learn</w:t>
            </w:r>
          </w:p>
        </w:tc>
        <w:tc>
          <w:tcPr>
            <w:tcW w:type="dxa" w:w="5040"/>
          </w:tcPr>
          <w:p>
            <w:r>
              <w:t>Preprocessing, modeling, cross-validation, and metrics</w:t>
            </w:r>
          </w:p>
        </w:tc>
      </w:tr>
      <w:tr>
        <w:tc>
          <w:tcPr>
            <w:tcW w:type="dxa" w:w="5040"/>
          </w:tcPr>
          <w:p>
            <w:r>
              <w:t>Joblib</w:t>
            </w:r>
          </w:p>
        </w:tc>
        <w:tc>
          <w:tcPr>
            <w:tcW w:type="dxa" w:w="5040"/>
          </w:tcPr>
          <w:p>
            <w:r>
              <w:t>Saving preprocessing/model artifacts if required</w:t>
            </w:r>
          </w:p>
        </w:tc>
      </w:tr>
      <w:tr>
        <w:tc>
          <w:tcPr>
            <w:tcW w:type="dxa" w:w="5040"/>
          </w:tcPr>
          <w:p>
            <w:r>
              <w:t>Git / GitHub</w:t>
            </w:r>
          </w:p>
        </w:tc>
        <w:tc>
          <w:tcPr>
            <w:tcW w:type="dxa" w:w="5040"/>
          </w:tcPr>
          <w:p>
            <w:r>
              <w:t>Version control and project history</w:t>
            </w:r>
          </w:p>
        </w:tc>
      </w:tr>
    </w:tbl>
    <w:p>
      <w:pPr>
        <w:pStyle w:val="Heading1"/>
      </w:pPr>
      <w:r>
        <w:t>8. Timeline &amp; Work Allocation (30–35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Activity</w:t>
            </w:r>
          </w:p>
        </w:tc>
        <w:tc>
          <w:tcPr>
            <w:tcW w:type="dxa" w:w="3360"/>
          </w:tcPr>
          <w:p>
            <w:r>
              <w:t>Hours</w:t>
            </w:r>
          </w:p>
        </w:tc>
        <w:tc>
          <w:tcPr>
            <w:tcW w:type="dxa" w:w="3360"/>
          </w:tcPr>
          <w:p>
            <w:r>
              <w:t>Main Output</w:t>
            </w:r>
          </w:p>
        </w:tc>
      </w:tr>
      <w:tr>
        <w:tc>
          <w:tcPr>
            <w:tcW w:type="dxa" w:w="3360"/>
          </w:tcPr>
          <w:p>
            <w:r>
              <w:t>Project definition &amp; success criteria</w:t>
            </w:r>
          </w:p>
        </w:tc>
        <w:tc>
          <w:tcPr>
            <w:tcW w:type="dxa" w:w="3360"/>
          </w:tcPr>
          <w:p>
            <w:r>
              <w:t>2.5</w:t>
            </w:r>
          </w:p>
        </w:tc>
        <w:tc>
          <w:tcPr>
            <w:tcW w:type="dxa" w:w="3360"/>
          </w:tcPr>
          <w:p>
            <w:r>
              <w:t>Problem statement, scope, target, assumptions</w:t>
            </w:r>
          </w:p>
        </w:tc>
      </w:tr>
      <w:tr>
        <w:tc>
          <w:tcPr>
            <w:tcW w:type="dxa" w:w="3360"/>
          </w:tcPr>
          <w:p>
            <w:r>
              <w:t>Data source &amp; schema planning</w:t>
            </w:r>
          </w:p>
        </w:tc>
        <w:tc>
          <w:tcPr>
            <w:tcW w:type="dxa" w:w="3360"/>
          </w:tcPr>
          <w:p>
            <w:r>
              <w:t>3.0</w:t>
            </w:r>
          </w:p>
        </w:tc>
        <w:tc>
          <w:tcPr>
            <w:tcW w:type="dxa" w:w="3360"/>
          </w:tcPr>
          <w:p>
            <w:r>
              <w:t>Data dictionary and collection plan</w:t>
            </w:r>
          </w:p>
        </w:tc>
      </w:tr>
      <w:tr>
        <w:tc>
          <w:tcPr>
            <w:tcW w:type="dxa" w:w="3360"/>
          </w:tcPr>
          <w:p>
            <w:r>
              <w:t>Data cleaning strategy</w:t>
            </w:r>
          </w:p>
        </w:tc>
        <w:tc>
          <w:tcPr>
            <w:tcW w:type="dxa" w:w="3360"/>
          </w:tcPr>
          <w:p>
            <w:r>
              <w:t>4.0</w:t>
            </w:r>
          </w:p>
        </w:tc>
        <w:tc>
          <w:tcPr>
            <w:tcW w:type="dxa" w:w="3360"/>
          </w:tcPr>
          <w:p>
            <w:r>
              <w:t>Missing values, duplicates, validation rules</w:t>
            </w:r>
          </w:p>
        </w:tc>
      </w:tr>
      <w:tr>
        <w:tc>
          <w:tcPr>
            <w:tcW w:type="dxa" w:w="3360"/>
          </w:tcPr>
          <w:p>
            <w:r>
              <w:t>EDA plan &amp; visualizations</w:t>
            </w:r>
          </w:p>
        </w:tc>
        <w:tc>
          <w:tcPr>
            <w:tcW w:type="dxa" w:w="3360"/>
          </w:tcPr>
          <w:p>
            <w:r>
              <w:t>4.0</w:t>
            </w:r>
          </w:p>
        </w:tc>
        <w:tc>
          <w:tcPr>
            <w:tcW w:type="dxa" w:w="3360"/>
          </w:tcPr>
          <w:p>
            <w:r>
              <w:t>Questions, plots, subgroup analysis</w:t>
            </w:r>
          </w:p>
        </w:tc>
      </w:tr>
      <w:tr>
        <w:tc>
          <w:tcPr>
            <w:tcW w:type="dxa" w:w="3360"/>
          </w:tcPr>
          <w:p>
            <w:r>
              <w:t>Feature engineering &amp; preprocessing</w:t>
            </w:r>
          </w:p>
        </w:tc>
        <w:tc>
          <w:tcPr>
            <w:tcW w:type="dxa" w:w="3360"/>
          </w:tcPr>
          <w:p>
            <w:r>
              <w:t>4.0</w:t>
            </w:r>
          </w:p>
        </w:tc>
        <w:tc>
          <w:tcPr>
            <w:tcW w:type="dxa" w:w="3360"/>
          </w:tcPr>
          <w:p>
            <w:r>
              <w:t>Feature definitions and pipeline design</w:t>
            </w:r>
          </w:p>
        </w:tc>
      </w:tr>
      <w:tr>
        <w:tc>
          <w:tcPr>
            <w:tcW w:type="dxa" w:w="3360"/>
          </w:tcPr>
          <w:p>
            <w:r>
              <w:t>Model selection &amp; experiment plan</w:t>
            </w:r>
          </w:p>
        </w:tc>
        <w:tc>
          <w:tcPr>
            <w:tcW w:type="dxa" w:w="3360"/>
          </w:tcPr>
          <w:p>
            <w:r>
              <w:t>4.0</w:t>
            </w:r>
          </w:p>
        </w:tc>
        <w:tc>
          <w:tcPr>
            <w:tcW w:type="dxa" w:w="3360"/>
          </w:tcPr>
          <w:p>
            <w:r>
              <w:t>Baseline, candidate models, CV</w:t>
            </w:r>
          </w:p>
        </w:tc>
      </w:tr>
      <w:tr>
        <w:tc>
          <w:tcPr>
            <w:tcW w:type="dxa" w:w="3360"/>
          </w:tcPr>
          <w:p>
            <w:r>
              <w:t>Evaluation &amp; error analysis</w:t>
            </w:r>
          </w:p>
        </w:tc>
        <w:tc>
          <w:tcPr>
            <w:tcW w:type="dxa" w:w="3360"/>
          </w:tcPr>
          <w:p>
            <w:r>
              <w:t>3.5</w:t>
            </w:r>
          </w:p>
        </w:tc>
        <w:tc>
          <w:tcPr>
            <w:tcW w:type="dxa" w:w="3360"/>
          </w:tcPr>
          <w:p>
            <w:r>
              <w:t>Metrics, confusion matrix, model comparison</w:t>
            </w:r>
          </w:p>
        </w:tc>
      </w:tr>
      <w:tr>
        <w:tc>
          <w:tcPr>
            <w:tcW w:type="dxa" w:w="3360"/>
          </w:tcPr>
          <w:p>
            <w:r>
              <w:t>Risk, ethics &amp; mitigation</w:t>
            </w:r>
          </w:p>
        </w:tc>
        <w:tc>
          <w:tcPr>
            <w:tcW w:type="dxa" w:w="3360"/>
          </w:tcPr>
          <w:p>
            <w:r>
              <w:t>2.0</w:t>
            </w:r>
          </w:p>
        </w:tc>
        <w:tc>
          <w:tcPr>
            <w:tcW w:type="dxa" w:w="3360"/>
          </w:tcPr>
          <w:p>
            <w:r>
              <w:t>Privacy, fairness, responsible-use controls</w:t>
            </w:r>
          </w:p>
        </w:tc>
      </w:tr>
      <w:tr>
        <w:tc>
          <w:tcPr>
            <w:tcW w:type="dxa" w:w="3360"/>
          </w:tcPr>
          <w:p>
            <w:r>
              <w:t>Documentation &amp; diagrams</w:t>
            </w:r>
          </w:p>
        </w:tc>
        <w:tc>
          <w:tcPr>
            <w:tcW w:type="dxa" w:w="3360"/>
          </w:tcPr>
          <w:p>
            <w:r>
              <w:t>3.0</w:t>
            </w:r>
          </w:p>
        </w:tc>
        <w:tc>
          <w:tcPr>
            <w:tcW w:type="dxa" w:w="3360"/>
          </w:tcPr>
          <w:p>
            <w:r>
              <w:t>Report structure, flowchart, tables</w:t>
            </w:r>
          </w:p>
        </w:tc>
      </w:tr>
      <w:tr>
        <w:tc>
          <w:tcPr>
            <w:tcW w:type="dxa" w:w="3360"/>
          </w:tcPr>
          <w:p>
            <w:r>
              <w:t>Final review &amp; submission</w:t>
            </w:r>
          </w:p>
        </w:tc>
        <w:tc>
          <w:tcPr>
            <w:tcW w:type="dxa" w:w="3360"/>
          </w:tcPr>
          <w:p>
            <w:r>
              <w:t>2.0</w:t>
            </w:r>
          </w:p>
        </w:tc>
        <w:tc>
          <w:tcPr>
            <w:tcW w:type="dxa" w:w="3360"/>
          </w:tcPr>
          <w:p>
            <w:r>
              <w:t>Quality check and formatting</w:t>
            </w:r>
          </w:p>
        </w:tc>
      </w:tr>
    </w:tbl>
    <w:p>
      <w:r>
        <w:rPr>
          <w:b/>
        </w:rPr>
        <w:t>Total planned effort: 32.0 hours.</w:t>
      </w:r>
    </w:p>
    <w:p>
      <w:pPr>
        <w:pStyle w:val="Heading1"/>
      </w:pPr>
      <w:r>
        <w:t>9. Expected Outcomes &amp; Benefits</w:t>
      </w:r>
    </w:p>
    <w:p>
      <w:pPr>
        <w:pStyle w:val="ListBullet"/>
      </w:pPr>
      <w:r>
        <w:t>A clearly documented end-to-end data science project plan.</w:t>
      </w:r>
    </w:p>
    <w:p>
      <w:pPr>
        <w:pStyle w:val="ListBullet"/>
      </w:pPr>
      <w:r>
        <w:t>A reproducible Python architecture for preparing and modeling HR data.</w:t>
      </w:r>
    </w:p>
    <w:p>
      <w:pPr>
        <w:pStyle w:val="ListBullet"/>
      </w:pPr>
      <w:r>
        <w:t>A ranked set of model candidates with justified evaluation criteria.</w:t>
      </w:r>
    </w:p>
    <w:p>
      <w:pPr>
        <w:pStyle w:val="ListBullet"/>
      </w:pPr>
      <w:r>
        <w:t>Identification of patterns associated with higher or lower attrition risk.</w:t>
      </w:r>
    </w:p>
    <w:p>
      <w:pPr>
        <w:pStyle w:val="ListBullet"/>
      </w:pPr>
      <w:r>
        <w:t>A practical reporting structure that converts analytical findings into decision-support insights.</w:t>
      </w:r>
    </w:p>
    <w:p>
      <w:pPr>
        <w:pStyle w:val="ListBullet"/>
      </w:pPr>
      <w:r>
        <w:t>A documented set of ethical and operational safeguards.</w:t>
      </w:r>
    </w:p>
    <w:p>
      <w:pPr>
        <w:pStyle w:val="Heading1"/>
      </w:pPr>
      <w:r>
        <w:t>10. Anticipated Challenges &amp; Mitigation Strategies</w:t>
      </w:r>
    </w:p>
    <w:tbl>
      <w:tblPr>
        <w:tblStyle w:val="TableGrid"/>
        <w:tblW w:type="auto" w:w="0"/>
        <w:jc w:val="center"/>
        <w:tblLook w:firstColumn="1" w:firstRow="1" w:lastColumn="0" w:lastRow="0" w:noHBand="0" w:noVBand="1" w:val="04A0"/>
      </w:tblPr>
      <w:tblGrid>
        <w:gridCol w:w="5040"/>
        <w:gridCol w:w="5040"/>
      </w:tblGrid>
      <w:tr>
        <w:tc>
          <w:tcPr>
            <w:tcW w:type="dxa" w:w="5040"/>
          </w:tcPr>
          <w:p>
            <w:r>
              <w:t>Challenge</w:t>
            </w:r>
          </w:p>
        </w:tc>
        <w:tc>
          <w:tcPr>
            <w:tcW w:type="dxa" w:w="5040"/>
          </w:tcPr>
          <w:p>
            <w:r>
              <w:t>Mitigation</w:t>
            </w:r>
          </w:p>
        </w:tc>
      </w:tr>
      <w:tr>
        <w:tc>
          <w:tcPr>
            <w:tcW w:type="dxa" w:w="5040"/>
          </w:tcPr>
          <w:p>
            <w:r>
              <w:t>Class imbalance</w:t>
            </w:r>
          </w:p>
        </w:tc>
        <w:tc>
          <w:tcPr>
            <w:tcW w:type="dxa" w:w="5040"/>
          </w:tcPr>
          <w:p>
            <w:r>
              <w:t>Use stratified splits, suitable metrics, class weights/resampling where justified, and inspect recall/precision.</w:t>
            </w:r>
          </w:p>
        </w:tc>
      </w:tr>
      <w:tr>
        <w:tc>
          <w:tcPr>
            <w:tcW w:type="dxa" w:w="5040"/>
          </w:tcPr>
          <w:p>
            <w:r>
              <w:t>Missing or inconsistent data</w:t>
            </w:r>
          </w:p>
        </w:tc>
        <w:tc>
          <w:tcPr>
            <w:tcW w:type="dxa" w:w="5040"/>
          </w:tcPr>
          <w:p>
            <w:r>
              <w:t>Create validation rules, document assumptions, and perform sensitivity checks.</w:t>
            </w:r>
          </w:p>
        </w:tc>
      </w:tr>
      <w:tr>
        <w:tc>
          <w:tcPr>
            <w:tcW w:type="dxa" w:w="5040"/>
          </w:tcPr>
          <w:p>
            <w:r>
              <w:t>Data leakage</w:t>
            </w:r>
          </w:p>
        </w:tc>
        <w:tc>
          <w:tcPr>
            <w:tcW w:type="dxa" w:w="5040"/>
          </w:tcPr>
          <w:p>
            <w:r>
              <w:t>Split data correctly and fit preprocessing only on training data.</w:t>
            </w:r>
          </w:p>
        </w:tc>
      </w:tr>
      <w:tr>
        <w:tc>
          <w:tcPr>
            <w:tcW w:type="dxa" w:w="5040"/>
          </w:tcPr>
          <w:p>
            <w:r>
              <w:t>Overfitting</w:t>
            </w:r>
          </w:p>
        </w:tc>
        <w:tc>
          <w:tcPr>
            <w:tcW w:type="dxa" w:w="5040"/>
          </w:tcPr>
          <w:p>
            <w:r>
              <w:t>Use cross-validation, regularization, simpler baselines, and hold-out testing.</w:t>
            </w:r>
          </w:p>
        </w:tc>
      </w:tr>
      <w:tr>
        <w:tc>
          <w:tcPr>
            <w:tcW w:type="dxa" w:w="5040"/>
          </w:tcPr>
          <w:p>
            <w:r>
              <w:t>Model interpretability</w:t>
            </w:r>
          </w:p>
        </w:tc>
        <w:tc>
          <w:tcPr>
            <w:tcW w:type="dxa" w:w="5040"/>
          </w:tcPr>
          <w:p>
            <w:r>
              <w:t>Prefer interpretable baselines and use feature-importance/explanation methods carefully.</w:t>
            </w:r>
          </w:p>
        </w:tc>
      </w:tr>
      <w:tr>
        <w:tc>
          <w:tcPr>
            <w:tcW w:type="dxa" w:w="5040"/>
          </w:tcPr>
          <w:p>
            <w:r>
              <w:t>Fairness concerns</w:t>
            </w:r>
          </w:p>
        </w:tc>
        <w:tc>
          <w:tcPr>
            <w:tcW w:type="dxa" w:w="5040"/>
          </w:tcPr>
          <w:p>
            <w:r>
              <w:t>Avoid unnecessary sensitive attributes, test subgroup performance where appropriate, and keep human oversight.</w:t>
            </w:r>
          </w:p>
        </w:tc>
      </w:tr>
      <w:tr>
        <w:tc>
          <w:tcPr>
            <w:tcW w:type="dxa" w:w="5040"/>
          </w:tcPr>
          <w:p>
            <w:r>
              <w:t>Privacy</w:t>
            </w:r>
          </w:p>
        </w:tc>
        <w:tc>
          <w:tcPr>
            <w:tcW w:type="dxa" w:w="5040"/>
          </w:tcPr>
          <w:p>
            <w:r>
              <w:t>Minimize personal data, use anonymized identifiers, restrict access, and follow organizational policies.</w:t>
            </w:r>
          </w:p>
        </w:tc>
      </w:tr>
      <w:tr>
        <w:tc>
          <w:tcPr>
            <w:tcW w:type="dxa" w:w="5040"/>
          </w:tcPr>
          <w:p>
            <w:r>
              <w:t>False alarms</w:t>
            </w:r>
          </w:p>
        </w:tc>
        <w:tc>
          <w:tcPr>
            <w:tcW w:type="dxa" w:w="5040"/>
          </w:tcPr>
          <w:p>
            <w:r>
              <w:t>Tune decision thresholds based on the intended use and communicate uncertainty.</w:t>
            </w:r>
          </w:p>
        </w:tc>
      </w:tr>
      <w:tr>
        <w:tc>
          <w:tcPr>
            <w:tcW w:type="dxa" w:w="5040"/>
          </w:tcPr>
          <w:p>
            <w:r>
              <w:t>Correlation mistaken for causation</w:t>
            </w:r>
          </w:p>
        </w:tc>
        <w:tc>
          <w:tcPr>
            <w:tcW w:type="dxa" w:w="5040"/>
          </w:tcPr>
          <w:p>
            <w:r>
              <w:t>State findings as associations and avoid unsupported causal claims.</w:t>
            </w:r>
          </w:p>
        </w:tc>
      </w:tr>
    </w:tbl>
    <w:p>
      <w:pPr>
        <w:pStyle w:val="Heading1"/>
      </w:pPr>
      <w:r>
        <w:t>11. Success Criteria</w:t>
      </w:r>
    </w:p>
    <w:p>
      <w:pPr>
        <w:pStyle w:val="ListBullet"/>
      </w:pPr>
      <w:r>
        <w:t>The project plan clearly defines the problem, objectives, scope, inputs, outputs, and assumptions.</w:t>
      </w:r>
    </w:p>
    <w:p>
      <w:pPr>
        <w:pStyle w:val="ListBullet"/>
      </w:pPr>
      <w:r>
        <w:t>The proposed workflow is logically organized and reproducible.</w:t>
      </w:r>
    </w:p>
    <w:p>
      <w:pPr>
        <w:pStyle w:val="ListBullet"/>
      </w:pPr>
      <w:r>
        <w:t>The methodology covers collection, cleaning, exploration, modeling, and evaluation.</w:t>
      </w:r>
    </w:p>
    <w:p>
      <w:pPr>
        <w:pStyle w:val="ListBullet"/>
      </w:pPr>
      <w:r>
        <w:t>Model evaluation uses multiple appropriate metrics and validation procedures.</w:t>
      </w:r>
    </w:p>
    <w:p>
      <w:pPr>
        <w:pStyle w:val="ListBullet"/>
      </w:pPr>
      <w:r>
        <w:t>The plan explicitly addresses privacy, fairness, leakage, and limitations.</w:t>
      </w:r>
    </w:p>
    <w:p>
      <w:pPr>
        <w:pStyle w:val="ListBullet"/>
      </w:pPr>
      <w:r>
        <w:t>The 30–35 hour work allocation is realistic and traceable to project activities.</w:t>
      </w:r>
    </w:p>
    <w:p>
      <w:pPr>
        <w:pStyle w:val="ListBullet"/>
      </w:pPr>
      <w:r>
        <w:t>The final document contains clear diagrams/tables and can guide the later technical implementation.</w:t>
      </w:r>
    </w:p>
    <w:p>
      <w:pPr>
        <w:pStyle w:val="Heading1"/>
      </w:pPr>
      <w:r>
        <w:t>12. Final Deliverables</w:t>
      </w:r>
    </w:p>
    <w:p>
      <w:pPr>
        <w:pStyle w:val="ListBullet"/>
      </w:pPr>
      <w:r>
        <w:t>Project planning and strategy document.</w:t>
      </w:r>
    </w:p>
    <w:p>
      <w:pPr>
        <w:pStyle w:val="ListBullet"/>
      </w:pPr>
      <w:r>
        <w:t>Data dictionary / assumed schema.</w:t>
      </w:r>
    </w:p>
    <w:p>
      <w:pPr>
        <w:pStyle w:val="ListBullet"/>
      </w:pPr>
      <w:r>
        <w:t>EDA and preprocessing plan.</w:t>
      </w:r>
    </w:p>
    <w:p>
      <w:pPr>
        <w:pStyle w:val="ListBullet"/>
      </w:pPr>
      <w:r>
        <w:t>Modeling and evaluation plan.</w:t>
      </w:r>
    </w:p>
    <w:p>
      <w:pPr>
        <w:pStyle w:val="ListBullet"/>
      </w:pPr>
      <w:r>
        <w:t>Workflow diagram.</w:t>
      </w:r>
    </w:p>
    <w:p>
      <w:pPr>
        <w:pStyle w:val="ListBullet"/>
      </w:pPr>
      <w:r>
        <w:t>Timeline and effort allocation.</w:t>
      </w:r>
    </w:p>
    <w:p>
      <w:pPr>
        <w:pStyle w:val="ListBullet"/>
      </w:pPr>
      <w:r>
        <w:t>Risk, ethics, and mitigation section.</w:t>
      </w:r>
    </w:p>
    <w:p>
      <w:pPr>
        <w:pStyle w:val="ListBullet"/>
      </w:pPr>
      <w:r>
        <w:t>Final recommendations and implementation roadmap.</w:t>
      </w:r>
    </w:p>
    <w:p>
      <w:pPr>
        <w:pStyle w:val="Heading1"/>
      </w:pPr>
      <w:r>
        <w:t>13. Conclusion</w:t>
      </w:r>
    </w:p>
    <w:p>
      <w:r>
        <w:t>This project plan establishes a structured approach to a hypothetical employee attrition prediction problem using Python. It emphasizes the complete data science lifecycle rather than focusing only on model building. By combining data quality checks, EDA, responsible feature engineering, multiple classification approaches, robust evaluation, and ethical safeguards, the project can produce useful decision-support insights while reducing the risks of misleading or inappropriate predictions.</w:t>
      </w:r>
    </w:p>
    <w:p/>
    <w:p>
      <w:pPr>
        <w:jc w:val="center"/>
      </w:pPr>
      <w:r>
        <w:rPr>
          <w:b/>
        </w:rPr>
        <w:t>Prepared for Week 1 – Data Science Project Planning and Strategy Design</w:t>
      </w:r>
    </w:p>
    <w:sectPr w:rsidR="00FC693F" w:rsidRPr="0006063C" w:rsidSect="00034616">
      <w:headerReference w:type="default" r:id="rId10"/>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Data Science Project Planning &amp; Strategy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