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C76E" w14:textId="258AB530" w:rsidR="000B2A05" w:rsidRDefault="009B3B0D">
      <w:r>
        <w:t>AJSJBQ</w:t>
      </w:r>
    </w:p>
    <w:sectPr w:rsidR="000B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0D"/>
    <w:rsid w:val="000B2A05"/>
    <w:rsid w:val="009B3B0D"/>
    <w:rsid w:val="00DD5E16"/>
    <w:rsid w:val="00F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DEAD"/>
  <w15:chartTrackingRefBased/>
  <w15:docId w15:val="{804EAC2C-BCE8-47C7-87E6-871A546E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Nazhifah Firyal Jasmine</dc:creator>
  <cp:keywords/>
  <dc:description/>
  <cp:lastModifiedBy>Nazhifah Firyal Jasmine</cp:lastModifiedBy>
  <cp:revision>1</cp:revision>
  <dcterms:created xsi:type="dcterms:W3CDTF">2023-09-06T09:29:00Z</dcterms:created>
  <dcterms:modified xsi:type="dcterms:W3CDTF">2023-09-06T09:30:00Z</dcterms:modified>
</cp:coreProperties>
</file>