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&lt;title&gt;INFOGRAPHICS&lt;/title&gt;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&lt;body style="background-color:black;"&gt;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&lt;center&gt;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&lt;link rel="icon" href="VIZ\online-learning_4687755.png"&gt;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&lt;link rel="stylesheet" href="style.css"&gt;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&lt;h1 style="color:white;"&gt; INFOGRAPHICS &lt;/h1&gt;&lt;br&gt;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&lt;h2 style="color:white;"&gt; PHONES&lt;/h2&gt;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&lt;img src="https://cdn.pixabay.com/photo/2016/12/18/16/21/phone-1916165_1280.jpg" width=800 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&lt;p style="color:white;"&gt; The journey of phones began with the invention of the telephone in the late 19th century.&lt;br&gt; Alexander Graham Bell, an inventor, teacher, and scientist, is credited with inventing the telephone in 1876.&lt;br&gt;His breakthrough allowed voice communication over long distances, replacing the telegraph as the primary method&lt;br&gt;of long-distance communication. Early telephones were large, bulky devices with limited reach,&lt;br&gt;but they marked the birth of the telecommunication revolution.&lt;br&gt;&lt;br&gt;&lt;/p&gt;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&lt;div class="text"&gt;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&lt;div class="outbox right-outbox"&gt;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&lt;div class="minbox"&gt;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&lt;h1 style="color:white;"&gt;HERE IS THE LATEST VERSION OF PHONES&lt;/h1&gt;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&lt;div class="text"&gt;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&lt;div class="outbox right-outbox"&gt;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&lt;div class="minbox"&gt;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&lt;h1 style="color:white;"&gt;POLYTRON TRANSPARENT PHONE&lt;/h1&gt;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&lt;img src="https://as2.ftcdn.net/v2/jpg/01/91/06/19/1000_F_191061965_M84jd3TgBYJXQ00sO9cAWKD3vDSCKwbX.jpg" width=500 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&lt;p style="color:white;"&gt; Polytron, a Taiwan based company has created a phone that is fully transparent and only the circuit board, memory card and camera unit is visible. &lt;br&gt;It is a touchscreen phone that has a fully functional SIM tray, SD card slot, microphone and camera. However, the phone does not yet have an operating system&lt;br&gt;&lt;br&gt;&lt;/p&gt;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&lt;div class="text"&gt;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&lt;div class="outbox right-outboxx"&gt;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&lt;h1 style="color:white;"&gt;GOOGLE PIXEL FOLD&lt;/h1&gt;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&lt;img src="https://i0.wp.com/www.smartprix.com/bytes/wp-content/uploads/2023/08/Screenshot_2023_05_04_at_1.12.08_PM.jpg?resize=1024%2C682&amp;ssl=1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" width=500 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&lt;p style="color:white;"&gt; It will have a 7.6-inch AMOLED display with a 120Hz refresh rate and run Android 13 out of the box.&lt;BR&gt; The foldable will be powered by a Tensor G2 chipset with 12GB RAM and 256GB storage. The Google Pixel Fold will draw juice from a 4821mAh battery with 30W fast charging.&lt;br&gt;&lt;br&gt;&lt;/p&gt;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&lt;div class="text"&gt;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&lt;div class="outbox right-outboxxx"&gt;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&lt;h1 style="color:white;"&gt;NOTHING PHONE 2&lt;/h1&gt;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&lt;img src="https://static1.anpoimages.com/wordpress/wp-content/uploads/2023/07/nothing-phone-2-glyph-1.jpg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" width=500 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&lt;p style="color:white;"&gt; "Nothing Phone 2." Nothing is a consumer technology company founded by Carl Pei, but at that time, &lt;BR&gt;they were primarily focused on audio products like wireless earbuds and had announced plans to venture into more product categories.&lt;br&gt;&lt;br&gt;&lt;/p&gt;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&lt;div class="text"&gt;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&lt;div class="outbox right-outboxxxx"&gt;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&lt;h1 style="color:white;"&gt;IPHONE 14&lt;/h1&gt;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&lt;img src="https://static1.xdaimages.com/wordpress/wp-content/uploads/2022/09/iPhone-14-6.jpg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" width=500 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&lt;p style="color:white;"&gt; The iPhone 14 and iPhone 14 Plus feature a 6.1-inch (15 cm) and 6.7-inch (17 cm) display, improvements to the rear-facing camera,&lt;br&gt; and satellite connectivity for contacting emergency services when a user in trouble is beyond the range of Wi-Fi or cellular networks.&lt;br&gt;&lt;br&gt;&lt;/p&gt;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&lt;div class="text"&gt;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&lt;div class="outbox right-outboxxxxx"&gt;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&lt;h1 style="color:white;"&gt;ONE PLUS11 5G&lt;/h1&gt;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&lt;img src=https://images.news18.com/ibnlive/uploads/2023/01/oneplus11-launch.jpg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" width=500 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&lt;p style="color:white;"&gt; The OnePlus 11 offers richer and more accurate colors, thanks to Hasselblad's Natural Color Calibration and a multi-spectral sensor.&lt;br&gt; The portrait telephoto camera can take portraits with bokeh effects that claim to be similar to what a Hasselblad camera would capture,&lt;br&gt; and satellite connectivity for contacting emergency services when a user in trouble is beyond the range of Wi-Fi or cellular networks.&lt;br&gt;&lt;br&gt;&lt;/p&gt;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