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LawPath 에이전트 아키텍처 설계서</w:t>
      </w:r>
    </w:p>
    <w:p>
      <w:pPr>
        <w:spacing w:after="400"/>
        <w:jc w:val="center"/>
      </w:pPr>
      <w:r>
        <w:rPr>
          <w:color w:val="444444"/>
          <w:sz w:val="24"/>
        </w:rPr>
        <w:t>법률 정보 검색과 근거 기반 응답 생성을 위한 실행 구조</w:t>
      </w:r>
    </w:p>
    <w:p>
      <w:r>
        <w:t>이 문서는 LawPath 프로젝트의 현재 구현을 기준으로, 사용자 질문이 입력 판단, 도구 선택, 법률 근거 검색, 응답 생성, 저장 및 화면 표시로 이어지는 에이전트 실행 구조를 정의한다. 핵심 원칙은 검색된 Evidence만으로 응답을 구성하고, 정보가 부족하면 검색 전에 보완 질문으로 종료하는 것이다.</w:t>
      </w:r>
    </w:p>
    <w:p>
      <w:pPr>
        <w:pStyle w:val="Heading1"/>
      </w:pPr>
      <w:r>
        <w:t>1 서비스 개요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757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973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서비스명</w:t>
            </w:r>
          </w:p>
        </w:tc>
        <w:tc>
          <w:tcPr>
            <w:tcW w:type="dxa" w:w="69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LawPath</w:t>
            </w:r>
          </w:p>
        </w:tc>
      </w:tr>
      <w:tr>
        <w:tc>
          <w:tcPr>
            <w:tcW w:type="dxa" w:w="1757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목적</w:t>
            </w:r>
          </w:p>
        </w:tc>
        <w:tc>
          <w:tcPr>
            <w:tcW w:type="dxa" w:w="6973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주거, 근로 임금, 소비자 분쟁 질문에 대해 법령, 판례, 상담사례를 검색하고 근거 기반 안내를 제공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주요 사용자</w:t>
            </w:r>
          </w:p>
        </w:tc>
        <w:tc>
          <w:tcPr>
            <w:tcW w:type="dxa" w:w="69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생활 법률 정보를 확인하려는 비회원 및 회원 사용자</w:t>
            </w:r>
          </w:p>
        </w:tc>
      </w:tr>
      <w:tr>
        <w:tc>
          <w:tcPr>
            <w:tcW w:type="dxa" w:w="1757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입력 채널</w:t>
            </w:r>
          </w:p>
        </w:tc>
        <w:tc>
          <w:tcPr>
            <w:tcW w:type="dxa" w:w="6973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Streamlit 웹 화면의 일반 분석 요청, 후속 질문, 법률 용어 대화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연계 구성</w:t>
            </w:r>
          </w:p>
        </w:tc>
        <w:tc>
          <w:tcPr>
            <w:tcW w:type="dxa" w:w="69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FastAPI Backend, Legal MCP, PostgreSQL pgvector, LLM Provider, SSE 실행 이벤트</w:t>
            </w:r>
          </w:p>
        </w:tc>
      </w:tr>
      <w:tr>
        <w:tc>
          <w:tcPr>
            <w:tcW w:type="dxa" w:w="1757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안전 원칙</w:t>
            </w:r>
          </w:p>
        </w:tc>
        <w:tc>
          <w:tcPr>
            <w:tcW w:type="dxa" w:w="6973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Evidence 밖의 법령, 판례, 사실 또는 결론을 추가하지 않고 법률 자문이나 결과 보장을 하지 않음</w:t>
            </w:r>
          </w:p>
        </w:tc>
      </w:tr>
    </w:tbl>
    <w:p>
      <w:pPr>
        <w:spacing w:after="60"/>
      </w:pPr>
    </w:p>
    <w:p>
      <w:pPr>
        <w:pStyle w:val="Heading1"/>
      </w:pPr>
      <w:r>
        <w:t>2 StateGraph 노드 설계</w:t>
      </w:r>
    </w:p>
    <w:p>
      <w:r>
        <w:t>구현은 단일 LangGraph 객체가 아니라 AgentRuntime과 서비스 계층으로 구성되어 있다. 아래 표는 현재 실행 단계를 StateGraph 관점의 노드로 정리한 것이다.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417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노드</w:t>
            </w:r>
          </w:p>
        </w:tc>
        <w:tc>
          <w:tcPr>
            <w:tcW w:type="dxa" w:w="2268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2268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주요 입력</w:t>
            </w:r>
          </w:p>
        </w:tc>
        <w:tc>
          <w:tcPr>
            <w:tcW w:type="dxa" w:w="2778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주요 출력과 다음 단계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요청 수신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질문, 카테고리, 사용자 식별자와 저장 선택을 수신하고 idempotency key를 확인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session id, category, question, save_selected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run 생성 또는 기존 run 재사용 -&gt; 입력 판단</w:t>
            </w:r>
          </w:p>
        </w:tc>
      </w:tr>
      <w:tr>
        <w:tc>
          <w:tcPr>
            <w:tcW w:type="dxa" w:w="1417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입력 판단</w:t>
            </w:r>
          </w:p>
        </w:tc>
        <w:tc>
          <w:tcPr>
            <w:tcW w:type="dxa" w:w="2268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LLM 구조화 출력으로 검색 준비 상태를 판단</w:t>
            </w:r>
          </w:p>
        </w:tc>
        <w:tc>
          <w:tcPr>
            <w:tcW w:type="dxa" w:w="2268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category, question, 이전 대화</w:t>
            </w:r>
          </w:p>
        </w:tc>
        <w:tc>
          <w:tcPr>
            <w:tcW w:type="dxa" w:w="2778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sufficient, proceed_with_caution 또는 needs_clarification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보완 응답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검색하지 않고 부족한 정보와 최대 3개 보완 질문을 반환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IntakeResult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status=stopped, termination_reason=needs_clarification -&gt; 종료</w:t>
            </w:r>
          </w:p>
        </w:tc>
      </w:tr>
      <w:tr>
        <w:tc>
          <w:tcPr>
            <w:tcW w:type="dxa" w:w="1417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프로필 선택</w:t>
            </w:r>
          </w:p>
        </w:tc>
        <w:tc>
          <w:tcPr>
            <w:tcW w:type="dxa" w:w="2268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카테고리별 AgentProfile과 허용 도구를 결정</w:t>
            </w:r>
          </w:p>
        </w:tc>
        <w:tc>
          <w:tcPr>
            <w:tcW w:type="dxa" w:w="2268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housing, labor, consumer</w:t>
            </w:r>
          </w:p>
        </w:tc>
        <w:tc>
          <w:tcPr>
            <w:tcW w:type="dxa" w:w="2778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profile, allowed_tools -&gt; 도구 선택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도구 선택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카테고리에 맞는 정해진 검색 순서를 적용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profile, question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labor housing은 판례와 통합 법률자료, consumer는 법령 상담사례 판례</w:t>
            </w:r>
          </w:p>
        </w:tc>
      </w:tr>
      <w:tr>
        <w:tc>
          <w:tcPr>
            <w:tcW w:type="dxa" w:w="1417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도구 호출</w:t>
            </w:r>
          </w:p>
        </w:tc>
        <w:tc>
          <w:tcPr>
            <w:tcW w:type="dxa" w:w="2268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Legal MCP 검색 도구를 순차 호출하고 SSE trace를 발행</w:t>
            </w:r>
          </w:p>
        </w:tc>
        <w:tc>
          <w:tcPr>
            <w:tcW w:type="dxa" w:w="2268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query, category, top_k=3</w:t>
            </w:r>
          </w:p>
        </w:tc>
        <w:tc>
          <w:tcPr>
            <w:tcW w:type="dxa" w:w="2778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Evidence 목록, tool_completed event -&gt; 근거 정규화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근거 정규화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문서 식별자로 중복을 제거하고 근거 수와 종료 사유를 계산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raw Evidence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no_results, insufficient_evidence 또는 model_finished -&gt; 답변 생성</w:t>
            </w:r>
          </w:p>
        </w:tc>
      </w:tr>
      <w:tr>
        <w:tc>
          <w:tcPr>
            <w:tcW w:type="dxa" w:w="1417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답변 생성</w:t>
            </w:r>
          </w:p>
        </w:tc>
        <w:tc>
          <w:tcPr>
            <w:tcW w:type="dxa" w:w="2268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LLM 구조화 응답을 검증하고 실패 시 템플릿 AnswerAgent로 복귀</w:t>
            </w:r>
          </w:p>
        </w:tc>
        <w:tc>
          <w:tcPr>
            <w:tcW w:type="dxa" w:w="2268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question, 제한된 Evidence, 대화 컨텍스트</w:t>
            </w:r>
          </w:p>
        </w:tc>
        <w:tc>
          <w:tcPr>
            <w:tcW w:type="dxa" w:w="2778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AnswerDraft, used_evidence_ids -&gt; 응답 조립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응답 저장 및 발행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명시적 저장 선택 시 회원 대화를 저장하고 terminal SSE 이벤트를 발행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response, actor, save_selected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completed 또는 stopped 결과 -&gt; UI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3 상태 흐름 예시</w:t>
      </w:r>
    </w:p>
    <w:p>
      <w:r>
        <w:t>제공된 흐름도는 LawPath의 입력 판단과 검색 실행 흐름에 대응한다. 현재 구현에서 일정 생성 단계는 사용하지 않으며, 후보 제시 이후의 동작은 근거 기반 답변과 후속 질문 표시로 대체된다.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11999" cy="54856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 (1)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1999" cy="5485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i/>
          <w:sz w:val="18"/>
        </w:rPr>
        <w:t>그림 1 요청 분석부터 도구 호출과 재시도까지의 상태 흐름</w:t>
      </w:r>
    </w:p>
    <w:p>
      <w:pPr>
        <w:pStyle w:val="ListBullet"/>
        <w:spacing w:after="60"/>
      </w:pPr>
      <w:r>
        <w:t>요청 분석은 IntakeAgent의 구조화 입력 판단에 해당한다.</w:t>
      </w:r>
    </w:p>
    <w:p>
      <w:pPr>
        <w:pStyle w:val="ListBullet"/>
        <w:spacing w:after="60"/>
      </w:pPr>
      <w:r>
        <w:t>필수값 충분 여부가 아니오이면 needs_clarification 응답과 보완 질문을 반환하고 검색 도구를 호출하지 않는다.</w:t>
      </w:r>
    </w:p>
    <w:p>
      <w:pPr>
        <w:pStyle w:val="ListBullet"/>
        <w:spacing w:after="60"/>
      </w:pPr>
      <w:r>
        <w:t>도구 선택 호출은 LegalAgentRuntime의 profile 기반 검색 순서와 MCP 호출에 해당한다.</w:t>
      </w:r>
    </w:p>
    <w:p>
      <w:pPr>
        <w:pStyle w:val="ListBullet"/>
        <w:spacing w:after="60"/>
      </w:pPr>
      <w:r>
        <w:t>결과 유효성은 MCP 성공 여부, Evidence 형식, 문서 중복 제거 및 근거 수로 판단한다.</w:t>
      </w:r>
    </w:p>
    <w:p>
      <w:pPr>
        <w:pStyle w:val="ListBullet"/>
        <w:spacing w:after="60"/>
      </w:pPr>
      <w:r>
        <w:t>성찰 수정 재시도는 현재 구현에서는 입력 판단의 형식 오류 1회 재시도와 도구 오류의 실패 응답 처리로 제한된다.</w:t>
      </w:r>
    </w:p>
    <w:p>
      <w:pPr>
        <w:pStyle w:val="Heading1"/>
      </w:pPr>
      <w:r>
        <w:t>4 주요 분기 조건과 예외 폴백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835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3402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처리</w:t>
            </w:r>
          </w:p>
        </w:tc>
        <w:tc>
          <w:tcPr>
            <w:tcW w:type="dxa" w:w="2494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사용자 또는 시스템 결과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입력 판단이 needs_clarification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검색과 MCP 호출을 건너뛰고 보완 응답 생성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stopped 상태와 최대 3개의 후속 질문</w:t>
            </w:r>
          </w:p>
        </w:tc>
      </w:tr>
      <w:tr>
        <w:tc>
          <w:tcPr>
            <w:tcW w:type="dxa" w:w="2835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입력 판단이 sufficient 또는 proceed_with_caution</w:t>
            </w:r>
          </w:p>
        </w:tc>
        <w:tc>
          <w:tcPr>
            <w:tcW w:type="dxa" w:w="3402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검색 실행을 허용</w:t>
            </w:r>
          </w:p>
        </w:tc>
        <w:tc>
          <w:tcPr>
            <w:tcW w:type="dxa" w:w="2494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입력 판단 메시지와 주의사항을 유지한 채 다음 노드로 진행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LLM 입력 판단의 계약 오류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구조화 출력 재요청은 최대 1회, 전체 시간 제한 내에서만 수행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실패 시 IntakeAssessmentError로 실행 실패</w:t>
            </w:r>
          </w:p>
        </w:tc>
      </w:tr>
      <w:tr>
        <w:tc>
          <w:tcPr>
            <w:tcW w:type="dxa" w:w="2835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허용되지 않은 도구 또는 3회 초과 도구 호출</w:t>
            </w:r>
          </w:p>
        </w:tc>
        <w:tc>
          <w:tcPr>
            <w:tcW w:type="dxa" w:w="3402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정책 검증에서 차단</w:t>
            </w:r>
          </w:p>
        </w:tc>
        <w:tc>
          <w:tcPr>
            <w:tcW w:type="dxa" w:w="2494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실행 오류로 종료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MCP 도구 실패 또는 잘못된 data 형식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도구 오류를 RuntimeError로 전파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SSE run.failed 및 일반화된 오류 메시지</w:t>
            </w:r>
          </w:p>
        </w:tc>
      </w:tr>
      <w:tr>
        <w:tc>
          <w:tcPr>
            <w:tcW w:type="dxa" w:w="2835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검색 결과 0건</w:t>
            </w:r>
          </w:p>
        </w:tc>
        <w:tc>
          <w:tcPr>
            <w:tcW w:type="dxa" w:w="3402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답변은 근거 없는 내용을 만들지 않음</w:t>
            </w:r>
          </w:p>
        </w:tc>
        <w:tc>
          <w:tcPr>
            <w:tcW w:type="dxa" w:w="2494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termination_reason=no_results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근거가 3건 미만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반환 가능한 Evidence는 유지하되 주의사항 추가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termination_reason=insufficient_evidence</w:t>
            </w:r>
          </w:p>
        </w:tc>
      </w:tr>
      <w:tr>
        <w:tc>
          <w:tcPr>
            <w:tcW w:type="dxa" w:w="2835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답변 LLM 실패 또는 인용 id 검증 실패</w:t>
            </w:r>
          </w:p>
        </w:tc>
        <w:tc>
          <w:tcPr>
            <w:tcW w:type="dxa" w:w="3402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AnswerAgent 템플릿 답변으로 폴백</w:t>
            </w:r>
          </w:p>
        </w:tc>
        <w:tc>
          <w:tcPr>
            <w:tcW w:type="dxa" w:w="2494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응답은 유지하고 llm_calls=0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저장 미선택 또는 비회원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영구 저장을 수행하지 않음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비회원 분석은 임시 이력 저장을 시도</w:t>
            </w:r>
          </w:p>
        </w:tc>
      </w:tr>
    </w:tbl>
    <w:p>
      <w:pPr>
        <w:spacing w:after="60"/>
      </w:pPr>
    </w:p>
    <w:p>
      <w:pPr>
        <w:pStyle w:val="Heading1"/>
      </w:pPr>
      <w:r>
        <w:t>5 공유 상태 객체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814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2324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사용 노드</w:t>
            </w:r>
          </w:p>
        </w:tc>
        <w:tc>
          <w:tcPr>
            <w:tcW w:type="dxa" w:w="2891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request_id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요청 수신, Runtime, 응답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질문 실행과 결과를 식별</w:t>
            </w:r>
          </w:p>
        </w:tc>
      </w:tr>
      <w:tr>
        <w:tc>
          <w:tcPr>
            <w:tcW w:type="dxa" w:w="1701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agent_id</w:t>
            </w:r>
          </w:p>
        </w:tc>
        <w:tc>
          <w:tcPr>
            <w:tcW w:type="dxa" w:w="1814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2324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프로필 선택, Runtime</w:t>
            </w:r>
          </w:p>
        </w:tc>
        <w:tc>
          <w:tcPr>
            <w:tcW w:type="dxa" w:w="2891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housing, labor, consumer 중 하나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question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string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입력 판단, 도구 호출, 답변 생성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사용자 질문 원문</w:t>
            </w:r>
          </w:p>
        </w:tc>
      </w:tr>
      <w:tr>
        <w:tc>
          <w:tcPr>
            <w:tcW w:type="dxa" w:w="1701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1814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running completed failed stopped</w:t>
            </w:r>
          </w:p>
        </w:tc>
        <w:tc>
          <w:tcPr>
            <w:tcW w:type="dxa" w:w="2324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모든 실행 노드</w:t>
            </w:r>
          </w:p>
        </w:tc>
        <w:tc>
          <w:tcPr>
            <w:tcW w:type="dxa" w:w="2891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현재 실행 상태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termination_reason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string 또는 null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근거 정규화, 응답 조립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needs_clarification, no_results, insufficient_evidence, model_finished 등</w:t>
            </w:r>
          </w:p>
        </w:tc>
      </w:tr>
      <w:tr>
        <w:tc>
          <w:tcPr>
            <w:tcW w:type="dxa" w:w="1701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current_step</w:t>
            </w:r>
          </w:p>
        </w:tc>
        <w:tc>
          <w:tcPr>
            <w:tcW w:type="dxa" w:w="1814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integer</w:t>
            </w:r>
          </w:p>
        </w:tc>
        <w:tc>
          <w:tcPr>
            <w:tcW w:type="dxa" w:w="2324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도구 호출</w:t>
            </w:r>
          </w:p>
        </w:tc>
        <w:tc>
          <w:tcPr>
            <w:tcW w:type="dxa" w:w="2891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실행한 Runtime 단계 수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llm_calls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integer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답변 생성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실제 LLM 답변 생성 사용 여부</w:t>
            </w:r>
          </w:p>
        </w:tc>
      </w:tr>
      <w:tr>
        <w:tc>
          <w:tcPr>
            <w:tcW w:type="dxa" w:w="1701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tool_calls</w:t>
            </w:r>
          </w:p>
        </w:tc>
        <w:tc>
          <w:tcPr>
            <w:tcW w:type="dxa" w:w="1814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integer</w:t>
            </w:r>
          </w:p>
        </w:tc>
        <w:tc>
          <w:tcPr>
            <w:tcW w:type="dxa" w:w="2324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도구 호출</w:t>
            </w:r>
          </w:p>
        </w:tc>
        <w:tc>
          <w:tcPr>
            <w:tcW w:type="dxa" w:w="2891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MCP 도구 호출 횟수, 최대 3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evidence_count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integer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근거 정규화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중복 제거 후 Evidence 수</w:t>
            </w:r>
          </w:p>
        </w:tc>
      </w:tr>
      <w:tr>
        <w:tc>
          <w:tcPr>
            <w:tcW w:type="dxa" w:w="1701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trace</w:t>
            </w:r>
          </w:p>
        </w:tc>
        <w:tc>
          <w:tcPr>
            <w:tcW w:type="dxa" w:w="1814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list of object</w:t>
            </w:r>
          </w:p>
        </w:tc>
        <w:tc>
          <w:tcPr>
            <w:tcW w:type="dxa" w:w="2324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Runtime, SSE</w:t>
            </w:r>
          </w:p>
        </w:tc>
        <w:tc>
          <w:tcPr>
            <w:tcW w:type="dxa" w:w="2891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tool_selected, tool_completed, evidence_insufficient 이벤트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answer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string 또는 null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답변 생성, UI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최종 사용자 안내 문구</w:t>
            </w:r>
          </w:p>
        </w:tc>
      </w:tr>
      <w:tr>
        <w:tc>
          <w:tcPr>
            <w:tcW w:type="dxa" w:w="1701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input_assessment</w:t>
            </w:r>
          </w:p>
        </w:tc>
        <w:tc>
          <w:tcPr>
            <w:tcW w:type="dxa" w:w="1814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object</w:t>
            </w:r>
          </w:p>
        </w:tc>
        <w:tc>
          <w:tcPr>
            <w:tcW w:type="dxa" w:w="2324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입력 판단, UI</w:t>
            </w:r>
          </w:p>
        </w:tc>
        <w:tc>
          <w:tcPr>
            <w:tcW w:type="dxa" w:w="2891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status, message, checks를 포함하는 준비도 판단</w:t>
            </w:r>
          </w:p>
        </w:tc>
      </w:tr>
    </w:tbl>
    <w:p>
      <w:pPr>
        <w:spacing w:after="60"/>
      </w:pPr>
    </w:p>
    <w:p>
      <w:pPr>
        <w:pStyle w:val="Heading1"/>
      </w:pPr>
      <w:r>
        <w:t>6 기억과 컨텍스트 관리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969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현재 구현</w:t>
            </w:r>
          </w:p>
        </w:tc>
        <w:tc>
          <w:tcPr>
            <w:tcW w:type="dxa" w:w="3061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보존 및 축약 원칙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단기 상태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Streamlit session_state에 선택 카테고리, 질문 초안, last_result, 후속 대화, SSE pending 상태를 유지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카테고리 전환과 새 분석에서 분석 관련 화면 상태를 초기화</w:t>
            </w:r>
          </w:p>
        </w:tc>
      </w:tr>
      <w:tr>
        <w:tc>
          <w:tcPr>
            <w:tcW w:type="dxa" w:w="1701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실행 상태</w:t>
            </w:r>
          </w:p>
        </w:tc>
        <w:tc>
          <w:tcPr>
            <w:tcW w:type="dxa" w:w="3969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단일 프로세스 메모리의 agent_runs에 run, SSE events, idempotency 정보를 보관</w:t>
            </w:r>
          </w:p>
        </w:tc>
        <w:tc>
          <w:tcPr>
            <w:tcW w:type="dxa" w:w="3061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이벤트 id를 증가시켜 SSE 재연결 시 마지막 id 이후만 재전송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회원 장기 기억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명시적으로 저장한 분석과 법률용어 대화를 저장소에 보관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소유자 검증 후에만 복원, 삭제 가능</w:t>
            </w:r>
          </w:p>
        </w:tc>
      </w:tr>
      <w:tr>
        <w:tc>
          <w:tcPr>
            <w:tcW w:type="dxa" w:w="1701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비회원 기억</w:t>
            </w:r>
          </w:p>
        </w:tc>
        <w:tc>
          <w:tcPr>
            <w:tcW w:type="dxa" w:w="3969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분석 결과 임시 저장을 시도</w:t>
            </w:r>
          </w:p>
        </w:tc>
        <w:tc>
          <w:tcPr>
            <w:tcW w:type="dxa" w:w="3061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영구 저장이나 회원 대화 복원은 허용하지 않음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대화 컨텍스트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저장 대화의 첫 사용자 메시지와 최근 3개 메시지를 선택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전체 길이를 3000자로 제한</w:t>
            </w:r>
          </w:p>
        </w:tc>
      </w:tr>
      <w:tr>
        <w:tc>
          <w:tcPr>
            <w:tcW w:type="dxa" w:w="1701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LLM 입력 축약</w:t>
            </w:r>
          </w:p>
        </w:tc>
        <w:tc>
          <w:tcPr>
            <w:tcW w:type="dxa" w:w="3969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대화 항목은 항목당 1000자, Evidence 본문은 항목당 1500자로 제한</w:t>
            </w:r>
          </w:p>
        </w:tc>
        <w:tc>
          <w:tcPr>
            <w:tcW w:type="dxa" w:w="3061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오래된 원문 전체를 전달하지 않고 현재 질문과 근거 중심으로 구성</w:t>
            </w:r>
          </w:p>
        </w:tc>
      </w:tr>
    </w:tbl>
    <w:p>
      <w:pPr>
        <w:spacing w:after="60"/>
      </w:pPr>
    </w:p>
    <w:p>
      <w:pPr>
        <w:pStyle w:val="Heading1"/>
      </w:pPr>
      <w:r>
        <w:t>7 도구 명세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041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도구</w:t>
            </w:r>
          </w:p>
        </w:tc>
        <w:tc>
          <w:tcPr>
            <w:tcW w:type="dxa" w:w="2268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입력</w:t>
            </w:r>
          </w:p>
        </w:tc>
        <w:tc>
          <w:tcPr>
            <w:tcW w:type="dxa" w:w="2268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출력</w:t>
            </w:r>
          </w:p>
        </w:tc>
        <w:tc>
          <w:tcPr>
            <w:tcW w:type="dxa" w:w="2154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선택 및 실패 처리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search_laws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query, category, top_k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법령 Evidence 목록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consumer 프로필에서 우선 호출. 실패 시 SEARCH_LAWS_FAILED</w:t>
            </w:r>
          </w:p>
        </w:tc>
      </w:tr>
      <w:tr>
        <w:tc>
          <w:tcPr>
            <w:tcW w:type="dxa" w:w="2041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search_consultations</w:t>
            </w:r>
          </w:p>
        </w:tc>
        <w:tc>
          <w:tcPr>
            <w:tcW w:type="dxa" w:w="2268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query, category, top_k</w:t>
            </w:r>
          </w:p>
        </w:tc>
        <w:tc>
          <w:tcPr>
            <w:tcW w:type="dxa" w:w="2268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상담사례 Evidence 목록</w:t>
            </w:r>
          </w:p>
        </w:tc>
        <w:tc>
          <w:tcPr>
            <w:tcW w:type="dxa" w:w="2154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consumer 프로필에서 호출. 실패 시 SEARCH_CONSULTATIONS_FAILED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search_cases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query, category, top_k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판례 Evidence 목록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모든 프로필에서 사용. 실패 시 SEARCH_CASES_FAILED</w:t>
            </w:r>
          </w:p>
        </w:tc>
      </w:tr>
      <w:tr>
        <w:tc>
          <w:tcPr>
            <w:tcW w:type="dxa" w:w="2041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search_legal_documents</w:t>
            </w:r>
          </w:p>
        </w:tc>
        <w:tc>
          <w:tcPr>
            <w:tcW w:type="dxa" w:w="2268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query, category, document_types, top_k</w:t>
            </w:r>
          </w:p>
        </w:tc>
        <w:tc>
          <w:tcPr>
            <w:tcW w:type="dxa" w:w="2268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법령과 판례 통합 items</w:t>
            </w:r>
          </w:p>
        </w:tc>
        <w:tc>
          <w:tcPr>
            <w:tcW w:type="dxa" w:w="2154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housing, labor 프로필의 보조 검색. 실패 시 SEARCH_LEGAL_DOCUMENTS_FAILED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get_law_article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law_name, article_number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법령 조문 상세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허용 목록에는 포함되나 현재 Runtime의 일반 분석 흐름에서는 직접 선택하지 않음</w:t>
            </w:r>
          </w:p>
        </w:tc>
      </w:tr>
      <w:tr>
        <w:tc>
          <w:tcPr>
            <w:tcW w:type="dxa" w:w="2041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get_case_detail</w:t>
            </w:r>
          </w:p>
        </w:tc>
        <w:tc>
          <w:tcPr>
            <w:tcW w:type="dxa" w:w="2268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document_id</w:t>
            </w:r>
          </w:p>
        </w:tc>
        <w:tc>
          <w:tcPr>
            <w:tcW w:type="dxa" w:w="2268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판례 상세</w:t>
            </w:r>
          </w:p>
        </w:tc>
        <w:tc>
          <w:tcPr>
            <w:tcW w:type="dxa" w:w="2154"/>
            <w:shd w:fill="F4F8FC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상세 확인용 MCP 도구. 일반 분석 Runtime의 기본 순서에는 포함되지 않음</w:t>
            </w:r>
          </w:p>
        </w:tc>
      </w:tr>
    </w:tbl>
    <w:p>
      <w:pPr>
        <w:spacing w:after="60"/>
      </w:pPr>
    </w:p>
    <w:p>
      <w:pPr>
        <w:pStyle w:val="Heading1"/>
      </w:pPr>
      <w:r>
        <w:t>8 중복 제거와 그래프 종료 조건</w:t>
      </w:r>
    </w:p>
    <w:p>
      <w:pPr>
        <w:pStyle w:val="ListBullet"/>
        <w:spacing w:after="60"/>
      </w:pPr>
      <w:r>
        <w:t>Evidence 중복 제거 기준은 evidence_id, document_id, 두 값이 없을 때는 항목 표현값 순서다. 이미 본 키는 결과 목록에 다시 추가하지 않는다.</w:t>
      </w:r>
    </w:p>
    <w:p>
      <w:pPr>
        <w:pStyle w:val="ListBullet"/>
        <w:spacing w:after="60"/>
      </w:pPr>
      <w:r>
        <w:t>도구 호출은 프로필의 허용 도구 집합과 고정 검색 순서를 함께 만족해야 하며 최대 3회까지만 실행한다.</w:t>
      </w:r>
    </w:p>
    <w:p>
      <w:pPr>
        <w:pStyle w:val="ListBullet"/>
        <w:spacing w:after="60"/>
      </w:pPr>
      <w:r>
        <w:t>입력 정보가 부족하면 stopped와 needs_clarification으로 종료한다. 검색 결과가 없으면 completed와 no_results로 종료한다.</w:t>
      </w:r>
    </w:p>
    <w:p>
      <w:pPr>
        <w:pStyle w:val="ListBullet"/>
        <w:spacing w:after="60"/>
      </w:pPr>
      <w:r>
        <w:t>근거가 1~2건이면 completed와 insufficient_evidence로 종료하며, 3건 이상이면 model_finished로 종료한다.</w:t>
      </w:r>
    </w:p>
    <w:p>
      <w:pPr>
        <w:pStyle w:val="ListBullet"/>
        <w:spacing w:after="60"/>
      </w:pPr>
      <w:r>
        <w:t>도구, 입력 판단 또는 실행 서비스에서 복구할 수 없는 오류가 발생하면 failed로 전환하고 민감한 내부 오류를 사용자 응답에 노출하지 않는다.</w:t>
      </w:r>
    </w:p>
    <w:sectPr w:rsidR="00FC693F" w:rsidRPr="0006063C" w:rsidSect="00034616">
      <w:footerReference w:type="default" r:id="rId10"/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646464"/>
        <w:sz w:val="16"/>
      </w:rPr>
      <w:t>LawPath Agent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