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brainstormed list of 15 "How might we..." statements designed to help Panasonic Avionics Corporation (PAC) achieve its strategic objectives, overcome challenges, and accelerate its transition to a cloud-native services provider.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How might we help them bypass the aviation technician shortage and reduce aircraft downtime (AOG)?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Implement zero-downtime, asynchronous automation that integrates with ServiceNow to trigger IT service management and MRO configuration changes the exact moment an approval is granted 1, 2.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Event-Driven Ansible (EDA) 1, 2.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How might we help them escape ballooning legacy virtualization costs post-Broadcom acquisition?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Execute a VM-to-container lift-and-shift migration, moving existing virtual machines off expensive legacy environments and onto a unified platform that can run both VMs and containers side-by-side 3, 4.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Virtualization 3, 4.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might we help them ensure flawless software updates to the Astrova seat-end displays in disconnected aircraft environments?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Package the operating system as an immutable, tamper-proof container so that if an update fails in the field, it can be instantly rolled back like a smartphone, virtually eliminating deployment downtime 5, 6.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Image Mode and Red Hat Device Edge 5, 6.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might we help them future-proof their network cryptography against emerging threats on new LEO satellite networks?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Enable out-of-the-box, FIPS-compliant quantum cryptography at install time to secure the massive volumes of passenger and operational data flowing across new multi-orbit satellite networks 7, 8.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Enterprise Linux 10 8.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How might we help them maintain critical security waivers for vulnerable, aging applications?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Isolate and containerize legacy Java applications that are currently running on unsupported CentOS 7 platforms to securely harden them and help PAC pass strict internal CrowdStrike cybersecurity audits 9.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and RHEL Universal Base Image (UBI) 9.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How might we empower them to deliver localized, AI-driven passenger personalization directly on the aircraft?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Serve predictive AI models and generative passenger engagement engines locally at the aircraft edge, providing real-time personalized content recommendations without requiring a constant satellite cloud connection 10, 11.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AI and Red Hat Device Edge 11.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How might we help them overcome technical debt caused by a fragmented "roll-your-own" engineering culture?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Establish a single "golden path" for Configuration as Code (CaC) and enforce strict DevOps guardrails by integrating deployment automation directly with GitLab 5, 12.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12.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How might we help them resolve Configuration Item (CI) duplication and dynamic inventory sprawl?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Integrate network automation webhooks with NetBox so that adding a new device or changing a configuration context instantly provisions the infrastructure and natively updates their single source of truth 1, 13.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Event-Driven Ansible (EDA) 13.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How might we help them modernize their highly locked-down, air-gapped Media Content Services?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Automate the secure delivery of media content (movies, music, catalogs) into restricted flight environments by importing data and updates through isolated, controlled pipelines 14.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and Red Hat Satellite 14.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How might we help them standardize the provisioning of massive global F5 load balancer infrastructures?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Replace manual load balancer administration by deploying modular playbooks to automatically provision F5 Big IP nodes, route domains, VLANs, and self-IPs across their core global sites 1, 13.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13.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How might we help them close the technical skills gap and speed up system troubleshooting for administrators?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Deploy natural-language AI assistants to help newer system administrators query logs, troubleshoot broken services (like SSHD), and rapidly generate automation scripts 15, 16.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Command Line Assist and Red Hat Lightspeed 16.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How might we provide cloud-agnostic portability for their refactored applications to avoid vendor lock-in?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Build a uniform container platform allowing PAC developers to effortlessly write code once and migrate workloads between Microsoft Azure, AWS, and on-premises environments 17, 18.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17, 18.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How might we help them eradicate fleet-wide vulnerabilities rapidly and without manual intervention?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Expand automation licensing across PAC's 5,000+ host inventory to enable enterprise-wide, automated vulnerability remediation and patch management directly from dynamic inventories 19.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19.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How might we help them simplify OS image creation across their hybrid cloud footprint?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Transition away from maintaining complex, manual golden images by defining the OS via DevOps pipelines, utilizing AI to recommend necessary packages and secure configurations during the build process 20, 21.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Image Builder 21.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How might we assist them in achieving strict EASA Part-IS cybersecurity mandates by 2026?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Concrete Action:</w:t>
      </w:r>
      <w:r w:rsidDel="00000000" w:rsidR="00000000" w:rsidRPr="00000000">
        <w:rPr>
          <w:rtl w:val="0"/>
        </w:rPr>
        <w:t xml:space="preserve"> Standardize on a secure-by-design, hardened Linux distribution for all next-generation IFEC platforms to guarantee traceability, long-term support, and compliance for their operational Information Security Management System (ISMS) 22, 23.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Enterprise Linux (RHEL) 22.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