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55F" w:rsidRPr="00F0055F" w:rsidRDefault="00F0055F">
      <w:pPr>
        <w:keepNext/>
        <w:widowControl/>
        <w:spacing w:after="240"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This file describes the calculation</w:t>
      </w:r>
      <w:r>
        <w:rPr>
          <w:rFonts w:eastAsia="Times New Roman"/>
          <w:color w:val="3C3C3C"/>
          <w:szCs w:val="24"/>
          <w:shd w:val="clear" w:color="auto" w:fill="auto"/>
          <w:lang w:val="en-US"/>
        </w:rPr>
        <w:t xml:space="preserve"> logic for the </w:t>
      </w:r>
      <w:r w:rsidR="001F6F2E">
        <w:rPr>
          <w:rFonts w:eastAsia="Times New Roman"/>
          <w:color w:val="3C3C3C"/>
          <w:szCs w:val="24"/>
          <w:shd w:val="clear" w:color="auto" w:fill="auto"/>
          <w:lang w:val="en-US"/>
        </w:rPr>
        <w:t xml:space="preserve">example </w:t>
      </w:r>
      <w:bookmarkStart w:id="0" w:name="_GoBack"/>
      <w:bookmarkEnd w:id="0"/>
      <w:r>
        <w:rPr>
          <w:rFonts w:eastAsia="Times New Roman"/>
          <w:color w:val="3C3C3C"/>
          <w:szCs w:val="24"/>
          <w:shd w:val="clear" w:color="auto" w:fill="auto"/>
          <w:lang w:val="en-US"/>
        </w:rPr>
        <w:t xml:space="preserve">scorecard template that is included in the CRMP. </w:t>
      </w:r>
    </w:p>
    <w:p w:rsidR="000636B5" w:rsidRPr="00F0055F" w:rsidRDefault="008E1BDF">
      <w:pPr>
        <w:pStyle w:val="berschrift1"/>
        <w:keepNext/>
        <w:widowControl/>
        <w:numPr>
          <w:ilvl w:val="0"/>
          <w:numId w:val="1"/>
        </w:numPr>
        <w:tabs>
          <w:tab w:val="left" w:pos="510"/>
        </w:tabs>
        <w:spacing w:after="240" w:line="276" w:lineRule="auto"/>
        <w:ind w:left="360" w:hanging="360"/>
        <w:rPr>
          <w:rFonts w:eastAsia="Times New Roman"/>
          <w:bCs w:val="0"/>
          <w:color w:val="3C3C3C"/>
          <w:sz w:val="24"/>
          <w:szCs w:val="24"/>
          <w:shd w:val="clear" w:color="auto" w:fill="auto"/>
          <w:lang w:val="en-US"/>
        </w:rPr>
      </w:pPr>
      <w:r w:rsidRPr="00F0055F">
        <w:rPr>
          <w:rFonts w:eastAsia="Times New Roman"/>
          <w:bCs w:val="0"/>
          <w:color w:val="000000"/>
          <w:sz w:val="24"/>
          <w:szCs w:val="24"/>
          <w:shd w:val="clear" w:color="auto" w:fill="auto"/>
          <w:lang w:val="en-US"/>
        </w:rPr>
        <w:t>Calculation Logic PD Scorecard</w:t>
      </w:r>
    </w:p>
    <w:p w:rsidR="000636B5" w:rsidRPr="00F0055F" w:rsidRDefault="008E1BDF">
      <w:pPr>
        <w:pStyle w:val="berschrift2"/>
        <w:keepNext/>
        <w:widowControl/>
        <w:numPr>
          <w:ilvl w:val="1"/>
          <w:numId w:val="1"/>
        </w:numPr>
        <w:spacing w:after="240" w:line="276" w:lineRule="auto"/>
        <w:ind w:left="510" w:hanging="510"/>
        <w:rPr>
          <w:rFonts w:eastAsia="Times New Roman"/>
          <w:bCs w:val="0"/>
          <w:color w:val="3C3C3C"/>
          <w:sz w:val="20"/>
          <w:szCs w:val="24"/>
          <w:shd w:val="clear" w:color="auto" w:fill="auto"/>
          <w:lang w:val="en-US"/>
        </w:rPr>
      </w:pPr>
      <w:r w:rsidRPr="00F0055F">
        <w:rPr>
          <w:rFonts w:eastAsia="Times New Roman"/>
          <w:bCs w:val="0"/>
          <w:color w:val="3C3C3C"/>
          <w:sz w:val="20"/>
          <w:szCs w:val="24"/>
          <w:shd w:val="clear" w:color="auto" w:fill="auto"/>
          <w:lang w:val="en-US"/>
        </w:rPr>
        <w:t>Scoring qualitative factors</w:t>
      </w:r>
    </w:p>
    <w:p w:rsidR="000636B5" w:rsidRPr="00F0055F" w:rsidRDefault="008E1BDF">
      <w:pPr>
        <w:pStyle w:val="berschrift3"/>
        <w:keepNext/>
        <w:widowControl/>
        <w:numPr>
          <w:ilvl w:val="2"/>
          <w:numId w:val="1"/>
        </w:numPr>
        <w:spacing w:before="360" w:after="120" w:line="276" w:lineRule="auto"/>
        <w:ind w:left="794" w:hanging="794"/>
        <w:rPr>
          <w:rFonts w:eastAsia="Times New Roman"/>
          <w:b w:val="0"/>
          <w:bCs w:val="0"/>
          <w:color w:val="3C3C3C"/>
          <w:sz w:val="20"/>
          <w:szCs w:val="24"/>
          <w:shd w:val="clear" w:color="auto" w:fill="auto"/>
          <w:lang w:val="en-US"/>
        </w:rPr>
      </w:pPr>
      <w:r w:rsidRPr="00F0055F">
        <w:rPr>
          <w:rFonts w:eastAsia="Times New Roman"/>
          <w:b w:val="0"/>
          <w:bCs w:val="0"/>
          <w:color w:val="3C3C3C"/>
          <w:sz w:val="20"/>
          <w:szCs w:val="24"/>
          <w:shd w:val="clear" w:color="auto" w:fill="auto"/>
          <w:lang w:val="en-US"/>
        </w:rPr>
        <w:t>Mapping of factors to scores</w:t>
      </w:r>
    </w:p>
    <w:tbl>
      <w:tblPr>
        <w:tblW w:w="0" w:type="auto"/>
        <w:tblLayout w:type="fixed"/>
        <w:tblLook w:val="0000" w:firstRow="0" w:lastRow="0" w:firstColumn="0" w:lastColumn="0" w:noHBand="0" w:noVBand="0"/>
      </w:tblPr>
      <w:tblGrid>
        <w:gridCol w:w="2208"/>
        <w:gridCol w:w="4860"/>
        <w:gridCol w:w="1030"/>
        <w:gridCol w:w="963"/>
      </w:tblGrid>
      <w:tr w:rsidR="000636B5" w:rsidRPr="00F0055F">
        <w:trPr>
          <w:trHeight w:val="386"/>
        </w:trPr>
        <w:tc>
          <w:tcPr>
            <w:tcW w:w="2208"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Factor</w:t>
            </w: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Value</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Score</w:t>
            </w:r>
          </w:p>
        </w:tc>
        <w:tc>
          <w:tcPr>
            <w:tcW w:w="96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Weight</w:t>
            </w:r>
          </w:p>
        </w:tc>
      </w:tr>
      <w:tr w:rsidR="000636B5" w:rsidRPr="00F0055F">
        <w:tc>
          <w:tcPr>
            <w:tcW w:w="2208" w:type="dxa"/>
            <w:vMerge w:val="restart"/>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Management</w:t>
            </w: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Strong vision and execution</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2</w:t>
            </w:r>
          </w:p>
        </w:tc>
        <w:tc>
          <w:tcPr>
            <w:tcW w:w="963" w:type="dxa"/>
            <w:vMerge w:val="restart"/>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0.3</w:t>
            </w:r>
          </w:p>
        </w:tc>
      </w:tr>
      <w:tr w:rsidR="000636B5" w:rsidRPr="00F0055F">
        <w:tc>
          <w:tcPr>
            <w:tcW w:w="2208"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Strong vision and average execution</w:t>
            </w:r>
          </w:p>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4</w:t>
            </w:r>
          </w:p>
        </w:tc>
        <w:tc>
          <w:tcPr>
            <w:tcW w:w="963"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Average vision and average execution</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10</w:t>
            </w:r>
          </w:p>
        </w:tc>
        <w:tc>
          <w:tcPr>
            <w:tcW w:w="963"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Average vision and poor execution</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15</w:t>
            </w:r>
          </w:p>
        </w:tc>
        <w:tc>
          <w:tcPr>
            <w:tcW w:w="963"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1728"/>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Poor vision and execution</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20</w:t>
            </w:r>
          </w:p>
        </w:tc>
        <w:tc>
          <w:tcPr>
            <w:tcW w:w="963"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else</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15</w:t>
            </w:r>
          </w:p>
        </w:tc>
        <w:tc>
          <w:tcPr>
            <w:tcW w:w="963"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Corporate Strategy</w:t>
            </w: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Strong</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2</w:t>
            </w:r>
          </w:p>
        </w:tc>
        <w:tc>
          <w:tcPr>
            <w:tcW w:w="963" w:type="dxa"/>
            <w:vMerge w:val="restart"/>
            <w:tcBorders>
              <w:top w:val="single" w:sz="4" w:space="0" w:color="000000"/>
              <w:left w:val="single" w:sz="4" w:space="0" w:color="000000"/>
              <w:bottom w:val="nil"/>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0.3</w:t>
            </w:r>
          </w:p>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Average</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6</w:t>
            </w:r>
          </w:p>
        </w:tc>
        <w:tc>
          <w:tcPr>
            <w:tcW w:w="963" w:type="dxa"/>
            <w:vMerge/>
            <w:tcBorders>
              <w:top w:val="nil"/>
              <w:left w:val="single" w:sz="4" w:space="0" w:color="000000"/>
              <w:bottom w:val="nil"/>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Poor</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10</w:t>
            </w:r>
          </w:p>
        </w:tc>
        <w:tc>
          <w:tcPr>
            <w:tcW w:w="963" w:type="dxa"/>
            <w:vMerge/>
            <w:tcBorders>
              <w:top w:val="nil"/>
              <w:left w:val="single" w:sz="4" w:space="0" w:color="000000"/>
              <w:bottom w:val="nil"/>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else</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15</w:t>
            </w:r>
          </w:p>
        </w:tc>
        <w:tc>
          <w:tcPr>
            <w:tcW w:w="963" w:type="dxa"/>
            <w:vMerge/>
            <w:tcBorders>
              <w:top w:val="nil"/>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vMerge w:val="restart"/>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Competitive positioning in market</w:t>
            </w: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Leading</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2</w:t>
            </w:r>
          </w:p>
        </w:tc>
        <w:tc>
          <w:tcPr>
            <w:tcW w:w="963" w:type="dxa"/>
            <w:vMerge w:val="restart"/>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0.3</w:t>
            </w:r>
          </w:p>
        </w:tc>
      </w:tr>
      <w:tr w:rsidR="000636B5" w:rsidRPr="00F0055F">
        <w:tc>
          <w:tcPr>
            <w:tcW w:w="2208"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Tier 1</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8</w:t>
            </w:r>
          </w:p>
        </w:tc>
        <w:tc>
          <w:tcPr>
            <w:tcW w:w="963"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Tier 2</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12</w:t>
            </w:r>
          </w:p>
        </w:tc>
        <w:tc>
          <w:tcPr>
            <w:tcW w:w="963"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Laggard</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17</w:t>
            </w:r>
          </w:p>
        </w:tc>
        <w:tc>
          <w:tcPr>
            <w:tcW w:w="963"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else</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15</w:t>
            </w:r>
          </w:p>
        </w:tc>
        <w:tc>
          <w:tcPr>
            <w:tcW w:w="963"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Payment History</w:t>
            </w: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Strong</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2</w:t>
            </w:r>
          </w:p>
        </w:tc>
        <w:tc>
          <w:tcPr>
            <w:tcW w:w="963" w:type="dxa"/>
            <w:vMerge w:val="restart"/>
            <w:tcBorders>
              <w:top w:val="single" w:sz="4" w:space="0" w:color="000000"/>
              <w:left w:val="single" w:sz="4" w:space="0" w:color="000000"/>
              <w:bottom w:val="nil"/>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0.3</w:t>
            </w:r>
          </w:p>
        </w:tc>
      </w:tr>
      <w:tr w:rsidR="000636B5" w:rsidRPr="00F0055F">
        <w:tc>
          <w:tcPr>
            <w:tcW w:w="2208"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Average</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8</w:t>
            </w:r>
          </w:p>
        </w:tc>
        <w:tc>
          <w:tcPr>
            <w:tcW w:w="963" w:type="dxa"/>
            <w:vMerge/>
            <w:tcBorders>
              <w:top w:val="nil"/>
              <w:left w:val="single" w:sz="4" w:space="0" w:color="000000"/>
              <w:bottom w:val="nil"/>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Poor</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12</w:t>
            </w:r>
          </w:p>
        </w:tc>
        <w:tc>
          <w:tcPr>
            <w:tcW w:w="963" w:type="dxa"/>
            <w:vMerge/>
            <w:tcBorders>
              <w:top w:val="nil"/>
              <w:left w:val="single" w:sz="4" w:space="0" w:color="000000"/>
              <w:bottom w:val="nil"/>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else</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15</w:t>
            </w:r>
          </w:p>
        </w:tc>
        <w:tc>
          <w:tcPr>
            <w:tcW w:w="963" w:type="dxa"/>
            <w:vMerge/>
            <w:tcBorders>
              <w:top w:val="nil"/>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Product Differentiation</w:t>
            </w: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Strong</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2</w:t>
            </w:r>
          </w:p>
        </w:tc>
        <w:tc>
          <w:tcPr>
            <w:tcW w:w="963" w:type="dxa"/>
            <w:tcBorders>
              <w:top w:val="nil"/>
              <w:left w:val="single" w:sz="4" w:space="0" w:color="000000"/>
              <w:bottom w:val="nil"/>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0.3</w:t>
            </w:r>
          </w:p>
        </w:tc>
      </w:tr>
      <w:tr w:rsidR="000636B5" w:rsidRPr="00F0055F">
        <w:tc>
          <w:tcPr>
            <w:tcW w:w="2208"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Average</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5</w:t>
            </w:r>
          </w:p>
        </w:tc>
        <w:tc>
          <w:tcPr>
            <w:tcW w:w="963" w:type="dxa"/>
            <w:tcBorders>
              <w:top w:val="nil"/>
              <w:left w:val="single" w:sz="4" w:space="0" w:color="000000"/>
              <w:bottom w:val="nil"/>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Poor</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12</w:t>
            </w:r>
          </w:p>
        </w:tc>
        <w:tc>
          <w:tcPr>
            <w:tcW w:w="963" w:type="dxa"/>
            <w:tcBorders>
              <w:top w:val="nil"/>
              <w:left w:val="single" w:sz="4" w:space="0" w:color="000000"/>
              <w:bottom w:val="nil"/>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else</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15</w:t>
            </w:r>
          </w:p>
        </w:tc>
        <w:tc>
          <w:tcPr>
            <w:tcW w:w="963" w:type="dxa"/>
            <w:tcBorders>
              <w:top w:val="nil"/>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bl>
    <w:p w:rsidR="000636B5" w:rsidRPr="00F0055F" w:rsidRDefault="000636B5">
      <w:pPr>
        <w:widowControl/>
        <w:tabs>
          <w:tab w:val="left" w:pos="5940"/>
        </w:tabs>
        <w:spacing w:line="276" w:lineRule="auto"/>
        <w:rPr>
          <w:rFonts w:eastAsia="Times New Roman"/>
          <w:color w:val="3C3C3C"/>
          <w:szCs w:val="24"/>
          <w:shd w:val="clear" w:color="auto" w:fill="auto"/>
          <w:lang w:val="en-US"/>
        </w:rPr>
      </w:pPr>
    </w:p>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lastRenderedPageBreak/>
        <w:t>Score of qualitative assessment =</w:t>
      </w:r>
      <w:r w:rsidR="00914320" w:rsidRPr="00F0055F">
        <w:rPr>
          <w:noProof/>
          <w:color w:val="auto"/>
          <w:szCs w:val="24"/>
          <w:shd w:val="clear" w:color="auto" w:fill="auto"/>
          <w:lang w:val="de-DE"/>
        </w:rPr>
        <w:drawing>
          <wp:inline distT="0" distB="0" distL="0" distR="0">
            <wp:extent cx="2091055" cy="19113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1055" cy="191135"/>
                    </a:xfrm>
                    <a:prstGeom prst="rect">
                      <a:avLst/>
                    </a:prstGeom>
                    <a:noFill/>
                    <a:ln>
                      <a:noFill/>
                    </a:ln>
                  </pic:spPr>
                </pic:pic>
              </a:graphicData>
            </a:graphic>
          </wp:inline>
        </w:drawing>
      </w:r>
    </w:p>
    <w:p w:rsidR="000636B5" w:rsidRPr="00F0055F" w:rsidRDefault="000636B5">
      <w:pPr>
        <w:widowControl/>
        <w:tabs>
          <w:tab w:val="left" w:pos="5940"/>
        </w:tabs>
        <w:spacing w:line="276" w:lineRule="auto"/>
        <w:rPr>
          <w:rFonts w:eastAsia="Times New Roman"/>
          <w:color w:val="3C3C3C"/>
          <w:szCs w:val="24"/>
          <w:shd w:val="clear" w:color="auto" w:fill="auto"/>
          <w:lang w:val="en-US"/>
        </w:rPr>
      </w:pPr>
    </w:p>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n = number of factors</w:t>
      </w:r>
    </w:p>
    <w:p w:rsidR="000636B5" w:rsidRPr="00F0055F" w:rsidRDefault="008E1BDF">
      <w:pPr>
        <w:pStyle w:val="berschrift2"/>
        <w:keepNext/>
        <w:widowControl/>
        <w:numPr>
          <w:ilvl w:val="1"/>
          <w:numId w:val="1"/>
        </w:numPr>
        <w:spacing w:after="240" w:line="276" w:lineRule="auto"/>
        <w:ind w:left="510" w:hanging="510"/>
        <w:rPr>
          <w:rFonts w:eastAsia="Times New Roman"/>
          <w:bCs w:val="0"/>
          <w:color w:val="3C3C3C"/>
          <w:sz w:val="20"/>
          <w:szCs w:val="24"/>
          <w:shd w:val="clear" w:color="auto" w:fill="auto"/>
          <w:lang w:val="en-US"/>
        </w:rPr>
      </w:pPr>
      <w:r w:rsidRPr="00F0055F">
        <w:rPr>
          <w:rFonts w:eastAsia="Times New Roman"/>
          <w:bCs w:val="0"/>
          <w:color w:val="3C3C3C"/>
          <w:sz w:val="20"/>
          <w:szCs w:val="24"/>
          <w:shd w:val="clear" w:color="auto" w:fill="auto"/>
          <w:lang w:val="en-US"/>
        </w:rPr>
        <w:t>Scoring quantitative factors</w:t>
      </w:r>
    </w:p>
    <w:p w:rsidR="000636B5" w:rsidRPr="00F0055F" w:rsidRDefault="008E1BDF">
      <w:pPr>
        <w:pStyle w:val="berschrift3"/>
        <w:keepNext/>
        <w:widowControl/>
        <w:numPr>
          <w:ilvl w:val="2"/>
          <w:numId w:val="1"/>
        </w:numPr>
        <w:spacing w:before="360" w:after="120" w:line="276" w:lineRule="auto"/>
        <w:ind w:left="794" w:hanging="794"/>
        <w:rPr>
          <w:rFonts w:eastAsia="Times New Roman"/>
          <w:b w:val="0"/>
          <w:bCs w:val="0"/>
          <w:color w:val="3C3C3C"/>
          <w:sz w:val="20"/>
          <w:szCs w:val="24"/>
          <w:shd w:val="clear" w:color="auto" w:fill="auto"/>
          <w:lang w:val="en-US"/>
        </w:rPr>
      </w:pPr>
      <w:r w:rsidRPr="00F0055F">
        <w:rPr>
          <w:rFonts w:eastAsia="Times New Roman"/>
          <w:b w:val="0"/>
          <w:bCs w:val="0"/>
          <w:color w:val="3C3C3C"/>
          <w:sz w:val="20"/>
          <w:szCs w:val="24"/>
          <w:shd w:val="clear" w:color="auto" w:fill="auto"/>
          <w:lang w:val="en-US"/>
        </w:rPr>
        <w:t>Mapping of financial factors to scores</w:t>
      </w:r>
    </w:p>
    <w:tbl>
      <w:tblPr>
        <w:tblW w:w="0" w:type="auto"/>
        <w:tblLayout w:type="fixed"/>
        <w:tblLook w:val="0000" w:firstRow="0" w:lastRow="0" w:firstColumn="0" w:lastColumn="0" w:noHBand="0" w:noVBand="0"/>
      </w:tblPr>
      <w:tblGrid>
        <w:gridCol w:w="2208"/>
        <w:gridCol w:w="4860"/>
        <w:gridCol w:w="1030"/>
        <w:gridCol w:w="963"/>
      </w:tblGrid>
      <w:tr w:rsidR="000636B5" w:rsidRPr="00F0055F">
        <w:tc>
          <w:tcPr>
            <w:tcW w:w="2208"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Factor</w:t>
            </w: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Value</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Score</w:t>
            </w:r>
          </w:p>
        </w:tc>
        <w:tc>
          <w:tcPr>
            <w:tcW w:w="96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Weight</w:t>
            </w:r>
          </w:p>
        </w:tc>
      </w:tr>
      <w:tr w:rsidR="000636B5" w:rsidRPr="00F0055F">
        <w:tc>
          <w:tcPr>
            <w:tcW w:w="2208" w:type="dxa"/>
            <w:vMerge w:val="restart"/>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Total Debt / EBITDA x's (reported)</w:t>
            </w: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&lt; 2</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2</w:t>
            </w:r>
          </w:p>
        </w:tc>
        <w:tc>
          <w:tcPr>
            <w:tcW w:w="963" w:type="dxa"/>
            <w:vMerge w:val="restart"/>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0.25</w:t>
            </w:r>
          </w:p>
        </w:tc>
      </w:tr>
      <w:tr w:rsidR="000636B5" w:rsidRPr="00F0055F">
        <w:tc>
          <w:tcPr>
            <w:tcW w:w="2208"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2-3</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10</w:t>
            </w:r>
          </w:p>
        </w:tc>
        <w:tc>
          <w:tcPr>
            <w:tcW w:w="963"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3-4</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15</w:t>
            </w:r>
          </w:p>
        </w:tc>
        <w:tc>
          <w:tcPr>
            <w:tcW w:w="963"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&gt; 4</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15</w:t>
            </w:r>
          </w:p>
        </w:tc>
        <w:tc>
          <w:tcPr>
            <w:tcW w:w="963"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rPr>
          <w:trHeight w:hRule="exact" w:val="276"/>
        </w:trPr>
        <w:tc>
          <w:tcPr>
            <w:tcW w:w="2208" w:type="dxa"/>
            <w:vMerge w:val="restart"/>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EBITDA Margin % (adjusted)</w:t>
            </w: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1728"/>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&lt; 1%</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16</w:t>
            </w:r>
          </w:p>
        </w:tc>
        <w:tc>
          <w:tcPr>
            <w:tcW w:w="963" w:type="dxa"/>
            <w:vMerge w:val="restart"/>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0.10</w:t>
            </w:r>
          </w:p>
        </w:tc>
      </w:tr>
      <w:tr w:rsidR="000636B5" w:rsidRPr="00F0055F">
        <w:tc>
          <w:tcPr>
            <w:tcW w:w="2208"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 – 5 %</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12</w:t>
            </w:r>
          </w:p>
        </w:tc>
        <w:tc>
          <w:tcPr>
            <w:tcW w:w="963"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5 – 10 %</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8</w:t>
            </w:r>
          </w:p>
        </w:tc>
        <w:tc>
          <w:tcPr>
            <w:tcW w:w="963"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&gt; 10 %</w:t>
            </w: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2</w:t>
            </w:r>
          </w:p>
        </w:tc>
        <w:tc>
          <w:tcPr>
            <w:tcW w:w="963" w:type="dxa"/>
            <w:vMerge/>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96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r w:rsidR="000636B5" w:rsidRPr="00F0055F">
        <w:tc>
          <w:tcPr>
            <w:tcW w:w="2208"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486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10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c>
          <w:tcPr>
            <w:tcW w:w="96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tabs>
                <w:tab w:val="left" w:pos="5940"/>
              </w:tabs>
              <w:spacing w:line="276" w:lineRule="auto"/>
              <w:rPr>
                <w:rFonts w:eastAsia="Times New Roman"/>
                <w:color w:val="3C3C3C"/>
                <w:szCs w:val="24"/>
                <w:shd w:val="clear" w:color="auto" w:fill="auto"/>
                <w:lang w:val="en-US"/>
              </w:rPr>
            </w:pPr>
          </w:p>
        </w:tc>
      </w:tr>
    </w:tbl>
    <w:p w:rsidR="000636B5" w:rsidRPr="00F0055F" w:rsidRDefault="000636B5">
      <w:pPr>
        <w:widowControl/>
        <w:tabs>
          <w:tab w:val="left" w:pos="5940"/>
        </w:tabs>
        <w:spacing w:line="276" w:lineRule="auto"/>
        <w:rPr>
          <w:rFonts w:eastAsia="Times New Roman"/>
          <w:color w:val="3C3C3C"/>
          <w:szCs w:val="24"/>
          <w:shd w:val="clear" w:color="auto" w:fill="auto"/>
          <w:lang w:val="en-US"/>
        </w:rPr>
      </w:pPr>
    </w:p>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 xml:space="preserve">Score of quantitative assessment = </w:t>
      </w:r>
      <w:r w:rsidR="00914320" w:rsidRPr="00F0055F">
        <w:rPr>
          <w:noProof/>
          <w:color w:val="auto"/>
          <w:szCs w:val="24"/>
          <w:shd w:val="clear" w:color="auto" w:fill="auto"/>
          <w:lang w:val="de-DE"/>
        </w:rPr>
        <w:drawing>
          <wp:inline distT="0" distB="0" distL="0" distR="0">
            <wp:extent cx="2091055" cy="1911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1055" cy="191135"/>
                    </a:xfrm>
                    <a:prstGeom prst="rect">
                      <a:avLst/>
                    </a:prstGeom>
                    <a:noFill/>
                    <a:ln>
                      <a:noFill/>
                    </a:ln>
                  </pic:spPr>
                </pic:pic>
              </a:graphicData>
            </a:graphic>
          </wp:inline>
        </w:drawing>
      </w:r>
    </w:p>
    <w:p w:rsidR="000636B5" w:rsidRPr="00F0055F" w:rsidRDefault="000636B5">
      <w:pPr>
        <w:widowControl/>
        <w:tabs>
          <w:tab w:val="left" w:pos="5940"/>
        </w:tabs>
        <w:spacing w:line="276" w:lineRule="auto"/>
        <w:rPr>
          <w:rFonts w:eastAsia="Times New Roman"/>
          <w:color w:val="3C3C3C"/>
          <w:szCs w:val="24"/>
          <w:shd w:val="clear" w:color="auto" w:fill="auto"/>
          <w:lang w:val="en-US"/>
        </w:rPr>
      </w:pPr>
    </w:p>
    <w:p w:rsidR="000636B5" w:rsidRPr="00F0055F" w:rsidRDefault="008E1BDF">
      <w:pPr>
        <w:widowControl/>
        <w:tabs>
          <w:tab w:val="left" w:pos="5940"/>
        </w:tabs>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 xml:space="preserve">n = number of factors </w:t>
      </w:r>
    </w:p>
    <w:p w:rsidR="000636B5" w:rsidRPr="00F0055F" w:rsidRDefault="008E1BDF">
      <w:pPr>
        <w:pStyle w:val="berschrift2"/>
        <w:keepNext/>
        <w:widowControl/>
        <w:numPr>
          <w:ilvl w:val="1"/>
          <w:numId w:val="1"/>
        </w:numPr>
        <w:spacing w:after="240" w:line="276" w:lineRule="auto"/>
        <w:ind w:left="510" w:hanging="510"/>
        <w:rPr>
          <w:rFonts w:eastAsia="Times New Roman"/>
          <w:bCs w:val="0"/>
          <w:color w:val="3C3C3C"/>
          <w:sz w:val="20"/>
          <w:szCs w:val="24"/>
          <w:shd w:val="clear" w:color="auto" w:fill="auto"/>
          <w:lang w:val="en-US"/>
        </w:rPr>
      </w:pPr>
      <w:r w:rsidRPr="00F0055F">
        <w:rPr>
          <w:rFonts w:eastAsia="Times New Roman"/>
          <w:bCs w:val="0"/>
          <w:color w:val="3C3C3C"/>
          <w:sz w:val="20"/>
          <w:szCs w:val="24"/>
          <w:shd w:val="clear" w:color="auto" w:fill="auto"/>
          <w:lang w:val="en-US"/>
        </w:rPr>
        <w:t>External rating</w:t>
      </w:r>
    </w:p>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If there exists an external rating for the client, use the following table to map the external rating scale to the internal scale. Otherwise the score 20 is used in the further calculation.</w:t>
      </w:r>
    </w:p>
    <w:p w:rsidR="000636B5" w:rsidRPr="00F0055F" w:rsidRDefault="000636B5">
      <w:pPr>
        <w:widowControl/>
        <w:spacing w:line="276" w:lineRule="auto"/>
        <w:rPr>
          <w:rFonts w:eastAsia="Times New Roman"/>
          <w:color w:val="3C3C3C"/>
          <w:szCs w:val="24"/>
          <w:shd w:val="clear" w:color="auto" w:fill="auto"/>
          <w:lang w:val="en-US"/>
        </w:rPr>
      </w:pPr>
    </w:p>
    <w:tbl>
      <w:tblPr>
        <w:tblW w:w="0" w:type="auto"/>
        <w:tblLayout w:type="fixed"/>
        <w:tblLook w:val="0000" w:firstRow="0" w:lastRow="0" w:firstColumn="0" w:lastColumn="0" w:noHBand="0" w:noVBand="0"/>
      </w:tblPr>
      <w:tblGrid>
        <w:gridCol w:w="4530"/>
        <w:gridCol w:w="4531"/>
      </w:tblGrid>
      <w:tr w:rsidR="000636B5" w:rsidRPr="00F0055F">
        <w:tc>
          <w:tcPr>
            <w:tcW w:w="45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External rating scale</w:t>
            </w:r>
          </w:p>
        </w:tc>
        <w:tc>
          <w:tcPr>
            <w:tcW w:w="4531"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Internal rating scale</w:t>
            </w:r>
          </w:p>
        </w:tc>
      </w:tr>
      <w:tr w:rsidR="000636B5" w:rsidRPr="00F0055F">
        <w:tc>
          <w:tcPr>
            <w:tcW w:w="45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AAA</w:t>
            </w:r>
          </w:p>
        </w:tc>
        <w:tc>
          <w:tcPr>
            <w:tcW w:w="4531"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w:t>
            </w:r>
          </w:p>
        </w:tc>
      </w:tr>
      <w:tr w:rsidR="000636B5" w:rsidRPr="00F0055F">
        <w:tc>
          <w:tcPr>
            <w:tcW w:w="45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AA</w:t>
            </w:r>
          </w:p>
        </w:tc>
        <w:tc>
          <w:tcPr>
            <w:tcW w:w="4531"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3</w:t>
            </w:r>
          </w:p>
        </w:tc>
      </w:tr>
      <w:tr w:rsidR="000636B5" w:rsidRPr="00F0055F">
        <w:tc>
          <w:tcPr>
            <w:tcW w:w="45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A</w:t>
            </w:r>
          </w:p>
        </w:tc>
        <w:tc>
          <w:tcPr>
            <w:tcW w:w="4531"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5</w:t>
            </w:r>
          </w:p>
        </w:tc>
      </w:tr>
      <w:tr w:rsidR="000636B5" w:rsidRPr="00F0055F">
        <w:tc>
          <w:tcPr>
            <w:tcW w:w="45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BBB</w:t>
            </w:r>
          </w:p>
        </w:tc>
        <w:tc>
          <w:tcPr>
            <w:tcW w:w="4531"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8</w:t>
            </w:r>
          </w:p>
        </w:tc>
      </w:tr>
      <w:tr w:rsidR="000636B5" w:rsidRPr="00F0055F">
        <w:tc>
          <w:tcPr>
            <w:tcW w:w="45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BB</w:t>
            </w:r>
          </w:p>
        </w:tc>
        <w:tc>
          <w:tcPr>
            <w:tcW w:w="4531"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10</w:t>
            </w:r>
          </w:p>
        </w:tc>
      </w:tr>
      <w:tr w:rsidR="000636B5" w:rsidRPr="00F0055F">
        <w:tc>
          <w:tcPr>
            <w:tcW w:w="45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B</w:t>
            </w:r>
          </w:p>
        </w:tc>
        <w:tc>
          <w:tcPr>
            <w:tcW w:w="4531"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12</w:t>
            </w:r>
          </w:p>
        </w:tc>
      </w:tr>
      <w:tr w:rsidR="000636B5" w:rsidRPr="00F0055F">
        <w:tc>
          <w:tcPr>
            <w:tcW w:w="45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CCC</w:t>
            </w:r>
          </w:p>
        </w:tc>
        <w:tc>
          <w:tcPr>
            <w:tcW w:w="4531"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17</w:t>
            </w:r>
          </w:p>
        </w:tc>
      </w:tr>
      <w:tr w:rsidR="000636B5" w:rsidRPr="00F0055F">
        <w:tc>
          <w:tcPr>
            <w:tcW w:w="4530"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R</w:t>
            </w:r>
          </w:p>
        </w:tc>
        <w:tc>
          <w:tcPr>
            <w:tcW w:w="4531"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20</w:t>
            </w:r>
          </w:p>
        </w:tc>
      </w:tr>
    </w:tbl>
    <w:p w:rsidR="000636B5" w:rsidRPr="00F0055F" w:rsidRDefault="000636B5">
      <w:pPr>
        <w:pStyle w:val="berschrift2"/>
        <w:keepNext/>
        <w:widowControl/>
        <w:spacing w:after="240" w:line="276" w:lineRule="auto"/>
        <w:rPr>
          <w:rFonts w:eastAsia="Times New Roman"/>
          <w:bCs w:val="0"/>
          <w:color w:val="3C3C3C"/>
          <w:sz w:val="20"/>
          <w:szCs w:val="24"/>
          <w:shd w:val="clear" w:color="auto" w:fill="auto"/>
          <w:lang w:val="en-US"/>
        </w:rPr>
      </w:pPr>
    </w:p>
    <w:p w:rsidR="000636B5" w:rsidRPr="00F0055F" w:rsidRDefault="008E1BDF">
      <w:pPr>
        <w:pStyle w:val="berschrift2"/>
        <w:keepNext/>
        <w:widowControl/>
        <w:numPr>
          <w:ilvl w:val="1"/>
          <w:numId w:val="1"/>
        </w:numPr>
        <w:spacing w:after="240" w:line="276" w:lineRule="auto"/>
        <w:ind w:left="510" w:hanging="510"/>
        <w:rPr>
          <w:rFonts w:eastAsia="Times New Roman"/>
          <w:bCs w:val="0"/>
          <w:color w:val="3C3C3C"/>
          <w:sz w:val="20"/>
          <w:szCs w:val="24"/>
          <w:shd w:val="clear" w:color="auto" w:fill="auto"/>
          <w:lang w:val="en-US"/>
        </w:rPr>
      </w:pPr>
      <w:r w:rsidRPr="00F0055F">
        <w:rPr>
          <w:rFonts w:eastAsia="Times New Roman"/>
          <w:bCs w:val="0"/>
          <w:color w:val="3C3C3C"/>
          <w:sz w:val="20"/>
          <w:szCs w:val="24"/>
          <w:shd w:val="clear" w:color="auto" w:fill="auto"/>
          <w:lang w:val="en-US"/>
        </w:rPr>
        <w:t>Calculation overall score</w:t>
      </w:r>
    </w:p>
    <w:p w:rsidR="000636B5" w:rsidRPr="00F0055F" w:rsidRDefault="008E1BDF">
      <w:pPr>
        <w:pStyle w:val="berschrift3"/>
        <w:keepNext/>
        <w:widowControl/>
        <w:numPr>
          <w:ilvl w:val="2"/>
          <w:numId w:val="1"/>
        </w:numPr>
        <w:spacing w:before="360" w:after="120" w:line="276" w:lineRule="auto"/>
        <w:ind w:left="794" w:hanging="794"/>
        <w:rPr>
          <w:rFonts w:eastAsia="Times New Roman"/>
          <w:b w:val="0"/>
          <w:bCs w:val="0"/>
          <w:color w:val="3C3C3C"/>
          <w:sz w:val="20"/>
          <w:szCs w:val="24"/>
          <w:shd w:val="clear" w:color="auto" w:fill="auto"/>
          <w:lang w:val="en-US"/>
        </w:rPr>
      </w:pPr>
      <w:r w:rsidRPr="00F0055F">
        <w:rPr>
          <w:rFonts w:eastAsia="Times New Roman"/>
          <w:b w:val="0"/>
          <w:bCs w:val="0"/>
          <w:color w:val="3C3C3C"/>
          <w:sz w:val="20"/>
          <w:szCs w:val="24"/>
          <w:shd w:val="clear" w:color="auto" w:fill="auto"/>
          <w:lang w:val="en-US"/>
        </w:rPr>
        <w:t>Category Weights</w:t>
      </w:r>
    </w:p>
    <w:p w:rsidR="000636B5" w:rsidRPr="00F0055F" w:rsidRDefault="000636B5">
      <w:pPr>
        <w:widowControl/>
        <w:spacing w:line="276" w:lineRule="auto"/>
        <w:rPr>
          <w:rFonts w:eastAsia="Times New Roman"/>
          <w:color w:val="3C3C3C"/>
          <w:szCs w:val="24"/>
          <w:shd w:val="clear" w:color="auto" w:fill="auto"/>
          <w:lang w:val="en-US"/>
        </w:rPr>
      </w:pPr>
    </w:p>
    <w:tbl>
      <w:tblPr>
        <w:tblW w:w="0" w:type="auto"/>
        <w:tblLayout w:type="fixed"/>
        <w:tblLook w:val="0000" w:firstRow="0" w:lastRow="0" w:firstColumn="0" w:lastColumn="0" w:noHBand="0" w:noVBand="0"/>
      </w:tblPr>
      <w:tblGrid>
        <w:gridCol w:w="3062"/>
        <w:gridCol w:w="2883"/>
        <w:gridCol w:w="3116"/>
      </w:tblGrid>
      <w:tr w:rsidR="000636B5" w:rsidRPr="00F0055F">
        <w:tc>
          <w:tcPr>
            <w:tcW w:w="3062"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External rating available</w:t>
            </w:r>
          </w:p>
        </w:tc>
        <w:tc>
          <w:tcPr>
            <w:tcW w:w="288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Category</w:t>
            </w:r>
          </w:p>
        </w:tc>
        <w:tc>
          <w:tcPr>
            <w:tcW w:w="3116"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Weight</w:t>
            </w:r>
          </w:p>
        </w:tc>
      </w:tr>
      <w:tr w:rsidR="000636B5" w:rsidRPr="00F0055F">
        <w:tc>
          <w:tcPr>
            <w:tcW w:w="3062"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Yes</w:t>
            </w:r>
          </w:p>
        </w:tc>
        <w:tc>
          <w:tcPr>
            <w:tcW w:w="288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 xml:space="preserve">Qualitative Factors </w:t>
            </w:r>
          </w:p>
        </w:tc>
        <w:tc>
          <w:tcPr>
            <w:tcW w:w="3116"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0.15</w:t>
            </w:r>
          </w:p>
        </w:tc>
      </w:tr>
      <w:tr w:rsidR="000636B5" w:rsidRPr="00F0055F">
        <w:tc>
          <w:tcPr>
            <w:tcW w:w="3062"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spacing w:line="276" w:lineRule="auto"/>
              <w:rPr>
                <w:rFonts w:eastAsia="Times New Roman"/>
                <w:color w:val="3C3C3C"/>
                <w:szCs w:val="24"/>
                <w:shd w:val="clear" w:color="auto" w:fill="auto"/>
                <w:lang w:val="en-US"/>
              </w:rPr>
            </w:pPr>
          </w:p>
        </w:tc>
        <w:tc>
          <w:tcPr>
            <w:tcW w:w="288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Quantitative Factors</w:t>
            </w:r>
          </w:p>
        </w:tc>
        <w:tc>
          <w:tcPr>
            <w:tcW w:w="3116"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0.55</w:t>
            </w:r>
          </w:p>
        </w:tc>
      </w:tr>
      <w:tr w:rsidR="000636B5" w:rsidRPr="00F0055F">
        <w:tc>
          <w:tcPr>
            <w:tcW w:w="3062"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spacing w:line="276" w:lineRule="auto"/>
              <w:rPr>
                <w:rFonts w:eastAsia="Times New Roman"/>
                <w:color w:val="3C3C3C"/>
                <w:szCs w:val="24"/>
                <w:shd w:val="clear" w:color="auto" w:fill="auto"/>
                <w:lang w:val="en-US"/>
              </w:rPr>
            </w:pPr>
          </w:p>
        </w:tc>
        <w:tc>
          <w:tcPr>
            <w:tcW w:w="288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External Rating</w:t>
            </w:r>
          </w:p>
        </w:tc>
        <w:tc>
          <w:tcPr>
            <w:tcW w:w="3116"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0.30</w:t>
            </w:r>
          </w:p>
        </w:tc>
      </w:tr>
      <w:tr w:rsidR="000636B5" w:rsidRPr="00F0055F">
        <w:tc>
          <w:tcPr>
            <w:tcW w:w="3062"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No</w:t>
            </w:r>
          </w:p>
        </w:tc>
        <w:tc>
          <w:tcPr>
            <w:tcW w:w="288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 xml:space="preserve">Qualitative Factors </w:t>
            </w:r>
          </w:p>
        </w:tc>
        <w:tc>
          <w:tcPr>
            <w:tcW w:w="3116"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0.20</w:t>
            </w:r>
          </w:p>
        </w:tc>
      </w:tr>
      <w:tr w:rsidR="000636B5" w:rsidRPr="00F0055F">
        <w:tc>
          <w:tcPr>
            <w:tcW w:w="3062"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spacing w:line="276" w:lineRule="auto"/>
              <w:rPr>
                <w:rFonts w:eastAsia="Times New Roman"/>
                <w:color w:val="3C3C3C"/>
                <w:szCs w:val="24"/>
                <w:shd w:val="clear" w:color="auto" w:fill="auto"/>
                <w:lang w:val="en-US"/>
              </w:rPr>
            </w:pPr>
          </w:p>
        </w:tc>
        <w:tc>
          <w:tcPr>
            <w:tcW w:w="288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Quantitative Factors</w:t>
            </w:r>
          </w:p>
        </w:tc>
        <w:tc>
          <w:tcPr>
            <w:tcW w:w="3116"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0.70</w:t>
            </w:r>
          </w:p>
        </w:tc>
      </w:tr>
      <w:tr w:rsidR="000636B5" w:rsidRPr="00F0055F">
        <w:tc>
          <w:tcPr>
            <w:tcW w:w="3062"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0636B5">
            <w:pPr>
              <w:widowControl/>
              <w:spacing w:line="276" w:lineRule="auto"/>
              <w:rPr>
                <w:rFonts w:eastAsia="Times New Roman"/>
                <w:color w:val="3C3C3C"/>
                <w:szCs w:val="24"/>
                <w:shd w:val="clear" w:color="auto" w:fill="auto"/>
                <w:lang w:val="en-US"/>
              </w:rPr>
            </w:pPr>
          </w:p>
        </w:tc>
        <w:tc>
          <w:tcPr>
            <w:tcW w:w="288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External Rating</w:t>
            </w:r>
          </w:p>
        </w:tc>
        <w:tc>
          <w:tcPr>
            <w:tcW w:w="3116"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0.00</w:t>
            </w:r>
          </w:p>
        </w:tc>
      </w:tr>
    </w:tbl>
    <w:p w:rsidR="000636B5" w:rsidRPr="00F0055F" w:rsidRDefault="000636B5">
      <w:pPr>
        <w:widowControl/>
        <w:spacing w:line="276" w:lineRule="auto"/>
        <w:rPr>
          <w:rFonts w:eastAsia="Times New Roman"/>
          <w:color w:val="3C3C3C"/>
          <w:szCs w:val="24"/>
          <w:shd w:val="clear" w:color="auto" w:fill="auto"/>
          <w:lang w:val="en-US"/>
        </w:rPr>
      </w:pPr>
    </w:p>
    <w:p w:rsidR="000636B5" w:rsidRPr="00F0055F" w:rsidRDefault="008E1BDF">
      <w:pPr>
        <w:pStyle w:val="berschrift3"/>
        <w:keepNext/>
        <w:widowControl/>
        <w:numPr>
          <w:ilvl w:val="2"/>
          <w:numId w:val="1"/>
        </w:numPr>
        <w:spacing w:before="360" w:after="120" w:line="276" w:lineRule="auto"/>
        <w:ind w:left="794" w:hanging="794"/>
        <w:rPr>
          <w:rFonts w:eastAsia="Times New Roman"/>
          <w:b w:val="0"/>
          <w:bCs w:val="0"/>
          <w:color w:val="3C3C3C"/>
          <w:sz w:val="20"/>
          <w:szCs w:val="24"/>
          <w:shd w:val="clear" w:color="auto" w:fill="auto"/>
          <w:lang w:val="en-US"/>
        </w:rPr>
      </w:pPr>
      <w:r w:rsidRPr="00F0055F">
        <w:rPr>
          <w:rFonts w:eastAsia="Times New Roman"/>
          <w:b w:val="0"/>
          <w:bCs w:val="0"/>
          <w:color w:val="3C3C3C"/>
          <w:sz w:val="20"/>
          <w:szCs w:val="24"/>
          <w:shd w:val="clear" w:color="auto" w:fill="auto"/>
          <w:lang w:val="en-US"/>
        </w:rPr>
        <w:t>Aggregate category scores</w:t>
      </w:r>
    </w:p>
    <w:p w:rsidR="000636B5" w:rsidRPr="00F0055F" w:rsidRDefault="000636B5">
      <w:pPr>
        <w:widowControl/>
        <w:spacing w:line="276" w:lineRule="auto"/>
        <w:rPr>
          <w:rFonts w:eastAsia="Times New Roman"/>
          <w:color w:val="3C3C3C"/>
          <w:szCs w:val="24"/>
          <w:shd w:val="clear" w:color="auto" w:fill="auto"/>
          <w:lang w:val="en-US"/>
        </w:rPr>
      </w:pPr>
    </w:p>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 xml:space="preserve">Total score = </w:t>
      </w:r>
      <w:r w:rsidRPr="00F0055F">
        <w:rPr>
          <w:rFonts w:eastAsia="Times New Roman"/>
          <w:color w:val="3C3C3C"/>
          <w:szCs w:val="24"/>
          <w:shd w:val="clear" w:color="auto" w:fill="auto"/>
          <w:lang w:val="en-US"/>
        </w:rPr>
        <w:tab/>
        <w:t>Score qualitative factor * weight qualitative factor</w:t>
      </w:r>
    </w:p>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ab/>
      </w:r>
      <w:r w:rsidRPr="00F0055F">
        <w:rPr>
          <w:rFonts w:eastAsia="Times New Roman"/>
          <w:color w:val="3C3C3C"/>
          <w:szCs w:val="24"/>
          <w:shd w:val="clear" w:color="auto" w:fill="auto"/>
          <w:lang w:val="en-US"/>
        </w:rPr>
        <w:tab/>
      </w:r>
      <w:r w:rsidRPr="00F0055F">
        <w:rPr>
          <w:rFonts w:eastAsia="Times New Roman"/>
          <w:color w:val="3C3C3C"/>
          <w:szCs w:val="24"/>
          <w:shd w:val="clear" w:color="auto" w:fill="auto"/>
          <w:lang w:val="en-US"/>
        </w:rPr>
        <w:tab/>
        <w:t>+ score quantitative factor * weight quantitative factor</w:t>
      </w:r>
    </w:p>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ab/>
      </w:r>
      <w:r w:rsidRPr="00F0055F">
        <w:rPr>
          <w:rFonts w:eastAsia="Times New Roman"/>
          <w:color w:val="3C3C3C"/>
          <w:szCs w:val="24"/>
          <w:shd w:val="clear" w:color="auto" w:fill="auto"/>
          <w:lang w:val="en-US"/>
        </w:rPr>
        <w:tab/>
      </w:r>
      <w:r w:rsidRPr="00F0055F">
        <w:rPr>
          <w:rFonts w:eastAsia="Times New Roman"/>
          <w:color w:val="3C3C3C"/>
          <w:szCs w:val="24"/>
          <w:shd w:val="clear" w:color="auto" w:fill="auto"/>
          <w:lang w:val="en-US"/>
        </w:rPr>
        <w:tab/>
        <w:t>+ score external rating * weight external rating</w:t>
      </w:r>
    </w:p>
    <w:p w:rsidR="000636B5" w:rsidRPr="00F0055F" w:rsidRDefault="000636B5">
      <w:pPr>
        <w:widowControl/>
        <w:spacing w:line="276" w:lineRule="auto"/>
        <w:rPr>
          <w:rFonts w:eastAsia="Times New Roman"/>
          <w:color w:val="3C3C3C"/>
          <w:szCs w:val="24"/>
          <w:shd w:val="clear" w:color="auto" w:fill="auto"/>
          <w:lang w:val="en-US"/>
        </w:rPr>
      </w:pPr>
    </w:p>
    <w:p w:rsidR="000636B5" w:rsidRPr="00F0055F" w:rsidRDefault="008E1BDF">
      <w:pPr>
        <w:pStyle w:val="berschrift3"/>
        <w:keepNext/>
        <w:widowControl/>
        <w:numPr>
          <w:ilvl w:val="2"/>
          <w:numId w:val="1"/>
        </w:numPr>
        <w:spacing w:before="360" w:after="120" w:line="276" w:lineRule="auto"/>
        <w:ind w:left="794" w:hanging="794"/>
        <w:rPr>
          <w:rFonts w:eastAsia="Times New Roman"/>
          <w:bCs w:val="0"/>
          <w:color w:val="3C3C3C"/>
          <w:sz w:val="20"/>
          <w:szCs w:val="24"/>
          <w:shd w:val="clear" w:color="auto" w:fill="auto"/>
          <w:lang w:val="en-US"/>
        </w:rPr>
      </w:pPr>
      <w:r w:rsidRPr="00F0055F">
        <w:rPr>
          <w:rFonts w:eastAsia="Times New Roman"/>
          <w:bCs w:val="0"/>
          <w:color w:val="3C3C3C"/>
          <w:sz w:val="20"/>
          <w:szCs w:val="24"/>
          <w:shd w:val="clear" w:color="auto" w:fill="auto"/>
          <w:lang w:val="en-US"/>
        </w:rPr>
        <w:t>Mapping of total score to PD</w:t>
      </w:r>
    </w:p>
    <w:p w:rsidR="000636B5" w:rsidRPr="00F0055F" w:rsidRDefault="000636B5">
      <w:pPr>
        <w:widowControl/>
        <w:spacing w:line="276" w:lineRule="auto"/>
        <w:rPr>
          <w:rFonts w:eastAsia="Times New Roman"/>
          <w:color w:val="3C3C3C"/>
          <w:szCs w:val="24"/>
          <w:shd w:val="clear" w:color="auto" w:fill="auto"/>
          <w:lang w:val="en-US"/>
        </w:rPr>
      </w:pPr>
    </w:p>
    <w:tbl>
      <w:tblPr>
        <w:tblW w:w="0" w:type="auto"/>
        <w:tblLayout w:type="fixed"/>
        <w:tblLook w:val="0000" w:firstRow="0" w:lastRow="0" w:firstColumn="0" w:lastColumn="0" w:noHBand="0" w:noVBand="0"/>
      </w:tblPr>
      <w:tblGrid>
        <w:gridCol w:w="3074"/>
        <w:gridCol w:w="3084"/>
        <w:gridCol w:w="2903"/>
      </w:tblGrid>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Total score</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PD</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Internal rating scale</w:t>
            </w:r>
          </w:p>
        </w:tc>
      </w:tr>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 , 1]</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0.003 %</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w:t>
            </w:r>
          </w:p>
        </w:tc>
      </w:tr>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 , 2]</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0.013 %</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2</w:t>
            </w:r>
          </w:p>
        </w:tc>
      </w:tr>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]2 , 3]</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0.018 %</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3</w:t>
            </w:r>
          </w:p>
        </w:tc>
      </w:tr>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]3 , 4]</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0.025 %</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4</w:t>
            </w:r>
          </w:p>
        </w:tc>
      </w:tr>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]4 , 5]</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0.035 %</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5</w:t>
            </w:r>
          </w:p>
        </w:tc>
      </w:tr>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]5 , 6]</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0.045 %</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6</w:t>
            </w:r>
          </w:p>
        </w:tc>
      </w:tr>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]6 , 7]</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0.065 %</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7</w:t>
            </w:r>
          </w:p>
        </w:tc>
      </w:tr>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]7 , 8]</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0.1 %</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8</w:t>
            </w:r>
          </w:p>
        </w:tc>
      </w:tr>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]8 , 9]</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0.16 %</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9</w:t>
            </w:r>
          </w:p>
        </w:tc>
      </w:tr>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]9 , 10]</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0.25 %</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10</w:t>
            </w:r>
          </w:p>
        </w:tc>
      </w:tr>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]10 , 11]</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0.375 %</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11</w:t>
            </w:r>
          </w:p>
        </w:tc>
      </w:tr>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lastRenderedPageBreak/>
              <w:t>]11 , 12]</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0.575 %</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12</w:t>
            </w:r>
          </w:p>
        </w:tc>
      </w:tr>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]12 , 13]</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0.85 %</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13</w:t>
            </w:r>
          </w:p>
        </w:tc>
      </w:tr>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]13 , 14]</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1.2 %</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14</w:t>
            </w:r>
          </w:p>
        </w:tc>
      </w:tr>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]14 , 15]</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1.7 %</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15</w:t>
            </w:r>
          </w:p>
        </w:tc>
      </w:tr>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]15 , 16]</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2.5 %</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16</w:t>
            </w:r>
          </w:p>
        </w:tc>
      </w:tr>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]16 , 17]</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3.75 %</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17</w:t>
            </w:r>
          </w:p>
        </w:tc>
      </w:tr>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]17 , 18]</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6.5 %</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18</w:t>
            </w:r>
          </w:p>
        </w:tc>
      </w:tr>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]18 , 19]</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14.25 %</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19</w:t>
            </w:r>
          </w:p>
        </w:tc>
      </w:tr>
      <w:tr w:rsidR="000636B5" w:rsidRPr="00F0055F">
        <w:tc>
          <w:tcPr>
            <w:tcW w:w="307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]19 , 20]</w:t>
            </w:r>
          </w:p>
        </w:tc>
        <w:tc>
          <w:tcPr>
            <w:tcW w:w="3084"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50 %</w:t>
            </w:r>
          </w:p>
        </w:tc>
        <w:tc>
          <w:tcPr>
            <w:tcW w:w="2903" w:type="dxa"/>
            <w:tcBorders>
              <w:top w:val="single" w:sz="4" w:space="0" w:color="000000"/>
              <w:left w:val="single" w:sz="4" w:space="0" w:color="000000"/>
              <w:bottom w:val="single" w:sz="4" w:space="0" w:color="000000"/>
              <w:right w:val="single" w:sz="4" w:space="0" w:color="000000"/>
            </w:tcBorders>
            <w:tcMar>
              <w:top w:w="108" w:type="dxa"/>
              <w:left w:w="108" w:type="dxa"/>
              <w:bottom w:w="0" w:type="dxa"/>
              <w:right w:w="108" w:type="dxa"/>
            </w:tcMar>
          </w:tcPr>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20</w:t>
            </w:r>
          </w:p>
        </w:tc>
      </w:tr>
    </w:tbl>
    <w:p w:rsidR="000636B5" w:rsidRPr="00F0055F" w:rsidRDefault="008E1BDF">
      <w:pPr>
        <w:widowControl/>
        <w:spacing w:line="276" w:lineRule="auto"/>
        <w:rPr>
          <w:rFonts w:eastAsia="Times New Roman"/>
          <w:color w:val="3C3C3C"/>
          <w:szCs w:val="24"/>
          <w:shd w:val="clear" w:color="auto" w:fill="auto"/>
          <w:lang w:val="en-US"/>
        </w:rPr>
      </w:pPr>
      <w:r w:rsidRPr="00F0055F">
        <w:rPr>
          <w:rFonts w:eastAsia="Times New Roman"/>
          <w:color w:val="3C3C3C"/>
          <w:szCs w:val="24"/>
          <w:shd w:val="clear" w:color="auto" w:fill="auto"/>
          <w:lang w:val="en-US"/>
        </w:rPr>
        <w:t xml:space="preserve"> </w:t>
      </w:r>
    </w:p>
    <w:p w:rsidR="008E1BDF" w:rsidRPr="00F0055F" w:rsidRDefault="008E1BDF">
      <w:pPr>
        <w:rPr>
          <w:color w:val="auto"/>
          <w:szCs w:val="24"/>
          <w:shd w:val="clear" w:color="auto" w:fill="auto"/>
          <w:lang w:val="en-US"/>
        </w:rPr>
      </w:pPr>
    </w:p>
    <w:sectPr w:rsidR="008E1BDF" w:rsidRPr="00F005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0000002"/>
    <w:multiLevelType w:val="multilevel"/>
    <w:tmpl w:val="00000002"/>
    <w:name w:val="List2"/>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0000003"/>
    <w:multiLevelType w:val="multilevel"/>
    <w:tmpl w:val="00000003"/>
    <w:name w:val="List3"/>
    <w:lvl w:ilvl="0">
      <w:start w:val="1"/>
      <w:numFmt w:val="bullet"/>
      <w:lvlText w:val="·"/>
      <w:lvlJc w:val="left"/>
      <w:rPr>
        <w:rFonts w:ascii="Times New Roman" w:hAnsi="Times New Roman" w:cs="Times New Roman"/>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00000004"/>
    <w:multiLevelType w:val="multilevel"/>
    <w:tmpl w:val="00000004"/>
    <w:name w:val="List4"/>
    <w:lvl w:ilvl="0">
      <w:start w:val="1"/>
      <w:numFmt w:val="bullet"/>
      <w:lvlText w:val="·"/>
      <w:lvlJc w:val="left"/>
      <w:rPr>
        <w:rFonts w:ascii="Times New Roman" w:hAnsi="Times New Roman" w:cs="Times New Roman"/>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00000005"/>
    <w:multiLevelType w:val="multilevel"/>
    <w:tmpl w:val="00000005"/>
    <w:name w:val="List5"/>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0000006"/>
    <w:multiLevelType w:val="multilevel"/>
    <w:tmpl w:val="00000006"/>
    <w:name w:val="List6"/>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00000007"/>
    <w:multiLevelType w:val="multilevel"/>
    <w:tmpl w:val="00000007"/>
    <w:name w:val="List7"/>
    <w:lvl w:ilvl="0">
      <w:start w:val="1"/>
      <w:numFmt w:val="decimal"/>
      <w:lvlText w:val="%1."/>
      <w:lvlJc w:val="left"/>
      <w:rPr>
        <w:rFonts w:ascii="Times New Roman" w:hAnsi="Times New Roman" w:cs="Times New Roman"/>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00000008"/>
    <w:multiLevelType w:val="multilevel"/>
    <w:tmpl w:val="00000008"/>
    <w:name w:val="List8"/>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00000009"/>
    <w:multiLevelType w:val="multilevel"/>
    <w:tmpl w:val="00000009"/>
    <w:name w:val="List9"/>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0000000A"/>
    <w:multiLevelType w:val="multilevel"/>
    <w:tmpl w:val="0000000A"/>
    <w:name w:val="List10"/>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0000000B"/>
    <w:multiLevelType w:val="multilevel"/>
    <w:tmpl w:val="0000000B"/>
    <w:name w:val="List11"/>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332E22F9"/>
    <w:multiLevelType w:val="multilevel"/>
    <w:tmpl w:val="0000000C"/>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
      <w:lvlJc w:val="left"/>
    </w:lvl>
    <w:lvl w:ilvl="5">
      <w:numFmt w:val="decimal"/>
      <w:lvlText w:val="%1.%2.%3.%4."/>
      <w:lvlJc w:val="left"/>
    </w:lvl>
    <w:lvl w:ilvl="6">
      <w:numFmt w:val="decimal"/>
      <w:lvlText w:val="%1.%2.%3.%4."/>
      <w:lvlJc w:val="left"/>
    </w:lvl>
    <w:lvl w:ilvl="7">
      <w:numFmt w:val="decimal"/>
      <w:lvlText w:val="%1.%2.%3.%4."/>
      <w:lvlJc w:val="left"/>
    </w:lvl>
    <w:lvl w:ilvl="8">
      <w:numFmt w:val="decimal"/>
      <w:lvlText w:val="%1.%2.%3.%4."/>
      <w:lvlJc w:val="left"/>
    </w:lvl>
  </w:abstractNum>
  <w:abstractNum w:abstractNumId="12" w15:restartNumberingAfterBreak="0">
    <w:nsid w:val="337EA88F"/>
    <w:multiLevelType w:val="multilevel"/>
    <w:tmpl w:val="0000000D"/>
    <w:name w:val="MasterList"/>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
      <w:lvlJc w:val="left"/>
    </w:lvl>
    <w:lvl w:ilvl="5">
      <w:start w:val="1"/>
      <w:numFmt w:val="decimal"/>
      <w:lvlText w:val="%1.%2.%3.%4."/>
      <w:lvlJc w:val="left"/>
    </w:lvl>
    <w:lvl w:ilvl="6">
      <w:start w:val="1"/>
      <w:numFmt w:val="decimal"/>
      <w:lvlText w:val="%1.%2.%3.%4."/>
      <w:lvlJc w:val="left"/>
    </w:lvl>
    <w:lvl w:ilvl="7">
      <w:start w:val="1"/>
      <w:numFmt w:val="decimal"/>
      <w:lvlText w:val="%1.%2.%3.%4."/>
      <w:lvlJc w:val="left"/>
    </w:lvl>
    <w:lvl w:ilvl="8">
      <w:start w:val="1"/>
      <w:numFmt w:val="decimal"/>
      <w:lvlText w:val="%1.%2.%3.%4."/>
      <w:lvlJc w:val="left"/>
    </w:lvl>
  </w:abstractNum>
  <w:abstractNum w:abstractNumId="13" w15:restartNumberingAfterBreak="0">
    <w:nsid w:val="338144F4"/>
    <w:multiLevelType w:val="multilevel"/>
    <w:tmpl w:val="0000000E"/>
    <w:name w:val="List864109812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
      <w:lvlJc w:val="left"/>
    </w:lvl>
    <w:lvl w:ilvl="5">
      <w:numFmt w:val="decimal"/>
      <w:lvlText w:val="%1.%2.%3.%4."/>
      <w:lvlJc w:val="left"/>
    </w:lvl>
    <w:lvl w:ilvl="6">
      <w:numFmt w:val="decimal"/>
      <w:lvlText w:val="%1.%2.%3.%4."/>
      <w:lvlJc w:val="left"/>
    </w:lvl>
    <w:lvl w:ilvl="7">
      <w:numFmt w:val="decimal"/>
      <w:lvlText w:val="%1.%2.%3.%4."/>
      <w:lvlJc w:val="left"/>
    </w:lvl>
    <w:lvl w:ilvl="8">
      <w:numFmt w:val="decimal"/>
      <w:lvlText w:val="%1.%2.%3.%4."/>
      <w:lvlJc w:val="left"/>
    </w:lvl>
  </w:abstractNum>
  <w:abstractNum w:abstractNumId="14" w15:restartNumberingAfterBreak="0">
    <w:nsid w:val="3DCF40CE"/>
    <w:multiLevelType w:val="multilevel"/>
    <w:tmpl w:val="0000000F"/>
    <w:name w:val="List1036992718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
      <w:lvlJc w:val="left"/>
    </w:lvl>
    <w:lvl w:ilvl="5">
      <w:numFmt w:val="decimal"/>
      <w:lvlText w:val="%1.%2.%3.%4."/>
      <w:lvlJc w:val="left"/>
    </w:lvl>
    <w:lvl w:ilvl="6">
      <w:numFmt w:val="decimal"/>
      <w:lvlText w:val="%1.%2.%3.%4."/>
      <w:lvlJc w:val="left"/>
    </w:lvl>
    <w:lvl w:ilvl="7">
      <w:numFmt w:val="decimal"/>
      <w:lvlText w:val="%1.%2.%3.%4."/>
      <w:lvlJc w:val="left"/>
    </w:lvl>
    <w:lvl w:ilvl="8">
      <w:numFmt w:val="decimal"/>
      <w:lvlText w:val="%1.%2.%3.%4."/>
      <w:lvlJc w:val="left"/>
    </w:lvl>
  </w:abstractNum>
  <w:abstractNum w:abstractNumId="15" w15:restartNumberingAfterBreak="0">
    <w:nsid w:val="3DCFA4A9"/>
    <w:multiLevelType w:val="multilevel"/>
    <w:tmpl w:val="00000010"/>
    <w:name w:val="List1037018281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
      <w:lvlJc w:val="left"/>
    </w:lvl>
    <w:lvl w:ilvl="5">
      <w:numFmt w:val="decimal"/>
      <w:lvlText w:val="%1.%2.%3.%4."/>
      <w:lvlJc w:val="left"/>
    </w:lvl>
    <w:lvl w:ilvl="6">
      <w:numFmt w:val="decimal"/>
      <w:lvlText w:val="%1.%2.%3.%4."/>
      <w:lvlJc w:val="left"/>
    </w:lvl>
    <w:lvl w:ilvl="7">
      <w:numFmt w:val="decimal"/>
      <w:lvlText w:val="%1.%2.%3.%4."/>
      <w:lvlJc w:val="left"/>
    </w:lvl>
    <w:lvl w:ilvl="8">
      <w:numFmt w:val="decimal"/>
      <w:lvlText w:val="%1.%2.%3.%4."/>
      <w:lvlJc w:val="left"/>
    </w:lvl>
  </w:abstractNum>
  <w:abstractNum w:abstractNumId="16" w15:restartNumberingAfterBreak="0">
    <w:nsid w:val="4DB67D3E"/>
    <w:multiLevelType w:val="multilevel"/>
    <w:tmpl w:val="CB3C5C38"/>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num w:numId="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320"/>
    <w:rsid w:val="000636B5"/>
    <w:rsid w:val="001F6F2E"/>
    <w:rsid w:val="008E1BDF"/>
    <w:rsid w:val="00914320"/>
    <w:rsid w:val="00F005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A4047C"/>
  <w14:defaultImageDpi w14:val="0"/>
  <w15:docId w15:val="{EA8385EB-DEAD-4E1F-91CA-FBA63D55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berschrift1">
    <w:name w:val="heading 1"/>
    <w:basedOn w:val="Standard"/>
    <w:next w:val="Standard"/>
    <w:link w:val="berschrift1Zchn"/>
    <w:uiPriority w:val="99"/>
    <w:qFormat/>
    <w:pPr>
      <w:spacing w:before="240" w:after="60"/>
      <w:outlineLvl w:val="0"/>
    </w:pPr>
    <w:rPr>
      <w:b/>
      <w:bCs/>
      <w:color w:val="004080"/>
      <w:sz w:val="32"/>
      <w:szCs w:val="32"/>
    </w:rPr>
  </w:style>
  <w:style w:type="paragraph" w:styleId="berschrift2">
    <w:name w:val="heading 2"/>
    <w:basedOn w:val="Standard"/>
    <w:next w:val="Standard"/>
    <w:link w:val="berschrift2Zchn"/>
    <w:uiPriority w:val="99"/>
    <w:qFormat/>
    <w:pPr>
      <w:spacing w:before="240" w:after="60"/>
      <w:outlineLvl w:val="1"/>
    </w:pPr>
    <w:rPr>
      <w:b/>
      <w:bCs/>
      <w:color w:val="0000B0"/>
      <w:sz w:val="30"/>
      <w:szCs w:val="30"/>
    </w:rPr>
  </w:style>
  <w:style w:type="paragraph" w:styleId="berschrift3">
    <w:name w:val="heading 3"/>
    <w:basedOn w:val="Standard"/>
    <w:next w:val="Standard"/>
    <w:link w:val="berschrift3Zchn"/>
    <w:uiPriority w:val="99"/>
    <w:qFormat/>
    <w:pPr>
      <w:spacing w:before="240" w:after="60"/>
      <w:outlineLvl w:val="2"/>
    </w:pPr>
    <w:rPr>
      <w:b/>
      <w:bCs/>
      <w:color w:val="0000D2"/>
      <w:sz w:val="28"/>
      <w:szCs w:val="28"/>
    </w:rPr>
  </w:style>
  <w:style w:type="paragraph" w:styleId="berschrift4">
    <w:name w:val="heading 4"/>
    <w:basedOn w:val="Standard"/>
    <w:next w:val="Standard"/>
    <w:link w:val="berschrift4Zchn"/>
    <w:uiPriority w:val="99"/>
    <w:qFormat/>
    <w:pPr>
      <w:spacing w:before="240" w:after="60"/>
      <w:outlineLvl w:val="3"/>
    </w:pPr>
    <w:rPr>
      <w:b/>
      <w:bCs/>
      <w:color w:val="004080"/>
      <w:sz w:val="24"/>
      <w:szCs w:val="24"/>
    </w:rPr>
  </w:style>
  <w:style w:type="paragraph" w:styleId="berschrift5">
    <w:name w:val="heading 5"/>
    <w:basedOn w:val="Standard"/>
    <w:next w:val="Standard"/>
    <w:link w:val="berschrift5Zchn"/>
    <w:uiPriority w:val="99"/>
    <w:qFormat/>
    <w:pPr>
      <w:spacing w:before="240" w:after="60"/>
      <w:outlineLvl w:val="4"/>
    </w:pPr>
    <w:rPr>
      <w:b/>
      <w:bCs/>
      <w:i/>
      <w:iCs/>
      <w:color w:val="004080"/>
      <w:sz w:val="24"/>
      <w:szCs w:val="24"/>
    </w:rPr>
  </w:style>
  <w:style w:type="paragraph" w:styleId="berschrift6">
    <w:name w:val="heading 6"/>
    <w:basedOn w:val="Standard"/>
    <w:next w:val="Standard"/>
    <w:link w:val="berschrift6Zchn"/>
    <w:uiPriority w:val="99"/>
    <w:qFormat/>
    <w:pPr>
      <w:spacing w:before="240" w:after="60"/>
      <w:outlineLvl w:val="5"/>
    </w:pPr>
    <w:rPr>
      <w:b/>
      <w:bCs/>
      <w:color w:val="004080"/>
      <w:sz w:val="22"/>
      <w:szCs w:val="22"/>
    </w:rPr>
  </w:style>
  <w:style w:type="paragraph" w:styleId="berschrift7">
    <w:name w:val="heading 7"/>
    <w:basedOn w:val="Standard"/>
    <w:next w:val="Standard"/>
    <w:link w:val="berschrift7Zchn"/>
    <w:uiPriority w:val="99"/>
    <w:qFormat/>
    <w:pPr>
      <w:spacing w:before="240" w:after="60"/>
      <w:outlineLvl w:val="6"/>
    </w:pPr>
    <w:rPr>
      <w:color w:val="004080"/>
      <w:sz w:val="22"/>
      <w:szCs w:val="22"/>
      <w:u w:val="single"/>
    </w:rPr>
  </w:style>
  <w:style w:type="paragraph" w:styleId="berschrift8">
    <w:name w:val="heading 8"/>
    <w:basedOn w:val="Standard"/>
    <w:next w:val="Standard"/>
    <w:link w:val="berschrift8Zchn"/>
    <w:uiPriority w:val="99"/>
    <w:qFormat/>
    <w:pPr>
      <w:spacing w:before="240" w:after="60"/>
      <w:outlineLvl w:val="7"/>
    </w:pPr>
    <w:rPr>
      <w:i/>
      <w:iCs/>
      <w:u w:val="single"/>
    </w:rPr>
  </w:style>
  <w:style w:type="paragraph" w:styleId="berschrift9">
    <w:name w:val="heading 9"/>
    <w:basedOn w:val="Standard"/>
    <w:next w:val="Standard"/>
    <w:link w:val="berschrift9Zchn"/>
    <w:uiPriority w:val="99"/>
    <w:qFormat/>
    <w:pPr>
      <w:spacing w:before="240" w:after="60"/>
      <w:outlineLvl w:val="8"/>
    </w:pPr>
    <w:rPr>
      <w:color w:val="0040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99"/>
    <w:rPr>
      <w:rFonts w:ascii="Times New Roman" w:hAnsi="Times New Roman" w:cs="Times New Roman"/>
      <w:b/>
      <w:bCs/>
      <w:sz w:val="28"/>
      <w:szCs w:val="28"/>
    </w:rPr>
  </w:style>
  <w:style w:type="paragraph" w:styleId="Verzeichnis2">
    <w:name w:val="toc 2"/>
    <w:basedOn w:val="Standard"/>
    <w:next w:val="Standard"/>
    <w:uiPriority w:val="99"/>
    <w:pPr>
      <w:ind w:left="180"/>
    </w:pPr>
    <w:rPr>
      <w:rFonts w:ascii="Times New Roman" w:hAnsi="Times New Roman" w:cs="Times New Roman"/>
      <w:b/>
      <w:bCs/>
      <w:sz w:val="24"/>
      <w:szCs w:val="24"/>
    </w:rPr>
  </w:style>
  <w:style w:type="paragraph" w:styleId="Verzeichnis3">
    <w:name w:val="toc 3"/>
    <w:basedOn w:val="Standard"/>
    <w:next w:val="Standard"/>
    <w:uiPriority w:val="99"/>
    <w:pPr>
      <w:ind w:left="360"/>
    </w:pPr>
    <w:rPr>
      <w:rFonts w:ascii="Times New Roman" w:hAnsi="Times New Roman" w:cs="Times New Roman"/>
      <w:sz w:val="24"/>
      <w:szCs w:val="24"/>
    </w:rPr>
  </w:style>
  <w:style w:type="paragraph" w:styleId="Verzeichnis4">
    <w:name w:val="toc 4"/>
    <w:basedOn w:val="Standard"/>
    <w:next w:val="Standard"/>
    <w:uiPriority w:val="99"/>
    <w:pPr>
      <w:ind w:left="540"/>
    </w:pPr>
    <w:rPr>
      <w:rFonts w:ascii="Times New Roman" w:hAnsi="Times New Roman" w:cs="Times New Roman"/>
      <w:sz w:val="24"/>
      <w:szCs w:val="24"/>
    </w:rPr>
  </w:style>
  <w:style w:type="paragraph" w:styleId="Verzeichnis5">
    <w:name w:val="toc 5"/>
    <w:basedOn w:val="Standard"/>
    <w:next w:val="Standard"/>
    <w:uiPriority w:val="99"/>
    <w:pPr>
      <w:ind w:left="720"/>
    </w:pPr>
    <w:rPr>
      <w:rFonts w:ascii="Times New Roman" w:hAnsi="Times New Roman" w:cs="Times New Roman"/>
      <w:sz w:val="24"/>
      <w:szCs w:val="24"/>
    </w:rPr>
  </w:style>
  <w:style w:type="paragraph" w:styleId="Verzeichnis6">
    <w:name w:val="toc 6"/>
    <w:basedOn w:val="Standard"/>
    <w:next w:val="Standard"/>
    <w:uiPriority w:val="99"/>
    <w:pPr>
      <w:ind w:left="900"/>
    </w:pPr>
    <w:rPr>
      <w:rFonts w:ascii="Times New Roman" w:hAnsi="Times New Roman" w:cs="Times New Roman"/>
      <w:sz w:val="24"/>
      <w:szCs w:val="24"/>
    </w:rPr>
  </w:style>
  <w:style w:type="paragraph" w:styleId="Verzeichnis7">
    <w:name w:val="toc 7"/>
    <w:basedOn w:val="Standard"/>
    <w:next w:val="Standard"/>
    <w:uiPriority w:val="99"/>
    <w:pPr>
      <w:ind w:left="1080"/>
    </w:pPr>
    <w:rPr>
      <w:rFonts w:ascii="Times New Roman" w:hAnsi="Times New Roman" w:cs="Times New Roman"/>
      <w:sz w:val="24"/>
      <w:szCs w:val="24"/>
    </w:rPr>
  </w:style>
  <w:style w:type="paragraph" w:styleId="Verzeichnis8">
    <w:name w:val="toc 8"/>
    <w:basedOn w:val="Standard"/>
    <w:next w:val="Standard"/>
    <w:uiPriority w:val="99"/>
    <w:pPr>
      <w:ind w:left="1260"/>
    </w:pPr>
    <w:rPr>
      <w:rFonts w:ascii="Times New Roman" w:hAnsi="Times New Roman" w:cs="Times New Roman"/>
      <w:sz w:val="24"/>
      <w:szCs w:val="24"/>
    </w:rPr>
  </w:style>
  <w:style w:type="paragraph" w:styleId="Verzeichnis9">
    <w:name w:val="toc 9"/>
    <w:basedOn w:val="Standard"/>
    <w:next w:val="Standard"/>
    <w:uiPriority w:val="99"/>
    <w:pPr>
      <w:ind w:left="1440"/>
    </w:pPr>
    <w:rPr>
      <w:rFonts w:ascii="Times New Roman" w:hAnsi="Times New Roman" w:cs="Times New Roman"/>
      <w:sz w:val="24"/>
      <w:szCs w:val="24"/>
    </w:rPr>
  </w:style>
  <w:style w:type="character" w:customStyle="1" w:styleId="berschrift1Zchn">
    <w:name w:val="Überschrift 1 Zchn"/>
    <w:basedOn w:val="Absatz-Standardschriftart"/>
    <w:link w:val="berschrift1"/>
    <w:uiPriority w:val="99"/>
    <w:rPr>
      <w:rFonts w:ascii="Cambria Math" w:hAnsi="Cambria Math" w:cs="Cambria Math"/>
      <w:sz w:val="28"/>
      <w:szCs w:val="28"/>
    </w:rPr>
  </w:style>
  <w:style w:type="character" w:customStyle="1" w:styleId="berschrift2Zchn">
    <w:name w:val="Überschrift 2 Zchn"/>
    <w:basedOn w:val="Absatz-Standardschriftart"/>
    <w:link w:val="berschrift2"/>
    <w:uiPriority w:val="99"/>
    <w:rPr>
      <w:rFonts w:ascii="Cambria Math" w:hAnsi="Cambria Math" w:cs="Cambria Math"/>
      <w:sz w:val="28"/>
      <w:szCs w:val="28"/>
    </w:rPr>
  </w:style>
  <w:style w:type="character" w:customStyle="1" w:styleId="berschrift3Zchn">
    <w:name w:val="Überschrift 3 Zchn"/>
    <w:basedOn w:val="Absatz-Standardschriftart"/>
    <w:link w:val="berschrift3"/>
    <w:uiPriority w:val="99"/>
    <w:rPr>
      <w:b/>
      <w:bCs/>
    </w:rPr>
  </w:style>
  <w:style w:type="character" w:customStyle="1" w:styleId="berschrift4Zchn">
    <w:name w:val="Überschrift 4 Zchn"/>
    <w:basedOn w:val="Absatz-Standardschriftart"/>
    <w:link w:val="berschrift4"/>
    <w:uiPriority w:val="99"/>
    <w:rPr>
      <w:b/>
      <w:bCs/>
    </w:rPr>
  </w:style>
  <w:style w:type="character" w:customStyle="1" w:styleId="berschrift5Zchn">
    <w:name w:val="Überschrift 5 Zchn"/>
    <w:basedOn w:val="Absatz-Standardschriftart"/>
    <w:link w:val="berschrift5"/>
    <w:uiPriority w:val="9"/>
    <w:semiHidden/>
    <w:rPr>
      <w:b/>
      <w:bCs/>
      <w:i/>
      <w:iCs/>
      <w:color w:val="000000"/>
      <w:sz w:val="26"/>
      <w:szCs w:val="26"/>
      <w:lang w:val="en-AU"/>
    </w:rPr>
  </w:style>
  <w:style w:type="character" w:customStyle="1" w:styleId="berschrift6Zchn">
    <w:name w:val="Überschrift 6 Zchn"/>
    <w:basedOn w:val="Absatz-Standardschriftart"/>
    <w:link w:val="berschrift6"/>
    <w:uiPriority w:val="9"/>
    <w:semiHidden/>
    <w:rPr>
      <w:b/>
      <w:bCs/>
      <w:color w:val="000000"/>
      <w:lang w:val="en-AU"/>
    </w:rPr>
  </w:style>
  <w:style w:type="character" w:customStyle="1" w:styleId="berschrift7Zchn">
    <w:name w:val="Überschrift 7 Zchn"/>
    <w:basedOn w:val="Absatz-Standardschriftart"/>
    <w:link w:val="berschrift7"/>
    <w:uiPriority w:val="9"/>
    <w:semiHidden/>
    <w:rPr>
      <w:color w:val="000000"/>
      <w:sz w:val="24"/>
      <w:szCs w:val="24"/>
      <w:lang w:val="en-AU"/>
    </w:rPr>
  </w:style>
  <w:style w:type="character" w:customStyle="1" w:styleId="berschrift8Zchn">
    <w:name w:val="Überschrift 8 Zchn"/>
    <w:basedOn w:val="Absatz-Standardschriftart"/>
    <w:link w:val="berschrift8"/>
    <w:uiPriority w:val="9"/>
    <w:semiHidden/>
    <w:rPr>
      <w:i/>
      <w:iCs/>
      <w:color w:val="000000"/>
      <w:sz w:val="24"/>
      <w:szCs w:val="24"/>
      <w:lang w:val="en-AU"/>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color w:val="000000"/>
      <w:lang w:val="en-AU"/>
    </w:rPr>
  </w:style>
  <w:style w:type="paragraph" w:styleId="Titel">
    <w:name w:val="Title"/>
    <w:basedOn w:val="Standard"/>
    <w:next w:val="Standard"/>
    <w:link w:val="TitelZchn"/>
    <w:uiPriority w:val="99"/>
    <w:qFormat/>
    <w:pPr>
      <w:spacing w:before="240" w:after="60"/>
      <w:jc w:val="center"/>
    </w:pPr>
    <w:rPr>
      <w:b/>
      <w:bCs/>
      <w:sz w:val="32"/>
      <w:szCs w:val="32"/>
    </w:rPr>
  </w:style>
  <w:style w:type="character" w:customStyle="1" w:styleId="TitelZchn">
    <w:name w:val="Titel Zchn"/>
    <w:basedOn w:val="Absatz-Standardschriftart"/>
    <w:link w:val="Titel"/>
    <w:uiPriority w:val="10"/>
    <w:rPr>
      <w:rFonts w:asciiTheme="majorHAnsi" w:eastAsiaTheme="majorEastAsia" w:hAnsiTheme="majorHAnsi" w:cstheme="majorBidi"/>
      <w:b/>
      <w:bCs/>
      <w:color w:val="000000"/>
      <w:kern w:val="28"/>
      <w:sz w:val="32"/>
      <w:szCs w:val="32"/>
      <w:lang w:val="en-AU"/>
    </w:rPr>
  </w:style>
  <w:style w:type="paragraph" w:customStyle="1" w:styleId="NumberedList">
    <w:name w:val="Numbered List"/>
    <w:next w:val="Standard"/>
    <w:uiPriority w:val="99"/>
    <w:pPr>
      <w:widowControl w:val="0"/>
      <w:autoSpaceDE w:val="0"/>
      <w:autoSpaceDN w:val="0"/>
      <w:adjustRightInd w:val="0"/>
      <w:spacing w:after="0" w:line="240" w:lineRule="auto"/>
      <w:ind w:left="360" w:hanging="360"/>
    </w:pPr>
    <w:rPr>
      <w:rFonts w:ascii="Times New Roman" w:hAnsi="Times New Roman" w:cs="Times New Roman"/>
      <w:color w:val="000000"/>
      <w:sz w:val="20"/>
      <w:szCs w:val="20"/>
      <w:shd w:val="clear" w:color="auto" w:fill="FFFFFF"/>
      <w:lang w:val="en-AU"/>
    </w:rPr>
  </w:style>
  <w:style w:type="paragraph" w:customStyle="1" w:styleId="BulletedList">
    <w:name w:val="Bulleted List"/>
    <w:next w:val="Standard"/>
    <w:uiPriority w:val="99"/>
    <w:pPr>
      <w:widowControl w:val="0"/>
      <w:autoSpaceDE w:val="0"/>
      <w:autoSpaceDN w:val="0"/>
      <w:adjustRightInd w:val="0"/>
      <w:spacing w:after="0" w:line="240" w:lineRule="auto"/>
      <w:ind w:left="360" w:hanging="360"/>
    </w:pPr>
    <w:rPr>
      <w:rFonts w:ascii="Times New Roman" w:hAnsi="Times New Roman" w:cs="Times New Roman"/>
      <w:color w:val="000000"/>
      <w:sz w:val="20"/>
      <w:szCs w:val="20"/>
      <w:shd w:val="clear" w:color="auto" w:fill="FFFFFF"/>
      <w:lang w:val="en-AU"/>
    </w:rPr>
  </w:style>
  <w:style w:type="paragraph" w:styleId="Textkrper">
    <w:name w:val="Body Text"/>
    <w:basedOn w:val="Standard"/>
    <w:next w:val="Standard"/>
    <w:link w:val="TextkrperZchn"/>
    <w:uiPriority w:val="99"/>
    <w:pPr>
      <w:spacing w:after="120"/>
    </w:pPr>
    <w:rPr>
      <w:rFonts w:ascii="Times New Roman" w:hAnsi="Times New Roman" w:cs="Times New Roman"/>
    </w:rPr>
  </w:style>
  <w:style w:type="character" w:customStyle="1" w:styleId="TextkrperZchn">
    <w:name w:val="Textkörper Zchn"/>
    <w:basedOn w:val="Absatz-Standardschriftart"/>
    <w:link w:val="Textkrper"/>
    <w:uiPriority w:val="99"/>
    <w:semiHidden/>
    <w:rPr>
      <w:rFonts w:ascii="Arial" w:hAnsi="Arial" w:cs="Arial"/>
      <w:color w:val="000000"/>
      <w:sz w:val="20"/>
      <w:szCs w:val="20"/>
      <w:lang w:val="en-AU"/>
    </w:rPr>
  </w:style>
  <w:style w:type="paragraph" w:styleId="Textkrper2">
    <w:name w:val="Body Text 2"/>
    <w:basedOn w:val="Standard"/>
    <w:next w:val="Standard"/>
    <w:link w:val="Textkrper2Zchn"/>
    <w:uiPriority w:val="99"/>
    <w:pPr>
      <w:spacing w:after="120" w:line="480" w:lineRule="auto"/>
    </w:pPr>
    <w:rPr>
      <w:rFonts w:ascii="Times New Roman" w:hAnsi="Times New Roman" w:cs="Times New Roman"/>
      <w:sz w:val="18"/>
      <w:szCs w:val="18"/>
    </w:rPr>
  </w:style>
  <w:style w:type="character" w:customStyle="1" w:styleId="Textkrper2Zchn">
    <w:name w:val="Textkörper 2 Zchn"/>
    <w:basedOn w:val="Absatz-Standardschriftart"/>
    <w:link w:val="Textkrper2"/>
    <w:uiPriority w:val="99"/>
    <w:semiHidden/>
    <w:rPr>
      <w:rFonts w:ascii="Arial" w:hAnsi="Arial" w:cs="Arial"/>
      <w:color w:val="000000"/>
      <w:sz w:val="20"/>
      <w:szCs w:val="20"/>
      <w:lang w:val="en-AU"/>
    </w:rPr>
  </w:style>
  <w:style w:type="paragraph" w:styleId="Textkrper3">
    <w:name w:val="Body Text 3"/>
    <w:basedOn w:val="Standard"/>
    <w:next w:val="Standard"/>
    <w:link w:val="Textkrper3Zchn"/>
    <w:uiPriority w:val="99"/>
    <w:pPr>
      <w:spacing w:after="120"/>
    </w:pPr>
    <w:rPr>
      <w:rFonts w:ascii="Times New Roman" w:hAnsi="Times New Roman" w:cs="Times New Roman"/>
      <w:sz w:val="16"/>
      <w:szCs w:val="16"/>
    </w:rPr>
  </w:style>
  <w:style w:type="character" w:customStyle="1" w:styleId="Textkrper3Zchn">
    <w:name w:val="Textkörper 3 Zchn"/>
    <w:basedOn w:val="Absatz-Standardschriftart"/>
    <w:link w:val="Textkrper3"/>
    <w:uiPriority w:val="99"/>
    <w:semiHidden/>
    <w:rPr>
      <w:rFonts w:ascii="Arial" w:hAnsi="Arial" w:cs="Arial"/>
      <w:color w:val="000000"/>
      <w:sz w:val="16"/>
      <w:szCs w:val="16"/>
      <w:lang w:val="en-AU"/>
    </w:rPr>
  </w:style>
  <w:style w:type="paragraph" w:styleId="Fu-Endnotenberschrift">
    <w:name w:val="Note Heading"/>
    <w:basedOn w:val="Standard"/>
    <w:next w:val="Standard"/>
    <w:link w:val="Fu-EndnotenberschriftZchn"/>
    <w:uiPriority w:val="99"/>
    <w:rPr>
      <w:rFonts w:ascii="Times New Roman" w:hAnsi="Times New Roman" w:cs="Times New Roman"/>
    </w:rPr>
  </w:style>
  <w:style w:type="character" w:customStyle="1" w:styleId="Fu-EndnotenberschriftZchn">
    <w:name w:val="Fuß/-Endnotenüberschrift Zchn"/>
    <w:basedOn w:val="Absatz-Standardschriftart"/>
    <w:link w:val="Fu-Endnotenberschrift"/>
    <w:uiPriority w:val="99"/>
    <w:semiHidden/>
    <w:rPr>
      <w:rFonts w:ascii="Arial" w:hAnsi="Arial" w:cs="Arial"/>
      <w:color w:val="000000"/>
      <w:sz w:val="20"/>
      <w:szCs w:val="20"/>
      <w:lang w:val="en-AU"/>
    </w:rPr>
  </w:style>
  <w:style w:type="paragraph" w:styleId="NurText">
    <w:name w:val="Plain Text"/>
    <w:basedOn w:val="Standard"/>
    <w:next w:val="Standard"/>
    <w:link w:val="NurTextZchn"/>
    <w:uiPriority w:val="99"/>
    <w:rPr>
      <w:rFonts w:ascii="Courier New" w:hAnsi="Courier New" w:cs="Courier New"/>
    </w:rPr>
  </w:style>
  <w:style w:type="character" w:customStyle="1" w:styleId="NurTextZchn">
    <w:name w:val="Nur Text Zchn"/>
    <w:basedOn w:val="Absatz-Standardschriftart"/>
    <w:link w:val="NurText"/>
    <w:uiPriority w:val="99"/>
    <w:semiHidden/>
    <w:rPr>
      <w:rFonts w:ascii="Courier New" w:hAnsi="Courier New" w:cs="Courier New"/>
      <w:color w:val="000000"/>
      <w:sz w:val="20"/>
      <w:szCs w:val="20"/>
      <w:lang w:val="en-AU"/>
    </w:rPr>
  </w:style>
  <w:style w:type="character" w:styleId="Fett">
    <w:name w:val="Strong"/>
    <w:basedOn w:val="Absatz-Standardschriftart"/>
    <w:uiPriority w:val="99"/>
    <w:qFormat/>
    <w:rPr>
      <w:rFonts w:ascii="Times New Roman" w:hAnsi="Times New Roman" w:cs="Times New Roman"/>
      <w:b/>
      <w:bCs/>
      <w:color w:val="000000"/>
      <w:sz w:val="20"/>
      <w:szCs w:val="20"/>
      <w:shd w:val="clear" w:color="auto" w:fill="FFFFFF"/>
    </w:rPr>
  </w:style>
  <w:style w:type="character" w:styleId="Hervorhebung">
    <w:name w:val="Emphasis"/>
    <w:basedOn w:val="Absatz-Standardschriftart"/>
    <w:uiPriority w:val="99"/>
    <w:qFormat/>
    <w:rPr>
      <w:rFonts w:ascii="Times New Roman" w:hAnsi="Times New Roman" w:cs="Times New Roman"/>
      <w:i/>
      <w:iCs/>
      <w:color w:val="000000"/>
      <w:sz w:val="20"/>
      <w:szCs w:val="20"/>
      <w:shd w:val="clear" w:color="auto" w:fill="FFFFFF"/>
    </w:rPr>
  </w:style>
  <w:style w:type="character" w:styleId="Hyperlink">
    <w:name w:val="Hyperlink"/>
    <w:basedOn w:val="Absatz-Standardschriftart"/>
    <w:uiPriority w:val="99"/>
    <w:rPr>
      <w:rFonts w:ascii="Times New Roman" w:hAnsi="Times New Roman" w:cs="Times New Roman"/>
      <w:color w:val="0000FF"/>
      <w:sz w:val="20"/>
      <w:szCs w:val="20"/>
      <w:u w:val="single"/>
      <w:shd w:val="clear" w:color="auto" w:fill="FFFFFF"/>
    </w:rPr>
  </w:style>
  <w:style w:type="paragraph" w:styleId="Fuzeile">
    <w:name w:val="footer"/>
    <w:basedOn w:val="Standard"/>
    <w:next w:val="Standard"/>
    <w:link w:val="FuzeileZchn"/>
    <w:uiPriority w:val="99"/>
    <w:rPr>
      <w:rFonts w:ascii="Times New Roman" w:hAnsi="Times New Roman" w:cs="Times New Roman"/>
    </w:rPr>
  </w:style>
  <w:style w:type="character" w:customStyle="1" w:styleId="FuzeileZchn">
    <w:name w:val="Fußzeile Zchn"/>
    <w:basedOn w:val="Absatz-Standardschriftart"/>
    <w:link w:val="Fuzeile"/>
    <w:uiPriority w:val="99"/>
    <w:semiHidden/>
    <w:rPr>
      <w:rFonts w:ascii="Arial" w:hAnsi="Arial" w:cs="Arial"/>
      <w:color w:val="000000"/>
      <w:sz w:val="20"/>
      <w:szCs w:val="20"/>
      <w:lang w:val="en-AU"/>
    </w:rPr>
  </w:style>
  <w:style w:type="paragraph" w:styleId="Kopfzeile">
    <w:name w:val="header"/>
    <w:basedOn w:val="Standard"/>
    <w:next w:val="Standard"/>
    <w:link w:val="KopfzeileZchn"/>
    <w:uiPriority w:val="99"/>
    <w:rPr>
      <w:rFonts w:ascii="Times New Roman" w:hAnsi="Times New Roman" w:cs="Times New Roman"/>
    </w:rPr>
  </w:style>
  <w:style w:type="character" w:customStyle="1" w:styleId="KopfzeileZchn">
    <w:name w:val="Kopfzeile Zchn"/>
    <w:basedOn w:val="Absatz-Standardschriftart"/>
    <w:link w:val="Kopfzeile"/>
    <w:uiPriority w:val="99"/>
    <w:rPr>
      <w:sz w:val="18"/>
      <w:szCs w:val="18"/>
    </w:rPr>
  </w:style>
  <w:style w:type="paragraph" w:customStyle="1" w:styleId="Code">
    <w:name w:val="Code"/>
    <w:next w:val="Standard"/>
    <w:uiPriority w:val="99"/>
    <w:pPr>
      <w:widowControl w:val="0"/>
      <w:autoSpaceDE w:val="0"/>
      <w:autoSpaceDN w:val="0"/>
      <w:adjustRightInd w:val="0"/>
      <w:spacing w:after="0" w:line="240" w:lineRule="auto"/>
    </w:pPr>
    <w:rPr>
      <w:rFonts w:ascii="Courier New" w:hAnsi="Courier New" w:cs="Courier New"/>
      <w:color w:val="000000"/>
      <w:sz w:val="18"/>
      <w:szCs w:val="18"/>
      <w:shd w:val="clear" w:color="auto" w:fill="FFFFFF"/>
      <w:lang w:val="en-AU"/>
    </w:rPr>
  </w:style>
  <w:style w:type="character" w:customStyle="1" w:styleId="FieldLabel">
    <w:name w:val="Field Label"/>
    <w:uiPriority w:val="99"/>
    <w:rPr>
      <w:rFonts w:ascii="Times New Roman" w:hAnsi="Times New Roman" w:cs="Times New Roman"/>
      <w:i/>
      <w:iCs/>
      <w:color w:val="004080"/>
      <w:sz w:val="20"/>
      <w:szCs w:val="20"/>
      <w:shd w:val="clear" w:color="auto" w:fill="FFFFFF"/>
    </w:rPr>
  </w:style>
  <w:style w:type="character" w:customStyle="1" w:styleId="TableHeading">
    <w:name w:val="Table Heading"/>
    <w:uiPriority w:val="99"/>
    <w:rPr>
      <w:rFonts w:ascii="Times New Roman" w:hAnsi="Times New Roman" w:cs="Times New Roman"/>
      <w:b/>
      <w:bCs/>
      <w:color w:val="000000"/>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rFonts w:ascii="Times New Roman" w:hAnsi="Times New Roman" w:cs="Times New Roman"/>
      <w:b/>
      <w:bCs/>
      <w:color w:val="000000"/>
      <w:sz w:val="20"/>
      <w:szCs w:val="20"/>
      <w:u w:val="single"/>
      <w:shd w:val="clear" w:color="auto" w:fill="FFFFFF"/>
    </w:rPr>
  </w:style>
  <w:style w:type="paragraph" w:customStyle="1" w:styleId="ListHeader">
    <w:name w:val="List Header"/>
    <w:next w:val="Standard"/>
    <w:uiPriority w:val="99"/>
    <w:pPr>
      <w:widowControl w:val="0"/>
      <w:autoSpaceDE w:val="0"/>
      <w:autoSpaceDN w:val="0"/>
      <w:adjustRightInd w:val="0"/>
      <w:spacing w:after="0" w:line="240" w:lineRule="auto"/>
    </w:pPr>
    <w:rPr>
      <w:rFonts w:ascii="Times New Roman" w:hAnsi="Times New Roman" w:cs="Times New Roman"/>
      <w:b/>
      <w:bCs/>
      <w:i/>
      <w:iCs/>
      <w:color w:val="0000A0"/>
      <w:sz w:val="20"/>
      <w:szCs w:val="20"/>
      <w:shd w:val="clear" w:color="auto" w:fill="FFFFF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322</Words>
  <Characters>2035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Grabfelder</dc:creator>
  <cp:keywords/>
  <dc:description/>
  <cp:lastModifiedBy>Kai Grabfelder</cp:lastModifiedBy>
  <cp:revision>4</cp:revision>
  <dcterms:created xsi:type="dcterms:W3CDTF">2017-02-23T10:57:00Z</dcterms:created>
  <dcterms:modified xsi:type="dcterms:W3CDTF">2017-06-07T07:04:00Z</dcterms:modified>
</cp:coreProperties>
</file>