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284EA" w14:textId="77777777" w:rsidR="00782D10" w:rsidRPr="00782D10" w:rsidRDefault="00782D10" w:rsidP="00782D10">
      <w:r w:rsidRPr="00782D10">
        <w:t xml:space="preserve">Thoroughly investigating government contracts means studying both the </w:t>
      </w:r>
      <w:r w:rsidRPr="00782D10">
        <w:rPr>
          <w:b/>
          <w:bCs/>
        </w:rPr>
        <w:t>market</w:t>
      </w:r>
      <w:r w:rsidRPr="00782D10">
        <w:t xml:space="preserve"> and the </w:t>
      </w:r>
      <w:r w:rsidRPr="00782D10">
        <w:rPr>
          <w:b/>
          <w:bCs/>
        </w:rPr>
        <w:t>paper trail</w:t>
      </w:r>
      <w:r w:rsidRPr="00782D10">
        <w:t>: what agencies buy, who gets awards, how opportunities are posted, and what compliance or misconduct risks sit behind the work. The best starting points are SAM.gov for opportunities and award data, USAspending.gov for federal spending history, and agency forecasts or small-business offices for forward-looking demand.sba+2</w:t>
      </w:r>
    </w:p>
    <w:p w14:paraId="0171E931" w14:textId="77777777" w:rsidR="00782D10" w:rsidRPr="00782D10" w:rsidRDefault="00782D10" w:rsidP="00782D10">
      <w:pPr>
        <w:rPr>
          <w:b/>
          <w:bCs/>
        </w:rPr>
      </w:pPr>
      <w:r w:rsidRPr="00782D10">
        <w:rPr>
          <w:b/>
          <w:bCs/>
        </w:rPr>
        <w:t>Research path</w:t>
      </w:r>
    </w:p>
    <w:p w14:paraId="0A0BAAA9" w14:textId="77777777" w:rsidR="00782D10" w:rsidRPr="00782D10" w:rsidRDefault="00782D10" w:rsidP="00782D10">
      <w:r w:rsidRPr="00782D10">
        <w:t>A practical investigation usually follows this sequence:</w:t>
      </w:r>
    </w:p>
    <w:p w14:paraId="7C9ECF29" w14:textId="77777777" w:rsidR="00782D10" w:rsidRPr="00782D10" w:rsidRDefault="00782D10" w:rsidP="00782D10">
      <w:pPr>
        <w:numPr>
          <w:ilvl w:val="0"/>
          <w:numId w:val="1"/>
        </w:numPr>
      </w:pPr>
      <w:proofErr w:type="gramStart"/>
      <w:r w:rsidRPr="00782D10">
        <w:t>Define</w:t>
      </w:r>
      <w:proofErr w:type="gramEnd"/>
      <w:r w:rsidRPr="00782D10">
        <w:t xml:space="preserve"> the target market by agency, NAICS code, product or service category, and set-aside type. SAM.gov, FPDS-style award records, and </w:t>
      </w:r>
      <w:proofErr w:type="spellStart"/>
      <w:r w:rsidRPr="00782D10">
        <w:t>USAspending</w:t>
      </w:r>
      <w:proofErr w:type="spellEnd"/>
      <w:r w:rsidRPr="00782D10">
        <w:t xml:space="preserve"> let you narrow by these dimensions and see who is already winning work.sam+2</w:t>
      </w:r>
    </w:p>
    <w:p w14:paraId="737E6552" w14:textId="77777777" w:rsidR="00782D10" w:rsidRPr="00782D10" w:rsidRDefault="00782D10" w:rsidP="00782D10">
      <w:pPr>
        <w:numPr>
          <w:ilvl w:val="0"/>
          <w:numId w:val="1"/>
        </w:numPr>
      </w:pPr>
      <w:r w:rsidRPr="00782D10">
        <w:t xml:space="preserve">Map current and historical awards to identify incumbents, contract size, recompete timing, and spending concentration by agency or </w:t>
      </w:r>
      <w:proofErr w:type="gramStart"/>
      <w:r w:rsidRPr="00782D10">
        <w:t>office.usaspending</w:t>
      </w:r>
      <w:proofErr w:type="gramEnd"/>
      <w:r w:rsidRPr="00782D10">
        <w:t>+2</w:t>
      </w:r>
    </w:p>
    <w:p w14:paraId="5301E1F7" w14:textId="77777777" w:rsidR="00782D10" w:rsidRPr="00782D10" w:rsidRDefault="00782D10" w:rsidP="00782D10">
      <w:pPr>
        <w:numPr>
          <w:ilvl w:val="0"/>
          <w:numId w:val="1"/>
        </w:numPr>
      </w:pPr>
      <w:r w:rsidRPr="00782D10">
        <w:t xml:space="preserve">Review the solicitation package closely, including evaluation criteria, scope, pricing structure, and contract vehicle, because the real opportunity often sits in the fine print rather than the headline </w:t>
      </w:r>
      <w:proofErr w:type="gramStart"/>
      <w:r w:rsidRPr="00782D10">
        <w:t>notice.apu.apus</w:t>
      </w:r>
      <w:proofErr w:type="gramEnd"/>
      <w:r w:rsidRPr="00782D10">
        <w:t>+1</w:t>
      </w:r>
    </w:p>
    <w:p w14:paraId="0A469F38" w14:textId="77777777" w:rsidR="00782D10" w:rsidRPr="00782D10" w:rsidRDefault="00782D10" w:rsidP="00782D10">
      <w:pPr>
        <w:numPr>
          <w:ilvl w:val="0"/>
          <w:numId w:val="1"/>
        </w:numPr>
      </w:pPr>
      <w:r w:rsidRPr="00782D10">
        <w:t>Check agency procurement forecasts and small-business outreach channels to find demand before it hits the public notice stage.sba+1</w:t>
      </w:r>
    </w:p>
    <w:p w14:paraId="5256DCB1" w14:textId="77777777" w:rsidR="00782D10" w:rsidRPr="00782D10" w:rsidRDefault="00782D10" w:rsidP="00782D10">
      <w:pPr>
        <w:numPr>
          <w:ilvl w:val="0"/>
          <w:numId w:val="1"/>
        </w:numPr>
      </w:pPr>
      <w:r w:rsidRPr="00782D10">
        <w:t>Investigate risk signals such as conflicts of interest, billing irregularities, procurement integrity issues, or fraud allegations when you are evaluating a contractor or a contract relationship.oig.hhs+2</w:t>
      </w:r>
    </w:p>
    <w:p w14:paraId="695D58BA" w14:textId="77777777" w:rsidR="00782D10" w:rsidRPr="00782D10" w:rsidRDefault="00782D10" w:rsidP="00782D10">
      <w:pPr>
        <w:rPr>
          <w:b/>
          <w:bCs/>
        </w:rPr>
      </w:pPr>
      <w:r w:rsidRPr="00782D10">
        <w:rPr>
          <w:b/>
          <w:bCs/>
        </w:rPr>
        <w:t>Sources to use</w:t>
      </w:r>
    </w:p>
    <w:p w14:paraId="3D21BD06" w14:textId="77777777" w:rsidR="00782D10" w:rsidRPr="00782D10" w:rsidRDefault="00782D10" w:rsidP="00782D10">
      <w:r w:rsidRPr="00782D10">
        <w:t>For a serious market study, use these layers together:</w:t>
      </w:r>
    </w:p>
    <w:p w14:paraId="525D66C5" w14:textId="77777777" w:rsidR="00782D10" w:rsidRPr="00782D10" w:rsidRDefault="00782D10" w:rsidP="00782D10">
      <w:pPr>
        <w:numPr>
          <w:ilvl w:val="0"/>
          <w:numId w:val="2"/>
        </w:numPr>
      </w:pPr>
      <w:r w:rsidRPr="00782D10">
        <w:rPr>
          <w:b/>
          <w:bCs/>
        </w:rPr>
        <w:t>SAM.gov</w:t>
      </w:r>
      <w:r w:rsidRPr="00782D10">
        <w:t xml:space="preserve"> for active opportunities, award records, and contract data downloads.sam+2</w:t>
      </w:r>
    </w:p>
    <w:p w14:paraId="643C7A5E" w14:textId="77777777" w:rsidR="00782D10" w:rsidRPr="00782D10" w:rsidRDefault="00782D10" w:rsidP="00782D10">
      <w:pPr>
        <w:numPr>
          <w:ilvl w:val="0"/>
          <w:numId w:val="2"/>
        </w:numPr>
      </w:pPr>
      <w:r w:rsidRPr="00782D10">
        <w:rPr>
          <w:b/>
          <w:bCs/>
        </w:rPr>
        <w:t>USAspending.gov</w:t>
      </w:r>
      <w:r w:rsidRPr="00782D10">
        <w:t xml:space="preserve"> for award history, spending trends, and agency buying patterns.sba+1</w:t>
      </w:r>
    </w:p>
    <w:p w14:paraId="7F2F4A14" w14:textId="77777777" w:rsidR="00782D10" w:rsidRPr="00782D10" w:rsidRDefault="00782D10" w:rsidP="00782D10">
      <w:pPr>
        <w:numPr>
          <w:ilvl w:val="0"/>
          <w:numId w:val="2"/>
        </w:numPr>
      </w:pPr>
      <w:r w:rsidRPr="00782D10">
        <w:rPr>
          <w:b/>
          <w:bCs/>
        </w:rPr>
        <w:t>FPDS-style contract data</w:t>
      </w:r>
      <w:r w:rsidRPr="00782D10">
        <w:t xml:space="preserve"> for granular award and action-level detail where </w:t>
      </w:r>
      <w:proofErr w:type="gramStart"/>
      <w:r w:rsidRPr="00782D10">
        <w:t>available.fpds</w:t>
      </w:r>
      <w:proofErr w:type="gramEnd"/>
      <w:r w:rsidRPr="00782D10">
        <w:t>+1</w:t>
      </w:r>
    </w:p>
    <w:p w14:paraId="5439CA9D" w14:textId="77777777" w:rsidR="00782D10" w:rsidRPr="00782D10" w:rsidRDefault="00782D10" w:rsidP="00782D10">
      <w:pPr>
        <w:numPr>
          <w:ilvl w:val="0"/>
          <w:numId w:val="2"/>
        </w:numPr>
      </w:pPr>
      <w:r w:rsidRPr="00782D10">
        <w:rPr>
          <w:b/>
          <w:bCs/>
        </w:rPr>
        <w:t>Agency procurement forecasts</w:t>
      </w:r>
      <w:r w:rsidRPr="00782D10">
        <w:t xml:space="preserve"> and small business offices for forward-looking </w:t>
      </w:r>
      <w:proofErr w:type="spellStart"/>
      <w:r w:rsidRPr="00782D10">
        <w:t>insight.</w:t>
      </w:r>
      <w:hyperlink r:id="rId5" w:tgtFrame="_blank" w:history="1">
        <w:r w:rsidRPr="00782D10">
          <w:rPr>
            <w:rStyle w:val="Hyperlink"/>
          </w:rPr>
          <w:t>sba</w:t>
        </w:r>
        <w:proofErr w:type="spellEnd"/>
      </w:hyperlink>
    </w:p>
    <w:p w14:paraId="481ED1DC" w14:textId="77777777" w:rsidR="00782D10" w:rsidRPr="00782D10" w:rsidRDefault="00782D10" w:rsidP="00782D10">
      <w:pPr>
        <w:numPr>
          <w:ilvl w:val="0"/>
          <w:numId w:val="2"/>
        </w:numPr>
      </w:pPr>
      <w:r w:rsidRPr="00782D10">
        <w:rPr>
          <w:b/>
          <w:bCs/>
        </w:rPr>
        <w:lastRenderedPageBreak/>
        <w:t>Inspector General or audit resources</w:t>
      </w:r>
      <w:r w:rsidRPr="00782D10">
        <w:t xml:space="preserve"> when your goal is </w:t>
      </w:r>
      <w:proofErr w:type="gramStart"/>
      <w:r w:rsidRPr="00782D10">
        <w:t>due</w:t>
      </w:r>
      <w:proofErr w:type="gramEnd"/>
      <w:r w:rsidRPr="00782D10">
        <w:t xml:space="preserve"> diligence on suspected misconduct or weak compliance.oig.hhs+2</w:t>
      </w:r>
    </w:p>
    <w:p w14:paraId="6165C32E" w14:textId="77777777" w:rsidR="00782D10" w:rsidRPr="00782D10" w:rsidRDefault="00782D10" w:rsidP="00782D10">
      <w:pPr>
        <w:rPr>
          <w:b/>
          <w:bCs/>
        </w:rPr>
      </w:pPr>
      <w:r w:rsidRPr="00782D10">
        <w:rPr>
          <w:b/>
          <w:bCs/>
        </w:rPr>
        <w:t>Questions to ask</w:t>
      </w:r>
    </w:p>
    <w:p w14:paraId="17FDA8E2" w14:textId="77777777" w:rsidR="00782D10" w:rsidRPr="00782D10" w:rsidRDefault="00782D10" w:rsidP="00782D10">
      <w:r w:rsidRPr="00782D10">
        <w:t>If you want to investigate a specific contract world deeply, keep asking:</w:t>
      </w:r>
    </w:p>
    <w:p w14:paraId="7944B286" w14:textId="77777777" w:rsidR="00782D10" w:rsidRPr="00782D10" w:rsidRDefault="00782D10" w:rsidP="00782D10">
      <w:pPr>
        <w:numPr>
          <w:ilvl w:val="0"/>
          <w:numId w:val="3"/>
        </w:numPr>
      </w:pPr>
      <w:r w:rsidRPr="00782D10">
        <w:t>Who is buying, and what problem are they trying to solve?</w:t>
      </w:r>
    </w:p>
    <w:p w14:paraId="5B81C95F" w14:textId="77777777" w:rsidR="00782D10" w:rsidRPr="00782D10" w:rsidRDefault="00782D10" w:rsidP="00782D10">
      <w:pPr>
        <w:numPr>
          <w:ilvl w:val="0"/>
          <w:numId w:val="3"/>
        </w:numPr>
      </w:pPr>
      <w:r w:rsidRPr="00782D10">
        <w:t>Who won the last 3 to 10 awards in this category?</w:t>
      </w:r>
    </w:p>
    <w:p w14:paraId="1D1723BF" w14:textId="77777777" w:rsidR="00782D10" w:rsidRPr="00782D10" w:rsidRDefault="00782D10" w:rsidP="00782D10">
      <w:pPr>
        <w:numPr>
          <w:ilvl w:val="0"/>
          <w:numId w:val="3"/>
        </w:numPr>
      </w:pPr>
      <w:r w:rsidRPr="00782D10">
        <w:t>Is the work competed, sole-sourced, IDIQ/task-order based, or set aside?</w:t>
      </w:r>
    </w:p>
    <w:p w14:paraId="1BC30EE3" w14:textId="77777777" w:rsidR="00782D10" w:rsidRPr="00782D10" w:rsidRDefault="00782D10" w:rsidP="00782D10">
      <w:pPr>
        <w:numPr>
          <w:ilvl w:val="0"/>
          <w:numId w:val="3"/>
        </w:numPr>
      </w:pPr>
      <w:r w:rsidRPr="00782D10">
        <w:t>What are the performance locations, contract periods, and recompete dates?</w:t>
      </w:r>
    </w:p>
    <w:p w14:paraId="251ECC4B" w14:textId="77777777" w:rsidR="00782D10" w:rsidRPr="00782D10" w:rsidRDefault="00782D10" w:rsidP="00782D10">
      <w:pPr>
        <w:numPr>
          <w:ilvl w:val="0"/>
          <w:numId w:val="3"/>
        </w:numPr>
      </w:pPr>
      <w:r w:rsidRPr="00782D10">
        <w:t>What compliance obligations, reporting requirements, or audit risks come with the award?</w:t>
      </w:r>
    </w:p>
    <w:p w14:paraId="29902B12" w14:textId="77777777" w:rsidR="00782D10" w:rsidRPr="00782D10" w:rsidRDefault="00782D10" w:rsidP="00782D10">
      <w:r w:rsidRPr="00782D10">
        <w:t xml:space="preserve">Those questions turn a contract listing into a real strategic map of the </w:t>
      </w:r>
      <w:proofErr w:type="gramStart"/>
      <w:r w:rsidRPr="00782D10">
        <w:t>market.fpds</w:t>
      </w:r>
      <w:proofErr w:type="gramEnd"/>
      <w:r w:rsidRPr="00782D10">
        <w:t>+2</w:t>
      </w:r>
    </w:p>
    <w:p w14:paraId="1AD11281" w14:textId="77777777" w:rsidR="00782D10" w:rsidRPr="00782D10" w:rsidRDefault="00782D10" w:rsidP="00782D10">
      <w:pPr>
        <w:rPr>
          <w:b/>
          <w:bCs/>
        </w:rPr>
      </w:pPr>
      <w:r w:rsidRPr="00782D10">
        <w:rPr>
          <w:b/>
          <w:bCs/>
        </w:rPr>
        <w:t>Due diligence angle</w:t>
      </w:r>
    </w:p>
    <w:p w14:paraId="61BFA4D8" w14:textId="77777777" w:rsidR="00782D10" w:rsidRPr="00782D10" w:rsidRDefault="00782D10" w:rsidP="00782D10">
      <w:r w:rsidRPr="00782D10">
        <w:t xml:space="preserve">If your goal is not just business development but also </w:t>
      </w:r>
      <w:r w:rsidRPr="00782D10">
        <w:rPr>
          <w:b/>
          <w:bCs/>
        </w:rPr>
        <w:t>investigation</w:t>
      </w:r>
      <w:r w:rsidRPr="00782D10">
        <w:t xml:space="preserve">, look for red flags in award history, subcontracting patterns, unusual pricing, repeated modifications, and complaints or hotline disclosures. HHS OIG specifically notes that contract-fraud complaints are strengthened by details like the contract number, DUNS/SAM numbers, amount, administering office, </w:t>
      </w:r>
      <w:proofErr w:type="gramStart"/>
      <w:r w:rsidRPr="00782D10">
        <w:t>time period</w:t>
      </w:r>
      <w:proofErr w:type="gramEnd"/>
      <w:r w:rsidRPr="00782D10">
        <w:t>, and nature of the complaint. A disciplined investigator will collect the paper trail first, then test whether the commercial story matches the award record.oig.hhs+2</w:t>
      </w:r>
    </w:p>
    <w:p w14:paraId="1023E556" w14:textId="77777777" w:rsidR="00782D10" w:rsidRPr="00782D10" w:rsidRDefault="00782D10" w:rsidP="00782D10">
      <w:pPr>
        <w:rPr>
          <w:b/>
          <w:bCs/>
        </w:rPr>
      </w:pPr>
      <w:r w:rsidRPr="00782D10">
        <w:rPr>
          <w:b/>
          <w:bCs/>
        </w:rPr>
        <w:t>Efficient workflow</w:t>
      </w:r>
    </w:p>
    <w:p w14:paraId="4C21D92D" w14:textId="77777777" w:rsidR="00782D10" w:rsidRPr="00782D10" w:rsidRDefault="00782D10" w:rsidP="00782D10">
      <w:r w:rsidRPr="00782D10">
        <w:t xml:space="preserve">A strong workflow </w:t>
      </w:r>
      <w:proofErr w:type="gramStart"/>
      <w:r w:rsidRPr="00782D10">
        <w:t>is:</w:t>
      </w:r>
      <w:proofErr w:type="gramEnd"/>
      <w:r w:rsidRPr="00782D10">
        <w:t xml:space="preserve"> search SAM.gov, export the award list, cross-check the data in </w:t>
      </w:r>
      <w:proofErr w:type="spellStart"/>
      <w:r w:rsidRPr="00782D10">
        <w:t>USAspending</w:t>
      </w:r>
      <w:proofErr w:type="spellEnd"/>
      <w:r w:rsidRPr="00782D10">
        <w:t>, read the solicitation and amendments, identify the incumbent and key subcontractors, then review agency forecasts and public performance or audit material. For a high-value target</w:t>
      </w:r>
      <w:proofErr w:type="gramStart"/>
      <w:r w:rsidRPr="00782D10">
        <w:t>, also</w:t>
      </w:r>
      <w:proofErr w:type="gramEnd"/>
      <w:r w:rsidRPr="00782D10">
        <w:t xml:space="preserve"> build a simple dossier with contract number, agency, NAICS code, period of performance, award value, incumbent, and compliance risks so you can compare opportunities consistently.</w:t>
      </w:r>
    </w:p>
    <w:p w14:paraId="7540FD9D" w14:textId="77777777" w:rsidR="00782D10" w:rsidRPr="00782D10" w:rsidRDefault="00782D10" w:rsidP="00782D10">
      <w:r w:rsidRPr="00782D10">
        <w:t xml:space="preserve">Yes — below is a practical, reusable framework for both </w:t>
      </w:r>
      <w:r w:rsidRPr="00782D10">
        <w:rPr>
          <w:b/>
          <w:bCs/>
        </w:rPr>
        <w:t>finding federal contract opportunities</w:t>
      </w:r>
      <w:r w:rsidRPr="00782D10">
        <w:t xml:space="preserve"> and </w:t>
      </w:r>
      <w:r w:rsidRPr="00782D10">
        <w:rPr>
          <w:b/>
          <w:bCs/>
        </w:rPr>
        <w:t>investigating one specific award</w:t>
      </w:r>
      <w:r w:rsidRPr="00782D10">
        <w:t xml:space="preserve">. It combines market-research elements used by federal buyers with due-diligence steps commonly used when evaluating a contractor or award </w:t>
      </w:r>
      <w:proofErr w:type="gramStart"/>
      <w:r w:rsidRPr="00782D10">
        <w:t>record.pscouncil</w:t>
      </w:r>
      <w:proofErr w:type="gramEnd"/>
      <w:r w:rsidRPr="00782D10">
        <w:t>+1</w:t>
      </w:r>
    </w:p>
    <w:p w14:paraId="594E54D0" w14:textId="77777777" w:rsidR="00782D10" w:rsidRPr="00782D10" w:rsidRDefault="00782D10" w:rsidP="00782D10">
      <w:pPr>
        <w:rPr>
          <w:b/>
          <w:bCs/>
        </w:rPr>
      </w:pPr>
      <w:r w:rsidRPr="00782D10">
        <w:rPr>
          <w:b/>
          <w:bCs/>
        </w:rPr>
        <w:t>Research template</w:t>
      </w:r>
    </w:p>
    <w:p w14:paraId="2D18A0C8" w14:textId="77777777" w:rsidR="00782D10" w:rsidRPr="00782D10" w:rsidRDefault="00782D10" w:rsidP="00782D10">
      <w:r w:rsidRPr="00782D10">
        <w:lastRenderedPageBreak/>
        <w:t>Use this when you are exploring a market, agency, or contract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5703"/>
      </w:tblGrid>
      <w:tr w:rsidR="00782D10" w:rsidRPr="00782D10" w14:paraId="7BE721DF" w14:textId="77777777">
        <w:trPr>
          <w:tblHeader/>
          <w:tblCellSpacing w:w="15" w:type="dxa"/>
        </w:trPr>
        <w:tc>
          <w:tcPr>
            <w:tcW w:w="0" w:type="auto"/>
            <w:vAlign w:val="center"/>
            <w:hideMark/>
          </w:tcPr>
          <w:p w14:paraId="24DCDDBE" w14:textId="77777777" w:rsidR="00782D10" w:rsidRPr="00782D10" w:rsidRDefault="00782D10" w:rsidP="00782D10">
            <w:pPr>
              <w:rPr>
                <w:b/>
                <w:bCs/>
              </w:rPr>
            </w:pPr>
            <w:r w:rsidRPr="00782D10">
              <w:rPr>
                <w:b/>
                <w:bCs/>
              </w:rPr>
              <w:t>Field</w:t>
            </w:r>
          </w:p>
        </w:tc>
        <w:tc>
          <w:tcPr>
            <w:tcW w:w="0" w:type="auto"/>
            <w:vAlign w:val="center"/>
            <w:hideMark/>
          </w:tcPr>
          <w:p w14:paraId="483387A2" w14:textId="77777777" w:rsidR="00782D10" w:rsidRPr="00782D10" w:rsidRDefault="00782D10" w:rsidP="00782D10">
            <w:pPr>
              <w:rPr>
                <w:b/>
                <w:bCs/>
              </w:rPr>
            </w:pPr>
            <w:r w:rsidRPr="00782D10">
              <w:rPr>
                <w:b/>
                <w:bCs/>
              </w:rPr>
              <w:t>What to capture</w:t>
            </w:r>
          </w:p>
        </w:tc>
      </w:tr>
      <w:tr w:rsidR="00782D10" w:rsidRPr="00782D10" w14:paraId="7AAC3370" w14:textId="77777777">
        <w:trPr>
          <w:tblCellSpacing w:w="15" w:type="dxa"/>
        </w:trPr>
        <w:tc>
          <w:tcPr>
            <w:tcW w:w="0" w:type="auto"/>
            <w:vAlign w:val="center"/>
            <w:hideMark/>
          </w:tcPr>
          <w:p w14:paraId="6D0B67E9" w14:textId="77777777" w:rsidR="00782D10" w:rsidRPr="00782D10" w:rsidRDefault="00782D10" w:rsidP="00782D10">
            <w:r w:rsidRPr="00782D10">
              <w:t>Requirement name</w:t>
            </w:r>
          </w:p>
        </w:tc>
        <w:tc>
          <w:tcPr>
            <w:tcW w:w="0" w:type="auto"/>
            <w:vAlign w:val="center"/>
            <w:hideMark/>
          </w:tcPr>
          <w:p w14:paraId="699E583E" w14:textId="77777777" w:rsidR="00782D10" w:rsidRPr="00782D10" w:rsidRDefault="00782D10" w:rsidP="00782D10">
            <w:r w:rsidRPr="00782D10">
              <w:t>What the government is buying.</w:t>
            </w:r>
          </w:p>
        </w:tc>
      </w:tr>
      <w:tr w:rsidR="00782D10" w:rsidRPr="00782D10" w14:paraId="662FAF9C" w14:textId="77777777">
        <w:trPr>
          <w:tblCellSpacing w:w="15" w:type="dxa"/>
        </w:trPr>
        <w:tc>
          <w:tcPr>
            <w:tcW w:w="0" w:type="auto"/>
            <w:vAlign w:val="center"/>
            <w:hideMark/>
          </w:tcPr>
          <w:p w14:paraId="3B3E45A0" w14:textId="77777777" w:rsidR="00782D10" w:rsidRPr="00782D10" w:rsidRDefault="00782D10" w:rsidP="00782D10">
            <w:r w:rsidRPr="00782D10">
              <w:t>Agency / office</w:t>
            </w:r>
          </w:p>
        </w:tc>
        <w:tc>
          <w:tcPr>
            <w:tcW w:w="0" w:type="auto"/>
            <w:vAlign w:val="center"/>
            <w:hideMark/>
          </w:tcPr>
          <w:p w14:paraId="5F01E15E" w14:textId="77777777" w:rsidR="00782D10" w:rsidRPr="00782D10" w:rsidRDefault="00782D10" w:rsidP="00782D10">
            <w:r w:rsidRPr="00782D10">
              <w:t>Which bureau, command, or buying office owns it.</w:t>
            </w:r>
          </w:p>
        </w:tc>
      </w:tr>
      <w:tr w:rsidR="00782D10" w:rsidRPr="00782D10" w14:paraId="78373BA3" w14:textId="77777777">
        <w:trPr>
          <w:tblCellSpacing w:w="15" w:type="dxa"/>
        </w:trPr>
        <w:tc>
          <w:tcPr>
            <w:tcW w:w="0" w:type="auto"/>
            <w:vAlign w:val="center"/>
            <w:hideMark/>
          </w:tcPr>
          <w:p w14:paraId="4E70D30E" w14:textId="77777777" w:rsidR="00782D10" w:rsidRPr="00782D10" w:rsidRDefault="00782D10" w:rsidP="00782D10">
            <w:r w:rsidRPr="00782D10">
              <w:t>NAICS / PSC</w:t>
            </w:r>
          </w:p>
        </w:tc>
        <w:tc>
          <w:tcPr>
            <w:tcW w:w="0" w:type="auto"/>
            <w:vAlign w:val="center"/>
            <w:hideMark/>
          </w:tcPr>
          <w:p w14:paraId="595DA2B1" w14:textId="77777777" w:rsidR="00782D10" w:rsidRPr="00782D10" w:rsidRDefault="00782D10" w:rsidP="00782D10">
            <w:r w:rsidRPr="00782D10">
              <w:t>The industry and product-service classification.</w:t>
            </w:r>
          </w:p>
        </w:tc>
      </w:tr>
      <w:tr w:rsidR="00782D10" w:rsidRPr="00782D10" w14:paraId="3255822D" w14:textId="77777777">
        <w:trPr>
          <w:tblCellSpacing w:w="15" w:type="dxa"/>
        </w:trPr>
        <w:tc>
          <w:tcPr>
            <w:tcW w:w="0" w:type="auto"/>
            <w:vAlign w:val="center"/>
            <w:hideMark/>
          </w:tcPr>
          <w:p w14:paraId="79F7C629" w14:textId="77777777" w:rsidR="00782D10" w:rsidRPr="00782D10" w:rsidRDefault="00782D10" w:rsidP="00782D10">
            <w:r w:rsidRPr="00782D10">
              <w:t>Set-aside / competition type</w:t>
            </w:r>
          </w:p>
        </w:tc>
        <w:tc>
          <w:tcPr>
            <w:tcW w:w="0" w:type="auto"/>
            <w:vAlign w:val="center"/>
            <w:hideMark/>
          </w:tcPr>
          <w:p w14:paraId="317A0D1B" w14:textId="77777777" w:rsidR="00782D10" w:rsidRPr="00782D10" w:rsidRDefault="00782D10" w:rsidP="00782D10">
            <w:r w:rsidRPr="00782D10">
              <w:t>Small business, full and open, sole source, etc.</w:t>
            </w:r>
          </w:p>
        </w:tc>
      </w:tr>
      <w:tr w:rsidR="00782D10" w:rsidRPr="00782D10" w14:paraId="5B55F7CA" w14:textId="77777777">
        <w:trPr>
          <w:tblCellSpacing w:w="15" w:type="dxa"/>
        </w:trPr>
        <w:tc>
          <w:tcPr>
            <w:tcW w:w="0" w:type="auto"/>
            <w:vAlign w:val="center"/>
            <w:hideMark/>
          </w:tcPr>
          <w:p w14:paraId="156FC920" w14:textId="77777777" w:rsidR="00782D10" w:rsidRPr="00782D10" w:rsidRDefault="00782D10" w:rsidP="00782D10">
            <w:r w:rsidRPr="00782D10">
              <w:t>Contract vehicle</w:t>
            </w:r>
          </w:p>
        </w:tc>
        <w:tc>
          <w:tcPr>
            <w:tcW w:w="0" w:type="auto"/>
            <w:vAlign w:val="center"/>
            <w:hideMark/>
          </w:tcPr>
          <w:p w14:paraId="7C837CC1" w14:textId="77777777" w:rsidR="00782D10" w:rsidRPr="00782D10" w:rsidRDefault="00782D10" w:rsidP="00782D10">
            <w:r w:rsidRPr="00782D10">
              <w:t>IDIQ, BPA, GSA Schedule, GWAC, task order, etc.</w:t>
            </w:r>
          </w:p>
        </w:tc>
      </w:tr>
      <w:tr w:rsidR="00782D10" w:rsidRPr="00782D10" w14:paraId="28872BC4" w14:textId="77777777">
        <w:trPr>
          <w:tblCellSpacing w:w="15" w:type="dxa"/>
        </w:trPr>
        <w:tc>
          <w:tcPr>
            <w:tcW w:w="0" w:type="auto"/>
            <w:vAlign w:val="center"/>
            <w:hideMark/>
          </w:tcPr>
          <w:p w14:paraId="0C0FEE02" w14:textId="77777777" w:rsidR="00782D10" w:rsidRPr="00782D10" w:rsidRDefault="00782D10" w:rsidP="00782D10">
            <w:r w:rsidRPr="00782D10">
              <w:t>Estimated value</w:t>
            </w:r>
          </w:p>
        </w:tc>
        <w:tc>
          <w:tcPr>
            <w:tcW w:w="0" w:type="auto"/>
            <w:vAlign w:val="center"/>
            <w:hideMark/>
          </w:tcPr>
          <w:p w14:paraId="5A2A6C3C" w14:textId="77777777" w:rsidR="00782D10" w:rsidRPr="00782D10" w:rsidRDefault="00782D10" w:rsidP="00782D10">
            <w:r w:rsidRPr="00782D10">
              <w:t>If disclosed, and whether it is a ceiling or actual spend.</w:t>
            </w:r>
          </w:p>
        </w:tc>
      </w:tr>
      <w:tr w:rsidR="00782D10" w:rsidRPr="00782D10" w14:paraId="217DD714" w14:textId="77777777">
        <w:trPr>
          <w:tblCellSpacing w:w="15" w:type="dxa"/>
        </w:trPr>
        <w:tc>
          <w:tcPr>
            <w:tcW w:w="0" w:type="auto"/>
            <w:vAlign w:val="center"/>
            <w:hideMark/>
          </w:tcPr>
          <w:p w14:paraId="64A6BC3E" w14:textId="77777777" w:rsidR="00782D10" w:rsidRPr="00782D10" w:rsidRDefault="00782D10" w:rsidP="00782D10">
            <w:r w:rsidRPr="00782D10">
              <w:t>Period of performance</w:t>
            </w:r>
          </w:p>
        </w:tc>
        <w:tc>
          <w:tcPr>
            <w:tcW w:w="0" w:type="auto"/>
            <w:vAlign w:val="center"/>
            <w:hideMark/>
          </w:tcPr>
          <w:p w14:paraId="6B907FA5" w14:textId="77777777" w:rsidR="00782D10" w:rsidRPr="00782D10" w:rsidRDefault="00782D10" w:rsidP="00782D10">
            <w:r w:rsidRPr="00782D10">
              <w:t>Base year and option years, if available.</w:t>
            </w:r>
          </w:p>
        </w:tc>
      </w:tr>
      <w:tr w:rsidR="00782D10" w:rsidRPr="00782D10" w14:paraId="254DE8D5" w14:textId="77777777">
        <w:trPr>
          <w:tblCellSpacing w:w="15" w:type="dxa"/>
        </w:trPr>
        <w:tc>
          <w:tcPr>
            <w:tcW w:w="0" w:type="auto"/>
            <w:vAlign w:val="center"/>
            <w:hideMark/>
          </w:tcPr>
          <w:p w14:paraId="73B0D0BC" w14:textId="77777777" w:rsidR="00782D10" w:rsidRPr="00782D10" w:rsidRDefault="00782D10" w:rsidP="00782D10">
            <w:r w:rsidRPr="00782D10">
              <w:t>Incumbent / prior awardees</w:t>
            </w:r>
          </w:p>
        </w:tc>
        <w:tc>
          <w:tcPr>
            <w:tcW w:w="0" w:type="auto"/>
            <w:vAlign w:val="center"/>
            <w:hideMark/>
          </w:tcPr>
          <w:p w14:paraId="6144BE85" w14:textId="77777777" w:rsidR="00782D10" w:rsidRPr="00782D10" w:rsidRDefault="00782D10" w:rsidP="00782D10">
            <w:r w:rsidRPr="00782D10">
              <w:t>Who has done the work before.</w:t>
            </w:r>
          </w:p>
        </w:tc>
      </w:tr>
      <w:tr w:rsidR="00782D10" w:rsidRPr="00782D10" w14:paraId="3AD90A91" w14:textId="77777777">
        <w:trPr>
          <w:tblCellSpacing w:w="15" w:type="dxa"/>
        </w:trPr>
        <w:tc>
          <w:tcPr>
            <w:tcW w:w="0" w:type="auto"/>
            <w:vAlign w:val="center"/>
            <w:hideMark/>
          </w:tcPr>
          <w:p w14:paraId="38E9F82A" w14:textId="77777777" w:rsidR="00782D10" w:rsidRPr="00782D10" w:rsidRDefault="00782D10" w:rsidP="00782D10">
            <w:r w:rsidRPr="00782D10">
              <w:t>Award history</w:t>
            </w:r>
          </w:p>
        </w:tc>
        <w:tc>
          <w:tcPr>
            <w:tcW w:w="0" w:type="auto"/>
            <w:vAlign w:val="center"/>
            <w:hideMark/>
          </w:tcPr>
          <w:p w14:paraId="02E2335C" w14:textId="77777777" w:rsidR="00782D10" w:rsidRPr="00782D10" w:rsidRDefault="00782D10" w:rsidP="00782D10">
            <w:r w:rsidRPr="00782D10">
              <w:t>Prior contract numbers, dates, values, modifications.</w:t>
            </w:r>
          </w:p>
        </w:tc>
      </w:tr>
      <w:tr w:rsidR="00782D10" w:rsidRPr="00782D10" w14:paraId="2F025970" w14:textId="77777777">
        <w:trPr>
          <w:tblCellSpacing w:w="15" w:type="dxa"/>
        </w:trPr>
        <w:tc>
          <w:tcPr>
            <w:tcW w:w="0" w:type="auto"/>
            <w:vAlign w:val="center"/>
            <w:hideMark/>
          </w:tcPr>
          <w:p w14:paraId="337734B8" w14:textId="77777777" w:rsidR="00782D10" w:rsidRPr="00782D10" w:rsidRDefault="00782D10" w:rsidP="00782D10">
            <w:r w:rsidRPr="00782D10">
              <w:t>Procurement timeline</w:t>
            </w:r>
          </w:p>
        </w:tc>
        <w:tc>
          <w:tcPr>
            <w:tcW w:w="0" w:type="auto"/>
            <w:vAlign w:val="center"/>
            <w:hideMark/>
          </w:tcPr>
          <w:p w14:paraId="7F2E51BA" w14:textId="77777777" w:rsidR="00782D10" w:rsidRPr="00782D10" w:rsidRDefault="00782D10" w:rsidP="00782D10">
            <w:r w:rsidRPr="00782D10">
              <w:t>RFI, sources sought, solicitation, award</w:t>
            </w:r>
            <w:proofErr w:type="gramStart"/>
            <w:r w:rsidRPr="00782D10">
              <w:t>, recompete</w:t>
            </w:r>
            <w:proofErr w:type="gramEnd"/>
            <w:r w:rsidRPr="00782D10">
              <w:t>.</w:t>
            </w:r>
          </w:p>
        </w:tc>
      </w:tr>
      <w:tr w:rsidR="00782D10" w:rsidRPr="00782D10" w14:paraId="49C65DBC" w14:textId="77777777">
        <w:trPr>
          <w:tblCellSpacing w:w="15" w:type="dxa"/>
        </w:trPr>
        <w:tc>
          <w:tcPr>
            <w:tcW w:w="0" w:type="auto"/>
            <w:vAlign w:val="center"/>
            <w:hideMark/>
          </w:tcPr>
          <w:p w14:paraId="082DE3C0" w14:textId="77777777" w:rsidR="00782D10" w:rsidRPr="00782D10" w:rsidRDefault="00782D10" w:rsidP="00782D10">
            <w:r w:rsidRPr="00782D10">
              <w:t>Key evaluation factors</w:t>
            </w:r>
          </w:p>
        </w:tc>
        <w:tc>
          <w:tcPr>
            <w:tcW w:w="0" w:type="auto"/>
            <w:vAlign w:val="center"/>
            <w:hideMark/>
          </w:tcPr>
          <w:p w14:paraId="6386E9DB" w14:textId="77777777" w:rsidR="00782D10" w:rsidRPr="00782D10" w:rsidRDefault="00782D10" w:rsidP="00782D10">
            <w:r w:rsidRPr="00782D10">
              <w:t>Technical, price, past performance, compliance, etc.</w:t>
            </w:r>
          </w:p>
        </w:tc>
      </w:tr>
      <w:tr w:rsidR="00782D10" w:rsidRPr="00782D10" w14:paraId="0CFE41B0" w14:textId="77777777">
        <w:trPr>
          <w:tblCellSpacing w:w="15" w:type="dxa"/>
        </w:trPr>
        <w:tc>
          <w:tcPr>
            <w:tcW w:w="0" w:type="auto"/>
            <w:vAlign w:val="center"/>
            <w:hideMark/>
          </w:tcPr>
          <w:p w14:paraId="5A06D3B5" w14:textId="77777777" w:rsidR="00782D10" w:rsidRPr="00782D10" w:rsidRDefault="00782D10" w:rsidP="00782D10">
            <w:r w:rsidRPr="00782D10">
              <w:t>Compliance issues</w:t>
            </w:r>
          </w:p>
        </w:tc>
        <w:tc>
          <w:tcPr>
            <w:tcW w:w="0" w:type="auto"/>
            <w:vAlign w:val="center"/>
            <w:hideMark/>
          </w:tcPr>
          <w:p w14:paraId="52F49B7F" w14:textId="77777777" w:rsidR="00782D10" w:rsidRPr="00782D10" w:rsidRDefault="00782D10" w:rsidP="00782D10">
            <w:r w:rsidRPr="00782D10">
              <w:t>FAR, DFARS, cybersecurity, labor, export, etc.</w:t>
            </w:r>
          </w:p>
        </w:tc>
      </w:tr>
      <w:tr w:rsidR="00782D10" w:rsidRPr="00782D10" w14:paraId="22EF5DB4" w14:textId="77777777">
        <w:trPr>
          <w:tblCellSpacing w:w="15" w:type="dxa"/>
        </w:trPr>
        <w:tc>
          <w:tcPr>
            <w:tcW w:w="0" w:type="auto"/>
            <w:vAlign w:val="center"/>
            <w:hideMark/>
          </w:tcPr>
          <w:p w14:paraId="112ABBA8" w14:textId="77777777" w:rsidR="00782D10" w:rsidRPr="00782D10" w:rsidRDefault="00782D10" w:rsidP="00782D10">
            <w:r w:rsidRPr="00782D10">
              <w:t>Market observations</w:t>
            </w:r>
          </w:p>
        </w:tc>
        <w:tc>
          <w:tcPr>
            <w:tcW w:w="0" w:type="auto"/>
            <w:vAlign w:val="center"/>
            <w:hideMark/>
          </w:tcPr>
          <w:p w14:paraId="2F6DD0C8" w14:textId="77777777" w:rsidR="00782D10" w:rsidRPr="00782D10" w:rsidRDefault="00782D10" w:rsidP="00782D10">
            <w:r w:rsidRPr="00782D10">
              <w:t>Number of competitors, concentration, trends, gaps.</w:t>
            </w:r>
          </w:p>
        </w:tc>
      </w:tr>
    </w:tbl>
    <w:p w14:paraId="53EA7C16" w14:textId="77777777" w:rsidR="00782D10" w:rsidRPr="00782D10" w:rsidRDefault="00782D10" w:rsidP="00782D10">
      <w:r w:rsidRPr="00782D10">
        <w:t xml:space="preserve">A strong market research report typically also includes background, sources used, vendors able to perform, and a summary recommendation on procurement </w:t>
      </w:r>
      <w:proofErr w:type="gramStart"/>
      <w:r w:rsidRPr="00782D10">
        <w:t>approach.acquisition</w:t>
      </w:r>
      <w:proofErr w:type="gramEnd"/>
      <w:r w:rsidRPr="00782D10">
        <w:t>+1</w:t>
      </w:r>
    </w:p>
    <w:p w14:paraId="65A72C96" w14:textId="77777777" w:rsidR="00782D10" w:rsidRPr="00782D10" w:rsidRDefault="00782D10" w:rsidP="00782D10">
      <w:pPr>
        <w:rPr>
          <w:b/>
          <w:bCs/>
        </w:rPr>
      </w:pPr>
      <w:r w:rsidRPr="00782D10">
        <w:rPr>
          <w:b/>
          <w:bCs/>
        </w:rPr>
        <w:t>Where to look</w:t>
      </w:r>
    </w:p>
    <w:p w14:paraId="5966531A" w14:textId="77777777" w:rsidR="00782D10" w:rsidRPr="00782D10" w:rsidRDefault="00782D10" w:rsidP="00782D10">
      <w:r w:rsidRPr="00782D10">
        <w:t>Start with SAM.gov for live opportunities and award data, and USAspending.gov for historical spending and award patterns. Use agency procurement forecasts and small-business resources to see what may be coming before formal solicitation. For deeper context, compare the solicitation against prior awards and any public contract data to see whether the requirement is truly competitive or essentially a recompete for the incumbent.sam+5</w:t>
      </w:r>
    </w:p>
    <w:p w14:paraId="458EF9C4" w14:textId="77777777" w:rsidR="00782D10" w:rsidRPr="00782D10" w:rsidRDefault="00782D10" w:rsidP="00782D10">
      <w:pPr>
        <w:rPr>
          <w:b/>
          <w:bCs/>
        </w:rPr>
      </w:pPr>
      <w:r w:rsidRPr="00782D10">
        <w:rPr>
          <w:b/>
          <w:bCs/>
        </w:rPr>
        <w:t>One-award checklist</w:t>
      </w:r>
    </w:p>
    <w:p w14:paraId="1910AE92" w14:textId="77777777" w:rsidR="00782D10" w:rsidRPr="00782D10" w:rsidRDefault="00782D10" w:rsidP="00782D10">
      <w:r w:rsidRPr="00782D10">
        <w:lastRenderedPageBreak/>
        <w:t>Use this if you are investigating a single award, vendor, or contract:</w:t>
      </w:r>
    </w:p>
    <w:p w14:paraId="3005CCC4" w14:textId="77777777" w:rsidR="00782D10" w:rsidRPr="00782D10" w:rsidRDefault="00782D10" w:rsidP="00782D10">
      <w:pPr>
        <w:numPr>
          <w:ilvl w:val="0"/>
          <w:numId w:val="4"/>
        </w:numPr>
      </w:pPr>
      <w:r w:rsidRPr="00782D10">
        <w:t>Pull the contract record, notice, amendments, modifications, and any linked task orders.sam+1</w:t>
      </w:r>
    </w:p>
    <w:p w14:paraId="698D37BE" w14:textId="77777777" w:rsidR="00782D10" w:rsidRPr="00782D10" w:rsidRDefault="00782D10" w:rsidP="00782D10">
      <w:pPr>
        <w:numPr>
          <w:ilvl w:val="0"/>
          <w:numId w:val="4"/>
        </w:numPr>
      </w:pPr>
      <w:r w:rsidRPr="00782D10">
        <w:t xml:space="preserve">Identify the contracting office, contracting officer, and program office responsible for the </w:t>
      </w:r>
      <w:proofErr w:type="gramStart"/>
      <w:r w:rsidRPr="00782D10">
        <w:t>award.defense</w:t>
      </w:r>
      <w:proofErr w:type="gramEnd"/>
      <w:r w:rsidRPr="00782D10">
        <w:t>+1</w:t>
      </w:r>
    </w:p>
    <w:p w14:paraId="69A06B3B" w14:textId="77777777" w:rsidR="00782D10" w:rsidRPr="00782D10" w:rsidRDefault="00782D10" w:rsidP="00782D10">
      <w:pPr>
        <w:numPr>
          <w:ilvl w:val="0"/>
          <w:numId w:val="4"/>
        </w:numPr>
      </w:pPr>
      <w:r w:rsidRPr="00782D10">
        <w:t xml:space="preserve">Review scope, deliverables, option structure, and performance dates to understand what was actually </w:t>
      </w:r>
      <w:proofErr w:type="gramStart"/>
      <w:r w:rsidRPr="00782D10">
        <w:t>bought.acquisition</w:t>
      </w:r>
      <w:proofErr w:type="gramEnd"/>
      <w:r w:rsidRPr="00782D10">
        <w:t>+1</w:t>
      </w:r>
    </w:p>
    <w:p w14:paraId="4A3EB643" w14:textId="77777777" w:rsidR="00782D10" w:rsidRPr="00782D10" w:rsidRDefault="00782D10" w:rsidP="00782D10">
      <w:pPr>
        <w:numPr>
          <w:ilvl w:val="0"/>
          <w:numId w:val="4"/>
        </w:numPr>
      </w:pPr>
      <w:r w:rsidRPr="00782D10">
        <w:t xml:space="preserve">Compare the award price and later modifications to the original scope and market </w:t>
      </w:r>
      <w:proofErr w:type="gramStart"/>
      <w:r w:rsidRPr="00782D10">
        <w:t>benchmarks.usaspending</w:t>
      </w:r>
      <w:proofErr w:type="gramEnd"/>
      <w:r w:rsidRPr="00782D10">
        <w:t>+1</w:t>
      </w:r>
    </w:p>
    <w:p w14:paraId="62E2FD88" w14:textId="77777777" w:rsidR="00782D10" w:rsidRPr="00782D10" w:rsidRDefault="00782D10" w:rsidP="00782D10">
      <w:pPr>
        <w:numPr>
          <w:ilvl w:val="0"/>
          <w:numId w:val="4"/>
        </w:numPr>
      </w:pPr>
      <w:r w:rsidRPr="00782D10">
        <w:t xml:space="preserve">Check the incumbent, subcontractors, and related awards to see whether work is concentrated in one vendor </w:t>
      </w:r>
      <w:proofErr w:type="gramStart"/>
      <w:r w:rsidRPr="00782D10">
        <w:t>ecosystem.fpds</w:t>
      </w:r>
      <w:proofErr w:type="gramEnd"/>
      <w:r w:rsidRPr="00782D10">
        <w:t>+1</w:t>
      </w:r>
    </w:p>
    <w:p w14:paraId="39253867" w14:textId="77777777" w:rsidR="00782D10" w:rsidRPr="00782D10" w:rsidRDefault="00782D10" w:rsidP="00782D10">
      <w:pPr>
        <w:numPr>
          <w:ilvl w:val="0"/>
          <w:numId w:val="4"/>
        </w:numPr>
      </w:pPr>
      <w:r w:rsidRPr="00782D10">
        <w:t>Look for red flags: repeated scope creep, unusual billing patterns, conflicts of interest, poor performance, or allegations of fraud.oig.hhs+2</w:t>
      </w:r>
    </w:p>
    <w:p w14:paraId="63F193C5" w14:textId="77777777" w:rsidR="00782D10" w:rsidRPr="00782D10" w:rsidRDefault="00782D10" w:rsidP="00782D10">
      <w:pPr>
        <w:numPr>
          <w:ilvl w:val="0"/>
          <w:numId w:val="4"/>
        </w:numPr>
      </w:pPr>
      <w:r w:rsidRPr="00782D10">
        <w:t xml:space="preserve">If you are assessing an acquisition target, add novation, audit reports, uncompleted obligations, and past compliance </w:t>
      </w:r>
      <w:proofErr w:type="gramStart"/>
      <w:r w:rsidRPr="00782D10">
        <w:t>findings.kaufcan</w:t>
      </w:r>
      <w:proofErr w:type="gramEnd"/>
      <w:r w:rsidRPr="00782D10">
        <w:t>+1</w:t>
      </w:r>
    </w:p>
    <w:p w14:paraId="45BEC9ED" w14:textId="77777777" w:rsidR="00782D10" w:rsidRPr="00782D10" w:rsidRDefault="00782D10" w:rsidP="00782D10">
      <w:pPr>
        <w:rPr>
          <w:b/>
          <w:bCs/>
        </w:rPr>
      </w:pPr>
      <w:r w:rsidRPr="00782D10">
        <w:rPr>
          <w:b/>
          <w:bCs/>
        </w:rPr>
        <w:t>Evidence log</w:t>
      </w:r>
    </w:p>
    <w:p w14:paraId="43556F60" w14:textId="77777777" w:rsidR="00782D10" w:rsidRPr="00782D10" w:rsidRDefault="00782D10" w:rsidP="00782D10">
      <w:r w:rsidRPr="00782D10">
        <w:t>A simple evidence log keeps the investigation disciplined:</w:t>
      </w:r>
    </w:p>
    <w:p w14:paraId="3F9E8D64" w14:textId="77777777" w:rsidR="00782D10" w:rsidRPr="00782D10" w:rsidRDefault="00782D10" w:rsidP="00782D10">
      <w:pPr>
        <w:numPr>
          <w:ilvl w:val="0"/>
          <w:numId w:val="5"/>
        </w:numPr>
      </w:pPr>
      <w:r w:rsidRPr="00782D10">
        <w:t>Contract number.</w:t>
      </w:r>
    </w:p>
    <w:p w14:paraId="40A31529" w14:textId="77777777" w:rsidR="00782D10" w:rsidRPr="00782D10" w:rsidRDefault="00782D10" w:rsidP="00782D10">
      <w:pPr>
        <w:numPr>
          <w:ilvl w:val="0"/>
          <w:numId w:val="5"/>
        </w:numPr>
      </w:pPr>
      <w:r w:rsidRPr="00782D10">
        <w:t>Award date and modification dates.</w:t>
      </w:r>
    </w:p>
    <w:p w14:paraId="4B6FABF2" w14:textId="77777777" w:rsidR="00782D10" w:rsidRPr="00782D10" w:rsidRDefault="00782D10" w:rsidP="00782D10">
      <w:pPr>
        <w:numPr>
          <w:ilvl w:val="0"/>
          <w:numId w:val="5"/>
        </w:numPr>
      </w:pPr>
      <w:r w:rsidRPr="00782D10">
        <w:t>Agency and office.</w:t>
      </w:r>
    </w:p>
    <w:p w14:paraId="16244BE4" w14:textId="77777777" w:rsidR="00782D10" w:rsidRPr="00782D10" w:rsidRDefault="00782D10" w:rsidP="00782D10">
      <w:pPr>
        <w:numPr>
          <w:ilvl w:val="0"/>
          <w:numId w:val="5"/>
        </w:numPr>
      </w:pPr>
      <w:r w:rsidRPr="00782D10">
        <w:t>Vendor name and UEI/CAGE, if available.</w:t>
      </w:r>
    </w:p>
    <w:p w14:paraId="09802FAA" w14:textId="77777777" w:rsidR="00782D10" w:rsidRPr="00782D10" w:rsidRDefault="00782D10" w:rsidP="00782D10">
      <w:pPr>
        <w:numPr>
          <w:ilvl w:val="0"/>
          <w:numId w:val="5"/>
        </w:numPr>
      </w:pPr>
      <w:r w:rsidRPr="00782D10">
        <w:t>NAICS/PSC.</w:t>
      </w:r>
    </w:p>
    <w:p w14:paraId="15B14B53" w14:textId="77777777" w:rsidR="00782D10" w:rsidRPr="00782D10" w:rsidRDefault="00782D10" w:rsidP="00782D10">
      <w:pPr>
        <w:numPr>
          <w:ilvl w:val="0"/>
          <w:numId w:val="5"/>
        </w:numPr>
      </w:pPr>
      <w:r w:rsidRPr="00782D10">
        <w:t xml:space="preserve">Award value and current </w:t>
      </w:r>
      <w:proofErr w:type="gramStart"/>
      <w:r w:rsidRPr="00782D10">
        <w:t>obligated</w:t>
      </w:r>
      <w:proofErr w:type="gramEnd"/>
      <w:r w:rsidRPr="00782D10">
        <w:t xml:space="preserve"> amount.</w:t>
      </w:r>
    </w:p>
    <w:p w14:paraId="4DA37C54" w14:textId="77777777" w:rsidR="00782D10" w:rsidRPr="00782D10" w:rsidRDefault="00782D10" w:rsidP="00782D10">
      <w:pPr>
        <w:numPr>
          <w:ilvl w:val="0"/>
          <w:numId w:val="5"/>
        </w:numPr>
      </w:pPr>
      <w:r w:rsidRPr="00782D10">
        <w:t>Procurement method and set-aside status.</w:t>
      </w:r>
    </w:p>
    <w:p w14:paraId="13E57FCE" w14:textId="77777777" w:rsidR="00782D10" w:rsidRPr="00782D10" w:rsidRDefault="00782D10" w:rsidP="00782D10">
      <w:pPr>
        <w:numPr>
          <w:ilvl w:val="0"/>
          <w:numId w:val="5"/>
        </w:numPr>
      </w:pPr>
      <w:r w:rsidRPr="00782D10">
        <w:t>Key documents reviewed.</w:t>
      </w:r>
    </w:p>
    <w:p w14:paraId="6664BAC8" w14:textId="77777777" w:rsidR="00782D10" w:rsidRPr="00782D10" w:rsidRDefault="00782D10" w:rsidP="00782D10">
      <w:pPr>
        <w:numPr>
          <w:ilvl w:val="0"/>
          <w:numId w:val="5"/>
        </w:numPr>
      </w:pPr>
      <w:r w:rsidRPr="00782D10">
        <w:t>Open questions and risk flags.</w:t>
      </w:r>
    </w:p>
    <w:p w14:paraId="415E664B" w14:textId="77777777" w:rsidR="00782D10" w:rsidRPr="00782D10" w:rsidRDefault="00782D10" w:rsidP="00782D10">
      <w:pPr>
        <w:numPr>
          <w:ilvl w:val="0"/>
          <w:numId w:val="5"/>
        </w:numPr>
      </w:pPr>
      <w:r w:rsidRPr="00782D10">
        <w:t>Source links or file references.</w:t>
      </w:r>
    </w:p>
    <w:p w14:paraId="5D872AB4" w14:textId="77777777" w:rsidR="00782D10" w:rsidRPr="00782D10" w:rsidRDefault="00782D10" w:rsidP="00782D10">
      <w:r w:rsidRPr="00782D10">
        <w:lastRenderedPageBreak/>
        <w:t xml:space="preserve">That structure helps separate facts from assumptions and makes it easier to compare multiple awards </w:t>
      </w:r>
      <w:proofErr w:type="gramStart"/>
      <w:r w:rsidRPr="00782D10">
        <w:t>consistently.defense</w:t>
      </w:r>
      <w:proofErr w:type="gramEnd"/>
      <w:r w:rsidRPr="00782D10">
        <w:t>+1</w:t>
      </w:r>
    </w:p>
    <w:p w14:paraId="257E24F7" w14:textId="77777777" w:rsidR="00782D10" w:rsidRPr="00782D10" w:rsidRDefault="00782D10" w:rsidP="00782D10">
      <w:pPr>
        <w:rPr>
          <w:b/>
          <w:bCs/>
        </w:rPr>
      </w:pPr>
      <w:r w:rsidRPr="00782D10">
        <w:rPr>
          <w:b/>
          <w:bCs/>
        </w:rPr>
        <w:t>Red flags</w:t>
      </w:r>
    </w:p>
    <w:p w14:paraId="735CEEF2" w14:textId="77777777" w:rsidR="00782D10" w:rsidRPr="00782D10" w:rsidRDefault="00782D10" w:rsidP="00782D10">
      <w:r w:rsidRPr="00782D10">
        <w:t>Watch especially for these issues:</w:t>
      </w:r>
    </w:p>
    <w:p w14:paraId="4F47A43D" w14:textId="77777777" w:rsidR="00782D10" w:rsidRPr="00782D10" w:rsidRDefault="00782D10" w:rsidP="00782D10">
      <w:pPr>
        <w:numPr>
          <w:ilvl w:val="0"/>
          <w:numId w:val="6"/>
        </w:numPr>
      </w:pPr>
      <w:r w:rsidRPr="00782D10">
        <w:t>The solicitation is vague, but the incumbent already appears set.</w:t>
      </w:r>
    </w:p>
    <w:p w14:paraId="0A748869" w14:textId="77777777" w:rsidR="00782D10" w:rsidRPr="00782D10" w:rsidRDefault="00782D10" w:rsidP="00782D10">
      <w:pPr>
        <w:numPr>
          <w:ilvl w:val="0"/>
          <w:numId w:val="6"/>
        </w:numPr>
      </w:pPr>
      <w:r w:rsidRPr="00782D10">
        <w:t>The award is heavily modified soon after award.</w:t>
      </w:r>
    </w:p>
    <w:p w14:paraId="33A1EC3A" w14:textId="77777777" w:rsidR="00782D10" w:rsidRPr="00782D10" w:rsidRDefault="00782D10" w:rsidP="00782D10">
      <w:pPr>
        <w:numPr>
          <w:ilvl w:val="0"/>
          <w:numId w:val="6"/>
        </w:numPr>
      </w:pPr>
      <w:r w:rsidRPr="00782D10">
        <w:t>The scope and invoice pattern do not match the stated deliverables.</w:t>
      </w:r>
    </w:p>
    <w:p w14:paraId="65F03CDE" w14:textId="77777777" w:rsidR="00782D10" w:rsidRPr="00782D10" w:rsidRDefault="00782D10" w:rsidP="00782D10">
      <w:pPr>
        <w:numPr>
          <w:ilvl w:val="0"/>
          <w:numId w:val="6"/>
        </w:numPr>
      </w:pPr>
      <w:r w:rsidRPr="00782D10">
        <w:t>The vendor has repeated performance or audit issues.</w:t>
      </w:r>
    </w:p>
    <w:p w14:paraId="4C5BFBA5" w14:textId="77777777" w:rsidR="00782D10" w:rsidRPr="00782D10" w:rsidRDefault="00782D10" w:rsidP="00782D10">
      <w:pPr>
        <w:numPr>
          <w:ilvl w:val="0"/>
          <w:numId w:val="6"/>
        </w:numPr>
      </w:pPr>
      <w:r w:rsidRPr="00782D10">
        <w:t>The contract involves sensitive compliance areas such as labor, cybersecurity, or procurement integrity.oig.hhs+2</w:t>
      </w:r>
    </w:p>
    <w:p w14:paraId="7FD1D176" w14:textId="77777777" w:rsidR="00782D10" w:rsidRPr="00782D10" w:rsidRDefault="00782D10" w:rsidP="00782D10">
      <w:pPr>
        <w:rPr>
          <w:b/>
          <w:bCs/>
        </w:rPr>
      </w:pPr>
      <w:r w:rsidRPr="00782D10">
        <w:rPr>
          <w:b/>
          <w:bCs/>
        </w:rPr>
        <w:t>Practical use</w:t>
      </w:r>
    </w:p>
    <w:p w14:paraId="2F5DAAFB" w14:textId="77777777" w:rsidR="00782D10" w:rsidRPr="00782D10" w:rsidRDefault="00782D10" w:rsidP="00782D10">
      <w:r w:rsidRPr="00782D10">
        <w:t>For your work, I would adapt this into a two-page operating template: page one for opportunity research, page two for award due diligence. That keeps it fast enough for business development while still rigorous enough for compliance, acquisition, or investor-style analysis.</w:t>
      </w:r>
    </w:p>
    <w:p w14:paraId="6F539DAD" w14:textId="77777777" w:rsidR="00462C67" w:rsidRDefault="00462C67"/>
    <w:sectPr w:rsidR="00462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76BF"/>
    <w:multiLevelType w:val="multilevel"/>
    <w:tmpl w:val="855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56E5A"/>
    <w:multiLevelType w:val="multilevel"/>
    <w:tmpl w:val="994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20EB4"/>
    <w:multiLevelType w:val="multilevel"/>
    <w:tmpl w:val="69F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D739A"/>
    <w:multiLevelType w:val="multilevel"/>
    <w:tmpl w:val="3466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A64FC"/>
    <w:multiLevelType w:val="multilevel"/>
    <w:tmpl w:val="C9CC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C1302C"/>
    <w:multiLevelType w:val="multilevel"/>
    <w:tmpl w:val="6B1A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3221702">
    <w:abstractNumId w:val="5"/>
  </w:num>
  <w:num w:numId="2" w16cid:durableId="673339695">
    <w:abstractNumId w:val="1"/>
  </w:num>
  <w:num w:numId="3" w16cid:durableId="1310593218">
    <w:abstractNumId w:val="3"/>
  </w:num>
  <w:num w:numId="4" w16cid:durableId="1700467823">
    <w:abstractNumId w:val="4"/>
  </w:num>
  <w:num w:numId="5" w16cid:durableId="55514977">
    <w:abstractNumId w:val="2"/>
  </w:num>
  <w:num w:numId="6" w16cid:durableId="1989088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10"/>
    <w:rsid w:val="00201E6C"/>
    <w:rsid w:val="002E37E1"/>
    <w:rsid w:val="00462C67"/>
    <w:rsid w:val="00782D10"/>
    <w:rsid w:val="00E952CE"/>
    <w:rsid w:val="00F44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4106"/>
  <w15:chartTrackingRefBased/>
  <w15:docId w15:val="{A3349F93-F362-4748-8251-AED2B3DD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10"/>
    <w:rPr>
      <w:rFonts w:eastAsiaTheme="majorEastAsia" w:cstheme="majorBidi"/>
      <w:color w:val="272727" w:themeColor="text1" w:themeTint="D8"/>
    </w:rPr>
  </w:style>
  <w:style w:type="paragraph" w:styleId="Title">
    <w:name w:val="Title"/>
    <w:basedOn w:val="Normal"/>
    <w:next w:val="Normal"/>
    <w:link w:val="TitleChar"/>
    <w:uiPriority w:val="10"/>
    <w:qFormat/>
    <w:rsid w:val="00782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10"/>
    <w:pPr>
      <w:spacing w:before="160"/>
      <w:jc w:val="center"/>
    </w:pPr>
    <w:rPr>
      <w:i/>
      <w:iCs/>
      <w:color w:val="404040" w:themeColor="text1" w:themeTint="BF"/>
    </w:rPr>
  </w:style>
  <w:style w:type="character" w:customStyle="1" w:styleId="QuoteChar">
    <w:name w:val="Quote Char"/>
    <w:basedOn w:val="DefaultParagraphFont"/>
    <w:link w:val="Quote"/>
    <w:uiPriority w:val="29"/>
    <w:rsid w:val="00782D10"/>
    <w:rPr>
      <w:i/>
      <w:iCs/>
      <w:color w:val="404040" w:themeColor="text1" w:themeTint="BF"/>
    </w:rPr>
  </w:style>
  <w:style w:type="paragraph" w:styleId="ListParagraph">
    <w:name w:val="List Paragraph"/>
    <w:basedOn w:val="Normal"/>
    <w:uiPriority w:val="34"/>
    <w:qFormat/>
    <w:rsid w:val="00782D10"/>
    <w:pPr>
      <w:ind w:left="720"/>
      <w:contextualSpacing/>
    </w:pPr>
  </w:style>
  <w:style w:type="character" w:styleId="IntenseEmphasis">
    <w:name w:val="Intense Emphasis"/>
    <w:basedOn w:val="DefaultParagraphFont"/>
    <w:uiPriority w:val="21"/>
    <w:qFormat/>
    <w:rsid w:val="00782D10"/>
    <w:rPr>
      <w:i/>
      <w:iCs/>
      <w:color w:val="0F4761" w:themeColor="accent1" w:themeShade="BF"/>
    </w:rPr>
  </w:style>
  <w:style w:type="paragraph" w:styleId="IntenseQuote">
    <w:name w:val="Intense Quote"/>
    <w:basedOn w:val="Normal"/>
    <w:next w:val="Normal"/>
    <w:link w:val="IntenseQuoteChar"/>
    <w:uiPriority w:val="30"/>
    <w:qFormat/>
    <w:rsid w:val="00782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D10"/>
    <w:rPr>
      <w:i/>
      <w:iCs/>
      <w:color w:val="0F4761" w:themeColor="accent1" w:themeShade="BF"/>
    </w:rPr>
  </w:style>
  <w:style w:type="character" w:styleId="IntenseReference">
    <w:name w:val="Intense Reference"/>
    <w:basedOn w:val="DefaultParagraphFont"/>
    <w:uiPriority w:val="32"/>
    <w:qFormat/>
    <w:rsid w:val="00782D10"/>
    <w:rPr>
      <w:b/>
      <w:bCs/>
      <w:smallCaps/>
      <w:color w:val="0F4761" w:themeColor="accent1" w:themeShade="BF"/>
      <w:spacing w:val="5"/>
    </w:rPr>
  </w:style>
  <w:style w:type="character" w:styleId="Hyperlink">
    <w:name w:val="Hyperlink"/>
    <w:basedOn w:val="DefaultParagraphFont"/>
    <w:uiPriority w:val="99"/>
    <w:unhideWhenUsed/>
    <w:rsid w:val="00782D10"/>
    <w:rPr>
      <w:color w:val="467886" w:themeColor="hyperlink"/>
      <w:u w:val="single"/>
    </w:rPr>
  </w:style>
  <w:style w:type="character" w:styleId="UnresolvedMention">
    <w:name w:val="Unresolved Mention"/>
    <w:basedOn w:val="DefaultParagraphFont"/>
    <w:uiPriority w:val="99"/>
    <w:semiHidden/>
    <w:unhideWhenUsed/>
    <w:rsid w:val="00782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ba.gov/federal-contracting/contracting-guide/how-win-contrac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Nichols</dc:creator>
  <cp:keywords/>
  <dc:description/>
  <cp:lastModifiedBy>Frederick Nichols</cp:lastModifiedBy>
  <cp:revision>1</cp:revision>
  <dcterms:created xsi:type="dcterms:W3CDTF">2026-07-25T00:05:00Z</dcterms:created>
  <dcterms:modified xsi:type="dcterms:W3CDTF">2026-07-25T00:51:00Z</dcterms:modified>
</cp:coreProperties>
</file>