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A086E" w14:textId="05C2DA1A" w:rsidR="00F909E2" w:rsidRDefault="00F909E2" w:rsidP="00F909E2">
      <w:pPr>
        <w:pStyle w:val="NormalWeb"/>
        <w:shd w:val="clear" w:color="auto" w:fill="EFF1F4"/>
        <w:spacing w:before="0" w:beforeAutospacing="0" w:after="0" w:afterAutospacing="0"/>
        <w:rPr>
          <w:rStyle w:val="Forte"/>
          <w:rFonts w:ascii="Quicksand" w:hAnsi="Quicksand"/>
          <w:color w:val="FF8C00"/>
          <w:bdr w:val="none" w:sz="0" w:space="0" w:color="auto" w:frame="1"/>
        </w:rPr>
      </w:pPr>
      <w:r>
        <w:rPr>
          <w:rStyle w:val="Forte"/>
          <w:rFonts w:ascii="Quicksand" w:hAnsi="Quicksand"/>
          <w:color w:val="FF8C00"/>
          <w:bdr w:val="none" w:sz="0" w:space="0" w:color="auto" w:frame="1"/>
        </w:rPr>
        <w:t>Uso/Tipo: Residencial</w:t>
      </w:r>
      <w:r w:rsidR="007942B9">
        <w:rPr>
          <w:rStyle w:val="Forte"/>
          <w:rFonts w:ascii="Quicksand" w:hAnsi="Quicksand"/>
          <w:color w:val="FF8C00"/>
          <w:bdr w:val="none" w:sz="0" w:space="0" w:color="auto" w:frame="1"/>
        </w:rPr>
        <w:t xml:space="preserve"> Unifamiliar</w:t>
      </w:r>
    </w:p>
    <w:p w14:paraId="1AD0C088" w14:textId="095C6E53" w:rsidR="00F909E2" w:rsidRDefault="00F909E2" w:rsidP="00F909E2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Style w:val="Forte"/>
          <w:rFonts w:ascii="Quicksand" w:hAnsi="Quicksand"/>
          <w:color w:val="FF8C00"/>
          <w:bdr w:val="none" w:sz="0" w:space="0" w:color="auto" w:frame="1"/>
        </w:rPr>
        <w:t xml:space="preserve">Residência </w:t>
      </w:r>
      <w:r w:rsidR="00141C94">
        <w:rPr>
          <w:rStyle w:val="Forte"/>
          <w:rFonts w:ascii="Quicksand" w:hAnsi="Quicksand"/>
          <w:color w:val="FF8C00"/>
          <w:bdr w:val="none" w:sz="0" w:space="0" w:color="auto" w:frame="1"/>
        </w:rPr>
        <w:t>GS</w:t>
      </w:r>
      <w:r>
        <w:rPr>
          <w:rStyle w:val="Forte"/>
          <w:rFonts w:ascii="Quicksand" w:hAnsi="Quicksand"/>
          <w:color w:val="FF8C00"/>
          <w:bdr w:val="none" w:sz="0" w:space="0" w:color="auto" w:frame="1"/>
        </w:rPr>
        <w:t xml:space="preserve"> l S</w:t>
      </w:r>
      <w:r w:rsidR="00141C94">
        <w:rPr>
          <w:rStyle w:val="Forte"/>
          <w:rFonts w:ascii="Quicksand" w:hAnsi="Quicksand"/>
          <w:color w:val="FF8C00"/>
          <w:bdr w:val="none" w:sz="0" w:space="0" w:color="auto" w:frame="1"/>
        </w:rPr>
        <w:t>orocaba</w:t>
      </w:r>
      <w:r>
        <w:rPr>
          <w:rStyle w:val="Forte"/>
          <w:rFonts w:ascii="Quicksand" w:hAnsi="Quicksand"/>
          <w:color w:val="FF8C00"/>
          <w:bdr w:val="none" w:sz="0" w:space="0" w:color="auto" w:frame="1"/>
        </w:rPr>
        <w:t>-SP</w:t>
      </w:r>
    </w:p>
    <w:p w14:paraId="5576E045" w14:textId="77777777" w:rsidR="00F909E2" w:rsidRDefault="00F909E2" w:rsidP="00F909E2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sz w:val="20"/>
          <w:szCs w:val="20"/>
        </w:rPr>
        <w:t> </w:t>
      </w:r>
    </w:p>
    <w:p w14:paraId="4C86A01E" w14:textId="77777777" w:rsidR="00F909E2" w:rsidRDefault="00F909E2" w:rsidP="00F909E2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sz w:val="20"/>
          <w:szCs w:val="20"/>
        </w:rPr>
        <w:t> </w:t>
      </w:r>
    </w:p>
    <w:p w14:paraId="63B96BB3" w14:textId="2C8920C1" w:rsidR="00F909E2" w:rsidRDefault="00F909E2" w:rsidP="00F909E2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bdr w:val="none" w:sz="0" w:space="0" w:color="auto" w:frame="1"/>
        </w:rPr>
        <w:t xml:space="preserve">Escopo: Projeto </w:t>
      </w:r>
      <w:r w:rsidR="00272643">
        <w:rPr>
          <w:rFonts w:ascii="Quicksand" w:hAnsi="Quicksand"/>
          <w:color w:val="5C5C5C"/>
          <w:bdr w:val="none" w:sz="0" w:space="0" w:color="auto" w:frame="1"/>
        </w:rPr>
        <w:t>de Arquitetura e Coordenação de Projetos Complementares</w:t>
      </w:r>
    </w:p>
    <w:p w14:paraId="5B6592D5" w14:textId="4A5E50A6" w:rsidR="00F909E2" w:rsidRDefault="00F909E2" w:rsidP="00F909E2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bdr w:val="none" w:sz="0" w:space="0" w:color="auto" w:frame="1"/>
        </w:rPr>
        <w:t xml:space="preserve">Conclusão </w:t>
      </w:r>
      <w:r w:rsidR="00272643">
        <w:rPr>
          <w:rFonts w:ascii="Quicksand" w:hAnsi="Quicksand"/>
          <w:color w:val="5C5C5C"/>
          <w:bdr w:val="none" w:sz="0" w:space="0" w:color="auto" w:frame="1"/>
        </w:rPr>
        <w:t>do projeto</w:t>
      </w:r>
      <w:r>
        <w:rPr>
          <w:rFonts w:ascii="Quicksand" w:hAnsi="Quicksand"/>
          <w:color w:val="5C5C5C"/>
          <w:bdr w:val="none" w:sz="0" w:space="0" w:color="auto" w:frame="1"/>
        </w:rPr>
        <w:t xml:space="preserve">: </w:t>
      </w:r>
      <w:r w:rsidR="00141C94">
        <w:rPr>
          <w:rFonts w:ascii="Quicksand" w:hAnsi="Quicksand"/>
          <w:color w:val="5C5C5C"/>
          <w:bdr w:val="none" w:sz="0" w:space="0" w:color="auto" w:frame="1"/>
        </w:rPr>
        <w:t>Abril</w:t>
      </w:r>
      <w:r>
        <w:rPr>
          <w:rFonts w:ascii="Quicksand" w:hAnsi="Quicksand"/>
          <w:color w:val="5C5C5C"/>
          <w:bdr w:val="none" w:sz="0" w:space="0" w:color="auto" w:frame="1"/>
        </w:rPr>
        <w:t>/202</w:t>
      </w:r>
      <w:r w:rsidR="00141C94">
        <w:rPr>
          <w:rFonts w:ascii="Quicksand" w:hAnsi="Quicksand"/>
          <w:color w:val="5C5C5C"/>
          <w:bdr w:val="none" w:sz="0" w:space="0" w:color="auto" w:frame="1"/>
        </w:rPr>
        <w:t>2</w:t>
      </w:r>
    </w:p>
    <w:p w14:paraId="62BEE94B" w14:textId="77777777" w:rsidR="00F909E2" w:rsidRDefault="00F909E2" w:rsidP="00F909E2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sz w:val="20"/>
          <w:szCs w:val="20"/>
        </w:rPr>
        <w:t> </w:t>
      </w:r>
    </w:p>
    <w:p w14:paraId="5108BC02" w14:textId="77777777" w:rsidR="00F909E2" w:rsidRDefault="00F909E2" w:rsidP="00F909E2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Style w:val="Forte"/>
          <w:rFonts w:ascii="Quicksand" w:hAnsi="Quicksand"/>
          <w:color w:val="000000"/>
          <w:sz w:val="21"/>
          <w:szCs w:val="21"/>
          <w:bdr w:val="none" w:sz="0" w:space="0" w:color="auto" w:frame="1"/>
        </w:rPr>
        <w:t>Descrição</w:t>
      </w: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: Construção de residência unifamiliar.</w:t>
      </w:r>
    </w:p>
    <w:p w14:paraId="6341DF4A" w14:textId="77777777" w:rsidR="00F909E2" w:rsidRDefault="00F909E2" w:rsidP="00F909E2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sz w:val="20"/>
          <w:szCs w:val="20"/>
        </w:rPr>
        <w:t> </w:t>
      </w:r>
    </w:p>
    <w:p w14:paraId="72D8863D" w14:textId="7C9000B3" w:rsidR="00F909E2" w:rsidRDefault="00F909E2" w:rsidP="00F909E2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000000"/>
          <w:sz w:val="21"/>
          <w:szCs w:val="21"/>
          <w:bdr w:val="none" w:sz="0" w:space="0" w:color="auto" w:frame="1"/>
        </w:rPr>
      </w:pP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 xml:space="preserve">Projeto Estrutural: </w:t>
      </w:r>
      <w:r w:rsidR="00272643"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Valentim Engenharia</w:t>
      </w:r>
    </w:p>
    <w:p w14:paraId="77A2B849" w14:textId="4834AB75" w:rsidR="00F909E2" w:rsidRDefault="00F909E2" w:rsidP="00F909E2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 xml:space="preserve">Área construída: </w:t>
      </w:r>
      <w:r w:rsidR="00272643"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31</w:t>
      </w:r>
      <w:r w:rsidR="00141C94"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3</w:t>
      </w: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m²</w:t>
      </w:r>
    </w:p>
    <w:p w14:paraId="3BB261F7" w14:textId="77777777" w:rsidR="008803BB" w:rsidRDefault="008803BB"/>
    <w:sectPr w:rsidR="00880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E2"/>
    <w:rsid w:val="000F411E"/>
    <w:rsid w:val="00141C94"/>
    <w:rsid w:val="00272643"/>
    <w:rsid w:val="007942B9"/>
    <w:rsid w:val="00876EB2"/>
    <w:rsid w:val="008803BB"/>
    <w:rsid w:val="00AD4067"/>
    <w:rsid w:val="00F9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35421"/>
  <w15:chartTrackingRefBased/>
  <w15:docId w15:val="{75C84A9B-E185-402D-988C-EC33F2921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0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909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0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243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DMSL Arquitetos</dc:creator>
  <cp:keywords/>
  <dc:description/>
  <cp:lastModifiedBy>DMSL Arquitetos</cp:lastModifiedBy>
  <cp:revision>3</cp:revision>
  <dcterms:created xsi:type="dcterms:W3CDTF">2024-04-09T17:13:00Z</dcterms:created>
  <dcterms:modified xsi:type="dcterms:W3CDTF">2024-04-09T17:17:00Z</dcterms:modified>
</cp:coreProperties>
</file>