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A789" w14:textId="6B94A82D" w:rsidR="00856558" w:rsidRDefault="00D81006" w:rsidP="00D81006">
      <w:pPr>
        <w:rPr>
          <w:b/>
          <w:bCs/>
        </w:rPr>
      </w:pPr>
      <w:r w:rsidRPr="00D81006">
        <w:rPr>
          <w:b/>
          <w:bCs/>
        </w:rPr>
        <w:t xml:space="preserve">NZANDA JASON </w:t>
      </w:r>
    </w:p>
    <w:p w14:paraId="4BAE4368" w14:textId="5618960F" w:rsidR="00D81006" w:rsidRDefault="00D81006" w:rsidP="00D81006">
      <w:pPr>
        <w:rPr>
          <w:b/>
          <w:bCs/>
        </w:rPr>
      </w:pPr>
      <w:r>
        <w:rPr>
          <w:b/>
          <w:bCs/>
        </w:rPr>
        <w:t>4HScA/21</w:t>
      </w:r>
    </w:p>
    <w:p w14:paraId="4401D0EA" w14:textId="616A55E8" w:rsidR="00856558" w:rsidRPr="00D81006" w:rsidRDefault="00D81006" w:rsidP="00D81006">
      <w:pPr>
        <w:rPr>
          <w:b/>
          <w:bCs/>
        </w:rPr>
      </w:pPr>
      <w:r>
        <w:rPr>
          <w:b/>
          <w:bCs/>
        </w:rPr>
        <w:t>S15K+6                                                                                                                                         14 avril 2025</w:t>
      </w:r>
    </w:p>
    <w:p w14:paraId="2DEA3DC2" w14:textId="23C126FF" w:rsidR="005608AE" w:rsidRPr="005608AE" w:rsidRDefault="00D0214F" w:rsidP="00856558">
      <w:pPr>
        <w:jc w:val="center"/>
        <w:rPr>
          <w:b/>
          <w:bCs/>
          <w:u w:val="single"/>
        </w:rPr>
      </w:pPr>
      <w:r w:rsidRPr="00D0214F">
        <w:rPr>
          <w:b/>
          <w:bCs/>
          <w:u w:val="single"/>
        </w:rPr>
        <w:t>TPD de Math/Algèbre-Analyse</w:t>
      </w:r>
    </w:p>
    <w:p w14:paraId="1C74BD27" w14:textId="632F026F" w:rsidR="00D0214F" w:rsidRDefault="00D0214F" w:rsidP="00D0214F">
      <w:pPr>
        <w:rPr>
          <w:rFonts w:eastAsiaTheme="minorEastAsia"/>
        </w:rPr>
      </w:pPr>
      <w:r>
        <w:t xml:space="preserve">Une chainette décrit une courbe d’équation </w:t>
      </w:r>
      <m:oMath>
        <m:r>
          <w:rPr>
            <w:rFonts w:ascii="Cambria Math" w:hAnsi="Cambria Math"/>
          </w:rPr>
          <m:t>y=-x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rPr>
          <w:rFonts w:eastAsiaTheme="minorEastAsia"/>
        </w:rPr>
        <w:t>.</w:t>
      </w:r>
    </w:p>
    <w:p w14:paraId="6A179DF5" w14:textId="6B394A53" w:rsidR="00D0214F" w:rsidRDefault="00D0214F" w:rsidP="00D0214F">
      <w:pPr>
        <w:rPr>
          <w:rFonts w:eastAsiaTheme="minorEastAsia"/>
        </w:rPr>
      </w:pPr>
      <w:r>
        <w:rPr>
          <w:rFonts w:eastAsiaTheme="minorEastAsia"/>
        </w:rPr>
        <w:t>Pour mieux opérer sur cette courbe, un géomètre voudrait l’exprimer sous sa forme polyno</w:t>
      </w:r>
      <w:r w:rsidR="00D52B72">
        <w:rPr>
          <w:rFonts w:eastAsiaTheme="minorEastAsia"/>
        </w:rPr>
        <w:t xml:space="preserve">miale de </w:t>
      </w:r>
      <w:r w:rsidR="00D64054">
        <w:rPr>
          <w:rFonts w:eastAsiaTheme="minorEastAsia"/>
        </w:rPr>
        <w:t>MacLaurin</w:t>
      </w:r>
      <w:r w:rsidR="00D52B72">
        <w:rPr>
          <w:rFonts w:eastAsiaTheme="minorEastAsia"/>
        </w:rPr>
        <w:t xml:space="preserve">. Les trois premiers termes non nuls du développement de cette courbe sont </w:t>
      </w:r>
      <w:r w:rsidR="00D64054">
        <w:rPr>
          <w:rFonts w:eastAsiaTheme="minorEastAsia"/>
        </w:rPr>
        <w:t>représentés</w:t>
      </w:r>
      <w:r w:rsidR="00D52B72">
        <w:rPr>
          <w:rFonts w:eastAsiaTheme="minorEastAsia"/>
        </w:rPr>
        <w:t xml:space="preserve"> par la somme :</w:t>
      </w:r>
    </w:p>
    <w:p w14:paraId="1CC39780" w14:textId="20551AD4" w:rsidR="00D52B72" w:rsidRPr="00D52B72" w:rsidRDefault="00D64054" w:rsidP="00D0214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a.x+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 b.-x-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 c.-x+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 d.-x-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 e.x-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2EDF143" w14:textId="77777777" w:rsidR="005608AE" w:rsidRDefault="005608AE" w:rsidP="00D52B72">
      <w:pPr>
        <w:jc w:val="center"/>
        <w:rPr>
          <w:rFonts w:eastAsiaTheme="minorEastAsia"/>
          <w:b/>
          <w:bCs/>
        </w:rPr>
      </w:pPr>
    </w:p>
    <w:p w14:paraId="1BEEB0F8" w14:textId="4AE4B483" w:rsidR="00D52B72" w:rsidRPr="005608AE" w:rsidRDefault="005608AE" w:rsidP="00D52B72">
      <w:pPr>
        <w:jc w:val="center"/>
        <w:rPr>
          <w:rFonts w:eastAsiaTheme="minorEastAsia"/>
          <w:b/>
          <w:bCs/>
          <w:u w:val="single"/>
        </w:rPr>
      </w:pPr>
      <w:r w:rsidRPr="005608AE">
        <w:rPr>
          <w:rFonts w:eastAsiaTheme="minorEastAsia"/>
          <w:b/>
          <w:bCs/>
          <w:u w:val="single"/>
        </w:rPr>
        <w:t>SOLUTION</w:t>
      </w:r>
    </w:p>
    <w:p w14:paraId="2B583982" w14:textId="1412327E" w:rsidR="00D52B72" w:rsidRPr="001640B6" w:rsidRDefault="001640B6" w:rsidP="00D021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=-x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  <m:r>
            <w:rPr>
              <w:rFonts w:ascii="Cambria Math" w:eastAsiaTheme="minorEastAsia" w:hAnsi="Cambria Math"/>
            </w:rPr>
            <m:t xml:space="preserve">                           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74AD9A9" w14:textId="7A10067D" w:rsidR="001640B6" w:rsidRPr="001640B6" w:rsidRDefault="00000000" w:rsidP="00D0214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=-1</m:t>
          </m:r>
        </m:oMath>
      </m:oMathPara>
    </w:p>
    <w:p w14:paraId="6E899437" w14:textId="68E953F8" w:rsidR="001640B6" w:rsidRPr="001640B6" w:rsidRDefault="00000000" w:rsidP="00D0214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-x+2</m:t>
              </m:r>
            </m:e>
          </m:d>
          <m:r>
            <w:rPr>
              <w:rFonts w:ascii="Cambria Math" w:eastAsiaTheme="minorEastAsia" w:hAnsi="Cambria Math"/>
            </w:rPr>
            <m:t xml:space="preserve">        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3DF21D52" w14:textId="001CABE3" w:rsidR="00D0214F" w:rsidRPr="001640B6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r>
            <w:rPr>
              <w:rFonts w:ascii="Cambria Math" w:hAnsi="Cambria Math"/>
            </w:rPr>
            <m:t xml:space="preserve">           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=-3</m:t>
          </m:r>
        </m:oMath>
      </m:oMathPara>
    </w:p>
    <w:p w14:paraId="4C9B84A1" w14:textId="41F71471" w:rsidR="001640B6" w:rsidRPr="00280E99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'v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-x+4</m:t>
              </m:r>
            </m:e>
          </m:d>
          <m:r>
            <w:rPr>
              <w:rFonts w:ascii="Cambria Math" w:hAnsi="Cambria Math"/>
            </w:rPr>
            <m:t xml:space="preserve">       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'v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=4</m:t>
          </m:r>
        </m:oMath>
      </m:oMathPara>
    </w:p>
    <w:p w14:paraId="46D1FE10" w14:textId="010C8FE2" w:rsidR="00280E99" w:rsidRDefault="00280E99" w:rsidP="00280E99">
      <w:pPr>
        <w:jc w:val="center"/>
      </w:pPr>
      <w:r>
        <w:t>.</w:t>
      </w:r>
    </w:p>
    <w:p w14:paraId="2E78CE23" w14:textId="6B88EA0E" w:rsidR="00280E99" w:rsidRDefault="00280E99" w:rsidP="00280E99">
      <w:pPr>
        <w:jc w:val="center"/>
      </w:pPr>
      <w:r>
        <w:t>.</w:t>
      </w:r>
    </w:p>
    <w:p w14:paraId="45E7DF13" w14:textId="6B65C806" w:rsidR="00280E99" w:rsidRDefault="00280E99" w:rsidP="00280E99">
      <w:pPr>
        <w:jc w:val="center"/>
      </w:pPr>
      <w:r>
        <w:t>.</w:t>
      </w:r>
    </w:p>
    <w:p w14:paraId="29BC7287" w14:textId="657B4BAE" w:rsidR="00280E99" w:rsidRPr="00280E99" w:rsidRDefault="00000000" w:rsidP="00280E9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x-n</m:t>
              </m:r>
            </m:e>
          </m:d>
          <m:r>
            <w:rPr>
              <w:rFonts w:ascii="Cambria Math" w:hAnsi="Cambria Math"/>
            </w:rPr>
            <m:t xml:space="preserve">            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(-1)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</m:oMath>
      </m:oMathPara>
    </w:p>
    <w:p w14:paraId="6D398A98" w14:textId="5A9994D2" w:rsidR="00280E99" w:rsidRPr="003E2695" w:rsidRDefault="00000000" w:rsidP="00280E9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x-n-1</m:t>
              </m:r>
            </m:e>
          </m:d>
          <m:r>
            <w:rPr>
              <w:rFonts w:ascii="Cambria Math" w:hAnsi="Cambria Math"/>
            </w:rPr>
            <m:t xml:space="preserve">       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-θx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n+2</m:t>
              </m:r>
            </m:sup>
          </m:sSup>
          <m:r>
            <w:rPr>
              <w:rFonts w:ascii="Cambria Math" w:hAnsi="Cambria Math"/>
            </w:rPr>
            <m:t>(θx-n-1)</m:t>
          </m:r>
        </m:oMath>
      </m:oMathPara>
    </w:p>
    <w:p w14:paraId="018C6681" w14:textId="02385F5A" w:rsidR="003E2695" w:rsidRDefault="003E2695" w:rsidP="00280E99">
      <w:pPr>
        <w:rPr>
          <w:rFonts w:eastAsiaTheme="minorEastAsia"/>
        </w:rPr>
      </w:pPr>
      <w:r>
        <w:rPr>
          <w:rFonts w:eastAsiaTheme="minorEastAsia"/>
        </w:rPr>
        <w:t>Ainsi,</w:t>
      </w:r>
    </w:p>
    <w:p w14:paraId="1558A270" w14:textId="27A420C7" w:rsidR="003E2695" w:rsidRPr="00394667" w:rsidRDefault="00394667" w:rsidP="00280E9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=0+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4!</m:t>
              </m:r>
            </m:den>
          </m:f>
          <m:r>
            <w:rPr>
              <w:rFonts w:ascii="Cambria Math" w:hAnsi="Cambria Math"/>
            </w:rPr>
            <m:t>+…-n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689CF18C" w14:textId="021FCE97" w:rsidR="00394667" w:rsidRPr="00B16D2B" w:rsidRDefault="00394667" w:rsidP="00280E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=-x+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+…-n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n!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49E77506" w14:textId="3BAD95C3" w:rsidR="00B16D2B" w:rsidRDefault="00B16D2B" w:rsidP="00B16D2B">
      <w:pPr>
        <w:rPr>
          <w:rFonts w:eastAsiaTheme="minorEastAsia"/>
        </w:rPr>
      </w:pPr>
      <w:r>
        <w:rPr>
          <w:rFonts w:eastAsiaTheme="minorEastAsia"/>
        </w:rPr>
        <w:t xml:space="preserve">Avec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!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-θx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(θx-n-1)</m:t>
        </m:r>
      </m:oMath>
      <w:r>
        <w:rPr>
          <w:rFonts w:eastAsiaTheme="minorEastAsia"/>
        </w:rPr>
        <w:t xml:space="preserve">  , </w:t>
      </w:r>
      <m:oMath>
        <m:r>
          <w:rPr>
            <w:rFonts w:ascii="Cambria Math" w:eastAsiaTheme="minorEastAsia" w:hAnsi="Cambria Math"/>
          </w:rPr>
          <m:t>0&lt;θ&lt;1</m:t>
        </m:r>
      </m:oMath>
    </w:p>
    <w:p w14:paraId="65D995CA" w14:textId="26A25516" w:rsidR="00B16D2B" w:rsidRDefault="00B16D2B" w:rsidP="00B16D2B">
      <w:pPr>
        <w:rPr>
          <w:rFonts w:eastAsiaTheme="minorEastAsia"/>
        </w:rPr>
      </w:pPr>
      <w:r>
        <w:rPr>
          <w:rFonts w:eastAsiaTheme="minorEastAsia"/>
        </w:rPr>
        <w:t xml:space="preserve">Les trois premiers termes non nuls du développement de cette courbe sont </w:t>
      </w:r>
      <w:r w:rsidR="00D64054">
        <w:rPr>
          <w:rFonts w:eastAsiaTheme="minorEastAsia"/>
        </w:rPr>
        <w:t>représentés</w:t>
      </w:r>
      <w:r>
        <w:rPr>
          <w:rFonts w:eastAsiaTheme="minorEastAsia"/>
        </w:rPr>
        <w:t xml:space="preserve"> par la somme :</w:t>
      </w:r>
      <m:oMath>
        <m:r>
          <w:rPr>
            <w:rFonts w:ascii="Cambria Math" w:eastAsiaTheme="minorEastAsia" w:hAnsi="Cambria Math"/>
          </w:rPr>
          <m:t>-x+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11F6842D" w14:textId="7BF2EC96" w:rsidR="00B16D2B" w:rsidRPr="005608AE" w:rsidRDefault="00B16D2B" w:rsidP="00B16D2B">
      <w:pPr>
        <w:rPr>
          <w:rFonts w:eastAsiaTheme="minorEastAsia"/>
          <w:b/>
          <w:bCs/>
          <w:i/>
          <w:iCs/>
          <w:color w:val="000000" w:themeColor="text1"/>
        </w:rPr>
      </w:pPr>
      <w:r w:rsidRPr="005608AE">
        <w:rPr>
          <w:rFonts w:eastAsiaTheme="minorEastAsia"/>
          <w:b/>
          <w:bCs/>
          <w:i/>
          <w:iCs/>
          <w:color w:val="000000" w:themeColor="text1"/>
        </w:rPr>
        <w:t xml:space="preserve">Assertion </w:t>
      </w:r>
      <w:r w:rsidR="00D64054" w:rsidRPr="005608AE">
        <w:rPr>
          <w:rFonts w:eastAsiaTheme="minorEastAsia"/>
          <w:b/>
          <w:bCs/>
          <w:i/>
          <w:iCs/>
          <w:color w:val="000000" w:themeColor="text1"/>
        </w:rPr>
        <w:t>C</w:t>
      </w:r>
    </w:p>
    <w:p w14:paraId="301F7E97" w14:textId="77777777" w:rsidR="00D64054" w:rsidRPr="00D64054" w:rsidRDefault="00D64054" w:rsidP="00B16D2B">
      <w:pPr>
        <w:rPr>
          <w:rFonts w:eastAsiaTheme="minorEastAsia"/>
          <w:b/>
          <w:bCs/>
          <w:color w:val="196B24" w:themeColor="accent3"/>
        </w:rPr>
      </w:pPr>
    </w:p>
    <w:p w14:paraId="626F8E06" w14:textId="16E582A9" w:rsidR="00B16D2B" w:rsidRPr="00394667" w:rsidRDefault="00D64054" w:rsidP="00856558">
      <w:pPr>
        <w:tabs>
          <w:tab w:val="left" w:pos="6987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03D550" wp14:editId="30896DE3">
                <wp:simplePos x="0" y="0"/>
                <wp:positionH relativeFrom="column">
                  <wp:posOffset>-90915</wp:posOffset>
                </wp:positionH>
                <wp:positionV relativeFrom="paragraph">
                  <wp:posOffset>5549</wp:posOffset>
                </wp:positionV>
                <wp:extent cx="5816009" cy="0"/>
                <wp:effectExtent l="0" t="0" r="0" b="0"/>
                <wp:wrapNone/>
                <wp:docPr id="165100154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6009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6CF9C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15pt,.45pt" to="450.8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856558">
        <w:rPr>
          <w:rFonts w:eastAsiaTheme="minorEastAsia"/>
        </w:rPr>
        <w:tab/>
      </w:r>
    </w:p>
    <w:sectPr w:rsidR="00B16D2B" w:rsidRPr="0039466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FB4C7" w14:textId="77777777" w:rsidR="00D73681" w:rsidRDefault="00D73681" w:rsidP="005608AE">
      <w:pPr>
        <w:spacing w:after="0" w:line="240" w:lineRule="auto"/>
      </w:pPr>
      <w:r>
        <w:separator/>
      </w:r>
    </w:p>
  </w:endnote>
  <w:endnote w:type="continuationSeparator" w:id="0">
    <w:p w14:paraId="6A943FB6" w14:textId="77777777" w:rsidR="00D73681" w:rsidRDefault="00D73681" w:rsidP="00560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E47B0" w14:textId="77777777" w:rsidR="00D73681" w:rsidRDefault="00D73681" w:rsidP="005608AE">
      <w:pPr>
        <w:spacing w:after="0" w:line="240" w:lineRule="auto"/>
      </w:pPr>
      <w:r>
        <w:separator/>
      </w:r>
    </w:p>
  </w:footnote>
  <w:footnote w:type="continuationSeparator" w:id="0">
    <w:p w14:paraId="501F2673" w14:textId="77777777" w:rsidR="00D73681" w:rsidRDefault="00D73681" w:rsidP="00560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9A66D" w14:textId="4D110FC7" w:rsidR="005608AE" w:rsidRPr="00D81006" w:rsidRDefault="005608AE" w:rsidP="00856558">
    <w:pPr>
      <w:spacing w:line="240" w:lineRule="auto"/>
      <w:rPr>
        <w:b/>
        <w:bCs/>
        <w:i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4F"/>
    <w:rsid w:val="001640B6"/>
    <w:rsid w:val="00280E99"/>
    <w:rsid w:val="00394667"/>
    <w:rsid w:val="003D0BD7"/>
    <w:rsid w:val="003E2695"/>
    <w:rsid w:val="00446482"/>
    <w:rsid w:val="004E7681"/>
    <w:rsid w:val="004F2C58"/>
    <w:rsid w:val="005608AE"/>
    <w:rsid w:val="005B35F1"/>
    <w:rsid w:val="005C07A0"/>
    <w:rsid w:val="006208B1"/>
    <w:rsid w:val="00856558"/>
    <w:rsid w:val="008930C2"/>
    <w:rsid w:val="00B16D2B"/>
    <w:rsid w:val="00D0214F"/>
    <w:rsid w:val="00D52B72"/>
    <w:rsid w:val="00D64054"/>
    <w:rsid w:val="00D73681"/>
    <w:rsid w:val="00D81006"/>
    <w:rsid w:val="00E9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D3CCD"/>
  <w15:chartTrackingRefBased/>
  <w15:docId w15:val="{D28B41FB-9D83-4CE3-A8AD-47381F66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21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21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21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21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21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21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21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21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21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21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214F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D0214F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5608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08AE"/>
  </w:style>
  <w:style w:type="paragraph" w:styleId="Pieddepage">
    <w:name w:val="footer"/>
    <w:basedOn w:val="Normal"/>
    <w:link w:val="PieddepageCar"/>
    <w:uiPriority w:val="99"/>
    <w:unhideWhenUsed/>
    <w:rsid w:val="005608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0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S15K+6</dc:title>
  <dc:subject/>
  <dc:creator>H 22</dc:creator>
  <cp:keywords/>
  <dc:description/>
  <cp:lastModifiedBy>loyal bifulu</cp:lastModifiedBy>
  <cp:revision>3</cp:revision>
  <dcterms:created xsi:type="dcterms:W3CDTF">2025-04-14T13:30:00Z</dcterms:created>
  <dcterms:modified xsi:type="dcterms:W3CDTF">2025-04-14T13:36:00Z</dcterms:modified>
</cp:coreProperties>
</file>