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748B" w14:textId="77777777" w:rsidR="00AA7061" w:rsidRDefault="00AA7061"/>
    <w:p w14:paraId="0C8EE8BE" w14:textId="3BEFFBA6" w:rsidR="004764EC" w:rsidRDefault="004764EC"/>
    <w:p w14:paraId="0095E0D5" w14:textId="4C704219" w:rsidR="004764EC" w:rsidRDefault="004764EC">
      <w:r>
        <w:rPr>
          <w:noProof/>
        </w:rPr>
        <w:drawing>
          <wp:inline distT="0" distB="0" distL="0" distR="0" wp14:anchorId="09A4A6EE" wp14:editId="0C2F3190">
            <wp:extent cx="5753100" cy="369189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63E1B5-4D16-44B6-960E-B5953D6D0C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16ABA7C" w14:textId="596767A8" w:rsidR="004764EC" w:rsidRDefault="004764EC"/>
    <w:p w14:paraId="6F006B0D" w14:textId="723A792E" w:rsidR="004C39BA" w:rsidRDefault="004C39BA" w:rsidP="004C39BA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4847D98A" w14:textId="088E916E" w:rsidR="004C39BA" w:rsidRDefault="00561984" w:rsidP="004C39BA">
      <w:pPr>
        <w:pStyle w:val="ListParagraph"/>
        <w:numPr>
          <w:ilvl w:val="1"/>
          <w:numId w:val="1"/>
        </w:numPr>
      </w:pPr>
      <w:r>
        <w:t>May features the largest number of campaigns launched (386), the largest number of successful campaigns (234), and the largest delta between successful and unsuccessful campaigns (108)</w:t>
      </w:r>
      <w:r w:rsidR="00DD0D31">
        <w:t xml:space="preserve">. All other things being equal, May seems like a good time to launch a campaign (although February has a slightly higher ratio of successful to unsuccessful). </w:t>
      </w:r>
    </w:p>
    <w:p w14:paraId="41C08FF0" w14:textId="0FA7B35F" w:rsidR="004C39BA" w:rsidRDefault="004C39BA" w:rsidP="004C39BA">
      <w:pPr>
        <w:pStyle w:val="ListParagraph"/>
        <w:numPr>
          <w:ilvl w:val="1"/>
          <w:numId w:val="1"/>
        </w:numPr>
      </w:pPr>
      <w:r>
        <w:t xml:space="preserve">December has the lowest number of successful campaigns, and while this </w:t>
      </w:r>
      <w:r w:rsidR="00C03F5A">
        <w:t xml:space="preserve">month has the lowest number of overall campaigns launched, it is the only month of the year when unsuccessful campaigns outnumber successful campaigns </w:t>
      </w:r>
      <w:r>
        <w:t>(possibly because potential backers are distracted by the holidays)</w:t>
      </w:r>
      <w:r w:rsidR="00C03F5A">
        <w:t>.</w:t>
      </w:r>
    </w:p>
    <w:p w14:paraId="73DC3523" w14:textId="5DEA0A27" w:rsidR="004C39BA" w:rsidRDefault="00561984" w:rsidP="004C39BA">
      <w:pPr>
        <w:pStyle w:val="ListParagraph"/>
        <w:numPr>
          <w:ilvl w:val="1"/>
          <w:numId w:val="1"/>
        </w:numPr>
      </w:pPr>
      <w:r>
        <w:t>The majority of Kickstarter campaigns are successful!</w:t>
      </w:r>
    </w:p>
    <w:p w14:paraId="769475B9" w14:textId="1D2BD94B" w:rsidR="00201F49" w:rsidRDefault="00201F49" w:rsidP="004C39BA">
      <w:pPr>
        <w:pStyle w:val="ListParagraph"/>
        <w:numPr>
          <w:ilvl w:val="1"/>
          <w:numId w:val="1"/>
        </w:numPr>
      </w:pPr>
      <w:r>
        <w:t>There are enormous disparities by category, with many featuring exclusively failed campaigns (animation, art books, audio, children’s books, fiction, just to name a few at the start of the alphabet), whereas other categories (electronic dance music and non-fiction) do very, very well.</w:t>
      </w:r>
    </w:p>
    <w:p w14:paraId="70A8F220" w14:textId="77777777" w:rsidR="00DD0D31" w:rsidRDefault="00DD0D31" w:rsidP="00DD0D31"/>
    <w:p w14:paraId="06965907" w14:textId="606DD59E" w:rsidR="004C39BA" w:rsidRDefault="004C39BA" w:rsidP="004C39BA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FC9689C" w14:textId="04D42EB2" w:rsidR="00201F49" w:rsidRDefault="00201F49" w:rsidP="004C39BA">
      <w:pPr>
        <w:pStyle w:val="ListParagraph"/>
        <w:numPr>
          <w:ilvl w:val="1"/>
          <w:numId w:val="1"/>
        </w:numPr>
      </w:pPr>
      <w:r>
        <w:t xml:space="preserve">We don’t know the </w:t>
      </w:r>
      <w:r w:rsidR="001E4ACC">
        <w:t xml:space="preserve">people behind the campaigns and if the most successful examples are all the result of a few talented individuals or well distributed among members. </w:t>
      </w:r>
      <w:r w:rsidR="004C39BA">
        <w:t xml:space="preserve"> </w:t>
      </w:r>
    </w:p>
    <w:p w14:paraId="20546D55" w14:textId="160E265B" w:rsidR="004C39BA" w:rsidRDefault="001E4ACC" w:rsidP="004C39BA">
      <w:pPr>
        <w:pStyle w:val="ListParagraph"/>
        <w:numPr>
          <w:ilvl w:val="1"/>
          <w:numId w:val="1"/>
        </w:numPr>
      </w:pPr>
      <w:r>
        <w:lastRenderedPageBreak/>
        <w:t xml:space="preserve">It’s a fairly large dataset, but covers a global activity, making it hard to distill distinct trends among specific categories in specific countries (a Danish animator would have one previous campaign to learn from). </w:t>
      </w:r>
      <w:bookmarkStart w:id="0" w:name="_GoBack"/>
      <w:bookmarkEnd w:id="0"/>
    </w:p>
    <w:p w14:paraId="4E1E26F6" w14:textId="77777777" w:rsidR="00DD0D31" w:rsidRDefault="00DD0D31" w:rsidP="00DD0D31"/>
    <w:p w14:paraId="3D606CA7" w14:textId="30ABE933" w:rsidR="004C39BA" w:rsidRDefault="004C39BA" w:rsidP="004C39BA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1E0CC3E4" w14:textId="5414CA0D" w:rsidR="004C39BA" w:rsidRDefault="00946FBF" w:rsidP="004C39BA">
      <w:pPr>
        <w:pStyle w:val="ListParagraph"/>
        <w:numPr>
          <w:ilvl w:val="1"/>
          <w:numId w:val="1"/>
        </w:numPr>
      </w:pPr>
      <w:r>
        <w:t xml:space="preserve">Looking at Percent Funded by category could be helpful for an entrepreneur trying to decide which type of project to pursue. </w:t>
      </w:r>
    </w:p>
    <w:p w14:paraId="3C98250C" w14:textId="20FDC3D9" w:rsidR="00946FBF" w:rsidRDefault="00946FBF" w:rsidP="004C39BA">
      <w:pPr>
        <w:pStyle w:val="ListParagraph"/>
        <w:numPr>
          <w:ilvl w:val="1"/>
          <w:numId w:val="1"/>
        </w:numPr>
      </w:pPr>
      <w:r>
        <w:t xml:space="preserve">Looking at average donation and the number of backers would provide useful insights when formulating the strategy for a campaign (Do you target a smaller pool of high impact backers or a larger pool of small backers? Can you focus on your weakness: either increasing the number of backers or the average donation?). </w:t>
      </w:r>
    </w:p>
    <w:p w14:paraId="6DB08485" w14:textId="77777777" w:rsidR="004764EC" w:rsidRDefault="004764EC"/>
    <w:p w14:paraId="53BC0210" w14:textId="6EA7F651" w:rsidR="004764EC" w:rsidRDefault="004764EC"/>
    <w:p w14:paraId="3CA16322" w14:textId="1664E3CC" w:rsidR="004764EC" w:rsidRDefault="004764EC"/>
    <w:p w14:paraId="3783D7C9" w14:textId="57FA0938" w:rsidR="004764EC" w:rsidRDefault="004764EC"/>
    <w:p w14:paraId="2E4082F6" w14:textId="7BECD421" w:rsidR="004764EC" w:rsidRDefault="004764EC"/>
    <w:p w14:paraId="4793021B" w14:textId="77777777" w:rsidR="004764EC" w:rsidRDefault="004764EC"/>
    <w:sectPr w:rsidR="0047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37B3D"/>
    <w:multiLevelType w:val="hybridMultilevel"/>
    <w:tmpl w:val="82A6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EC"/>
    <w:rsid w:val="001E4ACC"/>
    <w:rsid w:val="00201F49"/>
    <w:rsid w:val="004615AF"/>
    <w:rsid w:val="004764EC"/>
    <w:rsid w:val="004C39BA"/>
    <w:rsid w:val="00561984"/>
    <w:rsid w:val="00946FBF"/>
    <w:rsid w:val="00AA7061"/>
    <w:rsid w:val="00C03F5A"/>
    <w:rsid w:val="00D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2C3E"/>
  <w15:chartTrackingRefBased/>
  <w15:docId w15:val="{C4055E8C-B36A-4820-B933-497FEACA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danforth\Desktop\Github_Data\homework\1\StarterBook_JasonDanfort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[StarterBook_JasonDanforth.xlsx]Pivot_DateCreated!PivotTable5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Campaigns</a:t>
            </a:r>
            <a:r>
              <a:rPr lang="en-US" baseline="0"/>
              <a:t> Created per State by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Pivot_DateCreated!$B$4:$B$5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Pivot_DateCreated!$A$6:$A$18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Pivot_DateCreated!$B$6:$B$18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7F-4F8D-B1BB-1AA06EB27534}"/>
            </c:ext>
          </c:extLst>
        </c:ser>
        <c:ser>
          <c:idx val="1"/>
          <c:order val="1"/>
          <c:tx>
            <c:strRef>
              <c:f>Pivot_DateCreated!$C$4:$C$5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Pivot_DateCreated!$A$6:$A$18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Pivot_DateCreated!$C$6:$C$18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7F-4F8D-B1BB-1AA06EB27534}"/>
            </c:ext>
          </c:extLst>
        </c:ser>
        <c:ser>
          <c:idx val="2"/>
          <c:order val="2"/>
          <c:tx>
            <c:strRef>
              <c:f>Pivot_DateCreated!$D$4:$D$5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Pivot_DateCreated!$A$6:$A$18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Pivot_DateCreated!$D$6:$D$18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7F-4F8D-B1BB-1AA06EB27534}"/>
            </c:ext>
          </c:extLst>
        </c:ser>
        <c:ser>
          <c:idx val="3"/>
          <c:order val="3"/>
          <c:tx>
            <c:strRef>
              <c:f>Pivot_DateCreated!$E$4:$E$5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Pivot_DateCreated!$A$6:$A$18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Pivot_DateCreated!$E$6:$E$18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77F-4F8D-B1BB-1AA06EB2753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746997232"/>
        <c:axId val="746999200"/>
      </c:lineChart>
      <c:catAx>
        <c:axId val="746997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 Campaing Created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999200"/>
        <c:crosses val="autoZero"/>
        <c:auto val="1"/>
        <c:lblAlgn val="ctr"/>
        <c:lblOffset val="100"/>
        <c:noMultiLvlLbl val="0"/>
      </c:catAx>
      <c:valAx>
        <c:axId val="74699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9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Danforth</dc:creator>
  <cp:keywords/>
  <dc:description/>
  <cp:lastModifiedBy>Jason Danforth</cp:lastModifiedBy>
  <cp:revision>5</cp:revision>
  <dcterms:created xsi:type="dcterms:W3CDTF">2019-07-14T19:18:00Z</dcterms:created>
  <dcterms:modified xsi:type="dcterms:W3CDTF">2019-07-14T20:02:00Z</dcterms:modified>
</cp:coreProperties>
</file>