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eastAsiaTheme="majorEastAsia"/>
          <w:highlight w:val="green"/>
          <w:lang w:val="en-US" w:eastAsia="zh-CN"/>
        </w:rPr>
      </w:pPr>
      <w:bookmarkStart w:id="0" w:name="_GoBack"/>
      <w:bookmarkEnd w:id="0"/>
      <w:r>
        <w:rPr>
          <w:highlight w:val="green"/>
        </w:rPr>
        <w:t>Reading 1: G</w:t>
      </w:r>
      <w:r>
        <w:rPr>
          <w:rFonts w:hint="eastAsia"/>
          <w:highlight w:val="green"/>
        </w:rPr>
        <w:t>et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ready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to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read</w:t>
      </w:r>
      <w:r>
        <w:rPr>
          <w:rFonts w:hint="eastAsia"/>
          <w:highlight w:val="green"/>
          <w:lang w:val="en-US" w:eastAsia="zh-CN"/>
        </w:rPr>
        <w:t xml:space="preserve"> P168</w:t>
      </w:r>
    </w:p>
    <w:p>
      <w:r>
        <w:drawing>
          <wp:inline distT="0" distB="0" distL="0" distR="0">
            <wp:extent cx="5274310" cy="3955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highlight w:val="green"/>
          <w:lang w:val="en-US" w:eastAsia="zh-CN"/>
        </w:rPr>
      </w:pPr>
      <w:r>
        <w:rPr>
          <w:b/>
          <w:bCs/>
          <w:highlight w:val="green"/>
        </w:rPr>
        <w:t xml:space="preserve">Reading 1: </w:t>
      </w:r>
      <w:r>
        <w:rPr>
          <w:rFonts w:hint="eastAsia"/>
          <w:b/>
          <w:bCs/>
          <w:highlight w:val="green"/>
          <w:lang w:val="en-US" w:eastAsia="zh-CN"/>
        </w:rPr>
        <w:t>Read and understand P172</w:t>
      </w:r>
    </w:p>
    <w:p>
      <w:p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Global understanding:</w:t>
      </w:r>
    </w:p>
    <w:p>
      <w:pPr>
        <w:numPr>
          <w:ilvl w:val="0"/>
          <w:numId w:val="1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utility 2) temporality 3) wearability  4) commercial  5) ever-evolving 6) Economic  7) Nonutility  8) fine art museums  9) value  10) brand names   11) partner  12) profit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Detailed understanding: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BDCCA</w:t>
      </w:r>
    </w:p>
    <w:p>
      <w:pPr>
        <w:pStyle w:val="2"/>
        <w:rPr>
          <w:rFonts w:hint="default" w:eastAsiaTheme="majorEastAsia"/>
          <w:highlight w:val="green"/>
          <w:lang w:val="en-US" w:eastAsia="zh-CN"/>
        </w:rPr>
      </w:pPr>
      <w:r>
        <w:rPr>
          <w:highlight w:val="green"/>
        </w:rPr>
        <w:t>Reading 1: R</w:t>
      </w:r>
      <w:r>
        <w:rPr>
          <w:rFonts w:hint="eastAsia"/>
          <w:highlight w:val="green"/>
        </w:rPr>
        <w:t>ead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and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practice</w:t>
      </w:r>
      <w:r>
        <w:rPr>
          <w:rFonts w:hint="eastAsia"/>
          <w:highlight w:val="green"/>
          <w:lang w:val="en-US" w:eastAsia="zh-CN"/>
        </w:rPr>
        <w:t xml:space="preserve"> P174</w:t>
      </w:r>
    </w:p>
    <w:p>
      <w:r>
        <w:drawing>
          <wp:inline distT="0" distB="0" distL="0" distR="0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Reading 1: R</w:t>
      </w:r>
      <w:r>
        <w:rPr>
          <w:rFonts w:hint="eastAsia"/>
        </w:rPr>
        <w:t>ead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translate</w:t>
      </w:r>
    </w:p>
    <w:p>
      <w:r>
        <w:drawing>
          <wp:inline distT="0" distB="0" distL="0" distR="0">
            <wp:extent cx="5274310" cy="39554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highlight w:val="green"/>
          <w:lang w:val="en-US" w:eastAsia="zh-CN"/>
        </w:rPr>
      </w:pPr>
      <w:r>
        <w:rPr>
          <w:highlight w:val="green"/>
        </w:rPr>
        <w:t xml:space="preserve">Reading 2: </w:t>
      </w:r>
      <w:r>
        <w:rPr>
          <w:rFonts w:hint="eastAsia"/>
          <w:highlight w:val="green"/>
          <w:lang w:val="en-US" w:eastAsia="zh-CN"/>
        </w:rPr>
        <w:t>Read and understand P181</w:t>
      </w:r>
    </w:p>
    <w:p>
      <w:pPr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Global understanding: DCBA</w:t>
      </w:r>
    </w:p>
    <w:p>
      <w:p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 xml:space="preserve">Detailed understanding: 2-3-5-6 </w:t>
      </w:r>
    </w:p>
    <w:p>
      <w:pPr>
        <w:rPr>
          <w:rFonts w:hint="eastAsia"/>
        </w:rPr>
      </w:pPr>
      <w:r>
        <w:br w:type="page"/>
      </w:r>
    </w:p>
    <w:p>
      <w:pPr>
        <w:pStyle w:val="2"/>
        <w:rPr>
          <w:rFonts w:hint="default" w:eastAsiaTheme="majorEastAsia"/>
          <w:highlight w:val="green"/>
          <w:lang w:val="en-US" w:eastAsia="zh-CN"/>
        </w:rPr>
      </w:pPr>
      <w:r>
        <w:rPr>
          <w:highlight w:val="green"/>
        </w:rPr>
        <w:t>Reading 2: R</w:t>
      </w:r>
      <w:r>
        <w:rPr>
          <w:rFonts w:hint="eastAsia"/>
          <w:highlight w:val="green"/>
        </w:rPr>
        <w:t>ead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and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practice</w:t>
      </w:r>
      <w:r>
        <w:rPr>
          <w:rFonts w:hint="eastAsia"/>
          <w:highlight w:val="green"/>
          <w:lang w:val="en-US" w:eastAsia="zh-CN"/>
        </w:rPr>
        <w:t xml:space="preserve"> P183</w:t>
      </w:r>
    </w:p>
    <w:p>
      <w:r>
        <w:drawing>
          <wp:inline distT="0" distB="0" distL="0" distR="0">
            <wp:extent cx="5274310" cy="3955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9554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Reading 2: R</w:t>
      </w:r>
      <w:r>
        <w:rPr>
          <w:rFonts w:hint="eastAsia"/>
        </w:rPr>
        <w:t>ead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translate</w:t>
      </w:r>
    </w:p>
    <w:p>
      <w:r>
        <w:drawing>
          <wp:inline distT="0" distB="0" distL="0" distR="0">
            <wp:extent cx="5274310" cy="39554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2151D5"/>
    <w:multiLevelType w:val="singleLevel"/>
    <w:tmpl w:val="212151D5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3BFF25ED"/>
    <w:rsid w:val="001066B0"/>
    <w:rsid w:val="00A01BE7"/>
    <w:rsid w:val="00AA19FA"/>
    <w:rsid w:val="00B471AF"/>
    <w:rsid w:val="00BE6696"/>
    <w:rsid w:val="3BFF25ED"/>
    <w:rsid w:val="5AFE52B1"/>
    <w:rsid w:val="64AC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link w:val="10"/>
    <w:qFormat/>
    <w:uiPriority w:val="9"/>
    <w:pPr>
      <w:spacing w:before="120" w:after="120" w:line="240" w:lineRule="auto"/>
      <w:outlineLvl w:val="0"/>
    </w:pPr>
    <w:rPr>
      <w:rFonts w:ascii="Times New Roman" w:hAnsi="Times New Roman" w:cs="Times New Roman"/>
      <w:sz w:val="24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7"/>
    <w:link w:val="4"/>
    <w:qFormat/>
    <w:uiPriority w:val="0"/>
    <w:rPr>
      <w:kern w:val="2"/>
      <w:sz w:val="18"/>
      <w:szCs w:val="18"/>
    </w:rPr>
  </w:style>
  <w:style w:type="character" w:customStyle="1" w:styleId="10">
    <w:name w:val="标题 1 字符"/>
    <w:basedOn w:val="7"/>
    <w:link w:val="2"/>
    <w:qFormat/>
    <w:uiPriority w:val="9"/>
    <w:rPr>
      <w:rFonts w:ascii="Times New Roman" w:hAnsi="Times New Roman" w:cs="Times New Roman" w:eastAsiaTheme="majorEastAsia"/>
      <w:b/>
      <w:bCs/>
      <w:kern w:val="2"/>
      <w:sz w:val="24"/>
      <w:szCs w:val="32"/>
    </w:rPr>
  </w:style>
  <w:style w:type="character" w:customStyle="1" w:styleId="11">
    <w:name w:val="标题 2 字符"/>
    <w:basedOn w:val="7"/>
    <w:link w:val="3"/>
    <w:semiHidden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78</Words>
  <Characters>430</Characters>
  <Lines>1</Lines>
  <Paragraphs>1</Paragraphs>
  <TotalTime>2</TotalTime>
  <ScaleCrop>false</ScaleCrop>
  <LinksUpToDate>false</LinksUpToDate>
  <CharactersWithSpaces>507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2022-10-06T13:16:00Z</dcterms:created>
  <dc:creator>浑</dc:creator>
  <cp:lastModifiedBy>Marie</cp:lastModifiedBy>
  <dcterms:modified xsi:type="dcterms:W3CDTF">2022-11-29T14:24:19Z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F2B1E50964074C818604FA5F6FC7D63E</vt:lpwstr>
  </property>
</Properties>
</file>