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Requirements: Demystifying 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color w:val="1d1c1d"/>
          <w:sz w:val="23"/>
          <w:szCs w:val="23"/>
          <w:highlight w:val="yellow"/>
          <w:rtl w:val="0"/>
        </w:rPr>
        <w:t xml:space="preserve">topic</w:t>
      </w:r>
      <w:r w:rsidDel="00000000" w:rsidR="00000000" w:rsidRPr="00000000">
        <w:rPr>
          <w:b w:val="1"/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t xml:space="preserve">Mental health--Does income and other factors influence mental health?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https://www.kaggle.com/michaelacorley/unemployment-and-mental-illness-survey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see which factors correlate with, and might predict income.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therefore need to divide income data into bins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https://www.kaggle.com/michaelacorley/unemployment-and-mental-illness-survey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ML is used </w:t>
      </w:r>
    </w:p>
    <w:p w:rsidR="00000000" w:rsidDel="00000000" w:rsidP="00000000" w:rsidRDefault="00000000" w:rsidRPr="00000000" w14:paraId="0000000A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Feature: mental illness </w:t>
      </w:r>
    </w:p>
    <w:p w:rsidR="00000000" w:rsidDel="00000000" w:rsidP="00000000" w:rsidRDefault="00000000" w:rsidRPr="00000000" w14:paraId="0000000B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-education level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-social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-unemployed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-resume gap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-prior hospitalizations for mental illness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Predict: income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will your project be presented.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ab/>
        <w:t xml:space="preserve">-create an analysis of existing data to make a prediction</w:t>
      </w:r>
    </w:p>
    <w:p w:rsidR="00000000" w:rsidDel="00000000" w:rsidP="00000000" w:rsidRDefault="00000000" w:rsidRPr="00000000" w14:paraId="00000013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We are going to predict the income level based on measured factors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Idea brainstorm:</w:t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2.</w:t>
        <w:tab/>
        <w:t xml:space="preserve">Social media and online chat decrease the deep personal connection between people 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a.</w:t>
        <w:tab/>
        <w:t xml:space="preserve">increase depression 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i.</w:t>
        <w:tab/>
        <w:t xml:space="preserve">More cyber bulling 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b.</w:t>
        <w:tab/>
        <w:t xml:space="preserve">Education use technology too </w:t>
      </w:r>
    </w:p>
    <w:p w:rsidR="00000000" w:rsidDel="00000000" w:rsidP="00000000" w:rsidRDefault="00000000" w:rsidRPr="00000000" w14:paraId="0000002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c.</w:t>
        <w:tab/>
        <w:t xml:space="preserve">Medical institute </w:t>
      </w:r>
    </w:p>
    <w:p w:rsidR="00000000" w:rsidDel="00000000" w:rsidP="00000000" w:rsidRDefault="00000000" w:rsidRPr="00000000" w14:paraId="0000002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i.</w:t>
        <w:tab/>
        <w:t xml:space="preserve">More technology implies more depression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michaelacorley/unemployment-and-mental-illness-survey" TargetMode="External"/><Relationship Id="rId7" Type="http://schemas.openxmlformats.org/officeDocument/2006/relationships/hyperlink" Target="https://www.kaggle.com/michaelacorley/unemployment-and-mental-illness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