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연구자 인수 · 독자 구동 가이드</w:t>
      </w:r>
    </w:p>
    <w:p>
      <w:r>
        <w:rPr>
          <w:i/>
        </w:rPr>
        <w:t>시스템을 넘겨받아 스스로 돌리기 위한 문서다.</w:t>
      </w:r>
    </w:p>
    <w:p>
      <w:r>
        <w:rPr>
          <w:i/>
        </w:rPr>
        <w:t>실험 참여자(피험자) 초대용 안내는 docs/researcher-guide.md로 따로 있다.</w:t>
      </w:r>
    </w:p>
    <w:p>
      <w:pPr>
        <w:pStyle w:val="Heading1"/>
      </w:pPr>
      <w:r>
        <w:t>0. 결론부터 — 무엇을 넘기고 무엇을 받아야 하나</w:t>
      </w:r>
    </w:p>
    <w:p>
      <w:pPr>
        <w:pStyle w:val="Heading2"/>
      </w:pPr>
      <w:r>
        <w:t>넘기는 쪽이 준비할 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크기</w:t>
            </w:r>
          </w:p>
        </w:tc>
        <w:tc>
          <w:tcPr>
            <w:tcW w:type="dxa" w:w="2160"/>
          </w:tcPr>
          <w:p>
            <w:r>
              <w:t>방법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저장소 접근권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GitHub 협업자 추가 또는 zip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kdi.sqlite 원본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불필요 — 저장소 경량본으로 충분(아래 참조)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문서 3종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저장소 docs/에 포함</w:t>
            </w:r>
          </w:p>
        </w:tc>
      </w:tr>
    </w:tbl>
    <w:p/>
    <w:p>
      <w:r>
        <w:t>문서 3종: 이 파일 · HANDOFF_인수인계.md · 대화기반_아이디어평가_방법론.md</w:t>
      </w:r>
    </w:p>
    <w:p>
      <w:pPr>
        <w:pStyle w:val="Heading2"/>
      </w:pPr>
      <w:r>
        <w:t>받는 쪽이 스스로 준비할 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Claude 구독 계정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터널판은 Claude Code CLI에 본인 계정으로 로그인한다. 넘겨받을 수 없다</w:t>
            </w:r>
          </w:p>
        </w:tc>
      </w:tr>
      <w:tr>
        <w:tc>
          <w:tcPr>
            <w:tcW w:type="dxa" w:w="2880"/>
          </w:tcPr>
          <w:p>
            <w:r>
              <w:t>Python 3.10 이상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3.11 권장</w:t>
            </w:r>
          </w:p>
        </w:tc>
      </w:tr>
      <w:tr>
        <w:tc>
          <w:tcPr>
            <w:tcW w:type="dxa" w:w="2880"/>
          </w:tcPr>
          <w:p>
            <w:r>
              <w:t>Node.js 18 이상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Claude Code CLI 설치용</w:t>
            </w:r>
          </w:p>
        </w:tc>
      </w:tr>
      <w:tr>
        <w:tc>
          <w:tcPr>
            <w:tcW w:type="dxa" w:w="2880"/>
          </w:tcPr>
          <w:p>
            <w:r>
              <w:t>국회 의안 API 키</w:t>
            </w:r>
          </w:p>
        </w:tc>
        <w:tc>
          <w:tcPr>
            <w:tcW w:type="dxa" w:w="2880"/>
          </w:tcPr>
          <w:p>
            <w:r>
              <w:t>✕</w:t>
            </w:r>
          </w:p>
        </w:tc>
        <w:tc>
          <w:tcPr>
            <w:tcW w:type="dxa" w:w="2880"/>
          </w:tcPr>
          <w:p>
            <w:r>
              <w:t>없으면 4통로 중 ③만 꺼진다</w:t>
            </w:r>
          </w:p>
        </w:tc>
      </w:tr>
      <w:tr>
        <w:tc>
          <w:tcPr>
            <w:tcW w:type="dxa" w:w="2880"/>
          </w:tcPr>
          <w:p>
            <w:r>
              <w:t>cloudflared</w:t>
            </w:r>
          </w:p>
        </w:tc>
        <w:tc>
          <w:tcPr>
            <w:tcW w:type="dxa" w:w="2880"/>
          </w:tcPr>
          <w:p>
            <w:r>
              <w:t>✕</w:t>
            </w:r>
          </w:p>
        </w:tc>
        <w:tc>
          <w:tcPr>
            <w:tcW w:type="dxa" w:w="2880"/>
          </w:tcPr>
          <w:p>
            <w:r>
              <w:t>외부 공개가 필요할 때만</w:t>
            </w:r>
          </w:p>
        </w:tc>
      </w:tr>
    </w:tbl>
    <w:p/>
    <w:p>
      <w:r>
        <w:rPr>
          <w:i/>
        </w:rPr>
        <w:t>핵심: 계정은 넘길 수 없다. 인수받은 연구자는 자기 Claude 계정(Pro 또는 Max)</w:t>
      </w:r>
    </w:p>
    <w:p>
      <w:r>
        <w:rPr>
          <w:i/>
        </w:rPr>
        <w:t>으로 로그인하거나, 공개판을 쓸 경우 자기 Anthropic API 키를 넣는다.</w:t>
      </w:r>
    </w:p>
    <w:p>
      <w:pPr>
        <w:pStyle w:val="Heading1"/>
      </w:pPr>
      <w:r>
        <w:t>1. 어느 판을 넘기나 — 터널판이 원전이다</w:t>
      </w:r>
    </w:p>
    <w:p>
      <w:r>
        <w:t>세 배포가 있지만 연구용 원전은 터널판이다. 이유는 하나다.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판</w:t>
            </w:r>
          </w:p>
        </w:tc>
        <w:tc>
          <w:tcPr>
            <w:tcW w:type="dxa" w:w="1728"/>
          </w:tcPr>
          <w:p>
            <w:r>
              <w:t>kdinov 정밀 판정</w:t>
            </w:r>
          </w:p>
        </w:tc>
        <w:tc>
          <w:tcPr>
            <w:tcW w:type="dxa" w:w="1728"/>
          </w:tcPr>
          <w:p>
            <w:r>
              <w:t>Word·PDF</w:t>
            </w:r>
          </w:p>
        </w:tc>
        <w:tc>
          <w:tcPr>
            <w:tcW w:type="dxa" w:w="1728"/>
          </w:tcPr>
          <w:p>
            <w:r>
              <w:t>세션 저장</w:t>
            </w:r>
          </w:p>
        </w:tc>
        <w:tc>
          <w:tcPr>
            <w:tcW w:type="dxa" w:w="1728"/>
          </w:tcPr>
          <w:p>
            <w:r>
              <w:t>연구용 적합성</w:t>
            </w:r>
          </w:p>
        </w:tc>
      </w:tr>
      <w:tr>
        <w:tc>
          <w:tcPr>
            <w:tcW w:type="dxa" w:w="1728"/>
          </w:tcPr>
          <w:p>
            <w:r>
              <w:t>터널</w:t>
            </w:r>
          </w:p>
        </w:tc>
        <w:tc>
          <w:tcPr>
            <w:tcW w:type="dxa" w:w="1728"/>
          </w:tcPr>
          <w:p>
            <w:r>
              <w:t>✅ 중첩도·역할 판정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서버 SQLite에 축적</w:t>
            </w:r>
          </w:p>
        </w:tc>
        <w:tc>
          <w:tcPr>
            <w:tcW w:type="dxa" w:w="1728"/>
          </w:tcPr>
          <w:p>
            <w:r>
              <w:t>원전</w:t>
            </w:r>
          </w:p>
        </w:tc>
      </w:tr>
      <w:tr>
        <w:tc>
          <w:tcPr>
            <w:tcW w:type="dxa" w:w="1728"/>
          </w:tcPr>
          <w:p>
            <w:r>
              <w:t>Vercel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브라우저에만</w:t>
            </w:r>
          </w:p>
        </w:tc>
        <w:tc>
          <w:tcPr>
            <w:tcW w:type="dxa" w:w="1728"/>
          </w:tcPr>
          <w:p>
            <w:r>
              <w:t>공개 시연용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1728"/>
          </w:tcPr>
          <w:p>
            <w:r>
              <w:t>❌ 키워드 조회만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브라우저에만</w:t>
            </w:r>
          </w:p>
        </w:tc>
        <w:tc>
          <w:tcPr>
            <w:tcW w:type="dxa" w:w="1728"/>
          </w:tcPr>
          <w:p>
            <w:r>
              <w:t>미검증</w:t>
            </w:r>
          </w:p>
        </w:tc>
      </w:tr>
    </w:tbl>
    <w:p/>
    <w:p>
      <w:r>
        <w:t>터널판만이 문답·채점 이력을 서버에 축적한다. 연구 자료를 모으려면 이 판이어야</w:t>
      </w:r>
    </w:p>
    <w:p>
      <w:r>
        <w:t>한다. Vercel·Workers는 서버가 무상태라 세션이 브라우저에만 남는다.</w:t>
      </w:r>
    </w:p>
    <w:p>
      <w:r>
        <w:t>Vercel판도 함께 넘어간다 — 저장소에 코드와 코퍼스가 다 들어 있어, 연구자가</w:t>
      </w:r>
    </w:p>
    <w:p>
      <w:r>
        <w:t>자기 Vercel 계정에 배포하면 바로 공개 시연이 가능하다.</w:t>
      </w:r>
    </w:p>
    <w:p>
      <w:pPr>
        <w:pStyle w:val="Heading1"/>
      </w:pPr>
      <w:r>
        <w:t>2. 데이터 — 무엇이 저장소에 있고 무엇이 아닌가</w:t>
      </w:r>
    </w:p>
    <w:p>
      <w:pPr>
        <w:pStyle w:val="Heading2"/>
      </w:pPr>
      <w:r>
        <w:t>저장소에 들어 있다 (clone하면 따라옴)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web/api/fiscal.json          2.7MB   세출예산 14,122개 사업</w:t>
        <w:br/>
        <w:t>web/api/kdi.sqlite           26MB    KDI 발간물 7,362건 (본문 제거 경량본)</w:t>
        <w:br/>
        <w:t>web/api/opsi_policies.db     15MB    OPSI 해외사례 1,015건 · 98개국</w:t>
      </w:r>
    </w:p>
    <w:p>
      <w:pPr>
        <w:pStyle w:val="Heading2"/>
      </w:pPr>
      <w:r>
        <w:t>별도 전달할 것이 없다</w:t>
      </w:r>
    </w:p>
    <w:p>
      <w:r>
        <w:t>kdi.sqlite 원본(53MB)은 필요하지 않다. 경량화가 덜어낸 것은 raw(원문</w:t>
      </w:r>
    </w:p>
    <w:p>
      <w:r>
        <w:t>마크다운)뿐이고, kdinov가 판정에 쓰는 필드는 제목·키워드·목차·요약이다. 실측으로</w:t>
      </w:r>
    </w:p>
    <w:p>
      <w:r>
        <w:t>경량본에서 중첩도(N0~N4)와 역할 판정이 온전히 나오는 것을 확인했다.</w:t>
      </w:r>
    </w:p>
    <w:p>
      <w:r>
        <w:t>파일 복사도 필요 없다. 터널판은 전용 경로가 비어 있으면 web/api/의 코퍼스를</w:t>
      </w:r>
    </w:p>
    <w:p>
      <w:r>
        <w:t>자동으로 읽는다.</w:t>
      </w:r>
    </w:p>
    <w:p>
      <w:pPr>
        <w:pStyle w:val="Heading2"/>
      </w:pPr>
      <w:r>
        <w:t>파일이 없으면 어떻게 되나</w:t>
      </w:r>
    </w:p>
    <w:p>
      <w:r>
        <w:t>멈추지 않는다. 각 통로가 데이터 유무를 스스로 확인해 켜지고 꺼진다. 꺼진 통로는</w:t>
      </w:r>
    </w:p>
    <w:p>
      <w:r>
        <w:t>결과 화면 커버리지에 "미실행"으로 표시되고, 판정기가 그 사실을 반영해 확신도를</w:t>
      </w:r>
    </w:p>
    <w:p>
      <w:r>
        <w:t>낮춘다. 데이터가 하나도 없어도 문답과 채점(축 A)은 정상 동작한다.</w:t>
      </w:r>
    </w:p>
    <w:p>
      <w:pPr>
        <w:pStyle w:val="Heading1"/>
      </w:pPr>
      <w:r>
        <w:t>3. 설치 — 처음부터 끝까지</w:t>
      </w:r>
    </w:p>
    <w:p>
      <w:pPr>
        <w:pStyle w:val="Heading2"/>
      </w:pPr>
      <w:r>
        <w:t>3.1 저장소와 데이터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git clone &lt;저장소 주소&gt; PYCON2017</w:t>
        <w:br/>
        <w:t>cd PYCON2017</w:t>
        <w:br/>
        <w:br/>
        <w:t>REM 코퍼스는 저장소에 들어 있다. 복사할 것이 없다.</w:t>
      </w:r>
    </w:p>
    <w:p>
      <w:pPr>
        <w:pStyle w:val="Heading2"/>
      </w:pPr>
      <w:r>
        <w:t>3.2 파이썬 패키지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pip install -r webapp\requirements.txt</w:t>
        <w:br/>
        <w:t>pip install kiwipiepy</w:t>
      </w:r>
    </w:p>
    <w:p>
      <w:r>
        <w:t>kiwipiepy는 선택이다. 없으면 한국어 문장 분할이 정규식으로 퇴화하지만 판정은</w:t>
      </w:r>
    </w:p>
    <w:p>
      <w:r>
        <w:t>그대로 돌아간다.</w:t>
      </w:r>
    </w:p>
    <w:p>
      <w:pPr>
        <w:pStyle w:val="Heading2"/>
      </w:pPr>
      <w:r>
        <w:t>3.3 Claude Code CLI — 본인 계정으로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npm install -g @anthropic-ai/claude-code</w:t>
        <w:br/>
        <w:t>claude</w:t>
      </w:r>
    </w:p>
    <w:p>
      <w:r>
        <w:t>claude 실행 후 /login 으로 본인 계정에 로그인한다. 한 번 로그인하면 유지된다.</w:t>
      </w:r>
    </w:p>
    <w:p>
      <w:r>
        <w:rPr>
          <w:i/>
        </w:rPr>
        <w:t>ANTHROPIC_API_KEY 환경변수가 설정돼 있으면 CLI 로그인보다 우선해 인증 오류가</w:t>
      </w:r>
    </w:p>
    <w:p>
      <w:r>
        <w:rPr>
          <w:i/>
        </w:rPr>
        <w:t>날 수 있다. 문제가 생기면 set ANTHROPIC_API_KEY= 로 지운다.</w:t>
      </w:r>
    </w:p>
    <w:p>
      <w:pPr>
        <w:pStyle w:val="Heading2"/>
      </w:pPr>
      <w:r>
        <w:t>3.4 국회 의안 키 (선택)</w:t>
      </w:r>
    </w:p>
    <w:p>
      <w:r>
        <w:t>공공데이터포털에서 국회 의안정보 API 키를 발급받아 지정한다.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set ASSEMBLY_KEY=발급받은키</w:t>
      </w:r>
    </w:p>
    <w:p>
      <w:r>
        <w:t>없으면 ③ 국회 의안 통로만 꺼지고 나머지 세 통로는 정상이다.</w:t>
      </w:r>
    </w:p>
    <w:p>
      <w:pPr>
        <w:pStyle w:val="Heading2"/>
      </w:pPr>
      <w:r>
        <w:t>3.5 점검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python check_setup.py</w:t>
      </w:r>
    </w:p>
    <w:p>
      <w:r>
        <w:t>파이썬 버전·패키지·CLI·네 통로 코퍼스·포트·초대 코드를 한 번에 확인하고,</w:t>
      </w:r>
    </w:p>
    <w:p>
      <w:r>
        <w:t>빠진 것과 조치 방법을 알려준다. Claude 로그인까지 확인하려면 --deep을 붙인다.</w:t>
      </w:r>
    </w:p>
    <w:p>
      <w:pPr>
        <w:pStyle w:val="Heading1"/>
      </w:pPr>
      <w:r>
        <w:t>4. 실행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set SOCRATIC_ACCESS_CODE=원하는코드</w:t>
        <w:br/>
        <w:t>python webapp\app.py</w:t>
      </w:r>
    </w:p>
    <w:p>
      <w:r>
        <w:t>Uvicorn running on http://127.0.0.1:8000 이 뜨면 브라우저에서</w:t>
      </w:r>
    </w:p>
    <w:p>
      <w:r>
        <w:t>http://localhost:8000/policy 를 연다.</w:t>
      </w:r>
    </w:p>
    <w:p>
      <w:r>
        <w:t>외부 공개가 필요하면 다른 창에서: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cloudflared tunnel --url http://localhost:8000</w:t>
      </w:r>
    </w:p>
    <w:p>
      <w:r>
        <w:t>출력된 주소 뒤에 /policy를 붙여 공유한다. 실행할 때마다 주소가 바뀐다.</w:t>
      </w:r>
    </w:p>
    <w:p>
      <w:r>
        <w:t>고정 주소가 필요하면 setup_tunnel.bat 을 한 번 실행한다(Cloudflare 계정과</w:t>
      </w:r>
    </w:p>
    <w:p>
      <w:r>
        <w:t>도메인 필요). 이후 run_tunnel.bat 만으로 같은 주소가 유지된다.</w:t>
      </w:r>
    </w:p>
    <w:p>
      <w:pPr>
        <w:pStyle w:val="Heading2"/>
      </w:pPr>
      <w:r>
        <w:t>자주 나는 오류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원인 · 조치</w:t>
            </w:r>
          </w:p>
        </w:tc>
      </w:tr>
      <w:tr>
        <w:tc>
          <w:tcPr>
            <w:tcW w:type="dxa" w:w="4320"/>
          </w:tcPr>
          <w:p>
            <w:r>
              <w:t>[Errno 10048]</w:t>
            </w:r>
          </w:p>
        </w:tc>
        <w:tc>
          <w:tcPr>
            <w:tcW w:type="dxa" w:w="4320"/>
          </w:tcPr>
          <w:p>
            <w:r>
              <w:t>포트 8000을 이전 서버가 잡고 있음 → taskkill /F /IM python.exe</w:t>
            </w:r>
          </w:p>
        </w:tc>
      </w:tr>
      <w:tr>
        <w:tc>
          <w:tcPr>
            <w:tcW w:type="dxa" w:w="4320"/>
          </w:tcPr>
          <w:p>
            <w:r>
              <w:t>No such file or directory</w:t>
            </w:r>
          </w:p>
        </w:tc>
        <w:tc>
          <w:tcPr>
            <w:tcW w:type="dxa" w:w="4320"/>
          </w:tcPr>
          <w:p>
            <w:r>
              <w:t>폴더가 틀림 → cd /d C:\...\PYCON2017</w:t>
            </w:r>
          </w:p>
        </w:tc>
      </w:tr>
      <w:tr>
        <w:tc>
          <w:tcPr>
            <w:tcW w:type="dxa" w:w="4320"/>
          </w:tcPr>
          <w:p>
            <w:r>
              <w:t>터널은 뜨는데 페이지가 안 열림</w:t>
            </w:r>
          </w:p>
        </w:tc>
        <w:tc>
          <w:tcPr>
            <w:tcW w:type="dxa" w:w="4320"/>
          </w:tcPr>
          <w:p>
            <w:r>
              <w:t>서버가 안 켜짐 → localhost부터 확인</w:t>
            </w:r>
          </w:p>
        </w:tc>
      </w:tr>
      <w:tr>
        <w:tc>
          <w:tcPr>
            <w:tcW w:type="dxa" w:w="4320"/>
          </w:tcPr>
          <w:p>
            <w:r>
              <w:t>claude CLI를 찾을 수 없습니다</w:t>
            </w:r>
          </w:p>
        </w:tc>
        <w:tc>
          <w:tcPr>
            <w:tcW w:type="dxa" w:w="4320"/>
          </w:tcPr>
          <w:p>
            <w:r>
              <w:t>CLI 미설치 또는 새 터미널 필요</w:t>
            </w:r>
          </w:p>
        </w:tc>
      </w:tr>
      <w:tr>
        <w:tc>
          <w:tcPr>
            <w:tcW w:type="dxa" w:w="4320"/>
          </w:tcPr>
          <w:p>
            <w:r>
              <w:t>인증 실패(401)</w:t>
            </w:r>
          </w:p>
        </w:tc>
        <w:tc>
          <w:tcPr>
            <w:tcW w:type="dxa" w:w="4320"/>
          </w:tcPr>
          <w:p>
            <w:r>
              <w:t>claude 실행 → /login, 또는 ANTHROPIC_API_KEY 제거</w:t>
            </w:r>
          </w:p>
        </w:tc>
      </w:tr>
    </w:tbl>
    <w:p/>
    <w:p>
      <w:r>
        <w:t>서버를 끌 때는 반드시 Ctrl+C. 창을 X로 닫으면 포트가 남아 다음 실행에서</w:t>
      </w:r>
    </w:p>
    <w:p>
      <w:r>
        <w:t>10048이 난다.</w:t>
      </w:r>
    </w:p>
    <w:p>
      <w:pPr>
        <w:pStyle w:val="Heading1"/>
      </w:pPr>
      <w:r>
        <w:t>5. 연구 자료는 어디에 쌓이나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webapp/sessions.db        문답·채점·선례 판정 이력 (서버 SQLite)</w:t>
        <w:br/>
        <w:t>simulation/results/       시뮬레이션 원자료</w:t>
      </w:r>
    </w:p>
    <w:p>
      <w:r>
        <w:t>sessions.db는 git 제외 대상이다. 연구 자료를 넘기고 받을 때는 이 파일을 별도로</w:t>
      </w:r>
    </w:p>
    <w:p>
      <w:r>
        <w:t>주고받는다.</w:t>
      </w:r>
    </w:p>
    <w:p>
      <w:r>
        <w:t>세션 내용을 사람이 읽을 형태로 보려면:</w:t>
      </w:r>
    </w:p>
    <w:p>
      <w:pPr>
        <w:ind w:left="280"/>
      </w:pPr>
      <w:r>
        <w:rPr>
          <w:rFonts w:ascii="Consolas" w:hAnsi="Consolas"/>
          <w:color w:val="333366"/>
          <w:sz w:val="18"/>
        </w:rPr>
        <w:t>python webapp\show_session.py</w:t>
      </w:r>
    </w:p>
    <w:p>
      <w:pPr>
        <w:pStyle w:val="Heading1"/>
      </w:pPr>
      <w:r>
        <w:t>6. 인계받은 뒤 가장 먼저 할 일</w:t>
      </w:r>
    </w:p>
    <w:p>
      <w:pPr>
        <w:pStyle w:val="ListNumber"/>
      </w:pPr>
      <w:r>
        <w:t>python check_setup.py — 환경이 갖춰졌는지 확인</w:t>
      </w:r>
    </w:p>
    <w:p>
      <w:pPr>
        <w:pStyle w:val="ListNumber"/>
      </w:pPr>
      <w:r>
        <w:t>정책 하나를 끝까지 평가해 본다 — 12문답을 실제로 답하고 결과까지 확인</w:t>
      </w:r>
    </w:p>
    <w:p>
      <w:pPr>
        <w:pStyle w:val="ListNumber"/>
      </w:pPr>
      <w:r>
        <w:t>docs/HANDOFF_인수인계.md 6장을 읽는다 — 이미 내려진 결정 9건이 정리돼 있어,</w:t>
      </w:r>
    </w:p>
    <w:p>
      <w:r>
        <w:t xml:space="preserve">   같은 논의를 반복하지 않아도 된다</w:t>
      </w:r>
    </w:p>
    <w:p>
      <w:pPr>
        <w:pStyle w:val="ListNumber"/>
      </w:pPr>
      <w:r>
        <w:t>docs/대화기반_아이디어평가_방법론.md 6부를 읽는다 — 미해결 쟁점 30항목</w:t>
      </w:r>
    </w:p>
    <w:p>
      <w:pPr>
        <w:pStyle w:val="Heading2"/>
      </w:pPr>
      <w:r>
        <w:t>손대지 말아야 할 것</w:t>
      </w:r>
    </w:p>
    <w:p>
      <w:pPr>
        <w:pStyle w:val="ListBullet"/>
      </w:pPr>
      <w:r>
        <w:t>체크리스트 30항목의 문안 — 바꾸면 기존 세션과 비교가 불가능해진다</w:t>
      </w:r>
    </w:p>
    <w:p>
      <w:r>
        <w:t xml:space="preserve">  (개선안은 설계돼 있으나 의도적으로 보류 상태다)</w:t>
      </w:r>
    </w:p>
    <w:p>
      <w:pPr>
        <w:pStyle w:val="ListBullet"/>
      </w:pPr>
      <w:r>
        <w:t>가중치 35/35/30 — 연구 세션 간 비교 가능성을 위해 고정</w:t>
      </w:r>
    </w:p>
    <w:p>
      <w:pPr>
        <w:pStyle w:val="ListBullet"/>
      </w:pPr>
      <w:r>
        <w:t>이미 배제된 선택지(봇 우회 수집, 외국 유료 정책DB) — 근거는 인수인계 문서 6장</w:t>
      </w:r>
    </w:p>
    <w:p>
      <w:pPr>
        <w:pStyle w:val="Heading1"/>
      </w:pPr>
      <w:r>
        <w:t>7. 넘기는 쪽 체크리스트</w:t>
      </w:r>
    </w:p>
    <w:p>
      <w:r>
        <w:t>☐ 저장소 접근권 부여 (또는 zip 전달)</w:t>
      </w:r>
    </w:p>
    <w:p>
      <w:r>
        <w:t>☐ 연구 자료가 필요하면 webapp/sessions.db 전달</w:t>
      </w:r>
    </w:p>
    <w:p>
      <w:r>
        <w:t>☐ 이 문서 + HANDOFF_인수인계.md + 대화기반_아이디어평가_방법론.md 위치 안내</w:t>
      </w:r>
    </w:p>
    <w:p>
      <w:r>
        <w:t>☐ 계정은 넘기지 않는다 — 받는 쪽이 자기 Claude 계정으로 로그인한다고 안내</w:t>
      </w:r>
    </w:p>
    <w:p>
      <w:r>
        <w:t>☐ 초대 코드는 받는 쪽이 새로 정하도록 안내 (SOCRATIC_ACCESS_CODE)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