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jc w:val="both"/>
        <w:rPr>
          <w:sz w:val="24"/>
        </w:rPr>
      </w:pPr>
      <w:r>
        <w:rPr>
          <w:sz w:val="24"/>
        </w:rPr>
        <w:t>Copyright Notice</w:t>
      </w:r>
    </w:p>
    <w:p>
      <w:pPr>
        <w:pStyle w:val="Normal"/>
        <w:jc w:val="both"/>
        <w:rPr>
          <w:sz w:val="24"/>
        </w:rPr>
      </w:pPr>
      <w:r>
        <w:rPr>
          <w:sz w:val="24"/>
        </w:rPr>
      </w:r>
    </w:p>
    <w:p>
      <w:pPr>
        <w:pStyle w:val="Normal"/>
        <w:jc w:val="both"/>
        <w:rPr>
          <w:sz w:val="24"/>
        </w:rPr>
      </w:pPr>
      <w:r>
        <w:rPr>
          <w:sz w:val="24"/>
        </w:rPr>
        <w:t>Copyright ©2020 Sinai Health System, Toronto, Canada. All Rights Reserved.</w:t>
      </w:r>
    </w:p>
    <w:p>
      <w:pPr>
        <w:pStyle w:val="Normal"/>
        <w:jc w:val="both"/>
        <w:rPr>
          <w:sz w:val="24"/>
        </w:rPr>
      </w:pPr>
      <w:r>
        <w:rPr>
          <w:sz w:val="24"/>
        </w:rPr>
      </w:r>
    </w:p>
    <w:p>
      <w:pPr>
        <w:pStyle w:val="Normal"/>
        <w:jc w:val="both"/>
        <w:rPr>
          <w:sz w:val="24"/>
        </w:rPr>
      </w:pPr>
      <w:r>
        <w:rPr>
          <w:b/>
          <w:sz w:val="24"/>
        </w:rPr>
        <w:t>Warning:</w:t>
      </w:r>
      <w:r>
        <w:rPr>
          <w:sz w:val="24"/>
        </w:rPr>
        <w:t xml:space="preserve"> This system may be monitored by system or security personnel.</w:t>
      </w:r>
    </w:p>
    <w:p>
      <w:pPr>
        <w:pStyle w:val="Normal"/>
        <w:jc w:val="both"/>
        <w:rPr>
          <w:sz w:val="24"/>
        </w:rPr>
      </w:pPr>
      <w:r>
        <w:rPr>
          <w:sz w:val="24"/>
        </w:rPr>
      </w:r>
    </w:p>
    <w:p>
      <w:pPr>
        <w:pStyle w:val="Heading1"/>
        <w:jc w:val="both"/>
        <w:rPr>
          <w:sz w:val="24"/>
        </w:rPr>
      </w:pPr>
      <w:r>
        <w:rPr>
          <w:sz w:val="24"/>
        </w:rPr>
        <w:t>License Agreement</w:t>
      </w:r>
    </w:p>
    <w:p>
      <w:pPr>
        <w:pStyle w:val="Normal"/>
        <w:jc w:val="both"/>
        <w:rPr>
          <w:sz w:val="24"/>
        </w:rPr>
      </w:pPr>
      <w:r>
        <w:rPr>
          <w:sz w:val="24"/>
        </w:rPr>
      </w:r>
    </w:p>
    <w:p>
      <w:pPr>
        <w:pStyle w:val="Normal"/>
        <w:jc w:val="both"/>
        <w:rPr/>
      </w:pPr>
      <w:r>
        <w:rPr>
          <w:sz w:val="24"/>
        </w:rPr>
        <w:t>THIS AGREEMENT SETS OUT THE TERMS AND CONDITIONS FOR DOWNLOADING, COPYING, INSTALLING, OR USING NOISE2FAST SOFTWARE AND ASSOCIATED MATERIAL AND DOCUMENTATION INCLUDING ANY MODIFIED VERSIONS OR UPDATES (COLLECTIVELY “SOFTWARE”).</w:t>
      </w:r>
    </w:p>
    <w:p>
      <w:pPr>
        <w:pStyle w:val="Normal"/>
        <w:jc w:val="both"/>
        <w:rPr>
          <w:sz w:val="24"/>
        </w:rPr>
      </w:pPr>
      <w:r>
        <w:rPr>
          <w:sz w:val="24"/>
        </w:rPr>
      </w:r>
    </w:p>
    <w:p>
      <w:pPr>
        <w:pStyle w:val="TextBody"/>
        <w:rPr/>
      </w:pPr>
      <w:r>
        <w:rPr/>
        <w:t>READ THE TERMS OF THIS AGREEMENT AND ANY PROVIDED SUPPLEMENTAL LICENSE TERMS (COLLECTIVELY "AGREEMENT") CAREFULLY BEFORE OPENING THE SOFTWARE PACKAGE. BY OPENING THE SOFTWARE PACKAGE, YOU AGREE TO THE TERMS OF THIS AGREEMENT AND THAT IT IS ENFORCEABLE LIKE ANY WRITTEN NEGOTIATED AGREEMENT SIGNED BY YOU. INDICATE YOUR ACCEPTANCE OF THESE TERMS BY SELECTING THE "ACCEPT" BUTTON AT THE END OF THIS AGREEMENT. IF YOU DO NOT AGREE TO ALL OF THESE TERMS, SELECT THE "DISAGREE" BUTTON AT THE END OF THIS AGREEMENT AND THE SOFTWARE DOWNLOAD WILL NOT CONTINUE.</w:t>
      </w:r>
    </w:p>
    <w:p>
      <w:pPr>
        <w:pStyle w:val="Normal"/>
        <w:jc w:val="both"/>
        <w:rPr>
          <w:sz w:val="24"/>
        </w:rPr>
      </w:pPr>
      <w:r>
        <w:rPr>
          <w:sz w:val="24"/>
        </w:rPr>
      </w:r>
    </w:p>
    <w:p>
      <w:pPr>
        <w:pStyle w:val="Normal"/>
        <w:jc w:val="both"/>
        <w:rPr>
          <w:b/>
          <w:b/>
          <w:bCs/>
          <w:sz w:val="24"/>
        </w:rPr>
      </w:pPr>
      <w:r>
        <w:rPr>
          <w:b/>
          <w:bCs/>
          <w:sz w:val="24"/>
        </w:rPr>
        <w:t>Restrictions:</w:t>
      </w:r>
    </w:p>
    <w:p>
      <w:pPr>
        <w:pStyle w:val="Normal"/>
        <w:jc w:val="both"/>
        <w:rPr>
          <w:sz w:val="24"/>
        </w:rPr>
      </w:pPr>
      <w:r>
        <w:rPr>
          <w:sz w:val="24"/>
        </w:rPr>
      </w:r>
    </w:p>
    <w:p>
      <w:pPr>
        <w:pStyle w:val="Normal"/>
        <w:jc w:val="both"/>
        <w:rPr>
          <w:sz w:val="24"/>
        </w:rPr>
      </w:pPr>
      <w:r>
        <w:rPr>
          <w:sz w:val="24"/>
        </w:rPr>
        <w:t>All downloads and use of the Software is subject to the following terms:</w:t>
      </w:r>
    </w:p>
    <w:p>
      <w:pPr>
        <w:pStyle w:val="Normal"/>
        <w:jc w:val="both"/>
        <w:rPr>
          <w:sz w:val="24"/>
        </w:rPr>
      </w:pPr>
      <w:r>
        <w:rPr>
          <w:sz w:val="24"/>
        </w:rPr>
      </w:r>
    </w:p>
    <w:p>
      <w:pPr>
        <w:pStyle w:val="Normal"/>
        <w:jc w:val="both"/>
        <w:rPr>
          <w:sz w:val="24"/>
        </w:rPr>
      </w:pPr>
      <w:r>
        <w:rPr>
          <w:sz w:val="24"/>
        </w:rPr>
        <w:t xml:space="preserve">As long as you comply with the terms of this Agreement, you are granted a non-exclusive license to install and use the Software on a single computer for educational, research, and not-for-profit purposes, without fee.  </w:t>
      </w:r>
      <w:r>
        <w:rPr>
          <w:sz w:val="24"/>
        </w:rPr>
        <w:t xml:space="preserve">Except as expressly permitted in this Agreement, you may not use, copy, decompile, reverse engineer, disassemble, modify, rent, lease, loan, sublicense, distribute or create derivative works based upon the Software in whole or part or transmit the Software over a network. </w:t>
      </w:r>
    </w:p>
    <w:p>
      <w:pPr>
        <w:pStyle w:val="Normal"/>
        <w:jc w:val="both"/>
        <w:rPr>
          <w:sz w:val="24"/>
        </w:rPr>
      </w:pPr>
      <w:r>
        <w:rPr>
          <w:sz w:val="24"/>
        </w:rPr>
      </w:r>
    </w:p>
    <w:p>
      <w:pPr>
        <w:pStyle w:val="Normal"/>
        <w:jc w:val="both"/>
        <w:rPr>
          <w:sz w:val="24"/>
        </w:rPr>
      </w:pPr>
      <w:r>
        <w:rPr>
          <w:sz w:val="24"/>
        </w:rPr>
        <w:t>You shall not remove any copyright notices or other proprietary notices from the Software.</w:t>
      </w:r>
    </w:p>
    <w:p>
      <w:pPr>
        <w:pStyle w:val="Normal"/>
        <w:jc w:val="both"/>
        <w:rPr>
          <w:sz w:val="24"/>
        </w:rPr>
      </w:pPr>
      <w:r>
        <w:rPr>
          <w:sz w:val="24"/>
        </w:rPr>
      </w:r>
    </w:p>
    <w:p>
      <w:pPr>
        <w:pStyle w:val="NormalWeb"/>
        <w:jc w:val="both"/>
        <w:rPr/>
      </w:pPr>
      <w:r>
        <w:rPr/>
        <w:t xml:space="preserve">The Software includes an open source component that is licensed under the Apache License, Version 2.0 (“Apache License”). You may obtain a copy of the Apache License at http://www.apache.org/licenses/LICENSE-2.0 </w:t>
      </w:r>
    </w:p>
    <w:p>
      <w:pPr>
        <w:pStyle w:val="NormalWeb"/>
        <w:jc w:val="both"/>
        <w:rPr/>
      </w:pPr>
      <w:r>
        <w:rPr/>
        <w:t xml:space="preserve">You will abide by the terms, conditions, permissions and limitations of the Apache License and in particular, you acknowledge and agree that unless required by applicable law or agreed to in writing, software distributed under the Apache License is distributed on an "AS IS" BASIS, WITHOUT WARRANTIES OR CONDITIONS OF ANY KIND, either express or implied. See the Apache License for the specific language governing permissions and limitations under the Apache License. </w:t>
      </w:r>
    </w:p>
    <w:p>
      <w:pPr>
        <w:pStyle w:val="Normal"/>
        <w:jc w:val="both"/>
        <w:rPr>
          <w:sz w:val="24"/>
        </w:rPr>
      </w:pPr>
      <w:r>
        <w:rPr>
          <w:sz w:val="24"/>
        </w:rPr>
      </w:r>
    </w:p>
    <w:p>
      <w:pPr>
        <w:pStyle w:val="Normal"/>
        <w:jc w:val="both"/>
        <w:rPr>
          <w:sz w:val="24"/>
        </w:rPr>
      </w:pPr>
      <w:r>
        <w:rPr>
          <w:sz w:val="24"/>
        </w:rPr>
        <w:t>Except as expressly stated herein this Agreement does not grant you any intellectual property rights in the Software and all rights not expressly granted herein are reserved by Sinai Health System.</w:t>
      </w:r>
    </w:p>
    <w:p>
      <w:pPr>
        <w:pStyle w:val="Normal"/>
        <w:jc w:val="both"/>
        <w:rPr>
          <w:sz w:val="24"/>
        </w:rPr>
      </w:pPr>
      <w:r>
        <w:rPr>
          <w:sz w:val="24"/>
        </w:rPr>
      </w:r>
    </w:p>
    <w:p>
      <w:pPr>
        <w:pStyle w:val="Normal"/>
        <w:jc w:val="both"/>
        <w:rPr/>
      </w:pPr>
      <w:r>
        <w:rPr>
          <w:sz w:val="24"/>
        </w:rPr>
        <w:t>The right to download, copy, install, use, and distribute this software and its documentation by companies or other for profit organizations or in conjunction with for profit activities, are not granted except by prior written arrangement of the copyright holder. Contact Director, Technology Transfer, Office of Technology Transfer &amp; Industrial Liaision (</w:t>
      </w:r>
      <w:hyperlink r:id="rId2">
        <w:r>
          <w:rPr>
            <w:rStyle w:val="InternetLink"/>
            <w:sz w:val="24"/>
          </w:rPr>
          <w:t>homonko@lunenfeld.ca</w:t>
        </w:r>
      </w:hyperlink>
      <w:r>
        <w:rPr>
          <w:sz w:val="24"/>
        </w:rPr>
        <w:t xml:space="preserve">), for commercial licensing opportunities. </w:t>
      </w:r>
    </w:p>
    <w:p>
      <w:pPr>
        <w:pStyle w:val="Normal"/>
        <w:jc w:val="both"/>
        <w:rPr>
          <w:sz w:val="24"/>
        </w:rPr>
      </w:pPr>
      <w:r>
        <w:rPr>
          <w:sz w:val="24"/>
        </w:rPr>
      </w:r>
    </w:p>
    <w:p>
      <w:pPr>
        <w:pStyle w:val="Normal"/>
        <w:jc w:val="both"/>
        <w:rPr>
          <w:b/>
          <w:b/>
          <w:bCs/>
          <w:sz w:val="24"/>
        </w:rPr>
      </w:pPr>
      <w:r>
        <w:rPr>
          <w:b/>
          <w:bCs/>
          <w:sz w:val="24"/>
        </w:rPr>
        <w:t>Termination</w:t>
      </w:r>
    </w:p>
    <w:p>
      <w:pPr>
        <w:pStyle w:val="Normal"/>
        <w:jc w:val="both"/>
        <w:rPr>
          <w:sz w:val="24"/>
        </w:rPr>
      </w:pPr>
      <w:r>
        <w:rPr>
          <w:sz w:val="24"/>
        </w:rPr>
      </w:r>
    </w:p>
    <w:p>
      <w:pPr>
        <w:pStyle w:val="Normal"/>
        <w:jc w:val="both"/>
        <w:rPr>
          <w:sz w:val="24"/>
        </w:rPr>
      </w:pPr>
      <w:r>
        <w:rPr>
          <w:sz w:val="24"/>
        </w:rPr>
        <w:t>This Agreement and your license to use the Software will continue so long as you remain in compliance with the terms and conditions of this Agreement. Your license will terminate automatically without notice if you breach any of your obligations hereunder. Upon termination, you shall cease using the Software and shall destroy all copies of the Software (and associated materials and documentation) in any form. All disclaimers of warranties and limitations of liability shall survive any termination of this Agreement.</w:t>
      </w:r>
    </w:p>
    <w:p>
      <w:pPr>
        <w:pStyle w:val="Normal"/>
        <w:jc w:val="both"/>
        <w:rPr>
          <w:sz w:val="24"/>
        </w:rPr>
      </w:pPr>
      <w:r>
        <w:rPr>
          <w:sz w:val="24"/>
        </w:rPr>
      </w:r>
    </w:p>
    <w:p>
      <w:pPr>
        <w:pStyle w:val="Normal"/>
        <w:jc w:val="both"/>
        <w:rPr>
          <w:b/>
          <w:b/>
          <w:bCs/>
          <w:sz w:val="24"/>
        </w:rPr>
      </w:pPr>
      <w:r>
        <w:rPr>
          <w:b/>
          <w:bCs/>
          <w:sz w:val="24"/>
        </w:rPr>
        <w:t>Disclaimers:</w:t>
      </w:r>
    </w:p>
    <w:p>
      <w:pPr>
        <w:pStyle w:val="Normal"/>
        <w:jc w:val="both"/>
        <w:rPr>
          <w:sz w:val="24"/>
        </w:rPr>
      </w:pPr>
      <w:r>
        <w:rPr>
          <w:sz w:val="24"/>
        </w:rPr>
      </w:r>
    </w:p>
    <w:p>
      <w:pPr>
        <w:pStyle w:val="Normal"/>
        <w:jc w:val="both"/>
        <w:rPr>
          <w:sz w:val="24"/>
        </w:rPr>
      </w:pPr>
      <w:r>
        <w:rPr>
          <w:sz w:val="24"/>
        </w:rPr>
        <w:t xml:space="preserve">IN NO EVENT SHALL SINAI HEALTH SYSTEM BE LIABLE TO ANY PARTY FOR DIRECT, INDIRECT, SPECIAL, INCIDENTAL, OR CONSEQUENTIAL DAMAGES, INCLUDING LOST PROFITS, ARISING OUT OF THE USE OR INABILITY TO USE THIS SOFTWARE AND ITS DOCUMENTATION, EVEN IF SINAI HEALTH SYSTEM HAS BEEN ADVISED OF THE POSSIBILITY OF SUCH DAMAGE. </w:t>
      </w:r>
    </w:p>
    <w:p>
      <w:pPr>
        <w:pStyle w:val="Normal"/>
        <w:jc w:val="both"/>
        <w:rPr>
          <w:sz w:val="24"/>
        </w:rPr>
      </w:pPr>
      <w:r>
        <w:rPr>
          <w:sz w:val="24"/>
        </w:rPr>
      </w:r>
    </w:p>
    <w:p>
      <w:pPr>
        <w:pStyle w:val="Normal"/>
        <w:jc w:val="both"/>
        <w:rPr>
          <w:sz w:val="24"/>
        </w:rPr>
      </w:pPr>
      <w:r>
        <w:rPr>
          <w:sz w:val="24"/>
        </w:rPr>
        <w:t>THE SOFTWARE AND ACCOMPANYING DOCUMENTATION, IF ANY, PROVIDED HEREUNDER IS PROVIDED "AS IS". SINAI HEALTH SYSTEM SPECIFICALLY DISCLAIMS ANY IMPLIED WARRANTIES OF ANY KIND INCLUDING BUT NOT LIMITED TO WARRANTIES OF MERCHANTABILITY, NONFRINGEMENT, AND FITNESS FOR A PARTICULAR PURPOSE. SINAI HEALTH SYSTEM HAS NO OBLIGATION TO PROVIDE MAINTENANCE, SUPPORT, UPDATES, ENHANCEMENTS, OR MODIFICATIONS. SINAI HEALTH SYSTEM DOES NOT WARRANT OR ASSUME RESPONSIBILITY FOR THE ACCURACY OR COMPLETENESS OF ANY INFORMATION, TEXT, GRAPHICS, LINKS, OR OTHER ITEMS CONTAINED WITHIN THE SOFTWARE.</w:t>
      </w:r>
    </w:p>
    <w:p>
      <w:pPr>
        <w:pStyle w:val="Normal"/>
        <w:jc w:val="both"/>
        <w:rPr>
          <w:sz w:val="24"/>
        </w:rPr>
      </w:pPr>
      <w:r>
        <w:rPr>
          <w:sz w:val="24"/>
        </w:rPr>
      </w:r>
    </w:p>
    <w:p>
      <w:pPr>
        <w:pStyle w:val="Normal"/>
        <w:jc w:val="both"/>
        <w:rPr/>
      </w:pPr>
      <w:r>
        <w:rPr>
          <w:sz w:val="24"/>
        </w:rPr>
        <w:t>Published research assisted by this software should cite:</w:t>
      </w:r>
    </w:p>
    <w:p>
      <w:pPr>
        <w:pStyle w:val="Normal"/>
        <w:jc w:val="both"/>
        <w:rPr/>
      </w:pPr>
      <w:r>
        <w:rPr>
          <w:rFonts w:ascii="Slack-Lato;appleLogo;sans-serif" w:hAnsi="Slack-Lato;appleLogo;sans-serif"/>
          <w:color w:val="1D1C1D"/>
          <w:sz w:val="23"/>
        </w:rPr>
        <w:t>Lequyer, J., Philip, R</w:t>
      </w:r>
      <w:r>
        <w:rPr>
          <w:rFonts w:ascii="Slack-Lato;appleLogo;sans-serif" w:hAnsi="Slack-Lato;appleLogo;sans-serif"/>
          <w:b/>
          <w:color w:val="1D1C1D"/>
          <w:sz w:val="23"/>
        </w:rPr>
        <w:t>.</w:t>
      </w:r>
      <w:r>
        <w:rPr>
          <w:rFonts w:ascii="Slack-Lato;appleLogo;sans-serif" w:hAnsi="Slack-Lato;appleLogo;sans-serif"/>
          <w:color w:val="1D1C1D"/>
          <w:sz w:val="23"/>
        </w:rPr>
        <w:t xml:space="preserve">, Sharma, A., and Pelletier, L. (2021). </w:t>
      </w:r>
      <w:r>
        <w:rPr>
          <w:rFonts w:ascii="Slack-Lato;appleLogo;sans-serif" w:hAnsi="Slack-Lato;appleLogo;sans-serif"/>
          <w:i/>
          <w:color w:val="1D1C1D"/>
          <w:sz w:val="23"/>
        </w:rPr>
        <w:t>Noise2Fast: Fast Self-Supervised Single Image Blind Denoising</w:t>
      </w:r>
      <w:r>
        <w:rPr>
          <w:rFonts w:ascii="Slack-Lato;appleLogo;sans-serif" w:hAnsi="Slack-Lato;appleLogo;sans-serif"/>
          <w:color w:val="1D1C1D"/>
          <w:sz w:val="23"/>
        </w:rPr>
        <w:t>. arXiv</w:t>
      </w:r>
    </w:p>
    <w:p>
      <w:pPr>
        <w:pStyle w:val="Normal"/>
        <w:jc w:val="both"/>
        <w:rPr>
          <w:sz w:val="24"/>
        </w:rPr>
      </w:pPr>
      <w:r>
        <w:rPr>
          <w:sz w:val="24"/>
        </w:rPr>
      </w:r>
    </w:p>
    <w:p>
      <w:pPr>
        <w:pStyle w:val="Normal"/>
        <w:jc w:val="both"/>
        <w:rPr>
          <w:sz w:val="24"/>
        </w:rPr>
      </w:pPr>
      <w:r>
        <w:rPr>
          <w:sz w:val="24"/>
        </w:rPr>
        <w:t>If you agree to the above terms and conditions, click "AGREE",if you disagree, click "DISAGREE"</w:t>
      </w:r>
    </w:p>
    <w:p>
      <w:pPr>
        <w:pStyle w:val="Normal"/>
        <w:jc w:val="both"/>
        <w:rPr>
          <w:sz w:val="24"/>
        </w:rPr>
      </w:pPr>
      <w:r>
        <w:rPr>
          <w:sz w:val="24"/>
        </w:rPr>
        <w:t xml:space="preserve">  </w:t>
      </w:r>
    </w:p>
    <w:p>
      <w:pPr>
        <w:pStyle w:val="Normal"/>
        <w:jc w:val="both"/>
        <w:rPr>
          <w:sz w:val="24"/>
        </w:rPr>
      </w:pPr>
      <w:r>
        <w:rPr>
          <w:sz w:val="24"/>
        </w:rPr>
      </w:r>
    </w:p>
    <w:p>
      <w:pPr>
        <w:pStyle w:val="Normal"/>
        <w:jc w:val="both"/>
        <w:rPr/>
      </w:pPr>
      <w:r>
        <w:rPr/>
      </w:r>
    </w:p>
    <w:sectPr>
      <w:type w:val="nextPage"/>
      <w:pgSz w:w="12240" w:h="15840"/>
      <w:pgMar w:left="1800" w:right="1800" w:header="0" w:top="1440" w:footer="0" w:bottom="1440" w:gutter="0"/>
      <w:pgNumType w:fmt="decimal"/>
      <w:formProt w:val="false"/>
      <w:textDirection w:val="lrTb"/>
      <w:docGrid w:type="default" w:linePitch="10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roman"/>
    <w:pitch w:val="variable"/>
  </w:font>
  <w:font w:name="Slack-Lato">
    <w:altName w:val="appleLogo"/>
    <w:charset w:val="01"/>
    <w:family w:val="roman"/>
    <w:pitch w:val="variable"/>
  </w:font>
</w:fonts>
</file>

<file path=word/settings.xml><?xml version="1.0" encoding="utf-8"?>
<w:settings xmlns:w="http://schemas.openxmlformats.org/wordprocessingml/2006/main">
  <w:zoom w:percent="224"/>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CA" w:eastAsia="en-CA"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Times New Roman" w:hAnsi="Times New Roman" w:eastAsia="Times New Roman" w:cs="Times New Roman"/>
      <w:color w:val="auto"/>
      <w:kern w:val="0"/>
      <w:sz w:val="20"/>
      <w:szCs w:val="20"/>
      <w:lang w:val="en-US" w:eastAsia="en-CA" w:bidi="ar-SA"/>
    </w:rPr>
  </w:style>
  <w:style w:type="paragraph" w:styleId="Heading1">
    <w:name w:val="Heading 1"/>
    <w:basedOn w:val="Normal"/>
    <w:next w:val="Normal"/>
    <w:qFormat/>
    <w:pPr>
      <w:keepNext w:val="true"/>
      <w:outlineLvl w:val="0"/>
    </w:pPr>
    <w:rPr>
      <w:b/>
    </w:rPr>
  </w:style>
  <w:style w:type="character" w:styleId="DefaultParagraphFont" w:default="1">
    <w:name w:val="Default Paragraph Font"/>
    <w:uiPriority w:val="1"/>
    <w:semiHidden/>
    <w:unhideWhenUsed/>
    <w:qFormat/>
    <w:rPr/>
  </w:style>
  <w:style w:type="character" w:styleId="HTMLPreformattedChar" w:customStyle="1">
    <w:name w:val="HTML Preformatted Char"/>
    <w:link w:val="HTMLPreformatted"/>
    <w:uiPriority w:val="99"/>
    <w:qFormat/>
    <w:rsid w:val="00d84a96"/>
    <w:rPr>
      <w:rFonts w:ascii="Courier New" w:hAnsi="Courier New" w:cs="Courier New"/>
    </w:rPr>
  </w:style>
  <w:style w:type="character" w:styleId="BalloonTextChar" w:customStyle="1">
    <w:name w:val="Balloon Text Char"/>
    <w:link w:val="BalloonText"/>
    <w:uiPriority w:val="99"/>
    <w:semiHidden/>
    <w:qFormat/>
    <w:rsid w:val="00d84a96"/>
    <w:rPr>
      <w:rFonts w:ascii="Segoe UI" w:hAnsi="Segoe UI" w:cs="Segoe UI"/>
      <w:sz w:val="18"/>
      <w:szCs w:val="18"/>
      <w:lang w:val="en-US"/>
    </w:rPr>
  </w:style>
  <w:style w:type="character" w:styleId="InternetLink" w:customStyle="1">
    <w:name w:val="Internet Link"/>
    <w:basedOn w:val="DefaultParagraphFont"/>
    <w:uiPriority w:val="99"/>
    <w:unhideWhenUsed/>
    <w:rsid w:val="00121a0f"/>
    <w:rPr>
      <w:color w:val="0563C1" w:themeColor="hyperlink"/>
      <w:u w:val="single"/>
    </w:rPr>
  </w:style>
  <w:style w:type="character" w:styleId="ListLabel1" w:customStyle="1">
    <w:name w:val="ListLabel 1"/>
    <w:qFormat/>
    <w:rPr>
      <w:sz w:val="24"/>
      <w:highlight w:val="green"/>
    </w:rPr>
  </w:style>
  <w:style w:type="character" w:styleId="ListLabel2">
    <w:name w:val="ListLabel 2"/>
    <w:qFormat/>
    <w:rPr>
      <w:sz w:val="24"/>
      <w:highlight w:val="green"/>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semiHidden/>
    <w:pPr>
      <w:jc w:val="both"/>
    </w:pPr>
    <w:rPr>
      <w:sz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NormalWeb">
    <w:name w:val="Normal (Web)"/>
    <w:basedOn w:val="Normal"/>
    <w:uiPriority w:val="99"/>
    <w:semiHidden/>
    <w:unhideWhenUsed/>
    <w:qFormat/>
    <w:rsid w:val="00d754be"/>
    <w:pPr>
      <w:spacing w:beforeAutospacing="1" w:afterAutospacing="1"/>
    </w:pPr>
    <w:rPr>
      <w:sz w:val="24"/>
      <w:szCs w:val="24"/>
      <w:lang w:val="en-CA"/>
    </w:rPr>
  </w:style>
  <w:style w:type="paragraph" w:styleId="HTMLPreformatted">
    <w:name w:val="HTML Preformatted"/>
    <w:basedOn w:val="Normal"/>
    <w:link w:val="HTMLPreformattedChar"/>
    <w:uiPriority w:val="99"/>
    <w:unhideWhenUsed/>
    <w:qFormat/>
    <w:rsid w:val="00d84a96"/>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lang w:val="en-CA"/>
    </w:rPr>
  </w:style>
  <w:style w:type="paragraph" w:styleId="BalloonText">
    <w:name w:val="Balloon Text"/>
    <w:basedOn w:val="Normal"/>
    <w:link w:val="BalloonTextChar"/>
    <w:uiPriority w:val="99"/>
    <w:semiHidden/>
    <w:unhideWhenUsed/>
    <w:qFormat/>
    <w:rsid w:val="00d84a96"/>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homonko@lunenfeld.ca"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LibreOffice/6.0.7.3$Linux_X86_64 LibreOffice_project/00m0$Build-3</Application>
  <Pages>3</Pages>
  <Words>690</Words>
  <Characters>3965</Characters>
  <CharactersWithSpaces>4641</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2020-08-17T21:07:00Z</dcterms:created>
  <dc:creator>kurdydyk</dc:creator>
  <dc:description/>
  <dc:language>en-US</dc:language>
  <cp:lastModifiedBy/>
  <cp:lastPrinted>2003-05-08T18:48:00Z</cp:lastPrinted>
  <dcterms:modified xsi:type="dcterms:W3CDTF">2021-10-01T10:08:51Z</dcterms:modified>
  <cp:revision>6</cp:revision>
  <dc:subject/>
  <dc:title>Terms and conditions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