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88F" w:rsidRPr="00C671E2" w:rsidRDefault="00DB788F" w:rsidP="00DB788F">
      <w:pPr>
        <w:ind w:rightChars="226" w:right="542"/>
        <w:jc w:val="center"/>
        <w:rPr>
          <w:rFonts w:ascii="Times New Roman" w:eastAsia="標楷體" w:hAnsi="Times New Roman" w:cs="Times New Roman"/>
          <w:b/>
          <w:color w:val="000000"/>
          <w:sz w:val="32"/>
          <w:szCs w:val="32"/>
        </w:rPr>
      </w:pPr>
      <w:r>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30A535A1" wp14:editId="4D071E8E">
                <wp:simplePos x="0" y="0"/>
                <wp:positionH relativeFrom="column">
                  <wp:posOffset>5301554</wp:posOffset>
                </wp:positionH>
                <wp:positionV relativeFrom="paragraph">
                  <wp:posOffset>-161980</wp:posOffset>
                </wp:positionV>
                <wp:extent cx="1428115" cy="634365"/>
                <wp:effectExtent l="13335" t="10795" r="6350" b="12065"/>
                <wp:wrapNone/>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115" cy="634365"/>
                        </a:xfrm>
                        <a:prstGeom prst="rect">
                          <a:avLst/>
                        </a:prstGeom>
                        <a:solidFill>
                          <a:srgbClr val="FFFFFF"/>
                        </a:solidFill>
                        <a:ln w="9525">
                          <a:solidFill>
                            <a:srgbClr val="FFFFFF"/>
                          </a:solidFill>
                          <a:miter lim="800000"/>
                          <a:headEnd/>
                          <a:tailEnd/>
                        </a:ln>
                      </wps:spPr>
                      <wps:txbx>
                        <w:txbxContent>
                          <w:p w:rsidR="00DB788F" w:rsidRPr="00E21D32" w:rsidRDefault="00DB788F" w:rsidP="00DB788F">
                            <w:pPr>
                              <w:snapToGrid w:val="0"/>
                              <w:spacing w:beforeLines="50" w:before="180"/>
                              <w:rPr>
                                <w:rFonts w:ascii="Times New Roman" w:eastAsia="標楷體" w:hAnsi="Times New Roman" w:cs="Times New Roman"/>
                                <w:b/>
                              </w:rPr>
                            </w:pPr>
                            <w:r w:rsidRPr="00E21D32">
                              <w:rPr>
                                <w:rFonts w:ascii="Times New Roman" w:eastAsia="標楷體" w:hAnsi="Times New Roman" w:cs="Times New Roman"/>
                                <w:b/>
                              </w:rPr>
                              <w:t>Name</w:t>
                            </w:r>
                            <w:r w:rsidRPr="00E21D32">
                              <w:rPr>
                                <w:rFonts w:ascii="Times New Roman" w:eastAsia="標楷體" w:hAnsi="標楷體" w:cs="Times New Roman"/>
                                <w:b/>
                              </w:rPr>
                              <w:t>：</w:t>
                            </w:r>
                          </w:p>
                          <w:p w:rsidR="00DB788F" w:rsidRPr="00E21D32" w:rsidRDefault="00DB788F" w:rsidP="00DB788F">
                            <w:pPr>
                              <w:snapToGrid w:val="0"/>
                              <w:spacing w:beforeLines="50" w:before="180"/>
                              <w:rPr>
                                <w:rFonts w:ascii="Times New Roman" w:eastAsia="標楷體" w:hAnsi="Times New Roman" w:cs="Times New Roman"/>
                                <w:b/>
                              </w:rPr>
                            </w:pPr>
                            <w:r w:rsidRPr="00E21D32">
                              <w:rPr>
                                <w:rFonts w:ascii="Times New Roman" w:eastAsia="標楷體" w:hAnsi="Times New Roman" w:cs="Times New Roman"/>
                                <w:b/>
                              </w:rPr>
                              <w:t>ID</w:t>
                            </w:r>
                            <w:r w:rsidRPr="00E21D32">
                              <w:rPr>
                                <w:rFonts w:ascii="Times New Roman" w:eastAsia="標楷體" w:hAnsi="標楷體" w:cs="Times New Roman"/>
                                <w:b/>
                              </w:rPr>
                              <w:t>：</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0A535A1" id="_x0000_t202" coordsize="21600,21600" o:spt="202" path="m,l,21600r21600,l21600,xe">
                <v:stroke joinstyle="miter"/>
                <v:path gradientshapeok="t" o:connecttype="rect"/>
              </v:shapetype>
              <v:shape id="文字方塊 1" o:spid="_x0000_s1026" type="#_x0000_t202" style="position:absolute;left:0;text-align:left;margin-left:417.45pt;margin-top:-12.75pt;width:112.45pt;height:49.9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" strokecolor="white">
                <v:textbox style="mso-fit-shape-to-text:t" inset="0,0,0,0">
                  <w:txbxContent>
                    <w:p w:rsidR="00DB788F" w:rsidRPr="00E21D32" w:rsidRDefault="00DB788F" w:rsidP="00DB788F">
                      <w:pPr>
                        <w:snapToGrid w:val="0"/>
                        <w:spacing w:beforeLines="50" w:before="180"/>
                        <w:rPr>
                          <w:rFonts w:ascii="Times New Roman" w:eastAsia="標楷體" w:hAnsi="Times New Roman" w:cs="Times New Roman"/>
                          <w:b/>
                        </w:rPr>
                      </w:pPr>
                      <w:r w:rsidRPr="00E21D32">
                        <w:rPr>
                          <w:rFonts w:ascii="Times New Roman" w:eastAsia="標楷體" w:hAnsi="Times New Roman" w:cs="Times New Roman"/>
                          <w:b/>
                        </w:rPr>
                        <w:t>Name</w:t>
                      </w:r>
                      <w:r w:rsidRPr="00E21D32">
                        <w:rPr>
                          <w:rFonts w:ascii="Times New Roman" w:eastAsia="標楷體" w:hAnsi="標楷體" w:cs="Times New Roman"/>
                          <w:b/>
                        </w:rPr>
                        <w:t>：</w:t>
                      </w:r>
                    </w:p>
                    <w:p w:rsidR="00DB788F" w:rsidRPr="00E21D32" w:rsidRDefault="00DB788F" w:rsidP="00DB788F">
                      <w:pPr>
                        <w:snapToGrid w:val="0"/>
                        <w:spacing w:beforeLines="50" w:before="180"/>
                        <w:rPr>
                          <w:rFonts w:ascii="Times New Roman" w:eastAsia="標楷體" w:hAnsi="Times New Roman" w:cs="Times New Roman"/>
                          <w:b/>
                        </w:rPr>
                      </w:pPr>
                      <w:r w:rsidRPr="00E21D32">
                        <w:rPr>
                          <w:rFonts w:ascii="Times New Roman" w:eastAsia="標楷體" w:hAnsi="Times New Roman" w:cs="Times New Roman"/>
                          <w:b/>
                        </w:rPr>
                        <w:t>ID</w:t>
                      </w:r>
                      <w:r w:rsidRPr="00E21D32">
                        <w:rPr>
                          <w:rFonts w:ascii="Times New Roman" w:eastAsia="標楷體" w:hAnsi="標楷體" w:cs="Times New Roman"/>
                          <w:b/>
                        </w:rPr>
                        <w:t>：</w:t>
                      </w:r>
                    </w:p>
                  </w:txbxContent>
                </v:textbox>
              </v:shape>
            </w:pict>
          </mc:Fallback>
        </mc:AlternateContent>
      </w:r>
      <w:r w:rsidRPr="00C671E2">
        <w:rPr>
          <w:rFonts w:ascii="Times New Roman" w:eastAsia="標楷體" w:hAnsi="Times New Roman" w:cs="Times New Roman"/>
          <w:b/>
          <w:color w:val="000000"/>
          <w:sz w:val="32"/>
          <w:szCs w:val="32"/>
        </w:rPr>
        <w:t>Statistics (2)  Quiz-</w:t>
      </w:r>
      <w:r>
        <w:rPr>
          <w:rFonts w:ascii="Times New Roman" w:eastAsia="標楷體" w:hAnsi="Times New Roman" w:cs="Times New Roman" w:hint="eastAsia"/>
          <w:b/>
          <w:color w:val="000000"/>
          <w:sz w:val="32"/>
          <w:szCs w:val="32"/>
        </w:rPr>
        <w:t>2</w:t>
      </w:r>
      <w:r w:rsidRPr="00C671E2">
        <w:rPr>
          <w:rFonts w:ascii="Times New Roman" w:eastAsia="標楷體" w:hAnsi="Times New Roman" w:cs="Times New Roman"/>
          <w:b/>
          <w:color w:val="000000"/>
          <w:sz w:val="32"/>
          <w:szCs w:val="32"/>
        </w:rPr>
        <w:t xml:space="preserve">   </w:t>
      </w:r>
      <w:r w:rsidRPr="00C671E2">
        <w:rPr>
          <w:rFonts w:ascii="Times New Roman" w:eastAsia="標楷體" w:hAnsi="Times New Roman" w:cs="Times New Roman"/>
          <w:color w:val="000000"/>
        </w:rPr>
        <w:t xml:space="preserve">Date: </w:t>
      </w:r>
      <w:r>
        <w:rPr>
          <w:rFonts w:ascii="Times New Roman" w:eastAsia="標楷體" w:hAnsi="Times New Roman" w:cs="Times New Roman"/>
          <w:color w:val="000000"/>
        </w:rPr>
        <w:t>Apr. 17, 2018</w:t>
      </w:r>
    </w:p>
    <w:p w:rsidR="00DB788F" w:rsidRDefault="00DB788F" w:rsidP="0006685E">
      <w:pPr>
        <w:snapToGrid w:val="0"/>
        <w:spacing w:line="240" w:lineRule="auto"/>
        <w:jc w:val="both"/>
        <w:rPr>
          <w:rFonts w:ascii="Times New Roman" w:hAnsi="Times New Roman" w:cs="Times New Roman"/>
          <w:b/>
          <w:color w:val="FF0000"/>
        </w:rPr>
      </w:pPr>
    </w:p>
    <w:p w:rsidR="009125C6" w:rsidRPr="00DB788F" w:rsidRDefault="007A14E8" w:rsidP="0006685E">
      <w:pPr>
        <w:snapToGrid w:val="0"/>
        <w:spacing w:line="240" w:lineRule="auto"/>
        <w:jc w:val="both"/>
        <w:rPr>
          <w:rFonts w:ascii="Times New Roman" w:hAnsi="Times New Roman" w:cs="Times New Roman"/>
          <w:color w:val="FF0000"/>
        </w:rPr>
      </w:pPr>
      <w:r w:rsidRPr="00DB788F">
        <w:rPr>
          <w:rFonts w:ascii="Times New Roman" w:hAnsi="Times New Roman" w:cs="Times New Roman"/>
          <w:b/>
          <w:color w:val="FF0000"/>
        </w:rPr>
        <w:t>Traveling Distances (p.496 #18)</w:t>
      </w:r>
      <w:r w:rsidR="00241851" w:rsidRPr="00DB788F">
        <w:rPr>
          <w:rFonts w:ascii="Times New Roman" w:hAnsi="Times New Roman" w:cs="Times New Roman"/>
          <w:b/>
          <w:color w:val="FF0000"/>
        </w:rPr>
        <w:t xml:space="preserve"> </w:t>
      </w:r>
      <w:r w:rsidR="00241851" w:rsidRPr="00DB788F">
        <w:rPr>
          <w:rFonts w:ascii="Times New Roman" w:hAnsi="Times New Roman" w:cs="Times New Roman"/>
          <w:b/>
          <w:color w:val="FF0000"/>
        </w:rPr>
        <w:t>【</w:t>
      </w:r>
      <w:r w:rsidR="008760E2" w:rsidRPr="00DB788F">
        <w:rPr>
          <w:rFonts w:ascii="Times New Roman" w:hAnsi="Times New Roman" w:cs="Times New Roman" w:hint="eastAsia"/>
          <w:b/>
          <w:color w:val="FF0000"/>
        </w:rPr>
        <w:t>Z</w:t>
      </w:r>
      <w:r w:rsidR="008760E2" w:rsidRPr="00DB788F">
        <w:rPr>
          <w:rFonts w:ascii="Times New Roman" w:hAnsi="Times New Roman" w:cs="Times New Roman" w:hint="eastAsia"/>
          <w:b/>
          <w:color w:val="FF0000"/>
        </w:rPr>
        <w:t>改成</w:t>
      </w:r>
      <w:r w:rsidR="008760E2" w:rsidRPr="00DB788F">
        <w:rPr>
          <w:rFonts w:ascii="Times New Roman" w:hAnsi="Times New Roman" w:cs="Times New Roman" w:hint="eastAsia"/>
          <w:b/>
          <w:color w:val="FF0000"/>
        </w:rPr>
        <w:t>t</w:t>
      </w:r>
      <w:r w:rsidR="00241851" w:rsidRPr="00DB788F">
        <w:rPr>
          <w:rFonts w:ascii="Times New Roman" w:hAnsi="Times New Roman" w:cs="Times New Roman"/>
          <w:b/>
          <w:color w:val="FF0000"/>
        </w:rPr>
        <w:t>】</w:t>
      </w:r>
    </w:p>
    <w:tbl>
      <w:tblPr>
        <w:tblStyle w:val="a4"/>
        <w:tblW w:w="10542" w:type="dxa"/>
        <w:tblLook w:val="04A0" w:firstRow="1" w:lastRow="0" w:firstColumn="1" w:lastColumn="0" w:noHBand="0" w:noVBand="1"/>
      </w:tblPr>
      <w:tblGrid>
        <w:gridCol w:w="7230"/>
        <w:gridCol w:w="1559"/>
        <w:gridCol w:w="1753"/>
      </w:tblGrid>
      <w:tr w:rsidR="009125C6" w:rsidRPr="0006685E" w:rsidTr="006952AE">
        <w:tc>
          <w:tcPr>
            <w:tcW w:w="7230" w:type="dxa"/>
            <w:vMerge w:val="restart"/>
            <w:tcBorders>
              <w:top w:val="nil"/>
              <w:left w:val="nil"/>
              <w:bottom w:val="nil"/>
            </w:tcBorders>
          </w:tcPr>
          <w:p w:rsidR="008760E2" w:rsidRDefault="008760E2" w:rsidP="006952AE">
            <w:pPr>
              <w:snapToGrid w:val="0"/>
              <w:ind w:rightChars="73" w:right="175"/>
              <w:jc w:val="both"/>
              <w:rPr>
                <w:rFonts w:ascii="Times New Roman" w:hAnsi="Times New Roman" w:cs="Times New Roman"/>
              </w:rPr>
            </w:pPr>
            <w:r>
              <w:rPr>
                <w:rFonts w:ascii="Times New Roman" w:hAnsi="Times New Roman" w:cs="Times New Roman"/>
              </w:rPr>
              <w:t xml:space="preserve">A researcher claim that there is a difference </w:t>
            </w:r>
            <w:r w:rsidR="00E0028E">
              <w:rPr>
                <w:rFonts w:ascii="Times New Roman" w:hAnsi="Times New Roman" w:cs="Times New Roman"/>
              </w:rPr>
              <w:t xml:space="preserve">in the distance of travelling to school between day students and </w:t>
            </w:r>
            <w:r w:rsidR="00E0028E" w:rsidRPr="0006685E">
              <w:rPr>
                <w:rFonts w:ascii="Times New Roman" w:hAnsi="Times New Roman" w:cs="Times New Roman"/>
              </w:rPr>
              <w:t>evening students</w:t>
            </w:r>
            <w:r w:rsidR="00E0028E">
              <w:rPr>
                <w:rFonts w:ascii="Times New Roman" w:hAnsi="Times New Roman" w:cs="Times New Roman"/>
              </w:rPr>
              <w:t xml:space="preserve">. </w:t>
            </w:r>
            <w:r w:rsidR="00E0028E" w:rsidRPr="0006685E">
              <w:rPr>
                <w:rFonts w:ascii="Times New Roman" w:hAnsi="Times New Roman" w:cs="Times New Roman"/>
              </w:rPr>
              <w:t>Two random samples are taken, and the data are shown.</w:t>
            </w:r>
            <w:r w:rsidR="00E0028E">
              <w:rPr>
                <w:rFonts w:ascii="Times New Roman" w:hAnsi="Times New Roman" w:cs="Times New Roman"/>
              </w:rPr>
              <w:t xml:space="preserve"> </w:t>
            </w:r>
          </w:p>
          <w:p w:rsidR="006952AE" w:rsidRDefault="006952AE" w:rsidP="00E0028E">
            <w:pPr>
              <w:pStyle w:val="a3"/>
              <w:numPr>
                <w:ilvl w:val="0"/>
                <w:numId w:val="1"/>
              </w:numPr>
              <w:snapToGrid w:val="0"/>
              <w:ind w:leftChars="0"/>
              <w:jc w:val="both"/>
              <w:rPr>
                <w:rFonts w:ascii="Times New Roman" w:hAnsi="Times New Roman" w:cs="Times New Roman"/>
              </w:rPr>
            </w:pPr>
            <w:r w:rsidRPr="0006685E">
              <w:rPr>
                <w:rFonts w:ascii="Times New Roman" w:hAnsi="Times New Roman" w:cs="Times New Roman"/>
              </w:rPr>
              <w:t>Find the 95% confidence interval of the difference in the means.</w:t>
            </w:r>
          </w:p>
          <w:p w:rsidR="009125C6" w:rsidRPr="008760E2" w:rsidRDefault="008760E2" w:rsidP="00963F31">
            <w:pPr>
              <w:pStyle w:val="a3"/>
              <w:numPr>
                <w:ilvl w:val="0"/>
                <w:numId w:val="1"/>
              </w:numPr>
              <w:snapToGrid w:val="0"/>
              <w:ind w:leftChars="0"/>
              <w:jc w:val="both"/>
              <w:rPr>
                <w:rFonts w:ascii="Times New Roman" w:hAnsi="Times New Roman" w:cs="Times New Roman"/>
              </w:rPr>
            </w:pPr>
            <w:r w:rsidRPr="00E0028E">
              <w:rPr>
                <w:rFonts w:ascii="Times New Roman" w:hAnsi="Times New Roman" w:cs="Times New Roman"/>
              </w:rPr>
              <w:t xml:space="preserve">At 0.05 significant level, </w:t>
            </w:r>
            <w:r w:rsidR="00E0028E" w:rsidRPr="00E0028E">
              <w:rPr>
                <w:rFonts w:ascii="Times New Roman" w:hAnsi="Times New Roman" w:cs="Times New Roman"/>
              </w:rPr>
              <w:t>test the claim</w:t>
            </w:r>
            <w:r w:rsidR="00963F31">
              <w:rPr>
                <w:rFonts w:ascii="Times New Roman" w:hAnsi="Times New Roman" w:cs="Times New Roman"/>
              </w:rPr>
              <w:t xml:space="preserve"> (use critical value method).</w:t>
            </w:r>
          </w:p>
        </w:tc>
        <w:tc>
          <w:tcPr>
            <w:tcW w:w="1559" w:type="dxa"/>
          </w:tcPr>
          <w:p w:rsidR="006952AE" w:rsidRDefault="008760E2" w:rsidP="007D63CB">
            <w:pPr>
              <w:snapToGrid w:val="0"/>
              <w:jc w:val="center"/>
              <w:rPr>
                <w:rFonts w:ascii="Times New Roman" w:hAnsi="Times New Roman" w:cs="Times New Roman"/>
              </w:rPr>
            </w:pPr>
            <w:r>
              <w:rPr>
                <w:rFonts w:ascii="Times New Roman" w:hAnsi="Times New Roman" w:cs="Times New Roman"/>
              </w:rPr>
              <w:t xml:space="preserve">Day </w:t>
            </w:r>
          </w:p>
          <w:p w:rsidR="009125C6" w:rsidRPr="0006685E" w:rsidRDefault="008760E2" w:rsidP="007D63CB">
            <w:pPr>
              <w:snapToGrid w:val="0"/>
              <w:jc w:val="center"/>
              <w:rPr>
                <w:rFonts w:ascii="Times New Roman" w:hAnsi="Times New Roman" w:cs="Times New Roman"/>
              </w:rPr>
            </w:pPr>
            <w:r>
              <w:rPr>
                <w:rFonts w:ascii="Times New Roman" w:hAnsi="Times New Roman" w:cs="Times New Roman"/>
              </w:rPr>
              <w:t>students</w:t>
            </w:r>
          </w:p>
        </w:tc>
        <w:tc>
          <w:tcPr>
            <w:tcW w:w="1753" w:type="dxa"/>
          </w:tcPr>
          <w:p w:rsidR="009125C6" w:rsidRPr="0006685E" w:rsidRDefault="008760E2" w:rsidP="008760E2">
            <w:pPr>
              <w:snapToGrid w:val="0"/>
              <w:ind w:leftChars="-16" w:rightChars="-21" w:right="-50" w:hangingChars="16" w:hanging="38"/>
              <w:jc w:val="center"/>
              <w:rPr>
                <w:rFonts w:ascii="Times New Roman" w:hAnsi="Times New Roman" w:cs="Times New Roman"/>
              </w:rPr>
            </w:pPr>
            <w:r>
              <w:rPr>
                <w:rFonts w:ascii="Times New Roman" w:hAnsi="Times New Roman" w:cs="Times New Roman"/>
              </w:rPr>
              <w:t>Evening students</w:t>
            </w:r>
          </w:p>
        </w:tc>
      </w:tr>
      <w:tr w:rsidR="009125C6" w:rsidRPr="0006685E" w:rsidTr="006952AE">
        <w:tc>
          <w:tcPr>
            <w:tcW w:w="7230" w:type="dxa"/>
            <w:vMerge/>
            <w:tcBorders>
              <w:top w:val="nil"/>
              <w:left w:val="nil"/>
              <w:bottom w:val="nil"/>
            </w:tcBorders>
          </w:tcPr>
          <w:p w:rsidR="009125C6" w:rsidRPr="0006685E" w:rsidRDefault="009125C6" w:rsidP="007D63CB">
            <w:pPr>
              <w:snapToGrid w:val="0"/>
              <w:jc w:val="both"/>
              <w:rPr>
                <w:rFonts w:ascii="Times New Roman" w:hAnsi="Times New Roman" w:cs="Times New Roman"/>
                <w:shd w:val="clear" w:color="auto" w:fill="FFFFFF"/>
              </w:rPr>
            </w:pPr>
          </w:p>
        </w:tc>
        <w:tc>
          <w:tcPr>
            <w:tcW w:w="1559" w:type="dxa"/>
          </w:tcPr>
          <w:p w:rsidR="009125C6" w:rsidRPr="0006685E" w:rsidRDefault="009125C6" w:rsidP="007D63CB">
            <w:pPr>
              <w:snapToGrid w:val="0"/>
              <w:jc w:val="center"/>
              <w:rPr>
                <w:rFonts w:ascii="Times New Roman" w:hAnsi="Times New Roman" w:cs="Times New Roman"/>
              </w:rPr>
            </w:pPr>
            <w:r w:rsidRPr="0006685E">
              <w:rPr>
                <w:rFonts w:ascii="Times New Roman" w:hAnsi="Times New Roman" w:cs="Times New Roman"/>
                <w:shd w:val="clear" w:color="auto" w:fill="FFFFFF"/>
              </w:rPr>
              <w:t>x̅</w:t>
            </w:r>
            <w:r w:rsidRPr="0006685E">
              <w:rPr>
                <w:rFonts w:ascii="Times New Roman" w:hAnsi="Times New Roman" w:cs="Times New Roman"/>
                <w:shd w:val="clear" w:color="auto" w:fill="FFFFFF"/>
                <w:vertAlign w:val="subscript"/>
              </w:rPr>
              <w:t>1</w:t>
            </w:r>
            <w:r w:rsidR="008760E2">
              <w:rPr>
                <w:rFonts w:ascii="Times New Roman" w:hAnsi="Times New Roman" w:cs="Times New Roman"/>
                <w:shd w:val="clear" w:color="auto" w:fill="FFFFFF"/>
                <w:vertAlign w:val="subscript"/>
              </w:rPr>
              <w:t xml:space="preserve"> </w:t>
            </w:r>
            <w:r w:rsidRPr="0006685E">
              <w:rPr>
                <w:rFonts w:ascii="Times New Roman" w:hAnsi="Times New Roman" w:cs="Times New Roman"/>
                <w:shd w:val="clear" w:color="auto" w:fill="FFFFFF"/>
              </w:rPr>
              <w:t>=</w:t>
            </w:r>
            <w:r w:rsidR="008760E2">
              <w:rPr>
                <w:rFonts w:ascii="Times New Roman" w:hAnsi="Times New Roman" w:cs="Times New Roman"/>
                <w:shd w:val="clear" w:color="auto" w:fill="FFFFFF"/>
              </w:rPr>
              <w:t xml:space="preserve"> 4.7</w:t>
            </w:r>
          </w:p>
          <w:p w:rsidR="009125C6" w:rsidRPr="0006685E" w:rsidRDefault="008760E2" w:rsidP="007D63CB">
            <w:pPr>
              <w:snapToGrid w:val="0"/>
              <w:jc w:val="center"/>
              <w:rPr>
                <w:rFonts w:ascii="Times New Roman" w:hAnsi="Times New Roman" w:cs="Times New Roman"/>
                <w:color w:val="545454"/>
                <w:shd w:val="clear" w:color="auto" w:fill="FFFFFF"/>
              </w:rPr>
            </w:pPr>
            <w:r>
              <w:rPr>
                <w:rFonts w:ascii="Times New Roman" w:hAnsi="Times New Roman" w:cs="Times New Roman"/>
              </w:rPr>
              <w:t>S</w:t>
            </w:r>
            <w:r w:rsidR="009125C6" w:rsidRPr="0006685E">
              <w:rPr>
                <w:rFonts w:ascii="Times New Roman" w:hAnsi="Times New Roman" w:cs="Times New Roman"/>
                <w:vertAlign w:val="subscript"/>
              </w:rPr>
              <w:t>1</w:t>
            </w:r>
            <w:r>
              <w:rPr>
                <w:rFonts w:ascii="Times New Roman" w:hAnsi="Times New Roman" w:cs="Times New Roman"/>
                <w:vertAlign w:val="subscript"/>
              </w:rPr>
              <w:t xml:space="preserve"> </w:t>
            </w:r>
            <w:r w:rsidR="009125C6" w:rsidRPr="0006685E">
              <w:rPr>
                <w:rFonts w:ascii="Times New Roman" w:hAnsi="Times New Roman" w:cs="Times New Roman"/>
              </w:rPr>
              <w:t>=</w:t>
            </w:r>
            <w:r>
              <w:rPr>
                <w:rFonts w:ascii="Times New Roman" w:hAnsi="Times New Roman" w:cs="Times New Roman"/>
              </w:rPr>
              <w:t xml:space="preserve"> 1.5</w:t>
            </w:r>
          </w:p>
          <w:p w:rsidR="009125C6" w:rsidRPr="0006685E" w:rsidRDefault="009125C6" w:rsidP="008760E2">
            <w:pPr>
              <w:snapToGrid w:val="0"/>
              <w:jc w:val="center"/>
              <w:rPr>
                <w:rFonts w:ascii="Times New Roman" w:hAnsi="Times New Roman" w:cs="Times New Roman"/>
              </w:rPr>
            </w:pPr>
            <w:r w:rsidRPr="0006685E">
              <w:rPr>
                <w:rFonts w:ascii="Times New Roman" w:hAnsi="Times New Roman" w:cs="Times New Roman"/>
              </w:rPr>
              <w:t>n</w:t>
            </w:r>
            <w:r w:rsidRPr="0006685E">
              <w:rPr>
                <w:rFonts w:ascii="Times New Roman" w:hAnsi="Times New Roman" w:cs="Times New Roman"/>
                <w:vertAlign w:val="subscript"/>
              </w:rPr>
              <w:t>1</w:t>
            </w:r>
            <w:r w:rsidR="008760E2">
              <w:rPr>
                <w:rFonts w:ascii="Times New Roman" w:hAnsi="Times New Roman" w:cs="Times New Roman"/>
                <w:vertAlign w:val="subscript"/>
              </w:rPr>
              <w:t xml:space="preserve"> </w:t>
            </w:r>
            <w:r w:rsidRPr="0006685E">
              <w:rPr>
                <w:rFonts w:ascii="Times New Roman" w:hAnsi="Times New Roman" w:cs="Times New Roman"/>
              </w:rPr>
              <w:t>=</w:t>
            </w:r>
            <w:r w:rsidR="008760E2">
              <w:rPr>
                <w:rFonts w:ascii="Times New Roman" w:hAnsi="Times New Roman" w:cs="Times New Roman"/>
              </w:rPr>
              <w:t xml:space="preserve"> 12</w:t>
            </w:r>
          </w:p>
        </w:tc>
        <w:tc>
          <w:tcPr>
            <w:tcW w:w="1753" w:type="dxa"/>
          </w:tcPr>
          <w:p w:rsidR="009125C6" w:rsidRPr="0006685E" w:rsidRDefault="009125C6" w:rsidP="007D63CB">
            <w:pPr>
              <w:snapToGrid w:val="0"/>
              <w:jc w:val="center"/>
              <w:rPr>
                <w:rFonts w:ascii="Times New Roman" w:hAnsi="Times New Roman" w:cs="Times New Roman"/>
              </w:rPr>
            </w:pPr>
            <w:r w:rsidRPr="0006685E">
              <w:rPr>
                <w:rFonts w:ascii="Times New Roman" w:hAnsi="Times New Roman" w:cs="Times New Roman"/>
                <w:shd w:val="clear" w:color="auto" w:fill="FFFFFF"/>
              </w:rPr>
              <w:t>x̅</w:t>
            </w:r>
            <w:r w:rsidRPr="0006685E">
              <w:rPr>
                <w:rFonts w:ascii="Times New Roman" w:hAnsi="Times New Roman" w:cs="Times New Roman"/>
                <w:shd w:val="clear" w:color="auto" w:fill="FFFFFF"/>
                <w:vertAlign w:val="subscript"/>
              </w:rPr>
              <w:t>2</w:t>
            </w:r>
            <w:r w:rsidR="008760E2">
              <w:rPr>
                <w:rFonts w:ascii="Times New Roman" w:hAnsi="Times New Roman" w:cs="Times New Roman"/>
                <w:shd w:val="clear" w:color="auto" w:fill="FFFFFF"/>
                <w:vertAlign w:val="subscript"/>
              </w:rPr>
              <w:t xml:space="preserve"> </w:t>
            </w:r>
            <w:r w:rsidRPr="0006685E">
              <w:rPr>
                <w:rFonts w:ascii="Times New Roman" w:hAnsi="Times New Roman" w:cs="Times New Roman"/>
                <w:shd w:val="clear" w:color="auto" w:fill="FFFFFF"/>
              </w:rPr>
              <w:t>=</w:t>
            </w:r>
            <w:r w:rsidR="008760E2">
              <w:rPr>
                <w:rFonts w:ascii="Times New Roman" w:hAnsi="Times New Roman" w:cs="Times New Roman"/>
                <w:shd w:val="clear" w:color="auto" w:fill="FFFFFF"/>
              </w:rPr>
              <w:t xml:space="preserve"> 6.2</w:t>
            </w:r>
          </w:p>
          <w:p w:rsidR="009125C6" w:rsidRPr="0006685E" w:rsidRDefault="008760E2" w:rsidP="007D63CB">
            <w:pPr>
              <w:snapToGrid w:val="0"/>
              <w:jc w:val="center"/>
              <w:rPr>
                <w:rFonts w:ascii="Times New Roman" w:hAnsi="Times New Roman" w:cs="Times New Roman"/>
                <w:color w:val="545454"/>
                <w:shd w:val="clear" w:color="auto" w:fill="FFFFFF"/>
              </w:rPr>
            </w:pPr>
            <w:r>
              <w:rPr>
                <w:rFonts w:ascii="Times New Roman" w:hAnsi="Times New Roman" w:cs="Times New Roman"/>
              </w:rPr>
              <w:t>S</w:t>
            </w:r>
            <w:r w:rsidR="009125C6" w:rsidRPr="0006685E">
              <w:rPr>
                <w:rFonts w:ascii="Times New Roman" w:hAnsi="Times New Roman" w:cs="Times New Roman"/>
                <w:vertAlign w:val="subscript"/>
              </w:rPr>
              <w:t>2</w:t>
            </w:r>
            <w:r>
              <w:rPr>
                <w:rFonts w:ascii="Times New Roman" w:hAnsi="Times New Roman" w:cs="Times New Roman"/>
                <w:vertAlign w:val="subscript"/>
              </w:rPr>
              <w:t xml:space="preserve"> </w:t>
            </w:r>
            <w:r>
              <w:rPr>
                <w:rFonts w:ascii="Times New Roman" w:hAnsi="Times New Roman" w:cs="Times New Roman"/>
              </w:rPr>
              <w:t>= 1.7</w:t>
            </w:r>
          </w:p>
          <w:p w:rsidR="009125C6" w:rsidRPr="0006685E" w:rsidRDefault="009125C6" w:rsidP="008760E2">
            <w:pPr>
              <w:snapToGrid w:val="0"/>
              <w:jc w:val="center"/>
              <w:rPr>
                <w:rFonts w:ascii="Times New Roman" w:hAnsi="Times New Roman" w:cs="Times New Roman"/>
              </w:rPr>
            </w:pPr>
            <w:r w:rsidRPr="0006685E">
              <w:rPr>
                <w:rFonts w:ascii="Times New Roman" w:hAnsi="Times New Roman" w:cs="Times New Roman"/>
              </w:rPr>
              <w:t>n</w:t>
            </w:r>
            <w:r w:rsidRPr="0006685E">
              <w:rPr>
                <w:rFonts w:ascii="Times New Roman" w:hAnsi="Times New Roman" w:cs="Times New Roman"/>
                <w:vertAlign w:val="subscript"/>
              </w:rPr>
              <w:t>2</w:t>
            </w:r>
            <w:r w:rsidR="008760E2">
              <w:rPr>
                <w:rFonts w:ascii="Times New Roman" w:hAnsi="Times New Roman" w:cs="Times New Roman"/>
                <w:vertAlign w:val="subscript"/>
              </w:rPr>
              <w:t xml:space="preserve"> </w:t>
            </w:r>
            <w:r w:rsidR="008760E2">
              <w:rPr>
                <w:rFonts w:ascii="Times New Roman" w:hAnsi="Times New Roman" w:cs="Times New Roman"/>
              </w:rPr>
              <w:t>= 16</w:t>
            </w:r>
          </w:p>
        </w:tc>
      </w:tr>
    </w:tbl>
    <w:p w:rsidR="007A14E8" w:rsidRDefault="007A14E8" w:rsidP="0006685E">
      <w:pPr>
        <w:snapToGrid w:val="0"/>
        <w:spacing w:line="240" w:lineRule="auto"/>
        <w:jc w:val="both"/>
        <w:rPr>
          <w:rFonts w:ascii="Times New Roman" w:hAnsi="Times New Roman" w:cs="Times New Roman"/>
        </w:rPr>
      </w:pPr>
    </w:p>
    <w:p w:rsidR="009125C6" w:rsidRDefault="009125C6" w:rsidP="0006685E">
      <w:pPr>
        <w:snapToGrid w:val="0"/>
        <w:spacing w:line="240" w:lineRule="auto"/>
        <w:jc w:val="both"/>
        <w:rPr>
          <w:rFonts w:ascii="Times New Roman" w:hAnsi="Times New Roman" w:cs="Times New Roman"/>
        </w:rPr>
      </w:pPr>
    </w:p>
    <w:p w:rsidR="009125C6" w:rsidRPr="0006685E" w:rsidRDefault="009125C6" w:rsidP="0006685E">
      <w:pPr>
        <w:snapToGrid w:val="0"/>
        <w:spacing w:line="240" w:lineRule="auto"/>
        <w:jc w:val="both"/>
        <w:rPr>
          <w:rFonts w:ascii="Times New Roman" w:hAnsi="Times New Roman" w:cs="Times New Roman"/>
        </w:rPr>
      </w:pPr>
    </w:p>
    <w:p w:rsidR="0025261E" w:rsidRPr="00DB788F" w:rsidRDefault="007A14E8" w:rsidP="0006685E">
      <w:pPr>
        <w:snapToGrid w:val="0"/>
        <w:spacing w:line="240" w:lineRule="auto"/>
        <w:jc w:val="both"/>
        <w:rPr>
          <w:rFonts w:ascii="Times New Roman" w:eastAsia="新細明體" w:hAnsi="Times New Roman" w:cs="Times New Roman"/>
          <w:color w:val="FF0000"/>
        </w:rPr>
      </w:pPr>
      <w:r w:rsidRPr="00DB788F">
        <w:rPr>
          <w:rFonts w:ascii="Times New Roman" w:hAnsi="Times New Roman" w:cs="Times New Roman"/>
          <w:b/>
          <w:color w:val="FF0000"/>
        </w:rPr>
        <w:t>Exam Scores at Private and Public Schools</w:t>
      </w:r>
      <w:r w:rsidR="0025261E" w:rsidRPr="00DB788F">
        <w:rPr>
          <w:rFonts w:ascii="Times New Roman" w:hAnsi="Times New Roman" w:cs="Times New Roman"/>
          <w:b/>
          <w:color w:val="FF0000"/>
        </w:rPr>
        <w:t xml:space="preserve"> (p.497 #25)</w:t>
      </w:r>
    </w:p>
    <w:tbl>
      <w:tblPr>
        <w:tblStyle w:val="a4"/>
        <w:tblW w:w="10542" w:type="dxa"/>
        <w:tblLook w:val="04A0" w:firstRow="1" w:lastRow="0" w:firstColumn="1" w:lastColumn="0" w:noHBand="0" w:noVBand="1"/>
      </w:tblPr>
      <w:tblGrid>
        <w:gridCol w:w="7083"/>
        <w:gridCol w:w="1774"/>
        <w:gridCol w:w="1685"/>
      </w:tblGrid>
      <w:tr w:rsidR="00814E51" w:rsidRPr="0006685E" w:rsidTr="00814E51">
        <w:tc>
          <w:tcPr>
            <w:tcW w:w="7083" w:type="dxa"/>
            <w:vMerge w:val="restart"/>
          </w:tcPr>
          <w:p w:rsidR="00814E51" w:rsidRPr="0006685E" w:rsidRDefault="00814E51" w:rsidP="00963F31">
            <w:pPr>
              <w:snapToGrid w:val="0"/>
              <w:ind w:leftChars="-47" w:left="-113" w:rightChars="73" w:right="175"/>
              <w:jc w:val="both"/>
              <w:rPr>
                <w:rFonts w:ascii="Times New Roman" w:hAnsi="Times New Roman" w:cs="Times New Roman"/>
              </w:rPr>
            </w:pPr>
            <w:r w:rsidRPr="0006685E">
              <w:rPr>
                <w:rFonts w:ascii="Times New Roman" w:hAnsi="Times New Roman" w:cs="Times New Roman"/>
              </w:rPr>
              <w:t xml:space="preserve">A researcher claims that students in a private school have exam scores that are at most </w:t>
            </w:r>
            <w:r w:rsidR="00963F31" w:rsidRPr="00DB788F">
              <w:rPr>
                <w:rFonts w:ascii="Times New Roman" w:hAnsi="Times New Roman" w:cs="Times New Roman"/>
                <w:color w:val="FF0000"/>
              </w:rPr>
              <w:t>6</w:t>
            </w:r>
            <w:r w:rsidRPr="00DB788F">
              <w:rPr>
                <w:rFonts w:ascii="Times New Roman" w:hAnsi="Times New Roman" w:cs="Times New Roman"/>
                <w:color w:val="FF0000"/>
              </w:rPr>
              <w:t xml:space="preserve"> points</w:t>
            </w:r>
            <w:r w:rsidRPr="0006685E">
              <w:rPr>
                <w:rFonts w:ascii="Times New Roman" w:hAnsi="Times New Roman" w:cs="Times New Roman"/>
              </w:rPr>
              <w:t xml:space="preserve"> higher than those of students in public schools. Random samples of 60 students from each type of school are selected and given an exam. The results are shown. At </w:t>
            </w:r>
            <w:r w:rsidRPr="0006685E">
              <w:rPr>
                <w:rFonts w:ascii="Times New Roman" w:eastAsia="新細明體" w:hAnsi="Times New Roman" w:cs="Times New Roman"/>
              </w:rPr>
              <w:t>α</w:t>
            </w:r>
            <w:r w:rsidR="00963F31">
              <w:rPr>
                <w:rFonts w:ascii="Times New Roman" w:eastAsia="新細明體" w:hAnsi="Times New Roman" w:cs="Times New Roman"/>
              </w:rPr>
              <w:t xml:space="preserve"> </w:t>
            </w:r>
            <w:r w:rsidRPr="0006685E">
              <w:rPr>
                <w:rFonts w:ascii="Times New Roman" w:eastAsia="新細明體" w:hAnsi="Times New Roman" w:cs="Times New Roman"/>
              </w:rPr>
              <w:t>=</w:t>
            </w:r>
            <w:r w:rsidR="00963F31">
              <w:rPr>
                <w:rFonts w:ascii="Times New Roman" w:eastAsia="新細明體" w:hAnsi="Times New Roman" w:cs="Times New Roman"/>
              </w:rPr>
              <w:t xml:space="preserve"> </w:t>
            </w:r>
            <w:r w:rsidRPr="0006685E">
              <w:rPr>
                <w:rFonts w:ascii="Times New Roman" w:eastAsia="新細明體" w:hAnsi="Times New Roman" w:cs="Times New Roman"/>
              </w:rPr>
              <w:t>0.05, test the claim.</w:t>
            </w:r>
          </w:p>
        </w:tc>
        <w:tc>
          <w:tcPr>
            <w:tcW w:w="1774" w:type="dxa"/>
          </w:tcPr>
          <w:p w:rsidR="00814E51" w:rsidRPr="0006685E" w:rsidRDefault="00814E51" w:rsidP="0006685E">
            <w:pPr>
              <w:snapToGrid w:val="0"/>
              <w:jc w:val="center"/>
              <w:rPr>
                <w:rFonts w:ascii="Times New Roman" w:hAnsi="Times New Roman" w:cs="Times New Roman"/>
              </w:rPr>
            </w:pPr>
            <w:r w:rsidRPr="0006685E">
              <w:rPr>
                <w:rFonts w:ascii="Times New Roman" w:hAnsi="Times New Roman" w:cs="Times New Roman"/>
              </w:rPr>
              <w:t>Private School</w:t>
            </w:r>
          </w:p>
        </w:tc>
        <w:tc>
          <w:tcPr>
            <w:tcW w:w="1685" w:type="dxa"/>
          </w:tcPr>
          <w:p w:rsidR="00814E51" w:rsidRPr="0006685E" w:rsidRDefault="00814E51" w:rsidP="0006685E">
            <w:pPr>
              <w:snapToGrid w:val="0"/>
              <w:jc w:val="center"/>
              <w:rPr>
                <w:rFonts w:ascii="Times New Roman" w:hAnsi="Times New Roman" w:cs="Times New Roman"/>
              </w:rPr>
            </w:pPr>
            <w:r w:rsidRPr="0006685E">
              <w:rPr>
                <w:rFonts w:ascii="Times New Roman" w:hAnsi="Times New Roman" w:cs="Times New Roman"/>
              </w:rPr>
              <w:t>Public School</w:t>
            </w:r>
          </w:p>
        </w:tc>
      </w:tr>
      <w:tr w:rsidR="00814E51" w:rsidRPr="0006685E" w:rsidTr="00814E51">
        <w:tc>
          <w:tcPr>
            <w:tcW w:w="7083" w:type="dxa"/>
            <w:vMerge/>
          </w:tcPr>
          <w:p w:rsidR="00814E51" w:rsidRPr="0006685E" w:rsidRDefault="00814E51" w:rsidP="0006685E">
            <w:pPr>
              <w:snapToGrid w:val="0"/>
              <w:jc w:val="both"/>
              <w:rPr>
                <w:rFonts w:ascii="Times New Roman" w:hAnsi="Times New Roman" w:cs="Times New Roman"/>
                <w:shd w:val="clear" w:color="auto" w:fill="FFFFFF"/>
              </w:rPr>
            </w:pPr>
          </w:p>
        </w:tc>
        <w:tc>
          <w:tcPr>
            <w:tcW w:w="1774" w:type="dxa"/>
          </w:tcPr>
          <w:p w:rsidR="00814E51" w:rsidRPr="0006685E" w:rsidRDefault="00814E51" w:rsidP="0006685E">
            <w:pPr>
              <w:snapToGrid w:val="0"/>
              <w:jc w:val="center"/>
              <w:rPr>
                <w:rFonts w:ascii="Times New Roman" w:hAnsi="Times New Roman" w:cs="Times New Roman"/>
              </w:rPr>
            </w:pPr>
            <w:r w:rsidRPr="0006685E">
              <w:rPr>
                <w:rFonts w:ascii="Times New Roman" w:hAnsi="Times New Roman" w:cs="Times New Roman"/>
                <w:shd w:val="clear" w:color="auto" w:fill="FFFFFF"/>
              </w:rPr>
              <w:t>x̅</w:t>
            </w:r>
            <w:r w:rsidRPr="0006685E">
              <w:rPr>
                <w:rFonts w:ascii="Times New Roman" w:hAnsi="Times New Roman" w:cs="Times New Roman"/>
                <w:shd w:val="clear" w:color="auto" w:fill="FFFFFF"/>
                <w:vertAlign w:val="subscript"/>
              </w:rPr>
              <w:t>1</w:t>
            </w:r>
            <w:r w:rsidRPr="0006685E">
              <w:rPr>
                <w:rFonts w:ascii="Times New Roman" w:hAnsi="Times New Roman" w:cs="Times New Roman"/>
                <w:shd w:val="clear" w:color="auto" w:fill="FFFFFF"/>
              </w:rPr>
              <w:t>=11</w:t>
            </w:r>
            <w:r w:rsidR="00963F31">
              <w:rPr>
                <w:rFonts w:ascii="Times New Roman" w:hAnsi="Times New Roman" w:cs="Times New Roman" w:hint="eastAsia"/>
                <w:shd w:val="clear" w:color="auto" w:fill="FFFFFF"/>
              </w:rPr>
              <w:t>2</w:t>
            </w:r>
          </w:p>
          <w:p w:rsidR="00814E51" w:rsidRPr="0006685E" w:rsidRDefault="00814E51" w:rsidP="0006685E">
            <w:pPr>
              <w:snapToGrid w:val="0"/>
              <w:jc w:val="center"/>
              <w:rPr>
                <w:rFonts w:ascii="Times New Roman" w:hAnsi="Times New Roman" w:cs="Times New Roman"/>
                <w:color w:val="545454"/>
                <w:shd w:val="clear" w:color="auto" w:fill="FFFFFF"/>
              </w:rPr>
            </w:pPr>
            <w:r w:rsidRPr="0006685E">
              <w:rPr>
                <w:rFonts w:ascii="Times New Roman" w:hAnsi="Times New Roman" w:cs="Times New Roman"/>
              </w:rPr>
              <w:t>σ</w:t>
            </w:r>
            <w:r w:rsidRPr="0006685E">
              <w:rPr>
                <w:rFonts w:ascii="Times New Roman" w:hAnsi="Times New Roman" w:cs="Times New Roman"/>
                <w:vertAlign w:val="subscript"/>
              </w:rPr>
              <w:t>1</w:t>
            </w:r>
            <w:r w:rsidRPr="0006685E">
              <w:rPr>
                <w:rFonts w:ascii="Times New Roman" w:hAnsi="Times New Roman" w:cs="Times New Roman"/>
              </w:rPr>
              <w:t>=15</w:t>
            </w:r>
          </w:p>
          <w:p w:rsidR="00814E51" w:rsidRPr="0006685E" w:rsidRDefault="00814E51" w:rsidP="0006685E">
            <w:pPr>
              <w:snapToGrid w:val="0"/>
              <w:jc w:val="center"/>
              <w:rPr>
                <w:rFonts w:ascii="Times New Roman" w:hAnsi="Times New Roman" w:cs="Times New Roman"/>
              </w:rPr>
            </w:pPr>
            <w:r w:rsidRPr="0006685E">
              <w:rPr>
                <w:rFonts w:ascii="Times New Roman" w:hAnsi="Times New Roman" w:cs="Times New Roman"/>
              </w:rPr>
              <w:t>n</w:t>
            </w:r>
            <w:r w:rsidRPr="0006685E">
              <w:rPr>
                <w:rFonts w:ascii="Times New Roman" w:hAnsi="Times New Roman" w:cs="Times New Roman"/>
                <w:vertAlign w:val="subscript"/>
              </w:rPr>
              <w:t>1</w:t>
            </w:r>
            <w:r w:rsidRPr="0006685E">
              <w:rPr>
                <w:rFonts w:ascii="Times New Roman" w:hAnsi="Times New Roman" w:cs="Times New Roman"/>
              </w:rPr>
              <w:t>=60</w:t>
            </w:r>
          </w:p>
        </w:tc>
        <w:tc>
          <w:tcPr>
            <w:tcW w:w="1685" w:type="dxa"/>
          </w:tcPr>
          <w:p w:rsidR="00814E51" w:rsidRPr="0006685E" w:rsidRDefault="00814E51" w:rsidP="0006685E">
            <w:pPr>
              <w:snapToGrid w:val="0"/>
              <w:jc w:val="center"/>
              <w:rPr>
                <w:rFonts w:ascii="Times New Roman" w:hAnsi="Times New Roman" w:cs="Times New Roman"/>
              </w:rPr>
            </w:pPr>
            <w:r w:rsidRPr="0006685E">
              <w:rPr>
                <w:rFonts w:ascii="Times New Roman" w:hAnsi="Times New Roman" w:cs="Times New Roman"/>
                <w:shd w:val="clear" w:color="auto" w:fill="FFFFFF"/>
              </w:rPr>
              <w:t>x̅</w:t>
            </w:r>
            <w:r w:rsidRPr="0006685E">
              <w:rPr>
                <w:rFonts w:ascii="Times New Roman" w:hAnsi="Times New Roman" w:cs="Times New Roman"/>
                <w:shd w:val="clear" w:color="auto" w:fill="FFFFFF"/>
                <w:vertAlign w:val="subscript"/>
              </w:rPr>
              <w:t>2</w:t>
            </w:r>
            <w:r w:rsidRPr="0006685E">
              <w:rPr>
                <w:rFonts w:ascii="Times New Roman" w:hAnsi="Times New Roman" w:cs="Times New Roman"/>
                <w:shd w:val="clear" w:color="auto" w:fill="FFFFFF"/>
              </w:rPr>
              <w:t>=104</w:t>
            </w:r>
          </w:p>
          <w:p w:rsidR="00814E51" w:rsidRPr="0006685E" w:rsidRDefault="00814E51" w:rsidP="0006685E">
            <w:pPr>
              <w:snapToGrid w:val="0"/>
              <w:jc w:val="center"/>
              <w:rPr>
                <w:rFonts w:ascii="Times New Roman" w:hAnsi="Times New Roman" w:cs="Times New Roman"/>
                <w:color w:val="545454"/>
                <w:shd w:val="clear" w:color="auto" w:fill="FFFFFF"/>
              </w:rPr>
            </w:pPr>
            <w:r w:rsidRPr="0006685E">
              <w:rPr>
                <w:rFonts w:ascii="Times New Roman" w:hAnsi="Times New Roman" w:cs="Times New Roman"/>
              </w:rPr>
              <w:t>σ</w:t>
            </w:r>
            <w:r w:rsidRPr="0006685E">
              <w:rPr>
                <w:rFonts w:ascii="Times New Roman" w:hAnsi="Times New Roman" w:cs="Times New Roman"/>
                <w:vertAlign w:val="subscript"/>
              </w:rPr>
              <w:t>2</w:t>
            </w:r>
            <w:r w:rsidRPr="0006685E">
              <w:rPr>
                <w:rFonts w:ascii="Times New Roman" w:hAnsi="Times New Roman" w:cs="Times New Roman"/>
              </w:rPr>
              <w:t>=15</w:t>
            </w:r>
          </w:p>
          <w:p w:rsidR="00814E51" w:rsidRPr="0006685E" w:rsidRDefault="00814E51" w:rsidP="0006685E">
            <w:pPr>
              <w:snapToGrid w:val="0"/>
              <w:jc w:val="center"/>
              <w:rPr>
                <w:rFonts w:ascii="Times New Roman" w:hAnsi="Times New Roman" w:cs="Times New Roman"/>
              </w:rPr>
            </w:pPr>
            <w:r w:rsidRPr="0006685E">
              <w:rPr>
                <w:rFonts w:ascii="Times New Roman" w:hAnsi="Times New Roman" w:cs="Times New Roman"/>
              </w:rPr>
              <w:t>n</w:t>
            </w:r>
            <w:r w:rsidRPr="0006685E">
              <w:rPr>
                <w:rFonts w:ascii="Times New Roman" w:hAnsi="Times New Roman" w:cs="Times New Roman"/>
                <w:vertAlign w:val="subscript"/>
              </w:rPr>
              <w:t>2</w:t>
            </w:r>
            <w:r w:rsidRPr="0006685E">
              <w:rPr>
                <w:rFonts w:ascii="Times New Roman" w:hAnsi="Times New Roman" w:cs="Times New Roman"/>
              </w:rPr>
              <w:t>=60</w:t>
            </w:r>
          </w:p>
        </w:tc>
      </w:tr>
    </w:tbl>
    <w:p w:rsidR="007A14E8" w:rsidRDefault="007A14E8" w:rsidP="0006685E">
      <w:pPr>
        <w:snapToGrid w:val="0"/>
        <w:spacing w:line="240" w:lineRule="auto"/>
        <w:jc w:val="both"/>
        <w:rPr>
          <w:rFonts w:ascii="Times New Roman" w:hAnsi="Times New Roman" w:cs="Times New Roman"/>
        </w:rPr>
      </w:pPr>
    </w:p>
    <w:p w:rsidR="00737342" w:rsidRDefault="00737342" w:rsidP="0006685E">
      <w:pPr>
        <w:snapToGrid w:val="0"/>
        <w:spacing w:line="240" w:lineRule="auto"/>
        <w:jc w:val="both"/>
        <w:rPr>
          <w:rFonts w:ascii="Times New Roman" w:hAnsi="Times New Roman" w:cs="Times New Roman"/>
        </w:rPr>
      </w:pPr>
    </w:p>
    <w:p w:rsidR="00737342" w:rsidRPr="0006685E" w:rsidRDefault="00737342" w:rsidP="0006685E">
      <w:pPr>
        <w:snapToGrid w:val="0"/>
        <w:spacing w:line="240" w:lineRule="auto"/>
        <w:jc w:val="both"/>
        <w:rPr>
          <w:rFonts w:ascii="Times New Roman" w:hAnsi="Times New Roman" w:cs="Times New Roman"/>
        </w:rPr>
      </w:pPr>
    </w:p>
    <w:p w:rsidR="0025261E" w:rsidRPr="00DB788F" w:rsidRDefault="0025261E" w:rsidP="0006685E">
      <w:pPr>
        <w:snapToGrid w:val="0"/>
        <w:spacing w:line="240" w:lineRule="auto"/>
        <w:jc w:val="both"/>
        <w:rPr>
          <w:rFonts w:ascii="Times New Roman" w:hAnsi="Times New Roman" w:cs="Times New Roman"/>
          <w:b/>
          <w:color w:val="FF0000"/>
        </w:rPr>
      </w:pPr>
      <w:r w:rsidRPr="00DB788F">
        <w:rPr>
          <w:rFonts w:ascii="Times New Roman" w:hAnsi="Times New Roman" w:cs="Times New Roman"/>
          <w:b/>
          <w:color w:val="FF0000"/>
        </w:rPr>
        <w:t>Weights of Vacuum Cleaners (p.503 #6</w:t>
      </w:r>
      <w:r w:rsidR="00963F31" w:rsidRPr="00DB788F">
        <w:rPr>
          <w:rFonts w:ascii="Times New Roman" w:hAnsi="Times New Roman" w:cs="Times New Roman"/>
          <w:b/>
          <w:color w:val="FF0000"/>
        </w:rPr>
        <w:t>; p.503 #10</w:t>
      </w:r>
      <w:r w:rsidRPr="00DB788F">
        <w:rPr>
          <w:rFonts w:ascii="Times New Roman" w:hAnsi="Times New Roman" w:cs="Times New Roman"/>
          <w:b/>
          <w:color w:val="FF0000"/>
        </w:rPr>
        <w:t>)</w:t>
      </w:r>
    </w:p>
    <w:tbl>
      <w:tblPr>
        <w:tblStyle w:val="a4"/>
        <w:tblW w:w="10490" w:type="dxa"/>
        <w:tblLook w:val="04A0" w:firstRow="1" w:lastRow="0" w:firstColumn="1" w:lastColumn="0" w:noHBand="0" w:noVBand="1"/>
      </w:tblPr>
      <w:tblGrid>
        <w:gridCol w:w="7655"/>
        <w:gridCol w:w="1418"/>
        <w:gridCol w:w="1417"/>
      </w:tblGrid>
      <w:tr w:rsidR="00963F31" w:rsidRPr="0006685E" w:rsidTr="00D0762B">
        <w:tc>
          <w:tcPr>
            <w:tcW w:w="7655" w:type="dxa"/>
            <w:vMerge w:val="restart"/>
            <w:tcBorders>
              <w:top w:val="nil"/>
              <w:left w:val="nil"/>
            </w:tcBorders>
          </w:tcPr>
          <w:p w:rsidR="00963F31" w:rsidRDefault="00963F31" w:rsidP="00963F31">
            <w:pPr>
              <w:snapToGrid w:val="0"/>
              <w:jc w:val="both"/>
              <w:rPr>
                <w:rFonts w:ascii="Times New Roman" w:hAnsi="Times New Roman" w:cs="Times New Roman"/>
              </w:rPr>
            </w:pPr>
            <w:r w:rsidRPr="0006685E">
              <w:rPr>
                <w:rFonts w:ascii="Times New Roman" w:hAnsi="Times New Roman" w:cs="Times New Roman"/>
              </w:rPr>
              <w:t xml:space="preserve">Upright vacuum cleaners have either a hard body type or a soft body type. Shown are the weights in pounds of a random sample of each type. </w:t>
            </w:r>
            <w:r>
              <w:rPr>
                <w:rFonts w:ascii="Times New Roman" w:hAnsi="Times New Roman" w:cs="Times New Roman"/>
              </w:rPr>
              <w:t xml:space="preserve">Assume the variable is normally distributed. </w:t>
            </w:r>
          </w:p>
          <w:p w:rsidR="00963F31" w:rsidRPr="00963F31" w:rsidRDefault="00963F31" w:rsidP="00963F31">
            <w:pPr>
              <w:pStyle w:val="a3"/>
              <w:numPr>
                <w:ilvl w:val="0"/>
                <w:numId w:val="2"/>
              </w:numPr>
              <w:snapToGrid w:val="0"/>
              <w:ind w:leftChars="0"/>
              <w:jc w:val="both"/>
              <w:rPr>
                <w:rFonts w:ascii="Times New Roman" w:hAnsi="Times New Roman" w:cs="Times New Roman"/>
              </w:rPr>
            </w:pPr>
            <w:r w:rsidRPr="00963F31">
              <w:rPr>
                <w:rFonts w:ascii="Times New Roman" w:hAnsi="Times New Roman" w:cs="Times New Roman"/>
              </w:rPr>
              <w:t xml:space="preserve">At </w:t>
            </w:r>
            <w:r w:rsidRPr="00963F31">
              <w:rPr>
                <w:rFonts w:ascii="Times New Roman" w:eastAsia="新細明體" w:hAnsi="Times New Roman" w:cs="Times New Roman"/>
              </w:rPr>
              <w:t>α=0.05, can it be concluded that the means of the weights are different?</w:t>
            </w:r>
          </w:p>
          <w:p w:rsidR="00963F31" w:rsidRPr="00963F31" w:rsidRDefault="00963F31" w:rsidP="00963F31">
            <w:pPr>
              <w:pStyle w:val="a3"/>
              <w:numPr>
                <w:ilvl w:val="0"/>
                <w:numId w:val="2"/>
              </w:numPr>
              <w:snapToGrid w:val="0"/>
              <w:ind w:leftChars="0"/>
              <w:jc w:val="both"/>
              <w:rPr>
                <w:rFonts w:ascii="Times New Roman" w:hAnsi="Times New Roman" w:cs="Times New Roman"/>
              </w:rPr>
            </w:pPr>
            <w:r w:rsidRPr="0006685E">
              <w:rPr>
                <w:rFonts w:ascii="Times New Roman" w:hAnsi="Times New Roman" w:cs="Times New Roman"/>
              </w:rPr>
              <w:t>Find the 95% confidence interval for the difference of the means</w:t>
            </w:r>
            <w:r>
              <w:rPr>
                <w:rFonts w:ascii="Times New Roman" w:hAnsi="Times New Roman" w:cs="Times New Roman"/>
              </w:rPr>
              <w:t xml:space="preserve">. </w:t>
            </w:r>
          </w:p>
        </w:tc>
        <w:tc>
          <w:tcPr>
            <w:tcW w:w="1418" w:type="dxa"/>
          </w:tcPr>
          <w:p w:rsidR="00963F31" w:rsidRPr="0006685E" w:rsidRDefault="00963F31" w:rsidP="00FA3C55">
            <w:pPr>
              <w:snapToGrid w:val="0"/>
              <w:jc w:val="both"/>
              <w:rPr>
                <w:rFonts w:ascii="Times New Roman" w:hAnsi="Times New Roman" w:cs="Times New Roman"/>
              </w:rPr>
            </w:pPr>
            <w:r w:rsidRPr="0006685E">
              <w:rPr>
                <w:rFonts w:ascii="Times New Roman" w:hAnsi="Times New Roman" w:cs="Times New Roman"/>
              </w:rPr>
              <w:t>Hard types</w:t>
            </w:r>
          </w:p>
        </w:tc>
        <w:tc>
          <w:tcPr>
            <w:tcW w:w="1417" w:type="dxa"/>
          </w:tcPr>
          <w:p w:rsidR="00963F31" w:rsidRPr="0006685E" w:rsidRDefault="00963F31" w:rsidP="00FA3C55">
            <w:pPr>
              <w:snapToGrid w:val="0"/>
              <w:jc w:val="both"/>
              <w:rPr>
                <w:rFonts w:ascii="Times New Roman" w:hAnsi="Times New Roman" w:cs="Times New Roman"/>
              </w:rPr>
            </w:pPr>
            <w:r w:rsidRPr="0006685E">
              <w:rPr>
                <w:rFonts w:ascii="Times New Roman" w:hAnsi="Times New Roman" w:cs="Times New Roman"/>
              </w:rPr>
              <w:t>Soft types</w:t>
            </w:r>
          </w:p>
        </w:tc>
      </w:tr>
      <w:tr w:rsidR="00963F31" w:rsidRPr="0006685E" w:rsidTr="00D0762B">
        <w:trPr>
          <w:trHeight w:val="531"/>
        </w:trPr>
        <w:tc>
          <w:tcPr>
            <w:tcW w:w="7655" w:type="dxa"/>
            <w:vMerge/>
            <w:tcBorders>
              <w:left w:val="nil"/>
            </w:tcBorders>
          </w:tcPr>
          <w:p w:rsidR="00963F31" w:rsidRPr="0006685E" w:rsidRDefault="00963F31" w:rsidP="00FA3C55">
            <w:pPr>
              <w:snapToGrid w:val="0"/>
              <w:jc w:val="both"/>
              <w:rPr>
                <w:rFonts w:ascii="Times New Roman" w:hAnsi="Times New Roman" w:cs="Times New Roman"/>
              </w:rPr>
            </w:pPr>
          </w:p>
        </w:tc>
        <w:tc>
          <w:tcPr>
            <w:tcW w:w="1418" w:type="dxa"/>
          </w:tcPr>
          <w:p w:rsidR="00963F31" w:rsidRDefault="00963F31" w:rsidP="00FA3C55">
            <w:pPr>
              <w:snapToGrid w:val="0"/>
              <w:jc w:val="both"/>
              <w:rPr>
                <w:rFonts w:ascii="Times New Roman" w:hAnsi="Times New Roman" w:cs="Times New Roman"/>
              </w:rPr>
            </w:pPr>
            <w:r w:rsidRPr="0006685E">
              <w:rPr>
                <w:rFonts w:ascii="Times New Roman" w:hAnsi="Times New Roman" w:cs="Times New Roman"/>
              </w:rPr>
              <w:t>21</w:t>
            </w:r>
            <w:r>
              <w:rPr>
                <w:rFonts w:ascii="Times New Roman" w:hAnsi="Times New Roman" w:cs="Times New Roman"/>
              </w:rPr>
              <w:t xml:space="preserve">  </w:t>
            </w:r>
            <w:r w:rsidRPr="0006685E">
              <w:rPr>
                <w:rFonts w:ascii="Times New Roman" w:hAnsi="Times New Roman" w:cs="Times New Roman"/>
              </w:rPr>
              <w:t>1</w:t>
            </w:r>
            <w:r>
              <w:rPr>
                <w:rFonts w:ascii="Times New Roman" w:hAnsi="Times New Roman" w:cs="Times New Roman"/>
              </w:rPr>
              <w:t>8  23</w:t>
            </w:r>
          </w:p>
          <w:p w:rsidR="00963F31" w:rsidRPr="0006685E" w:rsidRDefault="00963F31" w:rsidP="00FA3C55">
            <w:pPr>
              <w:snapToGrid w:val="0"/>
              <w:jc w:val="both"/>
              <w:rPr>
                <w:rFonts w:ascii="Times New Roman" w:hAnsi="Times New Roman" w:cs="Times New Roman"/>
              </w:rPr>
            </w:pPr>
            <w:r w:rsidRPr="0006685E">
              <w:rPr>
                <w:rFonts w:ascii="Times New Roman" w:hAnsi="Times New Roman" w:cs="Times New Roman"/>
              </w:rPr>
              <w:t>20</w:t>
            </w:r>
            <w:r>
              <w:rPr>
                <w:rFonts w:ascii="Times New Roman" w:hAnsi="Times New Roman" w:cs="Times New Roman"/>
              </w:rPr>
              <w:t xml:space="preserve">  </w:t>
            </w:r>
            <w:r w:rsidRPr="0006685E">
              <w:rPr>
                <w:rFonts w:ascii="Times New Roman" w:hAnsi="Times New Roman" w:cs="Times New Roman"/>
              </w:rPr>
              <w:t>16  17</w:t>
            </w:r>
          </w:p>
        </w:tc>
        <w:tc>
          <w:tcPr>
            <w:tcW w:w="1417" w:type="dxa"/>
          </w:tcPr>
          <w:p w:rsidR="00963F31" w:rsidRDefault="00963F31" w:rsidP="00FA3C55">
            <w:pPr>
              <w:snapToGrid w:val="0"/>
              <w:jc w:val="both"/>
              <w:rPr>
                <w:rFonts w:ascii="Times New Roman" w:hAnsi="Times New Roman" w:cs="Times New Roman"/>
              </w:rPr>
            </w:pPr>
            <w:r>
              <w:rPr>
                <w:rFonts w:ascii="Times New Roman" w:hAnsi="Times New Roman" w:cs="Times New Roman"/>
              </w:rPr>
              <w:t>1</w:t>
            </w:r>
            <w:r w:rsidRPr="0006685E">
              <w:rPr>
                <w:rFonts w:ascii="Times New Roman" w:hAnsi="Times New Roman" w:cs="Times New Roman"/>
              </w:rPr>
              <w:t xml:space="preserve">4 </w:t>
            </w:r>
            <w:r>
              <w:rPr>
                <w:rFonts w:ascii="Times New Roman" w:hAnsi="Times New Roman" w:cs="Times New Roman"/>
              </w:rPr>
              <w:t xml:space="preserve"> </w:t>
            </w:r>
            <w:r w:rsidRPr="0006685E">
              <w:rPr>
                <w:rFonts w:ascii="Times New Roman" w:hAnsi="Times New Roman" w:cs="Times New Roman"/>
              </w:rPr>
              <w:t>13</w:t>
            </w:r>
            <w:r>
              <w:rPr>
                <w:rFonts w:ascii="Times New Roman" w:hAnsi="Times New Roman" w:cs="Times New Roman"/>
              </w:rPr>
              <w:t xml:space="preserve"> </w:t>
            </w:r>
            <w:r w:rsidRPr="0006685E">
              <w:rPr>
                <w:rFonts w:ascii="Times New Roman" w:hAnsi="Times New Roman" w:cs="Times New Roman"/>
              </w:rPr>
              <w:t xml:space="preserve"> </w:t>
            </w:r>
            <w:r>
              <w:rPr>
                <w:rFonts w:ascii="Times New Roman" w:hAnsi="Times New Roman" w:cs="Times New Roman"/>
              </w:rPr>
              <w:t>11</w:t>
            </w:r>
          </w:p>
          <w:p w:rsidR="00963F31" w:rsidRPr="0006685E" w:rsidRDefault="00963F31" w:rsidP="00FA3C55">
            <w:pPr>
              <w:snapToGrid w:val="0"/>
              <w:jc w:val="both"/>
              <w:rPr>
                <w:rFonts w:ascii="Times New Roman" w:hAnsi="Times New Roman" w:cs="Times New Roman"/>
              </w:rPr>
            </w:pPr>
            <w:r w:rsidRPr="0006685E">
              <w:rPr>
                <w:rFonts w:ascii="Times New Roman" w:hAnsi="Times New Roman" w:cs="Times New Roman"/>
              </w:rPr>
              <w:t>13</w:t>
            </w:r>
            <w:r>
              <w:rPr>
                <w:rFonts w:ascii="Times New Roman" w:hAnsi="Times New Roman" w:cs="Times New Roman"/>
              </w:rPr>
              <w:t xml:space="preserve">  </w:t>
            </w:r>
            <w:r w:rsidRPr="0006685E">
              <w:rPr>
                <w:rFonts w:ascii="Times New Roman" w:hAnsi="Times New Roman" w:cs="Times New Roman"/>
              </w:rPr>
              <w:t>12  15</w:t>
            </w:r>
          </w:p>
        </w:tc>
      </w:tr>
      <w:tr w:rsidR="00963F31" w:rsidRPr="0006685E" w:rsidTr="00D0762B">
        <w:trPr>
          <w:trHeight w:val="557"/>
        </w:trPr>
        <w:tc>
          <w:tcPr>
            <w:tcW w:w="7655" w:type="dxa"/>
            <w:vMerge/>
            <w:tcBorders>
              <w:left w:val="nil"/>
              <w:bottom w:val="nil"/>
            </w:tcBorders>
          </w:tcPr>
          <w:p w:rsidR="00963F31" w:rsidRPr="0006685E" w:rsidRDefault="00963F31" w:rsidP="00963F31">
            <w:pPr>
              <w:snapToGrid w:val="0"/>
              <w:jc w:val="both"/>
              <w:rPr>
                <w:rFonts w:ascii="Times New Roman" w:hAnsi="Times New Roman" w:cs="Times New Roman"/>
              </w:rPr>
            </w:pPr>
          </w:p>
        </w:tc>
        <w:tc>
          <w:tcPr>
            <w:tcW w:w="1418" w:type="dxa"/>
          </w:tcPr>
          <w:p w:rsidR="00963F31" w:rsidRPr="00963F31" w:rsidRDefault="00963F31" w:rsidP="00963F31">
            <w:pPr>
              <w:snapToGrid w:val="0"/>
              <w:jc w:val="center"/>
              <w:rPr>
                <w:rFonts w:ascii="Times New Roman" w:hAnsi="Times New Roman" w:cs="Times New Roman"/>
                <w:sz w:val="20"/>
                <w:szCs w:val="20"/>
              </w:rPr>
            </w:pPr>
            <w:r w:rsidRPr="00963F31">
              <w:rPr>
                <w:rFonts w:ascii="Times New Roman" w:hAnsi="Times New Roman" w:cs="Times New Roman"/>
                <w:sz w:val="20"/>
                <w:szCs w:val="20"/>
              </w:rPr>
              <w:t>M</w:t>
            </w:r>
            <w:r w:rsidRPr="00963F31">
              <w:rPr>
                <w:rFonts w:ascii="Times New Roman" w:hAnsi="Times New Roman" w:cs="Times New Roman" w:hint="eastAsia"/>
                <w:sz w:val="20"/>
                <w:szCs w:val="20"/>
              </w:rPr>
              <w:t>ean</w:t>
            </w:r>
            <w:r>
              <w:rPr>
                <w:rFonts w:ascii="Times New Roman" w:hAnsi="Times New Roman" w:cs="Times New Roman"/>
                <w:sz w:val="20"/>
                <w:szCs w:val="20"/>
              </w:rPr>
              <w:t xml:space="preserve"> </w:t>
            </w:r>
            <w:r w:rsidRPr="00963F31">
              <w:rPr>
                <w:rFonts w:ascii="Times New Roman" w:hAnsi="Times New Roman" w:cs="Times New Roman" w:hint="eastAsia"/>
                <w:sz w:val="20"/>
                <w:szCs w:val="20"/>
              </w:rPr>
              <w:t>=</w:t>
            </w:r>
            <w:r>
              <w:rPr>
                <w:rFonts w:ascii="Times New Roman" w:hAnsi="Times New Roman" w:cs="Times New Roman"/>
                <w:sz w:val="20"/>
                <w:szCs w:val="20"/>
              </w:rPr>
              <w:t xml:space="preserve"> </w:t>
            </w:r>
            <w:r w:rsidRPr="00963F31">
              <w:rPr>
                <w:rFonts w:ascii="Times New Roman" w:hAnsi="Times New Roman" w:cs="Times New Roman"/>
                <w:sz w:val="20"/>
                <w:szCs w:val="20"/>
              </w:rPr>
              <w:t>18</w:t>
            </w:r>
          </w:p>
          <w:p w:rsidR="00963F31" w:rsidRPr="00963F31" w:rsidRDefault="00963F31" w:rsidP="00963F31">
            <w:pPr>
              <w:snapToGrid w:val="0"/>
              <w:jc w:val="center"/>
              <w:rPr>
                <w:rFonts w:ascii="Times New Roman" w:hAnsi="Times New Roman" w:cs="Times New Roman"/>
                <w:sz w:val="20"/>
                <w:szCs w:val="20"/>
              </w:rPr>
            </w:pPr>
            <w:r w:rsidRPr="00963F31">
              <w:rPr>
                <w:rFonts w:ascii="Times New Roman" w:hAnsi="Times New Roman" w:cs="Times New Roman"/>
                <w:sz w:val="20"/>
                <w:szCs w:val="20"/>
              </w:rPr>
              <w:t>Variance</w:t>
            </w:r>
            <w:r>
              <w:rPr>
                <w:rFonts w:ascii="Times New Roman" w:hAnsi="Times New Roman" w:cs="Times New Roman"/>
                <w:sz w:val="20"/>
                <w:szCs w:val="20"/>
              </w:rPr>
              <w:t xml:space="preserve"> </w:t>
            </w:r>
            <w:r w:rsidRPr="00963F31">
              <w:rPr>
                <w:rFonts w:ascii="Times New Roman" w:hAnsi="Times New Roman" w:cs="Times New Roman"/>
                <w:sz w:val="20"/>
                <w:szCs w:val="20"/>
              </w:rPr>
              <w:t>=</w:t>
            </w:r>
            <w:r>
              <w:rPr>
                <w:rFonts w:ascii="Times New Roman" w:hAnsi="Times New Roman" w:cs="Times New Roman"/>
                <w:sz w:val="20"/>
                <w:szCs w:val="20"/>
              </w:rPr>
              <w:t xml:space="preserve"> </w:t>
            </w:r>
            <w:r w:rsidRPr="00963F31">
              <w:rPr>
                <w:rFonts w:ascii="Times New Roman" w:hAnsi="Times New Roman" w:cs="Times New Roman"/>
                <w:sz w:val="20"/>
                <w:szCs w:val="20"/>
              </w:rPr>
              <w:t>4.5</w:t>
            </w:r>
          </w:p>
        </w:tc>
        <w:tc>
          <w:tcPr>
            <w:tcW w:w="1417" w:type="dxa"/>
          </w:tcPr>
          <w:p w:rsidR="00963F31" w:rsidRPr="00963F31" w:rsidRDefault="00963F31" w:rsidP="00963F31">
            <w:pPr>
              <w:snapToGrid w:val="0"/>
              <w:jc w:val="center"/>
              <w:rPr>
                <w:rFonts w:ascii="Times New Roman" w:hAnsi="Times New Roman" w:cs="Times New Roman"/>
                <w:sz w:val="20"/>
                <w:szCs w:val="20"/>
              </w:rPr>
            </w:pPr>
            <w:r w:rsidRPr="00963F31">
              <w:rPr>
                <w:rFonts w:ascii="Times New Roman" w:hAnsi="Times New Roman" w:cs="Times New Roman"/>
                <w:sz w:val="20"/>
                <w:szCs w:val="20"/>
              </w:rPr>
              <w:t>M</w:t>
            </w:r>
            <w:r w:rsidRPr="00963F31">
              <w:rPr>
                <w:rFonts w:ascii="Times New Roman" w:hAnsi="Times New Roman" w:cs="Times New Roman" w:hint="eastAsia"/>
                <w:sz w:val="20"/>
                <w:szCs w:val="20"/>
              </w:rPr>
              <w:t>ean</w:t>
            </w:r>
            <w:r>
              <w:rPr>
                <w:rFonts w:ascii="Times New Roman" w:hAnsi="Times New Roman" w:cs="Times New Roman"/>
                <w:sz w:val="20"/>
                <w:szCs w:val="20"/>
              </w:rPr>
              <w:t xml:space="preserve"> </w:t>
            </w:r>
            <w:r w:rsidRPr="00963F31">
              <w:rPr>
                <w:rFonts w:ascii="Times New Roman" w:hAnsi="Times New Roman" w:cs="Times New Roman" w:hint="eastAsia"/>
                <w:sz w:val="20"/>
                <w:szCs w:val="20"/>
              </w:rPr>
              <w:t>=</w:t>
            </w:r>
            <w:r>
              <w:rPr>
                <w:rFonts w:ascii="Times New Roman" w:hAnsi="Times New Roman" w:cs="Times New Roman"/>
                <w:sz w:val="20"/>
                <w:szCs w:val="20"/>
              </w:rPr>
              <w:t xml:space="preserve"> </w:t>
            </w:r>
            <w:r w:rsidRPr="00963F31">
              <w:rPr>
                <w:rFonts w:ascii="Times New Roman" w:hAnsi="Times New Roman" w:cs="Times New Roman"/>
                <w:sz w:val="20"/>
                <w:szCs w:val="20"/>
              </w:rPr>
              <w:t>1</w:t>
            </w:r>
            <w:r>
              <w:rPr>
                <w:rFonts w:ascii="Times New Roman" w:hAnsi="Times New Roman" w:cs="Times New Roman"/>
                <w:sz w:val="20"/>
                <w:szCs w:val="20"/>
              </w:rPr>
              <w:t>3</w:t>
            </w:r>
          </w:p>
          <w:p w:rsidR="00963F31" w:rsidRPr="00963F31" w:rsidRDefault="00963F31" w:rsidP="00963F31">
            <w:pPr>
              <w:snapToGrid w:val="0"/>
              <w:jc w:val="center"/>
              <w:rPr>
                <w:rFonts w:ascii="Times New Roman" w:hAnsi="Times New Roman" w:cs="Times New Roman"/>
                <w:sz w:val="20"/>
                <w:szCs w:val="20"/>
              </w:rPr>
            </w:pPr>
            <w:r w:rsidRPr="00963F31">
              <w:rPr>
                <w:rFonts w:ascii="Times New Roman" w:hAnsi="Times New Roman" w:cs="Times New Roman"/>
                <w:sz w:val="20"/>
                <w:szCs w:val="20"/>
              </w:rPr>
              <w:t>Variance</w:t>
            </w:r>
            <w:r>
              <w:rPr>
                <w:rFonts w:ascii="Times New Roman" w:hAnsi="Times New Roman" w:cs="Times New Roman"/>
                <w:sz w:val="20"/>
                <w:szCs w:val="20"/>
              </w:rPr>
              <w:t xml:space="preserve"> </w:t>
            </w:r>
            <w:r w:rsidRPr="00963F31">
              <w:rPr>
                <w:rFonts w:ascii="Times New Roman" w:hAnsi="Times New Roman" w:cs="Times New Roman"/>
                <w:sz w:val="20"/>
                <w:szCs w:val="20"/>
              </w:rPr>
              <w:t>=</w:t>
            </w:r>
            <w:r>
              <w:rPr>
                <w:rFonts w:ascii="Times New Roman" w:hAnsi="Times New Roman" w:cs="Times New Roman"/>
                <w:sz w:val="20"/>
                <w:szCs w:val="20"/>
              </w:rPr>
              <w:t xml:space="preserve"> 2.5</w:t>
            </w:r>
          </w:p>
        </w:tc>
      </w:tr>
    </w:tbl>
    <w:p w:rsidR="0025261E" w:rsidRDefault="0025261E" w:rsidP="0006685E">
      <w:pPr>
        <w:snapToGrid w:val="0"/>
        <w:spacing w:line="240" w:lineRule="auto"/>
        <w:jc w:val="both"/>
        <w:rPr>
          <w:rFonts w:ascii="Times New Roman" w:hAnsi="Times New Roman" w:cs="Times New Roman"/>
        </w:rPr>
      </w:pPr>
    </w:p>
    <w:p w:rsidR="00737342" w:rsidRPr="0006685E" w:rsidRDefault="00737342" w:rsidP="0006685E">
      <w:pPr>
        <w:snapToGrid w:val="0"/>
        <w:spacing w:line="240" w:lineRule="auto"/>
        <w:jc w:val="both"/>
        <w:rPr>
          <w:rFonts w:ascii="Times New Roman" w:hAnsi="Times New Roman" w:cs="Times New Roman"/>
        </w:rPr>
      </w:pPr>
    </w:p>
    <w:p w:rsidR="0025261E" w:rsidRPr="00DB788F" w:rsidRDefault="00F6504A" w:rsidP="0006685E">
      <w:pPr>
        <w:snapToGrid w:val="0"/>
        <w:spacing w:line="240" w:lineRule="auto"/>
        <w:jc w:val="both"/>
        <w:rPr>
          <w:rFonts w:ascii="Times New Roman" w:hAnsi="Times New Roman" w:cs="Times New Roman"/>
          <w:b/>
          <w:color w:val="FF0000"/>
        </w:rPr>
      </w:pPr>
      <w:r w:rsidRPr="00DB788F">
        <w:rPr>
          <w:rFonts w:ascii="Times New Roman" w:hAnsi="Times New Roman" w:cs="Times New Roman"/>
          <w:b/>
          <w:color w:val="FF0000"/>
        </w:rPr>
        <w:t xml:space="preserve">Pulse Rates of Identical Twins </w:t>
      </w:r>
      <w:r w:rsidR="0025261E" w:rsidRPr="00DB788F">
        <w:rPr>
          <w:rFonts w:ascii="Times New Roman" w:hAnsi="Times New Roman" w:cs="Times New Roman"/>
          <w:b/>
          <w:color w:val="FF0000"/>
        </w:rPr>
        <w:t>(</w:t>
      </w:r>
      <w:r w:rsidRPr="00DB788F">
        <w:rPr>
          <w:rFonts w:ascii="Times New Roman" w:hAnsi="Times New Roman" w:cs="Times New Roman"/>
          <w:b/>
          <w:color w:val="FF0000"/>
        </w:rPr>
        <w:t>p.516 #9</w:t>
      </w:r>
      <w:r w:rsidR="0025261E" w:rsidRPr="00DB788F">
        <w:rPr>
          <w:rFonts w:ascii="Times New Roman" w:hAnsi="Times New Roman" w:cs="Times New Roman"/>
          <w:b/>
          <w:color w:val="FF0000"/>
        </w:rPr>
        <w:t>)</w:t>
      </w:r>
    </w:p>
    <w:p w:rsidR="00F6504A" w:rsidRPr="0006685E" w:rsidRDefault="00F6504A" w:rsidP="0006685E">
      <w:pPr>
        <w:snapToGrid w:val="0"/>
        <w:spacing w:line="240" w:lineRule="auto"/>
        <w:jc w:val="both"/>
        <w:rPr>
          <w:rFonts w:ascii="Times New Roman" w:eastAsia="新細明體" w:hAnsi="Times New Roman" w:cs="Times New Roman"/>
        </w:rPr>
      </w:pPr>
      <w:r w:rsidRPr="0006685E">
        <w:rPr>
          <w:rFonts w:ascii="Times New Roman" w:hAnsi="Times New Roman" w:cs="Times New Roman"/>
        </w:rPr>
        <w:t xml:space="preserve">A researcher wanted to compare the pulse rates of identical twins to see whether there was any difference. Eight sets of twins were randomly selected. The rates are given in the tables a number of beats per minute. At </w:t>
      </w:r>
      <w:r w:rsidRPr="0006685E">
        <w:rPr>
          <w:rFonts w:ascii="Times New Roman" w:eastAsia="新細明體" w:hAnsi="Times New Roman" w:cs="Times New Roman"/>
        </w:rPr>
        <w:t xml:space="preserve">α=0.01, is there a significant difference in the average pulse rates of twins? Use the </w:t>
      </w:r>
      <w:r w:rsidRPr="0006685E">
        <w:rPr>
          <w:rFonts w:ascii="Times New Roman" w:eastAsia="新細明體" w:hAnsi="Times New Roman" w:cs="Times New Roman"/>
          <w:i/>
        </w:rPr>
        <w:t>P</w:t>
      </w:r>
      <w:r w:rsidRPr="0006685E">
        <w:rPr>
          <w:rFonts w:ascii="Times New Roman" w:eastAsia="新細明體" w:hAnsi="Times New Roman" w:cs="Times New Roman"/>
        </w:rPr>
        <w:t>-value method. Find the 99% confidence interval for the difference of the two.</w:t>
      </w:r>
    </w:p>
    <w:p w:rsidR="00F6504A" w:rsidRDefault="00F6504A" w:rsidP="0006685E">
      <w:pPr>
        <w:snapToGrid w:val="0"/>
        <w:spacing w:line="240" w:lineRule="auto"/>
        <w:jc w:val="both"/>
        <w:rPr>
          <w:rFonts w:ascii="Times New Roman" w:eastAsia="新細明體" w:hAnsi="Times New Roman" w:cs="Times New Roman"/>
        </w:rPr>
      </w:pPr>
    </w:p>
    <w:p w:rsidR="00831FDF" w:rsidRDefault="00831FDF" w:rsidP="0006685E">
      <w:pPr>
        <w:snapToGrid w:val="0"/>
        <w:spacing w:line="240" w:lineRule="auto"/>
        <w:jc w:val="both"/>
        <w:rPr>
          <w:rFonts w:ascii="Times New Roman" w:eastAsia="新細明體" w:hAnsi="Times New Roman" w:cs="Times New Roman"/>
        </w:rPr>
      </w:pPr>
    </w:p>
    <w:p w:rsidR="00D85655" w:rsidRPr="0006685E" w:rsidRDefault="00D85655" w:rsidP="0006685E">
      <w:pPr>
        <w:snapToGrid w:val="0"/>
        <w:spacing w:line="240" w:lineRule="auto"/>
        <w:jc w:val="both"/>
        <w:rPr>
          <w:rFonts w:ascii="Times New Roman" w:eastAsia="新細明體" w:hAnsi="Times New Roman" w:cs="Times New Roman"/>
        </w:rPr>
      </w:pPr>
      <w:r w:rsidRPr="00D85655">
        <w:rPr>
          <w:rFonts w:ascii="Times New Roman" w:eastAsia="新細明體" w:hAnsi="Times New Roman" w:cs="Times New Roman"/>
        </w:rPr>
        <w:t>A</w:t>
      </w:r>
      <w:r>
        <w:rPr>
          <w:rFonts w:ascii="Times New Roman" w:eastAsia="新細明體" w:hAnsi="Times New Roman" w:cs="Times New Roman"/>
        </w:rPr>
        <w:t xml:space="preserve"> </w:t>
      </w:r>
      <w:r w:rsidRPr="00D85655">
        <w:rPr>
          <w:rFonts w:ascii="Times New Roman" w:eastAsia="新細明體" w:hAnsi="Times New Roman" w:cs="Times New Roman"/>
        </w:rPr>
        <w:t>doctor is interested in determining whether a ﬁ</w:t>
      </w:r>
      <w:r>
        <w:rPr>
          <w:rFonts w:ascii="Times New Roman" w:eastAsia="新細明體" w:hAnsi="Times New Roman" w:cs="Times New Roman"/>
        </w:rPr>
        <w:t>lm about exercise will change six</w:t>
      </w:r>
      <w:r w:rsidRPr="00D85655">
        <w:rPr>
          <w:rFonts w:ascii="Times New Roman" w:eastAsia="新細明體" w:hAnsi="Times New Roman" w:cs="Times New Roman"/>
        </w:rPr>
        <w:t xml:space="preserve"> persons’</w:t>
      </w:r>
      <w:r>
        <w:rPr>
          <w:rFonts w:ascii="Times New Roman" w:eastAsia="新細明體" w:hAnsi="Times New Roman" w:cs="Times New Roman"/>
        </w:rPr>
        <w:t xml:space="preserve"> </w:t>
      </w:r>
      <w:r w:rsidRPr="00D85655">
        <w:rPr>
          <w:rFonts w:ascii="Times New Roman" w:eastAsia="新細明體" w:hAnsi="Times New Roman" w:cs="Times New Roman"/>
        </w:rPr>
        <w:t>attitudes about exercise. The results of his questionnaire are shown. A</w:t>
      </w:r>
      <w:r>
        <w:rPr>
          <w:rFonts w:ascii="Times New Roman" w:eastAsia="新細明體" w:hAnsi="Times New Roman" w:cs="Times New Roman"/>
        </w:rPr>
        <w:t xml:space="preserve"> </w:t>
      </w:r>
      <w:r w:rsidRPr="00D85655">
        <w:rPr>
          <w:rFonts w:ascii="Times New Roman" w:eastAsia="新細明體" w:hAnsi="Times New Roman" w:cs="Times New Roman"/>
        </w:rPr>
        <w:t>higher numerical value shows a more favorable attitude toward exercise. Is there enough evidence to support the claim, at</w:t>
      </w:r>
      <w:r>
        <w:rPr>
          <w:rFonts w:ascii="Times New Roman" w:eastAsia="新細明體" w:hAnsi="Times New Roman" w:cs="Times New Roman"/>
        </w:rPr>
        <w:t xml:space="preserve"> </w:t>
      </w:r>
      <w:r w:rsidRPr="0006685E">
        <w:rPr>
          <w:rFonts w:ascii="Times New Roman" w:eastAsia="新細明體" w:hAnsi="Times New Roman" w:cs="Times New Roman"/>
        </w:rPr>
        <w:t>α</w:t>
      </w:r>
      <w:r>
        <w:rPr>
          <w:rFonts w:ascii="Times New Roman" w:eastAsia="新細明體" w:hAnsi="Times New Roman" w:cs="Times New Roman"/>
        </w:rPr>
        <w:t xml:space="preserve"> </w:t>
      </w:r>
      <w:r w:rsidRPr="0006685E">
        <w:rPr>
          <w:rFonts w:ascii="Times New Roman" w:eastAsia="新細明體" w:hAnsi="Times New Roman" w:cs="Times New Roman"/>
        </w:rPr>
        <w:t>=</w:t>
      </w:r>
      <w:r w:rsidRPr="00D85655">
        <w:rPr>
          <w:rFonts w:ascii="Times New Roman" w:eastAsia="新細明體" w:hAnsi="Times New Roman" w:cs="Times New Roman"/>
        </w:rPr>
        <w:t xml:space="preserve"> 0.05,</w:t>
      </w:r>
      <w:r>
        <w:rPr>
          <w:rFonts w:ascii="Times New Roman" w:eastAsia="新細明體" w:hAnsi="Times New Roman" w:cs="Times New Roman"/>
        </w:rPr>
        <w:t xml:space="preserve"> </w:t>
      </w:r>
      <w:r w:rsidRPr="00D85655">
        <w:rPr>
          <w:rFonts w:ascii="Times New Roman" w:eastAsia="新細明體" w:hAnsi="Times New Roman" w:cs="Times New Roman"/>
        </w:rPr>
        <w:t>that there was a change in attitude? Find the 95% conﬁdence interval for the difference of the two means.</w:t>
      </w:r>
    </w:p>
    <w:tbl>
      <w:tblPr>
        <w:tblStyle w:val="a4"/>
        <w:tblW w:w="0" w:type="auto"/>
        <w:jc w:val="right"/>
        <w:tblLook w:val="04A0" w:firstRow="1" w:lastRow="0" w:firstColumn="1" w:lastColumn="0" w:noHBand="0" w:noVBand="1"/>
      </w:tblPr>
      <w:tblGrid>
        <w:gridCol w:w="988"/>
        <w:gridCol w:w="2976"/>
      </w:tblGrid>
      <w:tr w:rsidR="00F6504A" w:rsidRPr="0006685E" w:rsidTr="00737342">
        <w:trPr>
          <w:jc w:val="right"/>
        </w:trPr>
        <w:tc>
          <w:tcPr>
            <w:tcW w:w="988" w:type="dxa"/>
          </w:tcPr>
          <w:p w:rsidR="00F6504A" w:rsidRPr="0006685E" w:rsidRDefault="00D85655" w:rsidP="0006685E">
            <w:pPr>
              <w:snapToGrid w:val="0"/>
              <w:jc w:val="both"/>
              <w:rPr>
                <w:rFonts w:ascii="Times New Roman" w:hAnsi="Times New Roman" w:cs="Times New Roman"/>
              </w:rPr>
            </w:pPr>
            <w:r>
              <w:rPr>
                <w:rFonts w:ascii="Times New Roman" w:hAnsi="Times New Roman" w:cs="Times New Roman"/>
              </w:rPr>
              <w:t>Before</w:t>
            </w:r>
          </w:p>
        </w:tc>
        <w:tc>
          <w:tcPr>
            <w:tcW w:w="2976" w:type="dxa"/>
          </w:tcPr>
          <w:p w:rsidR="00F6504A" w:rsidRPr="0006685E" w:rsidRDefault="00831FDF" w:rsidP="00737342">
            <w:pPr>
              <w:snapToGrid w:val="0"/>
              <w:jc w:val="both"/>
              <w:rPr>
                <w:rFonts w:ascii="Times New Roman" w:hAnsi="Times New Roman" w:cs="Times New Roman"/>
              </w:rPr>
            </w:pPr>
            <w:r>
              <w:rPr>
                <w:rFonts w:ascii="Times New Roman" w:hAnsi="Times New Roman" w:cs="Times New Roman" w:hint="eastAsia"/>
              </w:rPr>
              <w:t xml:space="preserve">12  11  </w:t>
            </w:r>
            <w:r>
              <w:rPr>
                <w:rFonts w:ascii="Times New Roman" w:hAnsi="Times New Roman" w:cs="Times New Roman"/>
              </w:rPr>
              <w:t xml:space="preserve"> </w:t>
            </w:r>
            <w:r>
              <w:rPr>
                <w:rFonts w:ascii="Times New Roman" w:hAnsi="Times New Roman" w:cs="Times New Roman" w:hint="eastAsia"/>
              </w:rPr>
              <w:t>8</w:t>
            </w:r>
            <w:r>
              <w:rPr>
                <w:rFonts w:ascii="Times New Roman" w:hAnsi="Times New Roman" w:cs="Times New Roman"/>
              </w:rPr>
              <w:t xml:space="preserve"> </w:t>
            </w:r>
            <w:r>
              <w:rPr>
                <w:rFonts w:ascii="Times New Roman" w:hAnsi="Times New Roman" w:cs="Times New Roman" w:hint="eastAsia"/>
              </w:rPr>
              <w:t xml:space="preserve">  5  12  </w:t>
            </w:r>
            <w:r>
              <w:rPr>
                <w:rFonts w:ascii="Times New Roman" w:hAnsi="Times New Roman" w:cs="Times New Roman"/>
              </w:rPr>
              <w:t xml:space="preserve"> </w:t>
            </w:r>
            <w:r>
              <w:rPr>
                <w:rFonts w:ascii="Times New Roman" w:hAnsi="Times New Roman" w:cs="Times New Roman" w:hint="eastAsia"/>
              </w:rPr>
              <w:t>9</w:t>
            </w:r>
          </w:p>
        </w:tc>
      </w:tr>
      <w:tr w:rsidR="00F6504A" w:rsidRPr="0006685E" w:rsidTr="00737342">
        <w:trPr>
          <w:jc w:val="right"/>
        </w:trPr>
        <w:tc>
          <w:tcPr>
            <w:tcW w:w="988" w:type="dxa"/>
          </w:tcPr>
          <w:p w:rsidR="00F6504A" w:rsidRPr="0006685E" w:rsidRDefault="00D85655" w:rsidP="0006685E">
            <w:pPr>
              <w:snapToGrid w:val="0"/>
              <w:jc w:val="both"/>
              <w:rPr>
                <w:rFonts w:ascii="Times New Roman" w:hAnsi="Times New Roman" w:cs="Times New Roman"/>
              </w:rPr>
            </w:pPr>
            <w:r>
              <w:rPr>
                <w:rFonts w:ascii="Times New Roman" w:hAnsi="Times New Roman" w:cs="Times New Roman"/>
              </w:rPr>
              <w:t xml:space="preserve">After </w:t>
            </w:r>
          </w:p>
        </w:tc>
        <w:tc>
          <w:tcPr>
            <w:tcW w:w="2976" w:type="dxa"/>
          </w:tcPr>
          <w:p w:rsidR="00F6504A" w:rsidRPr="0006685E" w:rsidRDefault="00831FDF" w:rsidP="00737342">
            <w:pPr>
              <w:snapToGrid w:val="0"/>
              <w:jc w:val="both"/>
              <w:rPr>
                <w:rFonts w:ascii="Times New Roman" w:hAnsi="Times New Roman" w:cs="Times New Roman"/>
              </w:rPr>
            </w:pPr>
            <w:r>
              <w:rPr>
                <w:rFonts w:ascii="Times New Roman" w:hAnsi="Times New Roman" w:cs="Times New Roman" w:hint="eastAsia"/>
              </w:rPr>
              <w:t>15  11</w:t>
            </w:r>
            <w:r>
              <w:rPr>
                <w:rFonts w:ascii="Times New Roman" w:hAnsi="Times New Roman" w:cs="Times New Roman"/>
              </w:rPr>
              <w:t xml:space="preserve">   9   7  10  11</w:t>
            </w:r>
          </w:p>
        </w:tc>
      </w:tr>
    </w:tbl>
    <w:p w:rsidR="00F6504A" w:rsidRDefault="00F6504A" w:rsidP="0006685E">
      <w:pPr>
        <w:snapToGrid w:val="0"/>
        <w:spacing w:line="240" w:lineRule="auto"/>
        <w:jc w:val="both"/>
        <w:rPr>
          <w:rFonts w:ascii="Times New Roman" w:hAnsi="Times New Roman" w:cs="Times New Roman"/>
        </w:rPr>
      </w:pPr>
    </w:p>
    <w:p w:rsidR="00F6504A" w:rsidRPr="00DB788F" w:rsidRDefault="00F6504A" w:rsidP="0006685E">
      <w:pPr>
        <w:snapToGrid w:val="0"/>
        <w:spacing w:line="240" w:lineRule="auto"/>
        <w:jc w:val="both"/>
        <w:rPr>
          <w:rFonts w:ascii="Times New Roman" w:hAnsi="Times New Roman" w:cs="Times New Roman"/>
          <w:b/>
          <w:color w:val="FF0000"/>
        </w:rPr>
      </w:pPr>
      <w:r w:rsidRPr="00DB788F">
        <w:rPr>
          <w:rFonts w:ascii="Times New Roman" w:hAnsi="Times New Roman" w:cs="Times New Roman"/>
          <w:b/>
          <w:color w:val="FF0000"/>
        </w:rPr>
        <w:t>Desire to Be Rich (p.525 9)</w:t>
      </w:r>
    </w:p>
    <w:p w:rsidR="00F6504A" w:rsidRPr="0006685E" w:rsidRDefault="00F6504A" w:rsidP="0006685E">
      <w:pPr>
        <w:snapToGrid w:val="0"/>
        <w:spacing w:line="240" w:lineRule="auto"/>
        <w:jc w:val="both"/>
        <w:rPr>
          <w:rFonts w:ascii="Times New Roman" w:eastAsia="新細明體" w:hAnsi="Times New Roman" w:cs="Times New Roman"/>
        </w:rPr>
      </w:pPr>
      <w:r w:rsidRPr="0006685E">
        <w:rPr>
          <w:rFonts w:ascii="Times New Roman" w:hAnsi="Times New Roman" w:cs="Times New Roman"/>
        </w:rPr>
        <w:t xml:space="preserve">In a random sample of 80 Americans, 44 wished that they were rich. In a random sample of </w:t>
      </w:r>
      <w:r w:rsidR="00831FDF" w:rsidRPr="00DB788F">
        <w:rPr>
          <w:rFonts w:ascii="Times New Roman" w:hAnsi="Times New Roman" w:cs="Times New Roman"/>
          <w:color w:val="FF0000"/>
        </w:rPr>
        <w:t>10</w:t>
      </w:r>
      <w:r w:rsidRPr="00DB788F">
        <w:rPr>
          <w:rFonts w:ascii="Times New Roman" w:hAnsi="Times New Roman" w:cs="Times New Roman"/>
          <w:color w:val="FF0000"/>
        </w:rPr>
        <w:t>0 Europeans, 4</w:t>
      </w:r>
      <w:r w:rsidR="00831FDF" w:rsidRPr="00DB788F">
        <w:rPr>
          <w:rFonts w:ascii="Times New Roman" w:hAnsi="Times New Roman" w:cs="Times New Roman"/>
          <w:color w:val="FF0000"/>
        </w:rPr>
        <w:t>6</w:t>
      </w:r>
      <w:r w:rsidRPr="0006685E">
        <w:rPr>
          <w:rFonts w:ascii="Times New Roman" w:hAnsi="Times New Roman" w:cs="Times New Roman"/>
        </w:rPr>
        <w:t xml:space="preserve"> wished that they were rich. At </w:t>
      </w:r>
      <w:r w:rsidRPr="0006685E">
        <w:rPr>
          <w:rFonts w:ascii="Times New Roman" w:eastAsia="新細明體" w:hAnsi="Times New Roman" w:cs="Times New Roman"/>
        </w:rPr>
        <w:t>α</w:t>
      </w:r>
      <w:r w:rsidR="00831FDF">
        <w:rPr>
          <w:rFonts w:ascii="Times New Roman" w:eastAsia="新細明體" w:hAnsi="Times New Roman" w:cs="Times New Roman"/>
        </w:rPr>
        <w:t xml:space="preserve"> </w:t>
      </w:r>
      <w:r w:rsidRPr="0006685E">
        <w:rPr>
          <w:rFonts w:ascii="Times New Roman" w:eastAsia="新細明體" w:hAnsi="Times New Roman" w:cs="Times New Roman"/>
        </w:rPr>
        <w:t>=</w:t>
      </w:r>
      <w:r w:rsidR="00831FDF">
        <w:rPr>
          <w:rFonts w:ascii="Times New Roman" w:eastAsia="新細明體" w:hAnsi="Times New Roman" w:cs="Times New Roman"/>
        </w:rPr>
        <w:t xml:space="preserve"> </w:t>
      </w:r>
      <w:r w:rsidRPr="0006685E">
        <w:rPr>
          <w:rFonts w:ascii="Times New Roman" w:eastAsia="新細明體" w:hAnsi="Times New Roman" w:cs="Times New Roman"/>
        </w:rPr>
        <w:t>0.0</w:t>
      </w:r>
      <w:r w:rsidR="00831FDF">
        <w:rPr>
          <w:rFonts w:ascii="Times New Roman" w:eastAsia="新細明體" w:hAnsi="Times New Roman" w:cs="Times New Roman"/>
        </w:rPr>
        <w:t>2</w:t>
      </w:r>
      <w:r w:rsidRPr="0006685E">
        <w:rPr>
          <w:rFonts w:ascii="Times New Roman" w:eastAsia="新細明體" w:hAnsi="Times New Roman" w:cs="Times New Roman"/>
        </w:rPr>
        <w:t>, is there a difference in the proportions? Find the 9</w:t>
      </w:r>
      <w:r w:rsidR="00831FDF">
        <w:rPr>
          <w:rFonts w:ascii="Times New Roman" w:eastAsia="新細明體" w:hAnsi="Times New Roman" w:cs="Times New Roman"/>
        </w:rPr>
        <w:t>8</w:t>
      </w:r>
      <w:r w:rsidRPr="0006685E">
        <w:rPr>
          <w:rFonts w:ascii="Times New Roman" w:eastAsia="新細明體" w:hAnsi="Times New Roman" w:cs="Times New Roman"/>
        </w:rPr>
        <w:t>% confidence interval for the difference of the two proportions.</w:t>
      </w:r>
    </w:p>
    <w:p w:rsidR="00F6504A" w:rsidRDefault="00F6504A" w:rsidP="0006685E">
      <w:pPr>
        <w:snapToGrid w:val="0"/>
        <w:spacing w:line="240" w:lineRule="auto"/>
        <w:jc w:val="both"/>
        <w:rPr>
          <w:rFonts w:ascii="Times New Roman" w:hAnsi="Times New Roman" w:cs="Times New Roman"/>
        </w:rPr>
      </w:pPr>
    </w:p>
    <w:p w:rsidR="00737342" w:rsidRPr="0006685E" w:rsidRDefault="00737342" w:rsidP="0006685E">
      <w:pPr>
        <w:snapToGrid w:val="0"/>
        <w:spacing w:line="240" w:lineRule="auto"/>
        <w:jc w:val="both"/>
        <w:rPr>
          <w:rFonts w:ascii="Times New Roman" w:hAnsi="Times New Roman" w:cs="Times New Roman"/>
        </w:rPr>
      </w:pPr>
      <w:bookmarkStart w:id="0" w:name="_GoBack"/>
      <w:bookmarkEnd w:id="0"/>
    </w:p>
    <w:p w:rsidR="002B4082" w:rsidRPr="00DB788F" w:rsidRDefault="002B4082" w:rsidP="0006685E">
      <w:pPr>
        <w:snapToGrid w:val="0"/>
        <w:spacing w:line="240" w:lineRule="auto"/>
        <w:jc w:val="both"/>
        <w:rPr>
          <w:rFonts w:ascii="Times New Roman" w:hAnsi="Times New Roman" w:cs="Times New Roman"/>
          <w:b/>
          <w:color w:val="FF0000"/>
        </w:rPr>
      </w:pPr>
      <w:r w:rsidRPr="00DB788F">
        <w:rPr>
          <w:rFonts w:ascii="Times New Roman" w:hAnsi="Times New Roman" w:cs="Times New Roman"/>
          <w:b/>
          <w:color w:val="FF0000"/>
        </w:rPr>
        <w:t>Transferring Phone Calls (p.469 #7)</w:t>
      </w:r>
    </w:p>
    <w:p w:rsidR="002B4082" w:rsidRPr="0006685E" w:rsidRDefault="002B4082" w:rsidP="0006685E">
      <w:pPr>
        <w:snapToGrid w:val="0"/>
        <w:spacing w:line="240" w:lineRule="auto"/>
        <w:jc w:val="both"/>
        <w:rPr>
          <w:rFonts w:ascii="Times New Roman" w:hAnsi="Times New Roman" w:cs="Times New Roman"/>
        </w:rPr>
      </w:pPr>
      <w:r w:rsidRPr="0006685E">
        <w:rPr>
          <w:rFonts w:ascii="Times New Roman" w:hAnsi="Times New Roman" w:cs="Times New Roman"/>
        </w:rPr>
        <w:t xml:space="preserve">The manager of a large company claims that the standard deviation of the time (in minutes) that it takes a telephone call to be transferred to the correct office in her company is 1.2 minutes or less. A random sample of 15 calls is selected, and the calls are timed. The standard deviation of the sample is 1.8 minutes. At </w:t>
      </w:r>
      <w:r w:rsidRPr="0006685E">
        <w:rPr>
          <w:rFonts w:ascii="Times New Roman" w:eastAsia="新細明體" w:hAnsi="Times New Roman" w:cs="Times New Roman"/>
        </w:rPr>
        <w:t>α</w:t>
      </w:r>
      <w:r w:rsidRPr="0006685E">
        <w:rPr>
          <w:rFonts w:ascii="Times New Roman" w:hAnsi="Times New Roman" w:cs="Times New Roman"/>
        </w:rPr>
        <w:t xml:space="preserve">=0.01, test the claim that the standard deviation is less than or equal to 1.2 minutes. Use the </w:t>
      </w:r>
      <w:r w:rsidRPr="0006685E">
        <w:rPr>
          <w:rFonts w:ascii="Times New Roman" w:hAnsi="Times New Roman" w:cs="Times New Roman"/>
          <w:i/>
        </w:rPr>
        <w:t>P</w:t>
      </w:r>
      <w:r w:rsidRPr="0006685E">
        <w:rPr>
          <w:rFonts w:ascii="Times New Roman" w:hAnsi="Times New Roman" w:cs="Times New Roman"/>
        </w:rPr>
        <w:t>-value method.</w:t>
      </w:r>
    </w:p>
    <w:p w:rsidR="002B4082" w:rsidRDefault="002B4082" w:rsidP="0006685E">
      <w:pPr>
        <w:snapToGrid w:val="0"/>
        <w:spacing w:line="240" w:lineRule="auto"/>
        <w:jc w:val="both"/>
        <w:rPr>
          <w:rFonts w:ascii="Times New Roman" w:hAnsi="Times New Roman" w:cs="Times New Roman"/>
        </w:rPr>
      </w:pPr>
    </w:p>
    <w:p w:rsidR="0006685E" w:rsidRDefault="0006685E" w:rsidP="0006685E">
      <w:pPr>
        <w:snapToGrid w:val="0"/>
        <w:spacing w:line="240" w:lineRule="auto"/>
        <w:jc w:val="both"/>
        <w:rPr>
          <w:rFonts w:ascii="Times New Roman" w:hAnsi="Times New Roman" w:cs="Times New Roman"/>
        </w:rPr>
      </w:pPr>
    </w:p>
    <w:p w:rsidR="0006685E" w:rsidRDefault="0006685E" w:rsidP="0006685E">
      <w:pPr>
        <w:snapToGrid w:val="0"/>
        <w:spacing w:line="240" w:lineRule="auto"/>
        <w:jc w:val="both"/>
        <w:rPr>
          <w:rFonts w:ascii="Times New Roman" w:hAnsi="Times New Roman" w:cs="Times New Roman"/>
        </w:rPr>
      </w:pPr>
    </w:p>
    <w:p w:rsidR="00737342" w:rsidRPr="0006685E" w:rsidRDefault="00737342" w:rsidP="0006685E">
      <w:pPr>
        <w:snapToGrid w:val="0"/>
        <w:spacing w:line="240" w:lineRule="auto"/>
        <w:jc w:val="both"/>
        <w:rPr>
          <w:rFonts w:ascii="Times New Roman" w:hAnsi="Times New Roman" w:cs="Times New Roman"/>
        </w:rPr>
      </w:pPr>
    </w:p>
    <w:p w:rsidR="002B4082" w:rsidRPr="00DB788F" w:rsidRDefault="002B4082" w:rsidP="0006685E">
      <w:pPr>
        <w:snapToGrid w:val="0"/>
        <w:spacing w:line="240" w:lineRule="auto"/>
        <w:jc w:val="both"/>
        <w:rPr>
          <w:rFonts w:ascii="Times New Roman" w:hAnsi="Times New Roman" w:cs="Times New Roman"/>
          <w:b/>
          <w:color w:val="FF0000"/>
        </w:rPr>
      </w:pPr>
      <w:r w:rsidRPr="00DB788F">
        <w:rPr>
          <w:rFonts w:ascii="Times New Roman" w:hAnsi="Times New Roman" w:cs="Times New Roman"/>
          <w:b/>
          <w:color w:val="FF0000"/>
        </w:rPr>
        <w:t>Internet Visits (p.450 #14)</w:t>
      </w:r>
    </w:p>
    <w:p w:rsidR="00737342" w:rsidRDefault="002B4082" w:rsidP="0006685E">
      <w:pPr>
        <w:snapToGrid w:val="0"/>
        <w:spacing w:line="240" w:lineRule="auto"/>
        <w:jc w:val="both"/>
        <w:rPr>
          <w:rFonts w:ascii="Times New Roman" w:hAnsi="Times New Roman" w:cs="Times New Roman"/>
        </w:rPr>
      </w:pPr>
      <w:r w:rsidRPr="0006685E">
        <w:rPr>
          <w:rFonts w:ascii="Times New Roman" w:hAnsi="Times New Roman" w:cs="Times New Roman"/>
        </w:rPr>
        <w:t>A U.S. Web Usage Snapshot indicated a monthly average of 36 Internet visits a particular website per user form home. A random sample of 24 Internet users yielded a sample mean of 42.1 visits with a standard deviation of 5.3. At the 0.01 level of significance, can it be concluded that this differs from the national average?</w:t>
      </w:r>
    </w:p>
    <w:p w:rsidR="00737342" w:rsidRDefault="00737342" w:rsidP="0006685E">
      <w:pPr>
        <w:snapToGrid w:val="0"/>
        <w:spacing w:line="240" w:lineRule="auto"/>
        <w:jc w:val="both"/>
        <w:rPr>
          <w:rFonts w:ascii="Times New Roman" w:hAnsi="Times New Roman" w:cs="Times New Roman"/>
        </w:rPr>
      </w:pPr>
    </w:p>
    <w:p w:rsidR="00737342" w:rsidRDefault="00737342" w:rsidP="0006685E">
      <w:pPr>
        <w:snapToGrid w:val="0"/>
        <w:spacing w:line="240" w:lineRule="auto"/>
        <w:jc w:val="both"/>
        <w:rPr>
          <w:rFonts w:ascii="Times New Roman" w:hAnsi="Times New Roman" w:cs="Times New Roman"/>
        </w:rPr>
      </w:pPr>
    </w:p>
    <w:p w:rsidR="00737342" w:rsidRDefault="00737342" w:rsidP="0006685E">
      <w:pPr>
        <w:snapToGrid w:val="0"/>
        <w:spacing w:line="240" w:lineRule="auto"/>
        <w:jc w:val="both"/>
        <w:rPr>
          <w:rFonts w:ascii="Times New Roman" w:hAnsi="Times New Roman" w:cs="Times New Roman"/>
        </w:rPr>
      </w:pPr>
    </w:p>
    <w:p w:rsidR="00737342" w:rsidRDefault="00737342" w:rsidP="0006685E">
      <w:pPr>
        <w:snapToGrid w:val="0"/>
        <w:spacing w:line="240" w:lineRule="auto"/>
        <w:jc w:val="both"/>
        <w:rPr>
          <w:rFonts w:ascii="Times New Roman" w:hAnsi="Times New Roman" w:cs="Times New Roman"/>
        </w:rPr>
      </w:pPr>
    </w:p>
    <w:p w:rsidR="002B4082" w:rsidRPr="0006685E" w:rsidRDefault="002B4082" w:rsidP="0006685E">
      <w:pPr>
        <w:snapToGrid w:val="0"/>
        <w:spacing w:line="240" w:lineRule="auto"/>
        <w:jc w:val="both"/>
        <w:rPr>
          <w:rFonts w:ascii="Times New Roman" w:hAnsi="Times New Roman" w:cs="Times New Roman"/>
        </w:rPr>
      </w:pPr>
      <w:r w:rsidRPr="0006685E">
        <w:rPr>
          <w:rFonts w:ascii="Times New Roman" w:hAnsi="Times New Roman" w:cs="Times New Roman"/>
        </w:rPr>
        <w:t xml:space="preserve"> </w:t>
      </w:r>
    </w:p>
    <w:p w:rsidR="002B4082" w:rsidRPr="00DB788F" w:rsidRDefault="002B4082" w:rsidP="0006685E">
      <w:pPr>
        <w:snapToGrid w:val="0"/>
        <w:spacing w:line="240" w:lineRule="auto"/>
        <w:jc w:val="both"/>
        <w:rPr>
          <w:rFonts w:ascii="Times New Roman" w:hAnsi="Times New Roman" w:cs="Times New Roman"/>
          <w:color w:val="FF0000"/>
        </w:rPr>
      </w:pPr>
      <w:r w:rsidRPr="00DB788F">
        <w:rPr>
          <w:rFonts w:ascii="Times New Roman" w:hAnsi="Times New Roman" w:cs="Times New Roman"/>
          <w:b/>
          <w:color w:val="FF0000"/>
        </w:rPr>
        <w:t>Exercise to Reduce Stress (p.458 #16</w:t>
      </w:r>
      <w:r w:rsidRPr="00DB788F">
        <w:rPr>
          <w:rFonts w:ascii="Times New Roman" w:hAnsi="Times New Roman" w:cs="Times New Roman"/>
          <w:color w:val="FF0000"/>
        </w:rPr>
        <w:t>)</w:t>
      </w:r>
    </w:p>
    <w:p w:rsidR="002B4082" w:rsidRDefault="002B4082" w:rsidP="0006685E">
      <w:pPr>
        <w:snapToGrid w:val="0"/>
        <w:spacing w:line="240" w:lineRule="auto"/>
        <w:jc w:val="both"/>
        <w:rPr>
          <w:rFonts w:ascii="Times New Roman" w:hAnsi="Times New Roman" w:cs="Times New Roman"/>
        </w:rPr>
      </w:pPr>
      <w:r w:rsidRPr="0006685E">
        <w:rPr>
          <w:rFonts w:ascii="Times New Roman" w:hAnsi="Times New Roman" w:cs="Times New Roman"/>
        </w:rPr>
        <w:t xml:space="preserve">A survey by </w:t>
      </w:r>
      <w:r w:rsidRPr="0006685E">
        <w:rPr>
          <w:rFonts w:ascii="Times New Roman" w:hAnsi="Times New Roman" w:cs="Times New Roman"/>
          <w:i/>
        </w:rPr>
        <w:t xml:space="preserve">Men’s Health </w:t>
      </w:r>
      <w:r w:rsidRPr="0006685E">
        <w:rPr>
          <w:rFonts w:ascii="Times New Roman" w:hAnsi="Times New Roman" w:cs="Times New Roman"/>
        </w:rPr>
        <w:t xml:space="preserve">magazine stated that 14% of men said they used exercise to reduce stress. Use </w:t>
      </w:r>
      <w:r w:rsidRPr="0006685E">
        <w:rPr>
          <w:rFonts w:ascii="Times New Roman" w:eastAsia="新細明體" w:hAnsi="Times New Roman" w:cs="Times New Roman"/>
        </w:rPr>
        <w:t>α</w:t>
      </w:r>
      <w:r w:rsidRPr="0006685E">
        <w:rPr>
          <w:rFonts w:ascii="Times New Roman" w:hAnsi="Times New Roman" w:cs="Times New Roman"/>
        </w:rPr>
        <w:t xml:space="preserve">=0.10. A random sample of 100 men was selected, and 10 said that they used exercise to relieve stress. Use the </w:t>
      </w:r>
      <w:r w:rsidRPr="0006685E">
        <w:rPr>
          <w:rFonts w:ascii="Times New Roman" w:hAnsi="Times New Roman" w:cs="Times New Roman"/>
          <w:i/>
        </w:rPr>
        <w:t>P</w:t>
      </w:r>
      <w:r w:rsidRPr="0006685E">
        <w:rPr>
          <w:rFonts w:ascii="Times New Roman" w:hAnsi="Times New Roman" w:cs="Times New Roman"/>
        </w:rPr>
        <w:t>-value method to test the claim. Could the results be generalized to all adult Americans?</w:t>
      </w:r>
    </w:p>
    <w:p w:rsidR="00A56605" w:rsidRDefault="00A56605" w:rsidP="0006685E">
      <w:pPr>
        <w:snapToGrid w:val="0"/>
        <w:spacing w:line="240" w:lineRule="auto"/>
        <w:jc w:val="both"/>
        <w:rPr>
          <w:rFonts w:ascii="Times New Roman" w:hAnsi="Times New Roman" w:cs="Times New Roman"/>
        </w:rPr>
      </w:pPr>
    </w:p>
    <w:p w:rsidR="00A56605" w:rsidRDefault="00A56605" w:rsidP="0006685E">
      <w:pPr>
        <w:snapToGrid w:val="0"/>
        <w:spacing w:line="240" w:lineRule="auto"/>
        <w:jc w:val="both"/>
        <w:rPr>
          <w:rFonts w:ascii="Times New Roman" w:hAnsi="Times New Roman" w:cs="Times New Roman"/>
        </w:rPr>
      </w:pPr>
    </w:p>
    <w:p w:rsidR="00A56605" w:rsidRPr="00A56605" w:rsidRDefault="00A56605" w:rsidP="00A56605">
      <w:pPr>
        <w:snapToGrid w:val="0"/>
        <w:spacing w:line="240" w:lineRule="auto"/>
        <w:jc w:val="both"/>
        <w:rPr>
          <w:rFonts w:ascii="Times New Roman" w:hAnsi="Times New Roman" w:cs="Times New Roman"/>
          <w:strike/>
        </w:rPr>
      </w:pPr>
    </w:p>
    <w:p w:rsidR="00A56605" w:rsidRPr="00A56605" w:rsidRDefault="00A56605" w:rsidP="00A56605">
      <w:pPr>
        <w:snapToGrid w:val="0"/>
        <w:spacing w:line="240" w:lineRule="auto"/>
        <w:jc w:val="both"/>
        <w:rPr>
          <w:rFonts w:ascii="Times New Roman" w:hAnsi="Times New Roman" w:cs="Times New Roman"/>
          <w:b/>
          <w:strike/>
        </w:rPr>
      </w:pPr>
      <w:r w:rsidRPr="00A56605">
        <w:rPr>
          <w:rFonts w:ascii="Times New Roman" w:hAnsi="Times New Roman" w:cs="Times New Roman"/>
          <w:b/>
          <w:strike/>
        </w:rPr>
        <w:t>Manufactured Machine Parts (p.470 #15)</w:t>
      </w:r>
    </w:p>
    <w:p w:rsidR="00A56605" w:rsidRPr="00A56605" w:rsidRDefault="00A56605" w:rsidP="00A56605">
      <w:pPr>
        <w:snapToGrid w:val="0"/>
        <w:spacing w:line="240" w:lineRule="auto"/>
        <w:jc w:val="both"/>
        <w:rPr>
          <w:rFonts w:ascii="Times New Roman" w:hAnsi="Times New Roman" w:cs="Times New Roman"/>
          <w:strike/>
        </w:rPr>
      </w:pPr>
      <w:r w:rsidRPr="00A56605">
        <w:rPr>
          <w:rFonts w:ascii="Times New Roman" w:hAnsi="Times New Roman" w:cs="Times New Roman"/>
          <w:strike/>
        </w:rPr>
        <w:t xml:space="preserve">A manufacturing process produces machine parts with measurements the standard deviation of which must be no more than 0.52 mm. A random sample of 20 parts in a given lot revealed a standard deviation in measurement of 0.568 mm. Is there sufficient evidence at </w:t>
      </w:r>
      <w:r w:rsidRPr="00A56605">
        <w:rPr>
          <w:rFonts w:ascii="Times New Roman" w:eastAsia="新細明體" w:hAnsi="Times New Roman" w:cs="Times New Roman"/>
          <w:strike/>
        </w:rPr>
        <w:t>α</w:t>
      </w:r>
      <w:r w:rsidRPr="00A56605">
        <w:rPr>
          <w:rFonts w:ascii="Times New Roman" w:hAnsi="Times New Roman" w:cs="Times New Roman"/>
          <w:strike/>
        </w:rPr>
        <w:t>=0.05 to conclude that the standard deviation of the parts in outside the required guidelines?</w:t>
      </w:r>
    </w:p>
    <w:p w:rsidR="00A56605" w:rsidRDefault="00A56605" w:rsidP="00A56605">
      <w:pPr>
        <w:snapToGrid w:val="0"/>
        <w:spacing w:line="240" w:lineRule="auto"/>
        <w:jc w:val="both"/>
        <w:rPr>
          <w:rFonts w:ascii="Times New Roman" w:hAnsi="Times New Roman" w:cs="Times New Roman"/>
        </w:rPr>
      </w:pPr>
    </w:p>
    <w:p w:rsidR="00A56605" w:rsidRDefault="00A56605" w:rsidP="00A56605">
      <w:pPr>
        <w:snapToGrid w:val="0"/>
        <w:spacing w:line="240" w:lineRule="auto"/>
        <w:jc w:val="both"/>
        <w:rPr>
          <w:rFonts w:ascii="Times New Roman" w:hAnsi="Times New Roman" w:cs="Times New Roman"/>
        </w:rPr>
      </w:pPr>
    </w:p>
    <w:p w:rsidR="00A56605" w:rsidRPr="00A56605" w:rsidRDefault="00A56605" w:rsidP="0006685E">
      <w:pPr>
        <w:snapToGrid w:val="0"/>
        <w:spacing w:line="240" w:lineRule="auto"/>
        <w:jc w:val="both"/>
        <w:rPr>
          <w:rFonts w:ascii="Times New Roman" w:hAnsi="Times New Roman" w:cs="Times New Roman"/>
        </w:rPr>
      </w:pPr>
    </w:p>
    <w:sectPr w:rsidR="00A56605" w:rsidRPr="00A56605" w:rsidSect="00814E51">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255C" w:rsidRDefault="002B255C" w:rsidP="00737342">
      <w:pPr>
        <w:spacing w:line="240" w:lineRule="auto"/>
      </w:pPr>
      <w:r>
        <w:separator/>
      </w:r>
    </w:p>
  </w:endnote>
  <w:endnote w:type="continuationSeparator" w:id="0">
    <w:p w:rsidR="002B255C" w:rsidRDefault="002B255C" w:rsidP="007373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255C" w:rsidRDefault="002B255C" w:rsidP="00737342">
      <w:pPr>
        <w:spacing w:line="240" w:lineRule="auto"/>
      </w:pPr>
      <w:r>
        <w:separator/>
      </w:r>
    </w:p>
  </w:footnote>
  <w:footnote w:type="continuationSeparator" w:id="0">
    <w:p w:rsidR="002B255C" w:rsidRDefault="002B255C" w:rsidP="0073734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F515DD"/>
    <w:multiLevelType w:val="hybridMultilevel"/>
    <w:tmpl w:val="35FA3FCE"/>
    <w:lvl w:ilvl="0" w:tplc="7876B57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E243BAB"/>
    <w:multiLevelType w:val="hybridMultilevel"/>
    <w:tmpl w:val="22A2247E"/>
    <w:lvl w:ilvl="0" w:tplc="B3B2571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4E8"/>
    <w:rsid w:val="0006685E"/>
    <w:rsid w:val="00207A70"/>
    <w:rsid w:val="00241851"/>
    <w:rsid w:val="0025261E"/>
    <w:rsid w:val="002B255C"/>
    <w:rsid w:val="002B4082"/>
    <w:rsid w:val="00493410"/>
    <w:rsid w:val="006952AE"/>
    <w:rsid w:val="006E44EF"/>
    <w:rsid w:val="00737342"/>
    <w:rsid w:val="007A14E8"/>
    <w:rsid w:val="00814E51"/>
    <w:rsid w:val="00831FDF"/>
    <w:rsid w:val="008760E2"/>
    <w:rsid w:val="008A1AB0"/>
    <w:rsid w:val="009125C6"/>
    <w:rsid w:val="00963F31"/>
    <w:rsid w:val="00A02CAB"/>
    <w:rsid w:val="00A32B22"/>
    <w:rsid w:val="00A472DB"/>
    <w:rsid w:val="00A56605"/>
    <w:rsid w:val="00D85655"/>
    <w:rsid w:val="00DB00CC"/>
    <w:rsid w:val="00DB788F"/>
    <w:rsid w:val="00E0028E"/>
    <w:rsid w:val="00F6504A"/>
    <w:rsid w:val="00FA3C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6897F0-CF3A-4949-9E0C-82A28FC38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pPr>
        <w:spacing w:line="24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2B2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2B22"/>
    <w:pPr>
      <w:ind w:leftChars="200" w:left="480"/>
    </w:pPr>
  </w:style>
  <w:style w:type="table" w:styleId="a4">
    <w:name w:val="Table Grid"/>
    <w:basedOn w:val="a1"/>
    <w:uiPriority w:val="39"/>
    <w:rsid w:val="0025261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06685E"/>
    <w:pPr>
      <w:spacing w:line="240" w:lineRule="auto"/>
    </w:pPr>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06685E"/>
    <w:rPr>
      <w:rFonts w:asciiTheme="majorHAnsi" w:eastAsiaTheme="majorEastAsia" w:hAnsiTheme="majorHAnsi" w:cstheme="majorBidi"/>
      <w:sz w:val="18"/>
      <w:szCs w:val="18"/>
    </w:rPr>
  </w:style>
  <w:style w:type="paragraph" w:styleId="a7">
    <w:name w:val="header"/>
    <w:basedOn w:val="a"/>
    <w:link w:val="a8"/>
    <w:uiPriority w:val="99"/>
    <w:unhideWhenUsed/>
    <w:rsid w:val="00737342"/>
    <w:pPr>
      <w:tabs>
        <w:tab w:val="center" w:pos="4153"/>
        <w:tab w:val="right" w:pos="8306"/>
      </w:tabs>
      <w:snapToGrid w:val="0"/>
    </w:pPr>
    <w:rPr>
      <w:sz w:val="20"/>
      <w:szCs w:val="20"/>
    </w:rPr>
  </w:style>
  <w:style w:type="character" w:customStyle="1" w:styleId="a8">
    <w:name w:val="頁首 字元"/>
    <w:basedOn w:val="a0"/>
    <w:link w:val="a7"/>
    <w:uiPriority w:val="99"/>
    <w:rsid w:val="00737342"/>
    <w:rPr>
      <w:sz w:val="20"/>
      <w:szCs w:val="20"/>
    </w:rPr>
  </w:style>
  <w:style w:type="paragraph" w:styleId="a9">
    <w:name w:val="footer"/>
    <w:basedOn w:val="a"/>
    <w:link w:val="aa"/>
    <w:uiPriority w:val="99"/>
    <w:unhideWhenUsed/>
    <w:rsid w:val="00737342"/>
    <w:pPr>
      <w:tabs>
        <w:tab w:val="center" w:pos="4153"/>
        <w:tab w:val="right" w:pos="8306"/>
      </w:tabs>
      <w:snapToGrid w:val="0"/>
    </w:pPr>
    <w:rPr>
      <w:sz w:val="20"/>
      <w:szCs w:val="20"/>
    </w:rPr>
  </w:style>
  <w:style w:type="character" w:customStyle="1" w:styleId="aa">
    <w:name w:val="頁尾 字元"/>
    <w:basedOn w:val="a0"/>
    <w:link w:val="a9"/>
    <w:uiPriority w:val="99"/>
    <w:rsid w:val="0073734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963</TotalTime>
  <Pages>2</Pages>
  <Words>624</Words>
  <Characters>3557</Characters>
  <Application>Microsoft Office Word</Application>
  <DocSecurity>0</DocSecurity>
  <Lines>29</Lines>
  <Paragraphs>8</Paragraphs>
  <ScaleCrop>false</ScaleCrop>
  <Company>Microsoft</Company>
  <LinksUpToDate>false</LinksUpToDate>
  <CharactersWithSpaces>4173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葉建夆</dc:creator>
  <cp:keywords/>
  <dc:description/>
  <cp:lastModifiedBy>Windows 使用者</cp:lastModifiedBy>
  <cp:revision>10</cp:revision>
  <cp:lastPrinted>2018-04-16T12:40:00Z</cp:lastPrinted>
  <dcterms:created xsi:type="dcterms:W3CDTF">2018-04-13T15:24:00Z</dcterms:created>
  <dcterms:modified xsi:type="dcterms:W3CDTF">2018-04-19T00:34:00Z</dcterms:modified>
</cp:coreProperties>
</file>