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85D4" w14:textId="61285EA3" w:rsidR="00FE78AC" w:rsidRDefault="00FE78AC">
      <w:r w:rsidRPr="00FE78AC">
        <w:rPr>
          <w:rFonts w:hint="eastAsia"/>
        </w:rPr>
        <w:t>目標</w:t>
      </w:r>
      <w:r w:rsidRPr="00FE78AC">
        <w:rPr>
          <w:rFonts w:hint="eastAsia"/>
        </w:rPr>
        <w:t xml:space="preserve">: </w:t>
      </w:r>
      <w:r w:rsidRPr="00FE78AC">
        <w:rPr>
          <w:rFonts w:hint="eastAsia"/>
        </w:rPr>
        <w:t>根據</w:t>
      </w:r>
      <w:r w:rsidRPr="00FE78AC">
        <w:t>葡萄酒的化學特性</w:t>
      </w:r>
      <w:r>
        <w:rPr>
          <w:rFonts w:hint="eastAsia"/>
        </w:rPr>
        <w:t>將</w:t>
      </w:r>
      <w:r w:rsidRPr="00FE78AC">
        <w:t>葡萄酒</w:t>
      </w:r>
      <w:r>
        <w:rPr>
          <w:rFonts w:hint="eastAsia"/>
        </w:rPr>
        <w:t>分類</w:t>
      </w:r>
      <w:r w:rsidR="00634A4F">
        <w:rPr>
          <w:rFonts w:hint="eastAsia"/>
        </w:rPr>
        <w:t>成三種不一樣的葡萄酒類型</w:t>
      </w:r>
    </w:p>
    <w:p w14:paraId="48402B86" w14:textId="01FED93D" w:rsidR="00CE2705" w:rsidRDefault="00CE2705" w:rsidP="00CE2705"/>
    <w:p w14:paraId="41B5238F" w14:textId="56EA0245" w:rsidR="00634A4F" w:rsidRDefault="00634A4F"/>
    <w:p w14:paraId="26FC93F9" w14:textId="2D5CFE8B" w:rsidR="008171B7" w:rsidRDefault="00FE78AC">
      <w:r w:rsidRPr="00FE78AC">
        <w:rPr>
          <w:noProof/>
        </w:rPr>
        <w:drawing>
          <wp:inline distT="0" distB="0" distL="0" distR="0" wp14:anchorId="4F293A7E" wp14:editId="577C719D">
            <wp:extent cx="4206240" cy="2726510"/>
            <wp:effectExtent l="0" t="0" r="3810" b="0"/>
            <wp:docPr id="14222160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601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663" cy="27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9799" w14:textId="2170D57D" w:rsidR="00CE2705" w:rsidRDefault="00CE2705">
      <w:r>
        <w:rPr>
          <w:rFonts w:hint="eastAsia"/>
        </w:rPr>
        <w:t>(</w:t>
      </w:r>
      <w:r>
        <w:rPr>
          <w:rFonts w:hint="eastAsia"/>
        </w:rPr>
        <w:t>將資料檔讀入並設立每個欄位的名稱</w:t>
      </w:r>
    </w:p>
    <w:p w14:paraId="4C5CD31A" w14:textId="77777777" w:rsidR="00CE2705" w:rsidRDefault="00CE2705">
      <w:pPr>
        <w:rPr>
          <w:rFonts w:ascii="Segoe UI" w:hAnsi="Segoe UI" w:cs="Segoe UI"/>
          <w:color w:val="374151"/>
        </w:rPr>
      </w:pPr>
      <w:r>
        <w:rPr>
          <w:rFonts w:hint="eastAsia"/>
        </w:rPr>
        <w:t>第一欄為</w:t>
      </w:r>
      <w:r>
        <w:rPr>
          <w:rFonts w:ascii="Segoe UI" w:hAnsi="Segoe UI" w:cs="Segoe UI"/>
          <w:color w:val="374151"/>
        </w:rPr>
        <w:t>預測的類別</w:t>
      </w:r>
    </w:p>
    <w:p w14:paraId="1BB97393" w14:textId="00BAE505" w:rsidR="00CE2705" w:rsidRDefault="00CE2705">
      <w:r>
        <w:rPr>
          <w:rFonts w:hint="eastAsia"/>
        </w:rPr>
        <w:t>後十三欄為特徵</w:t>
      </w:r>
      <w:r>
        <w:rPr>
          <w:rFonts w:hint="eastAsia"/>
        </w:rPr>
        <w:t>)</w:t>
      </w:r>
    </w:p>
    <w:p w14:paraId="535C761B" w14:textId="77777777" w:rsidR="00CE2705" w:rsidRDefault="00CE2705"/>
    <w:p w14:paraId="6E590A2E" w14:textId="4E0142E9" w:rsidR="00CE2705" w:rsidRDefault="00CE2705" w:rsidP="00CE2705">
      <w:r>
        <w:rPr>
          <w:rFonts w:hint="eastAsia"/>
        </w:rPr>
        <w:t>特徵介紹</w:t>
      </w:r>
      <w:r>
        <w:rPr>
          <w:rFonts w:hint="eastAsia"/>
        </w:rPr>
        <w:t>:</w:t>
      </w:r>
    </w:p>
    <w:p w14:paraId="68E86D83" w14:textId="77777777" w:rsidR="00CE2705" w:rsidRDefault="00CE2705" w:rsidP="00CE2705">
      <w:r>
        <w:rPr>
          <w:rFonts w:hint="eastAsia"/>
        </w:rPr>
        <w:t>Alcohol</w:t>
      </w:r>
      <w:r>
        <w:rPr>
          <w:rFonts w:hint="eastAsia"/>
        </w:rPr>
        <w:t>（酒精）：</w:t>
      </w:r>
      <w:r>
        <w:rPr>
          <w:rFonts w:hint="eastAsia"/>
        </w:rPr>
        <w:t xml:space="preserve"> </w:t>
      </w:r>
      <w:r>
        <w:rPr>
          <w:rFonts w:hint="eastAsia"/>
        </w:rPr>
        <w:t>葡萄酒中的酒精含量。</w:t>
      </w:r>
    </w:p>
    <w:p w14:paraId="37BE1C86" w14:textId="77777777" w:rsidR="00CE2705" w:rsidRDefault="00CE2705" w:rsidP="00CE2705">
      <w:r>
        <w:rPr>
          <w:rFonts w:hint="eastAsia"/>
        </w:rPr>
        <w:t>Malic acid</w:t>
      </w:r>
      <w:r>
        <w:rPr>
          <w:rFonts w:hint="eastAsia"/>
        </w:rPr>
        <w:t>（蘋果酸）：</w:t>
      </w:r>
      <w:r>
        <w:rPr>
          <w:rFonts w:hint="eastAsia"/>
        </w:rPr>
        <w:t xml:space="preserve"> </w:t>
      </w:r>
      <w:r>
        <w:rPr>
          <w:rFonts w:hint="eastAsia"/>
        </w:rPr>
        <w:t>葡萄酒中的蘋果酸含量。</w:t>
      </w:r>
    </w:p>
    <w:p w14:paraId="135903AB" w14:textId="77777777" w:rsidR="00CE2705" w:rsidRDefault="00CE2705" w:rsidP="00CE2705">
      <w:r>
        <w:rPr>
          <w:rFonts w:hint="eastAsia"/>
        </w:rPr>
        <w:t>Ash</w:t>
      </w:r>
      <w:r>
        <w:rPr>
          <w:rFonts w:hint="eastAsia"/>
        </w:rPr>
        <w:t>（灰分）：</w:t>
      </w:r>
      <w:r>
        <w:rPr>
          <w:rFonts w:hint="eastAsia"/>
        </w:rPr>
        <w:t xml:space="preserve"> </w:t>
      </w:r>
      <w:r>
        <w:rPr>
          <w:rFonts w:hint="eastAsia"/>
        </w:rPr>
        <w:t>葡萄酒中的灰分含量。</w:t>
      </w:r>
    </w:p>
    <w:p w14:paraId="58EE796E" w14:textId="77777777" w:rsidR="00CE2705" w:rsidRDefault="00CE2705" w:rsidP="00CE2705">
      <w:proofErr w:type="spellStart"/>
      <w:r>
        <w:rPr>
          <w:rFonts w:hint="eastAsia"/>
        </w:rPr>
        <w:t>Alcalinity</w:t>
      </w:r>
      <w:proofErr w:type="spellEnd"/>
      <w:r>
        <w:rPr>
          <w:rFonts w:hint="eastAsia"/>
        </w:rPr>
        <w:t xml:space="preserve"> of ash</w:t>
      </w:r>
      <w:r>
        <w:rPr>
          <w:rFonts w:hint="eastAsia"/>
        </w:rPr>
        <w:t>（灰的鹼性）：</w:t>
      </w:r>
      <w:r>
        <w:rPr>
          <w:rFonts w:hint="eastAsia"/>
        </w:rPr>
        <w:t xml:space="preserve"> </w:t>
      </w:r>
      <w:r>
        <w:rPr>
          <w:rFonts w:hint="eastAsia"/>
        </w:rPr>
        <w:t>葡萄酒中灰的鹼性。</w:t>
      </w:r>
    </w:p>
    <w:p w14:paraId="4FB567A6" w14:textId="77777777" w:rsidR="00CE2705" w:rsidRDefault="00CE2705" w:rsidP="00CE2705">
      <w:r>
        <w:rPr>
          <w:rFonts w:hint="eastAsia"/>
        </w:rPr>
        <w:t>Magnesium</w:t>
      </w:r>
      <w:r>
        <w:rPr>
          <w:rFonts w:hint="eastAsia"/>
        </w:rPr>
        <w:t>（鎂）：</w:t>
      </w:r>
      <w:r>
        <w:rPr>
          <w:rFonts w:hint="eastAsia"/>
        </w:rPr>
        <w:t xml:space="preserve"> </w:t>
      </w:r>
      <w:r>
        <w:rPr>
          <w:rFonts w:hint="eastAsia"/>
        </w:rPr>
        <w:t>葡萄酒中的鎂含量。</w:t>
      </w:r>
    </w:p>
    <w:p w14:paraId="7D561A5A" w14:textId="77777777" w:rsidR="00CE2705" w:rsidRDefault="00CE2705" w:rsidP="00CE2705">
      <w:r>
        <w:rPr>
          <w:rFonts w:hint="eastAsia"/>
        </w:rPr>
        <w:t>Total phenols</w:t>
      </w:r>
      <w:r>
        <w:rPr>
          <w:rFonts w:hint="eastAsia"/>
        </w:rPr>
        <w:t>（總酚）：</w:t>
      </w:r>
      <w:r>
        <w:rPr>
          <w:rFonts w:hint="eastAsia"/>
        </w:rPr>
        <w:t xml:space="preserve"> </w:t>
      </w:r>
      <w:r>
        <w:rPr>
          <w:rFonts w:hint="eastAsia"/>
        </w:rPr>
        <w:t>葡萄酒中的總酚含量。</w:t>
      </w:r>
    </w:p>
    <w:p w14:paraId="6B3DE0BC" w14:textId="77777777" w:rsidR="00CE2705" w:rsidRDefault="00CE2705" w:rsidP="00CE2705">
      <w:proofErr w:type="spellStart"/>
      <w:r>
        <w:rPr>
          <w:rFonts w:hint="eastAsia"/>
        </w:rPr>
        <w:t>Flavanoids</w:t>
      </w:r>
      <w:proofErr w:type="spellEnd"/>
      <w:r>
        <w:rPr>
          <w:rFonts w:hint="eastAsia"/>
        </w:rPr>
        <w:t>（黃酮）：</w:t>
      </w:r>
      <w:r>
        <w:rPr>
          <w:rFonts w:hint="eastAsia"/>
        </w:rPr>
        <w:t xml:space="preserve"> </w:t>
      </w:r>
      <w:r>
        <w:rPr>
          <w:rFonts w:hint="eastAsia"/>
        </w:rPr>
        <w:t>葡萄酒中的黃酮類化合物含量。</w:t>
      </w:r>
    </w:p>
    <w:p w14:paraId="3FE377D2" w14:textId="77777777" w:rsidR="00CE2705" w:rsidRDefault="00CE2705" w:rsidP="00CE2705">
      <w:proofErr w:type="spellStart"/>
      <w:r>
        <w:rPr>
          <w:rFonts w:hint="eastAsia"/>
        </w:rPr>
        <w:t>Nonflavanoid</w:t>
      </w:r>
      <w:proofErr w:type="spellEnd"/>
      <w:r>
        <w:rPr>
          <w:rFonts w:hint="eastAsia"/>
        </w:rPr>
        <w:t xml:space="preserve"> phenols</w:t>
      </w:r>
      <w:r>
        <w:rPr>
          <w:rFonts w:hint="eastAsia"/>
        </w:rPr>
        <w:t>（非黃酮酚）：</w:t>
      </w:r>
      <w:r>
        <w:rPr>
          <w:rFonts w:hint="eastAsia"/>
        </w:rPr>
        <w:t xml:space="preserve"> </w:t>
      </w:r>
      <w:r>
        <w:rPr>
          <w:rFonts w:hint="eastAsia"/>
        </w:rPr>
        <w:t>葡萄酒中的非黃酮類酚含量。</w:t>
      </w:r>
    </w:p>
    <w:p w14:paraId="14787FF2" w14:textId="77777777" w:rsidR="00CE2705" w:rsidRDefault="00CE2705" w:rsidP="00CE2705">
      <w:r>
        <w:rPr>
          <w:rFonts w:hint="eastAsia"/>
        </w:rPr>
        <w:t>Proanthocyanins</w:t>
      </w:r>
      <w:r>
        <w:rPr>
          <w:rFonts w:hint="eastAsia"/>
        </w:rPr>
        <w:t>（原花青素）：</w:t>
      </w:r>
      <w:r>
        <w:rPr>
          <w:rFonts w:hint="eastAsia"/>
        </w:rPr>
        <w:t xml:space="preserve"> </w:t>
      </w:r>
      <w:r>
        <w:rPr>
          <w:rFonts w:hint="eastAsia"/>
        </w:rPr>
        <w:t>葡萄酒中的原花青素含量。</w:t>
      </w:r>
    </w:p>
    <w:p w14:paraId="6DD1136B" w14:textId="77777777" w:rsidR="00CE2705" w:rsidRDefault="00CE2705" w:rsidP="00CE2705">
      <w:r>
        <w:rPr>
          <w:rFonts w:hint="eastAsia"/>
        </w:rPr>
        <w:t>Color intensity</w:t>
      </w:r>
      <w:r>
        <w:rPr>
          <w:rFonts w:hint="eastAsia"/>
        </w:rPr>
        <w:t>（顏色強度）：</w:t>
      </w:r>
      <w:r>
        <w:rPr>
          <w:rFonts w:hint="eastAsia"/>
        </w:rPr>
        <w:t xml:space="preserve"> </w:t>
      </w:r>
      <w:r>
        <w:rPr>
          <w:rFonts w:hint="eastAsia"/>
        </w:rPr>
        <w:t>葡萄酒的顏色強度。</w:t>
      </w:r>
    </w:p>
    <w:p w14:paraId="08E2EC08" w14:textId="77777777" w:rsidR="00CE2705" w:rsidRDefault="00CE2705" w:rsidP="00CE2705">
      <w:r>
        <w:rPr>
          <w:rFonts w:hint="eastAsia"/>
        </w:rPr>
        <w:t>Hue</w:t>
      </w:r>
      <w:r>
        <w:rPr>
          <w:rFonts w:hint="eastAsia"/>
        </w:rPr>
        <w:t>（色調）：</w:t>
      </w:r>
      <w:r>
        <w:rPr>
          <w:rFonts w:hint="eastAsia"/>
        </w:rPr>
        <w:t xml:space="preserve"> </w:t>
      </w:r>
      <w:r>
        <w:rPr>
          <w:rFonts w:hint="eastAsia"/>
        </w:rPr>
        <w:t>葡萄酒的色調。</w:t>
      </w:r>
    </w:p>
    <w:p w14:paraId="0485A1A3" w14:textId="77777777" w:rsidR="00CE2705" w:rsidRDefault="00CE2705" w:rsidP="00CE2705">
      <w:r>
        <w:rPr>
          <w:rFonts w:hint="eastAsia"/>
        </w:rPr>
        <w:t>OD280/OD315 of diluted wines</w:t>
      </w:r>
      <w:r>
        <w:rPr>
          <w:rFonts w:hint="eastAsia"/>
        </w:rPr>
        <w:t>（稀釋葡萄酒的</w:t>
      </w:r>
      <w:r>
        <w:rPr>
          <w:rFonts w:hint="eastAsia"/>
        </w:rPr>
        <w:t xml:space="preserve"> OD280/OD315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透過光學密度測量的葡萄酒的稀釋度。</w:t>
      </w:r>
    </w:p>
    <w:p w14:paraId="4A98E9E8" w14:textId="15969C92" w:rsidR="00CE2705" w:rsidRDefault="00CE2705" w:rsidP="00CE2705">
      <w:r>
        <w:rPr>
          <w:rFonts w:hint="eastAsia"/>
        </w:rPr>
        <w:t>Proline</w:t>
      </w:r>
      <w:r>
        <w:rPr>
          <w:rFonts w:hint="eastAsia"/>
        </w:rPr>
        <w:t>（脯氨酸）：</w:t>
      </w:r>
      <w:r>
        <w:rPr>
          <w:rFonts w:hint="eastAsia"/>
        </w:rPr>
        <w:t xml:space="preserve"> </w:t>
      </w:r>
      <w:r>
        <w:rPr>
          <w:rFonts w:hint="eastAsia"/>
        </w:rPr>
        <w:t>葡萄酒中的脯氨酸含量。</w:t>
      </w:r>
    </w:p>
    <w:p w14:paraId="6742D630" w14:textId="77777777" w:rsidR="00CE2705" w:rsidRPr="00CE2705" w:rsidRDefault="00CE2705" w:rsidP="00CE2705"/>
    <w:p w14:paraId="3BE1B9BA" w14:textId="7CA72A69" w:rsidR="00634A4F" w:rsidRDefault="00CE2705">
      <w:r w:rsidRPr="00CE2705">
        <w:rPr>
          <w:noProof/>
        </w:rPr>
        <w:lastRenderedPageBreak/>
        <w:drawing>
          <wp:inline distT="0" distB="0" distL="0" distR="0" wp14:anchorId="3412FD60" wp14:editId="3515BBB2">
            <wp:extent cx="4473368" cy="906780"/>
            <wp:effectExtent l="0" t="0" r="3810" b="7620"/>
            <wp:docPr id="19503089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0891" name="圖片 1" descr="一張含有 文字, 字型, 螢幕擷取畫面, 圖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456" cy="9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EC6" w14:textId="7A137F42" w:rsidR="00634A4F" w:rsidRDefault="00CE2705">
      <w:r w:rsidRPr="00CE2705">
        <w:rPr>
          <w:noProof/>
        </w:rPr>
        <w:drawing>
          <wp:inline distT="0" distB="0" distL="0" distR="0" wp14:anchorId="5906126B" wp14:editId="0FA13FAC">
            <wp:extent cx="5471160" cy="2694305"/>
            <wp:effectExtent l="0" t="0" r="0" b="0"/>
            <wp:docPr id="1875079057" name="圖片 1" descr="一張含有 螢幕擷取畫面, 對稱, 建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9057" name="圖片 1" descr="一張含有 螢幕擷取畫面, 對稱, 建築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2D71" w14:textId="77777777" w:rsidR="004922A9" w:rsidRDefault="004922A9"/>
    <w:p w14:paraId="03E35327" w14:textId="4EF91C05" w:rsidR="00CE2705" w:rsidRDefault="00CE2705">
      <w:r>
        <w:rPr>
          <w:rFonts w:hint="eastAsia"/>
        </w:rPr>
        <w:t>(</w:t>
      </w:r>
      <w:r>
        <w:rPr>
          <w:rFonts w:hint="eastAsia"/>
        </w:rPr>
        <w:t>使用</w:t>
      </w:r>
      <w:r>
        <w:t>.head(20)</w:t>
      </w:r>
      <w:r>
        <w:rPr>
          <w:rFonts w:hint="eastAsia"/>
        </w:rPr>
        <w:t>印出資料集中的前</w:t>
      </w:r>
      <w:r>
        <w:rPr>
          <w:rFonts w:hint="eastAsia"/>
        </w:rPr>
        <w:t>20</w:t>
      </w:r>
      <w:r>
        <w:rPr>
          <w:rFonts w:hint="eastAsia"/>
        </w:rPr>
        <w:t>筆資料</w:t>
      </w:r>
      <w:r>
        <w:rPr>
          <w:rFonts w:hint="eastAsia"/>
        </w:rPr>
        <w:t>)</w:t>
      </w:r>
    </w:p>
    <w:p w14:paraId="151420D0" w14:textId="77777777" w:rsidR="00CE2705" w:rsidRDefault="00CE2705"/>
    <w:p w14:paraId="47D599AA" w14:textId="3065D67F" w:rsidR="00CE2705" w:rsidRDefault="00CE2705">
      <w:r w:rsidRPr="00CE2705">
        <w:rPr>
          <w:noProof/>
        </w:rPr>
        <w:drawing>
          <wp:inline distT="0" distB="0" distL="0" distR="0" wp14:anchorId="4DE28EB4" wp14:editId="5EBDCF68">
            <wp:extent cx="4975860" cy="1228725"/>
            <wp:effectExtent l="0" t="0" r="0" b="9525"/>
            <wp:docPr id="89129458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94588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5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F93" w14:textId="718C8AE6" w:rsidR="00CE2705" w:rsidRDefault="003C0D3F">
      <w:r>
        <w:rPr>
          <w:rFonts w:hint="eastAsia"/>
        </w:rPr>
        <w:t>(</w:t>
      </w:r>
      <w:r>
        <w:rPr>
          <w:rFonts w:hint="eastAsia"/>
        </w:rPr>
        <w:t>印出資料集的大小，得知一共有</w:t>
      </w:r>
      <w:r>
        <w:rPr>
          <w:rFonts w:hint="eastAsia"/>
        </w:rPr>
        <w:t>178</w:t>
      </w:r>
      <w:r>
        <w:rPr>
          <w:rFonts w:hint="eastAsia"/>
        </w:rPr>
        <w:t>筆資料，以及</w:t>
      </w:r>
      <w:r>
        <w:rPr>
          <w:rFonts w:hint="eastAsia"/>
        </w:rPr>
        <w:t>14</w:t>
      </w:r>
      <w:r>
        <w:rPr>
          <w:rFonts w:hint="eastAsia"/>
        </w:rPr>
        <w:t>個欄位</w:t>
      </w:r>
      <w:r>
        <w:rPr>
          <w:rFonts w:hint="eastAsia"/>
        </w:rPr>
        <w:t>)</w:t>
      </w:r>
    </w:p>
    <w:p w14:paraId="2253CDF6" w14:textId="77777777" w:rsidR="003C0D3F" w:rsidRDefault="003C0D3F"/>
    <w:p w14:paraId="6685F6A3" w14:textId="77777777" w:rsidR="003C0D3F" w:rsidRDefault="003C0D3F"/>
    <w:p w14:paraId="21E93923" w14:textId="77777777" w:rsidR="003C0D3F" w:rsidRPr="003C0D3F" w:rsidRDefault="003C0D3F"/>
    <w:p w14:paraId="39E4A816" w14:textId="77777777" w:rsidR="00CE2705" w:rsidRPr="00CE2705" w:rsidRDefault="00CE2705"/>
    <w:p w14:paraId="09D219E6" w14:textId="11C54202" w:rsidR="00CE2705" w:rsidRDefault="003C0D3F">
      <w:r w:rsidRPr="003C0D3F">
        <w:rPr>
          <w:noProof/>
        </w:rPr>
        <w:drawing>
          <wp:inline distT="0" distB="0" distL="0" distR="0" wp14:anchorId="578205BD" wp14:editId="25F1F4F1">
            <wp:extent cx="5274310" cy="1046480"/>
            <wp:effectExtent l="0" t="0" r="2540" b="1270"/>
            <wp:docPr id="13839872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8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902" w14:textId="0048BCEC" w:rsidR="00CE2705" w:rsidRDefault="003C0D3F">
      <w:r>
        <w:rPr>
          <w:rFonts w:hint="eastAsia"/>
        </w:rPr>
        <w:t>(</w:t>
      </w:r>
      <w:r>
        <w:rPr>
          <w:rFonts w:hint="eastAsia"/>
        </w:rPr>
        <w:t>將資料進行分割，</w:t>
      </w:r>
      <w:proofErr w:type="spellStart"/>
      <w:r>
        <w:t>train_data</w:t>
      </w:r>
      <w:proofErr w:type="spellEnd"/>
      <w:r>
        <w:rPr>
          <w:rFonts w:hint="eastAsia"/>
        </w:rPr>
        <w:t>佔</w:t>
      </w:r>
      <w:r>
        <w:rPr>
          <w:rFonts w:hint="eastAsia"/>
        </w:rPr>
        <w:t xml:space="preserve">80%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佔</w:t>
      </w:r>
      <w:r>
        <w:rPr>
          <w:rFonts w:hint="eastAsia"/>
        </w:rPr>
        <w:t>20%)</w:t>
      </w:r>
    </w:p>
    <w:p w14:paraId="4C43C5F3" w14:textId="77777777" w:rsidR="003C0D3F" w:rsidRDefault="003C0D3F"/>
    <w:p w14:paraId="2EEF0787" w14:textId="2FFAD076" w:rsidR="003C0D3F" w:rsidRDefault="003C0D3F">
      <w:r w:rsidRPr="003C0D3F">
        <w:rPr>
          <w:noProof/>
        </w:rPr>
        <w:lastRenderedPageBreak/>
        <w:drawing>
          <wp:inline distT="0" distB="0" distL="0" distR="0" wp14:anchorId="441C0899" wp14:editId="6385ACFF">
            <wp:extent cx="5792470" cy="1356360"/>
            <wp:effectExtent l="0" t="0" r="0" b="0"/>
            <wp:docPr id="10161677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7769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761" cy="13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6A9" w14:textId="6386260B" w:rsidR="003C0D3F" w:rsidRDefault="003C0D3F">
      <w:r>
        <w:rPr>
          <w:rFonts w:hint="eastAsia"/>
        </w:rPr>
        <w:t>(</w:t>
      </w:r>
      <w:r>
        <w:rPr>
          <w:rFonts w:hint="eastAsia"/>
        </w:rPr>
        <w:t>提取出</w:t>
      </w:r>
      <w:proofErr w:type="spellStart"/>
      <w:r>
        <w:rPr>
          <w:rFonts w:hint="eastAsia"/>
        </w:rPr>
        <w:t>t</w:t>
      </w:r>
      <w:r>
        <w:t>rain</w:t>
      </w:r>
      <w:r>
        <w:rPr>
          <w:rFonts w:hint="eastAsia"/>
        </w:rPr>
        <w:t>_</w:t>
      </w:r>
      <w:r>
        <w:t>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各自的</w:t>
      </w:r>
      <w:r>
        <w:rPr>
          <w:rFonts w:ascii="Segoe UI" w:hAnsi="Segoe UI" w:cs="Segoe UI"/>
          <w:color w:val="374151"/>
        </w:rPr>
        <w:t>特徵和標籤</w:t>
      </w:r>
      <w:r>
        <w:rPr>
          <w:rFonts w:hint="eastAsia"/>
        </w:rPr>
        <w:t>)</w:t>
      </w:r>
    </w:p>
    <w:p w14:paraId="2330686D" w14:textId="77777777" w:rsidR="003C0D3F" w:rsidRDefault="003C0D3F"/>
    <w:p w14:paraId="3E5BE24B" w14:textId="59B19611" w:rsidR="003C0D3F" w:rsidRPr="003C0D3F" w:rsidRDefault="003C0D3F">
      <w:r w:rsidRPr="003C0D3F">
        <w:rPr>
          <w:noProof/>
        </w:rPr>
        <w:drawing>
          <wp:inline distT="0" distB="0" distL="0" distR="0" wp14:anchorId="0CD6E31E" wp14:editId="2477F98A">
            <wp:extent cx="5274310" cy="1511935"/>
            <wp:effectExtent l="0" t="0" r="2540" b="0"/>
            <wp:docPr id="199044496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4964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2FA" w14:textId="69BFA346" w:rsidR="00FE78AC" w:rsidRDefault="003C0D3F">
      <w:r>
        <w:rPr>
          <w:rFonts w:hint="eastAsia"/>
        </w:rPr>
        <w:t>(</w:t>
      </w:r>
      <w:r>
        <w:rPr>
          <w:rFonts w:ascii="Segoe UI" w:hAnsi="Segoe UI" w:cs="Segoe UI"/>
          <w:color w:val="374151"/>
        </w:rPr>
        <w:t>匯入不同機器學習分類器</w:t>
      </w:r>
      <w:r>
        <w:rPr>
          <w:rFonts w:ascii="Segoe UI" w:hAnsi="Segoe UI" w:cs="Segoe UI" w:hint="eastAsia"/>
          <w:color w:val="374151"/>
        </w:rPr>
        <w:t>的</w:t>
      </w:r>
      <w:r>
        <w:rPr>
          <w:rFonts w:ascii="Segoe UI" w:hAnsi="Segoe UI" w:cs="Segoe UI"/>
          <w:color w:val="374151"/>
        </w:rPr>
        <w:t>函式庫</w:t>
      </w:r>
      <w:r>
        <w:rPr>
          <w:rFonts w:hint="eastAsia"/>
        </w:rPr>
        <w:t>)</w:t>
      </w:r>
    </w:p>
    <w:p w14:paraId="5075F2B2" w14:textId="77777777" w:rsidR="003C0D3F" w:rsidRDefault="003C0D3F"/>
    <w:p w14:paraId="5F7AA154" w14:textId="77777777" w:rsidR="003C0D3F" w:rsidRDefault="003C0D3F"/>
    <w:p w14:paraId="10FEDF2E" w14:textId="77777777" w:rsidR="000336B2" w:rsidRDefault="000336B2"/>
    <w:p w14:paraId="15E649A6" w14:textId="77777777" w:rsidR="000336B2" w:rsidRDefault="000336B2"/>
    <w:p w14:paraId="628EBE3A" w14:textId="36E04A3F" w:rsidR="003C0D3F" w:rsidRDefault="000336B2">
      <w:r w:rsidRPr="000336B2">
        <w:rPr>
          <w:noProof/>
        </w:rPr>
        <w:lastRenderedPageBreak/>
        <w:drawing>
          <wp:inline distT="0" distB="0" distL="0" distR="0" wp14:anchorId="558D19B1" wp14:editId="163EF8D4">
            <wp:extent cx="5274310" cy="4345940"/>
            <wp:effectExtent l="0" t="0" r="2540" b="0"/>
            <wp:docPr id="176035250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250" name="圖片 1" descr="一張含有 文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D6F" w14:textId="15907AE2" w:rsidR="003C0D3F" w:rsidRDefault="003C0D3F">
      <w:r>
        <w:rPr>
          <w:rFonts w:hint="eastAsia"/>
        </w:rPr>
        <w:t>(</w:t>
      </w:r>
      <w:r>
        <w:rPr>
          <w:rFonts w:hint="eastAsia"/>
        </w:rPr>
        <w:t>首先先建立</w:t>
      </w:r>
      <w:r w:rsidRPr="002823F8">
        <w:t>一個包含不同機器學習分類器的列表</w:t>
      </w:r>
      <w:r w:rsidR="002823F8">
        <w:rPr>
          <w:rFonts w:hint="eastAsia"/>
        </w:rPr>
        <w:t>，然後以迴圈的方式訓練每個分類器</w:t>
      </w:r>
      <w:r w:rsidR="002823F8">
        <w:rPr>
          <w:rFonts w:hint="eastAsia"/>
        </w:rPr>
        <w:t>(.</w:t>
      </w:r>
      <w:r w:rsidR="002823F8">
        <w:t>fit</w:t>
      </w:r>
      <w:r w:rsidR="002823F8">
        <w:rPr>
          <w:rFonts w:hint="eastAsia"/>
        </w:rPr>
        <w:t>)</w:t>
      </w:r>
      <w:r w:rsidR="002823F8" w:rsidRPr="002823F8">
        <w:rPr>
          <w:rFonts w:hint="eastAsia"/>
        </w:rPr>
        <w:t>並印出</w:t>
      </w:r>
      <w:r w:rsidR="002823F8">
        <w:rPr>
          <w:rFonts w:hint="eastAsia"/>
        </w:rPr>
        <w:t>它們各自</w:t>
      </w:r>
      <w:r w:rsidR="002823F8" w:rsidRPr="002823F8">
        <w:rPr>
          <w:rFonts w:hint="eastAsia"/>
        </w:rPr>
        <w:t>訓練集的辨識率和測試集的辨識率</w:t>
      </w:r>
      <w:r>
        <w:t>)</w:t>
      </w:r>
    </w:p>
    <w:p w14:paraId="02ADFB19" w14:textId="580560E9" w:rsidR="002823F8" w:rsidRDefault="000336B2">
      <w:r>
        <w:rPr>
          <w:rFonts w:hint="eastAsia"/>
        </w:rPr>
        <w:t>最後建立了一個</w:t>
      </w:r>
      <w:proofErr w:type="spellStart"/>
      <w:r w:rsidR="00307722" w:rsidRPr="00307722">
        <w:t>results_df</w:t>
      </w:r>
      <w:proofErr w:type="spellEnd"/>
      <w:r w:rsidR="00307722">
        <w:rPr>
          <w:rFonts w:hint="eastAsia"/>
        </w:rPr>
        <w:t>來存取每個分類器的辨識率方便於後面視覺化</w:t>
      </w:r>
    </w:p>
    <w:p w14:paraId="38D889AD" w14:textId="77777777" w:rsidR="0055776E" w:rsidRDefault="0055776E"/>
    <w:p w14:paraId="20F74AD5" w14:textId="1B6615F9" w:rsidR="0055776E" w:rsidRDefault="0055776E">
      <w:pPr>
        <w:rPr>
          <w:rFonts w:hint="eastAsia"/>
        </w:rPr>
      </w:pPr>
      <w:proofErr w:type="spellStart"/>
      <w:r>
        <w:rPr>
          <w:rFonts w:ascii="Segoe UI" w:hAnsi="Segoe UI" w:cs="Segoe UI"/>
          <w:color w:val="0F0F0F"/>
        </w:rPr>
        <w:t>ConvergenceWarning</w:t>
      </w:r>
      <w:proofErr w:type="spellEnd"/>
      <w:r>
        <w:rPr>
          <w:rFonts w:ascii="Segoe UI" w:hAnsi="Segoe UI" w:cs="Segoe UI"/>
          <w:color w:val="0F0F0F"/>
        </w:rPr>
        <w:t>: Stochastic Optimizer: Maximum iterations (200) reached and the optimization hasn't converged yet.</w:t>
      </w:r>
    </w:p>
    <w:p w14:paraId="6DB8C867" w14:textId="3B7A25EC" w:rsidR="0055776E" w:rsidRDefault="0055776E">
      <w:pPr>
        <w:rPr>
          <w:rFonts w:ascii="Segoe UI" w:hAnsi="Segoe UI" w:cs="Segoe UI"/>
          <w:color w:val="374151"/>
        </w:rPr>
      </w:pPr>
      <w:r>
        <w:rPr>
          <w:rFonts w:hint="eastAsia"/>
        </w:rPr>
        <w:t>我們發現在我們使用</w:t>
      </w:r>
      <w:proofErr w:type="spellStart"/>
      <w:r w:rsidRPr="0055776E">
        <w:t>MLPClassifier</w:t>
      </w:r>
      <w:proofErr w:type="spellEnd"/>
      <w:r w:rsidRPr="0055776E">
        <w:t>()</w:t>
      </w:r>
      <w:r>
        <w:rPr>
          <w:rFonts w:hint="eastAsia"/>
        </w:rPr>
        <w:t>和</w:t>
      </w:r>
      <w:proofErr w:type="spellStart"/>
      <w:r w:rsidRPr="0055776E">
        <w:t>LogisticRegression</w:t>
      </w:r>
      <w:proofErr w:type="spellEnd"/>
      <w:r>
        <w:rPr>
          <w:rFonts w:hint="eastAsia"/>
        </w:rPr>
        <w:t>時因為</w:t>
      </w:r>
      <w:r>
        <w:rPr>
          <w:rFonts w:ascii="Segoe UI" w:hAnsi="Segoe UI" w:cs="Segoe UI"/>
          <w:color w:val="374151"/>
        </w:rPr>
        <w:t>迭代次數</w:t>
      </w:r>
      <w:r>
        <w:rPr>
          <w:rFonts w:ascii="Segoe UI" w:hAnsi="Segoe UI" w:cs="Segoe UI" w:hint="eastAsia"/>
          <w:color w:val="374151"/>
        </w:rPr>
        <w:t>太少</w:t>
      </w:r>
    </w:p>
    <w:p w14:paraId="77551563" w14:textId="0764FDD7" w:rsidR="0055776E" w:rsidRPr="0055776E" w:rsidRDefault="0055776E">
      <w:pPr>
        <w:rPr>
          <w:rFonts w:hint="eastAsia"/>
        </w:rPr>
      </w:pPr>
      <w:r>
        <w:rPr>
          <w:rFonts w:ascii="Segoe UI" w:hAnsi="Segoe UI" w:cs="Segoe UI" w:hint="eastAsia"/>
          <w:color w:val="374151"/>
        </w:rPr>
        <w:t>所以導致</w:t>
      </w:r>
      <w:r>
        <w:rPr>
          <w:rFonts w:ascii="Segoe UI" w:hAnsi="Segoe UI" w:cs="Segoe UI"/>
          <w:color w:val="374151"/>
        </w:rPr>
        <w:t>優化過程尚未達到收斂</w:t>
      </w:r>
      <w:r>
        <w:rPr>
          <w:rFonts w:ascii="Segoe UI" w:hAnsi="Segoe UI" w:cs="Segoe UI" w:hint="eastAsia"/>
          <w:color w:val="374151"/>
        </w:rPr>
        <w:t>，因此我們可能需要增加他它們的</w:t>
      </w:r>
      <w:proofErr w:type="spellStart"/>
      <w:r>
        <w:rPr>
          <w:rFonts w:ascii="Segoe UI" w:hAnsi="Segoe UI" w:cs="Segoe UI"/>
          <w:color w:val="374151"/>
        </w:rPr>
        <w:t>max_iter</w:t>
      </w:r>
      <w:proofErr w:type="spellEnd"/>
    </w:p>
    <w:p w14:paraId="764664AF" w14:textId="06C378F2" w:rsidR="002823F8" w:rsidRDefault="00307722">
      <w:r w:rsidRPr="00307722">
        <w:rPr>
          <w:noProof/>
        </w:rPr>
        <w:lastRenderedPageBreak/>
        <w:drawing>
          <wp:inline distT="0" distB="0" distL="0" distR="0" wp14:anchorId="140399CF" wp14:editId="7DC28BB3">
            <wp:extent cx="5274310" cy="3058795"/>
            <wp:effectExtent l="0" t="0" r="2540" b="8255"/>
            <wp:docPr id="180359717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97178" name="圖片 1" descr="一張含有 文字, 螢幕擷取畫面, 軟體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0885" w14:textId="587083DF" w:rsidR="00307722" w:rsidRDefault="00307722">
      <w:r>
        <w:rPr>
          <w:rFonts w:hint="eastAsia"/>
        </w:rPr>
        <w:t>(</w:t>
      </w:r>
      <w:r>
        <w:rPr>
          <w:rFonts w:hint="eastAsia"/>
        </w:rPr>
        <w:t>印出</w:t>
      </w:r>
      <w:proofErr w:type="spellStart"/>
      <w:r w:rsidRPr="00307722">
        <w:t>results_df</w:t>
      </w:r>
      <w:proofErr w:type="spellEnd"/>
      <w:r>
        <w:rPr>
          <w:rFonts w:hint="eastAsia"/>
        </w:rPr>
        <w:t>)</w:t>
      </w:r>
    </w:p>
    <w:p w14:paraId="68F83AED" w14:textId="1B0E61C5" w:rsidR="000336B2" w:rsidRDefault="000336B2"/>
    <w:p w14:paraId="7CE42613" w14:textId="7BB8C587" w:rsidR="00307722" w:rsidRDefault="00307722">
      <w:r w:rsidRPr="00307722">
        <w:rPr>
          <w:noProof/>
        </w:rPr>
        <w:drawing>
          <wp:inline distT="0" distB="0" distL="0" distR="0" wp14:anchorId="7A7ECE7D" wp14:editId="3C128AE2">
            <wp:extent cx="6149340" cy="1706880"/>
            <wp:effectExtent l="0" t="0" r="3810" b="7620"/>
            <wp:docPr id="1368069841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9841" name="圖片 1" descr="一張含有 螢幕擷取畫面, 文字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6840" w14:textId="5FD10E31" w:rsidR="000336B2" w:rsidRDefault="000336B2">
      <w:r w:rsidRPr="000336B2">
        <w:rPr>
          <w:noProof/>
        </w:rPr>
        <w:drawing>
          <wp:inline distT="0" distB="0" distL="0" distR="0" wp14:anchorId="721A4A09" wp14:editId="3721D052">
            <wp:extent cx="5274310" cy="2755265"/>
            <wp:effectExtent l="0" t="0" r="2540" b="6985"/>
            <wp:docPr id="269388578" name="圖片 1" descr="一張含有 文字, 螢幕擷取畫面, 平行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8578" name="圖片 1" descr="一張含有 文字, 螢幕擷取畫面, 平行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7FED" w14:textId="57AE72BE" w:rsidR="00307722" w:rsidRDefault="00307722">
      <w:r>
        <w:rPr>
          <w:rFonts w:hint="eastAsia"/>
        </w:rPr>
        <w:t>(</w:t>
      </w:r>
      <w:r>
        <w:rPr>
          <w:rFonts w:hint="eastAsia"/>
        </w:rPr>
        <w:t>將每個分類器</w:t>
      </w:r>
      <w:r w:rsidRPr="002823F8">
        <w:rPr>
          <w:rFonts w:hint="eastAsia"/>
        </w:rPr>
        <w:t>訓練集的辨識率和測試集的辨識率</w:t>
      </w:r>
      <w:r>
        <w:rPr>
          <w:rFonts w:hint="eastAsia"/>
        </w:rPr>
        <w:t>進行比較</w:t>
      </w:r>
      <w:r>
        <w:rPr>
          <w:rFonts w:hint="eastAsia"/>
        </w:rPr>
        <w:t>)</w:t>
      </w:r>
    </w:p>
    <w:p w14:paraId="3C984F25" w14:textId="77777777" w:rsidR="00307722" w:rsidRDefault="00307722"/>
    <w:p w14:paraId="1FADD65C" w14:textId="77777777" w:rsidR="00307722" w:rsidRDefault="00307722"/>
    <w:p w14:paraId="2FF0FC02" w14:textId="4491FBB2" w:rsidR="0017301C" w:rsidRDefault="0017301C">
      <w:r>
        <w:rPr>
          <w:rFonts w:hint="eastAsia"/>
        </w:rPr>
        <w:t>從結果可以看出，不同的分類器在處理同一個資料集時的表現會有所差異</w:t>
      </w:r>
    </w:p>
    <w:p w14:paraId="3775513C" w14:textId="70192A25" w:rsidR="0017301C" w:rsidRDefault="0017301C">
      <w:r>
        <w:rPr>
          <w:rFonts w:hint="eastAsia"/>
        </w:rPr>
        <w:t>我們必須要依據不同的情況選擇表現相對較好的分類器</w:t>
      </w:r>
    </w:p>
    <w:p w14:paraId="1D53DB31" w14:textId="585ACB27" w:rsidR="0017301C" w:rsidRPr="0017301C" w:rsidRDefault="0017301C">
      <w:r>
        <w:rPr>
          <w:rFonts w:hint="eastAsia"/>
        </w:rPr>
        <w:t>又或說</w:t>
      </w:r>
      <w:r>
        <w:rPr>
          <w:rFonts w:ascii="Segoe UI" w:hAnsi="Segoe UI" w:cs="Segoe UI" w:hint="eastAsia"/>
          <w:color w:val="374151"/>
        </w:rPr>
        <w:t>可能會需要對一些</w:t>
      </w:r>
      <w:r>
        <w:rPr>
          <w:rFonts w:ascii="Segoe UI" w:hAnsi="Segoe UI" w:cs="Segoe UI"/>
          <w:color w:val="374151"/>
        </w:rPr>
        <w:t>辨識率</w:t>
      </w:r>
      <w:r>
        <w:rPr>
          <w:rFonts w:ascii="Segoe UI" w:hAnsi="Segoe UI" w:cs="Segoe UI" w:hint="eastAsia"/>
          <w:color w:val="374151"/>
        </w:rPr>
        <w:t>較低的模型進行進一步參數的調整來達到更好的訓練效果</w:t>
      </w:r>
    </w:p>
    <w:p w14:paraId="05CAF3D5" w14:textId="38334FE3" w:rsidR="0017301C" w:rsidRPr="0017301C" w:rsidRDefault="0017301C"/>
    <w:sectPr w:rsidR="0017301C" w:rsidRPr="00173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AC"/>
    <w:rsid w:val="000336B2"/>
    <w:rsid w:val="0017301C"/>
    <w:rsid w:val="002823F8"/>
    <w:rsid w:val="00307722"/>
    <w:rsid w:val="003C0D3F"/>
    <w:rsid w:val="004922A9"/>
    <w:rsid w:val="0055776E"/>
    <w:rsid w:val="00634A4F"/>
    <w:rsid w:val="006E04C6"/>
    <w:rsid w:val="008171B7"/>
    <w:rsid w:val="00CE2705"/>
    <w:rsid w:val="00D37847"/>
    <w:rsid w:val="00D72306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E3F7"/>
  <w15:chartTrackingRefBased/>
  <w15:docId w15:val="{BFD24C98-95DF-4B60-A9C3-889B6445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洪碩廷</dc:creator>
  <cp:keywords/>
  <dc:description/>
  <cp:lastModifiedBy>洪碩廷</cp:lastModifiedBy>
  <cp:revision>3</cp:revision>
  <dcterms:created xsi:type="dcterms:W3CDTF">2023-12-07T07:19:00Z</dcterms:created>
  <dcterms:modified xsi:type="dcterms:W3CDTF">2023-12-07T09:29:00Z</dcterms:modified>
</cp:coreProperties>
</file>