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480" w:lineRule="auto"/>
        <w:ind w:left="720" w:hanging="360"/>
        <w:rPr/>
      </w:pPr>
      <w:bookmarkStart w:colFirst="0" w:colLast="0" w:name="_fki3zy7xi0mb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全球軟硬體資訊互動平台專案規格書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版本：1.0   日期：2025-08-16   專案代號：SoftHub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cfcfc" w:val="clear"/>
        <w:spacing w:after="0" w:before="0" w:lineRule="auto"/>
        <w:rPr>
          <w:b w:val="1"/>
          <w:color w:val="1a1c1e"/>
          <w:sz w:val="26"/>
          <w:szCs w:val="26"/>
        </w:rPr>
      </w:pPr>
      <w:bookmarkStart w:colFirst="0" w:colLast="0" w:name="_auzlcslpiq6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hd w:fill="fcfcfc" w:val="clear"/>
        <w:spacing w:after="0" w:before="0" w:lineRule="auto"/>
        <w:rPr>
          <w:b w:val="1"/>
          <w:color w:val="1a1c1e"/>
          <w:sz w:val="26"/>
          <w:szCs w:val="26"/>
        </w:rPr>
      </w:pPr>
      <w:bookmarkStart w:colFirst="0" w:colLast="0" w:name="_kxv1rjm9frla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1a1c1e"/>
          <w:sz w:val="26"/>
          <w:szCs w:val="26"/>
          <w:rtl w:val="0"/>
        </w:rPr>
        <w:t xml:space="preserve">專案目標</w:t>
      </w:r>
    </w:p>
    <w:p w:rsidR="00000000" w:rsidDel="00000000" w:rsidP="00000000" w:rsidRDefault="00000000" w:rsidRPr="00000000" w14:paraId="00000005">
      <w:pPr>
        <w:shd w:fill="fcfcfc" w:val="clear"/>
        <w:spacing w:after="280" w:before="220" w:line="342.85714285714283" w:lineRule="auto"/>
        <w:rPr>
          <w:b w:val="1"/>
          <w:color w:val="1a1c1e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a1c1e"/>
          <w:sz w:val="21"/>
          <w:szCs w:val="21"/>
          <w:rtl w:val="0"/>
        </w:rPr>
        <w:t xml:space="preserve">建立一個多語言、使用者友善的全球軟硬體互動資訊與學習平台。此平台旨在讓普通用戶、技術愛好者及專業開發者能夠輕鬆地發現、評價、比較及交流各種軟硬體產品的使用心得與學習經驗。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hd w:fill="fcfcfc" w:val="clear"/>
        <w:spacing w:after="0" w:before="0" w:lineRule="auto"/>
        <w:rPr>
          <w:b w:val="1"/>
          <w:color w:val="1a1c1e"/>
          <w:sz w:val="26"/>
          <w:szCs w:val="26"/>
        </w:rPr>
      </w:pPr>
      <w:bookmarkStart w:colFirst="0" w:colLast="0" w:name="_fpbu1gq56tuf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1a1c1e"/>
          <w:sz w:val="26"/>
          <w:szCs w:val="26"/>
          <w:rtl w:val="0"/>
        </w:rPr>
        <w:t xml:space="preserve">核心定位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hd w:fill="fcfcfc" w:val="clear"/>
        <w:spacing w:after="0" w:afterAutospacing="0" w:before="220" w:line="342.85714285714283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a1c1e"/>
          <w:sz w:val="21"/>
          <w:szCs w:val="21"/>
          <w:rtl w:val="0"/>
        </w:rPr>
        <w:t xml:space="preserve">內容聚合與發現： 專注於聚合來自全球頂尖來源的軟硬體資訊、開源專案（Repo）及 IT 新聞。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hd w:fill="fcfcfc" w:val="clear"/>
        <w:spacing w:after="0" w:afterAutospacing="0" w:before="0" w:beforeAutospacing="0" w:line="342.85714285714283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a1c1e"/>
          <w:sz w:val="21"/>
          <w:szCs w:val="21"/>
          <w:rtl w:val="0"/>
        </w:rPr>
        <w:t xml:space="preserve">社群互動與評價： 提供一個中立的平台，讓用戶可以發表評論、評分，並圍繞特定產品或技術進行討論。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hd w:fill="fcfcfc" w:val="clear"/>
        <w:spacing w:after="0" w:afterAutospacing="0" w:before="0" w:beforeAutospacing="0" w:line="342.85714285714283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a1c1e"/>
          <w:sz w:val="21"/>
          <w:szCs w:val="21"/>
          <w:rtl w:val="0"/>
        </w:rPr>
        <w:t xml:space="preserve">輕量化託管： 初期僅託管文字、圖片及外部影片連結。我們不託管原始程式碼或影片檔案，以降低複雜度和維護成本。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hd w:fill="fcfcfc" w:val="clear"/>
        <w:spacing w:after="220" w:before="0" w:beforeAutospacing="0" w:line="342.85714285714283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a1c1e"/>
          <w:sz w:val="21"/>
          <w:szCs w:val="21"/>
          <w:rtl w:val="0"/>
        </w:rPr>
        <w:t xml:space="preserve">全球化與親民化： 支援多語言（優先支援中文、英文、日文），並採用直觀、簡潔的 UI/UX 設計，降低使用門檻。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before="280" w:lineRule="auto"/>
        <w:rPr/>
      </w:pPr>
      <w:bookmarkStart w:colFirst="0" w:colLast="0" w:name="_l67vfb5rpvru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before="280" w:lineRule="auto"/>
        <w:rPr/>
      </w:pPr>
      <w:bookmarkStart w:colFirst="0" w:colLast="0" w:name="_cxs25wddy8i7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爬蟲技術選型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爬蟲定時任務與自動化測試框架:Playwright,Puppeteer,Selenium, Github Action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爬蟲資料庫寄存:  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原始資料寄存：Supabase Storage。 優點：與主資料庫 Supabase (PostgreSQL) 無縫整合，可透過 Supabase 的 API 和權限管理（RLS）進行存取，方便後續的數據追蹤與管理。 流程：爬蟲任務抓取原始資料（HTML, JSON），直接上傳至 Supabase Storage 的一個特定 Bucket（例如 raw-data），並以 來源/日期/uuid.html 的形式命名。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清洗後資料寄存：Supabase (PostgreSQL)。MDX 檔案可以視為結構化資料的一部分，儲存在 text 類型的欄位中。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74p6v0wijbo2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網頁技術選型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全端框架: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NEXT.JS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，使用的庫: app router, 國際化庫:React-i18next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CSS+UI庫 : Tailwind CSS, Ant Design, Radix UI + 自定義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前端認證：Supabase Auth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後端網頁寄存:Supabase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其它技術選型: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語法檢查:ESLint + Prettier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性能測試框架:Lighthouse CI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分割工具：Next.js内置代码分割 + @loadable/component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预加载库：quicklink（Google出品）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分析工具：Lighthouse CI + Treo（可视化监控）</w:t>
      </w:r>
    </w:p>
    <w:p w:rsidR="00000000" w:rsidDel="00000000" w:rsidP="00000000" w:rsidRDefault="00000000" w:rsidRPr="00000000" w14:paraId="0000001D">
      <w:pPr>
        <w:ind w:left="0" w:firstLine="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hd w:fill="fcfcfc" w:val="clear"/>
        <w:spacing w:after="0" w:before="0" w:lineRule="auto"/>
        <w:rPr/>
      </w:pPr>
      <w:bookmarkStart w:colFirst="0" w:colLast="0" w:name="_rig4cgyhptly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系統架構</w:t>
      </w:r>
    </w:p>
    <w:p w:rsidR="00000000" w:rsidDel="00000000" w:rsidP="00000000" w:rsidRDefault="00000000" w:rsidRPr="00000000" w14:paraId="00000021">
      <w:pPr>
        <w:keepNext w:val="0"/>
        <w:keepLines w:val="0"/>
        <w:shd w:fill="fcfcfc" w:val="clear"/>
        <w:spacing w:after="0"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本專案採用基於 Next.js 和 Supabase 的現代化 Serverless 架構，以實現高效能、高擴展性與低維護成本。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hd w:fill="fcfcfc" w:val="clear"/>
        <w:spacing w:after="0" w:afterAutospacing="0" w:before="220" w:line="342.85714285714283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a1c1e"/>
          <w:sz w:val="21"/>
          <w:szCs w:val="21"/>
          <w:rtl w:val="0"/>
        </w:rPr>
        <w:t xml:space="preserve">數據爬取層 (Crawler Service):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hd w:fill="fcfcfc" w:val="clear"/>
        <w:spacing w:after="0" w:afterAutospacing="0" w:before="0" w:beforeAutospacing="0" w:line="342.85714285714283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a1c1e"/>
          <w:sz w:val="21"/>
          <w:szCs w:val="21"/>
          <w:rtl w:val="0"/>
        </w:rPr>
        <w:t xml:space="preserve">後端服務層 (Backend Service):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hd w:fill="fcfcfc" w:val="clear"/>
        <w:spacing w:after="0" w:afterAutospacing="0" w:before="0" w:beforeAutospacing="0" w:line="342.85714285714283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a1c1e"/>
          <w:sz w:val="21"/>
          <w:szCs w:val="21"/>
          <w:rtl w:val="0"/>
        </w:rPr>
        <w:t xml:space="preserve">前端應用層 (Frontend Application):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hd w:fill="fcfcfc" w:val="clear"/>
        <w:spacing w:after="220" w:before="0" w:beforeAutospacing="0" w:line="342.85714285714283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a1c1e"/>
          <w:sz w:val="21"/>
          <w:szCs w:val="21"/>
          <w:rtl w:val="0"/>
        </w:rPr>
        <w:t xml:space="preserve">數據儲存層 (Data Storage):</w:t>
      </w:r>
    </w:p>
    <w:p w:rsidR="00000000" w:rsidDel="00000000" w:rsidP="00000000" w:rsidRDefault="00000000" w:rsidRPr="00000000" w14:paraId="00000026">
      <w:pPr>
        <w:pStyle w:val="Heading2"/>
        <w:spacing w:before="280" w:lineRule="auto"/>
        <w:rPr/>
      </w:pPr>
      <w:bookmarkStart w:colFirst="0" w:colLast="0" w:name="_920vc9fikue0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各層執行細節與步驟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數據爬取層 (Crawler Service):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觸發器: 使用 GitHub Actions 作為排程器 (Scheduler)，每日定時觸發爬蟲任務。執行環境：爬蟲腳本可以打包成 Docker 容器，在 GitHub Actions 的虛擬環境中執行。這樣可以確保執行環境的一致性。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錯誤處理與日誌：爬蟲任務必須包含完整的錯誤處理機制。每次執行都應產生詳細日誌（成功爬取了多少條、哪些失敗了、失敗原因），並將日誌上傳至 Supabase Storage 或專門的日誌服務（如 Logtail）。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數據校驗：在存入 PostgreSQL 之前，應使用 Zod 或類似的校驗庫對清洗後的 JSON 數據進行嚴格的結構與類型校驗，確保數據庫的完整性。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後端服務層 (Backend Service):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由 Next.js 的 Server Components 和 API Routes 構成。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 Routes 負責處理前端的動態請求、使用者認證、資料庫寫入操作（如發表評論）。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Server Components 負責在伺服器端直接讀取 Supabase 資料庫，進行伺服器端渲染 (SSR) 或靜態網站生成 (SSG)，將預先渲染好的頁面發送給客戶端，以達到最佳的載入效能 (Performance) 和 SEO。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前端應用層 (Frontend Application):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由 Next.js 的 Client Components 構成，使用 React 進行開發。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負責處理使用者互動、動態 UI 更新和客戶端數據請求。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透過 Supabase Auth 處理使用者登入、註冊和會話管理。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React-i18next 實現多語言切換。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數據儲存層 (Data Storage):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Supabase (PostgreSQL): 作為主資料庫，儲存所有爬取的資訊、使用者資料、評論等。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Supabase Storage（圖片資源）: 用於儲存使用者上傳的頭像或評論中的圖片。</w:t>
      </w:r>
    </w:p>
    <w:p w:rsidR="00000000" w:rsidDel="00000000" w:rsidP="00000000" w:rsidRDefault="00000000" w:rsidRPr="00000000" w14:paraId="00000037">
      <w:pPr>
        <w:keepNext w:val="0"/>
        <w:keepLines w:val="0"/>
        <w:spacing w:before="28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hd w:fill="fcfcfc" w:val="clear"/>
        <w:spacing w:after="0" w:before="0" w:lineRule="auto"/>
        <w:rPr>
          <w:b w:val="1"/>
          <w:color w:val="1a1c1e"/>
          <w:sz w:val="34"/>
          <w:szCs w:val="34"/>
        </w:rPr>
      </w:pPr>
      <w:bookmarkStart w:colFirst="0" w:colLast="0" w:name="_kwio6fr5hpzc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hd w:fill="fcfcfc" w:val="clear"/>
        <w:spacing w:after="0" w:before="0" w:lineRule="auto"/>
        <w:rPr>
          <w:b w:val="1"/>
        </w:rPr>
      </w:pPr>
      <w:bookmarkStart w:colFirst="0" w:colLast="0" w:name="_prbc8rcqfrs3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1a1c1e"/>
          <w:sz w:val="34"/>
          <w:szCs w:val="34"/>
          <w:rtl w:val="0"/>
        </w:rPr>
        <w:t xml:space="preserve">網站各頁面配置與說明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登入頁 (LOGIN PAGE):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佈局： 左右分欄。左側為品牌 Logo 和 Slogan；右側為登入/註冊表單，使用者帳號、密碼、</w:t>
      </w:r>
      <w:r w:rsidDel="00000000" w:rsidR="00000000" w:rsidRPr="00000000">
        <w:rPr>
          <w:rFonts w:ascii="SimSun" w:cs="SimSun" w:eastAsia="SimSun" w:hAnsi="SimSun"/>
          <w:color w:val="404040"/>
          <w:sz w:val="24"/>
          <w:szCs w:val="24"/>
          <w:rtl w:val="0"/>
        </w:rPr>
        <w:t xml:space="preserve">忘記密碼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支援  OAuth (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Email,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Google, GitHub) 登入。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導航： 頁面頂部保留一個極簡的 Navbar，僅包含 Logo 和語言切換選項。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首頁 (HOME PAGE):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頂部導航欄 (Navbar):Logo（鏈回首頁）、學習進度（用戶專屬）、認證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頂部搜索欄：智能搜索建議，過濾選項（內容類型、時間範圍），高級搜索鏈接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徽章（展示用戶認證狀態）、語言切換下拉菜單、用戶頭像/登入按鈕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左側 (Sidebar)分類: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右側邊欄 (Sidebar):</w:t>
      </w:r>
    </w:p>
    <w:p w:rsidR="00000000" w:rsidDel="00000000" w:rsidP="00000000" w:rsidRDefault="00000000" w:rsidRPr="00000000" w14:paraId="00000043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動態細項篩選： 根據左側選擇的大分類，動態顯示相關的細項標籤 (Tags)。例如，選擇「軟體工程師」，右側顯示 Python, Java, Rust, Go 等語言標籤供使用者篩選。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中間主內容區 (Layout):</w:t>
      </w:r>
    </w:p>
    <w:p w:rsidR="00000000" w:rsidDel="00000000" w:rsidP="00000000" w:rsidRDefault="00000000" w:rsidRPr="00000000" w14:paraId="00000045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今日頭條（輪播展示）</w:t>
      </w:r>
    </w:p>
    <w:p w:rsidR="00000000" w:rsidDel="00000000" w:rsidP="00000000" w:rsidRDefault="00000000" w:rsidRPr="00000000" w14:paraId="00000046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排行榜模塊（帶時間篩選）：</w:t>
      </w:r>
    </w:p>
    <w:p w:rsidR="00000000" w:rsidDel="00000000" w:rsidP="00000000" w:rsidRDefault="00000000" w:rsidRPr="00000000" w14:paraId="00000047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硬體：CPU 天梯圖、GPU 天梯圖。</w:t>
      </w:r>
    </w:p>
    <w:p w:rsidR="00000000" w:rsidDel="00000000" w:rsidP="00000000" w:rsidRDefault="00000000" w:rsidRPr="00000000" w14:paraId="00000048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軟體/Repo：本週、本月熱門 Repo 榜（基於 Star 增長量）。</w:t>
      </w:r>
    </w:p>
    <w:p w:rsidR="00000000" w:rsidDel="00000000" w:rsidP="00000000" w:rsidRDefault="00000000" w:rsidRPr="00000000" w14:paraId="00000049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熱門開源項目（按star數、貢獻者數）</w:t>
      </w:r>
    </w:p>
    <w:p w:rsidR="00000000" w:rsidDel="00000000" w:rsidP="00000000" w:rsidRDefault="00000000" w:rsidRPr="00000000" w14:paraId="0000004A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學習資源熱度榜</w:t>
      </w:r>
    </w:p>
    <w:p w:rsidR="00000000" w:rsidDel="00000000" w:rsidP="00000000" w:rsidRDefault="00000000" w:rsidRPr="00000000" w14:paraId="0000004B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個性化推薦（基於用戶興趣）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底部Footer：網站導航、關於我們、隱私政策、服務條款、社交媒體鏈接、版權信息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詳情頁: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Repo 詳情頁： 顯示 Repo 的詳細資訊（Logo、描述、Readme.md 內容）、統計數據（License, Stars, Forks, Contributors）、主要使用的程式語言、相關評論和討論。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硬體詳情頁： 顯示硬體的規格、評測文章連結、相關新聞、使用者評價。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使用者個人頁 :顯示使用者基本資料、發表的評論、收藏的項目、學習進度、各科考試題目、已獲得的個人分數與認證等。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phvtfqof81yz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組件說明:</w:t>
      </w:r>
    </w:p>
    <w:p w:rsidR="00000000" w:rsidDel="00000000" w:rsidP="00000000" w:rsidRDefault="00000000" w:rsidRPr="00000000" w14:paraId="00000056">
      <w:pPr>
        <w:pStyle w:val="Heading1"/>
        <w:keepNext w:val="0"/>
        <w:keepLines w:val="0"/>
        <w:numPr>
          <w:ilvl w:val="0"/>
          <w:numId w:val="1"/>
        </w:numPr>
        <w:shd w:fill="fcfcfc" w:val="clear"/>
        <w:spacing w:after="0" w:afterAutospacing="0" w:before="220" w:line="342.85714285714283" w:lineRule="auto"/>
        <w:ind w:left="720" w:hanging="360"/>
      </w:pPr>
      <w:bookmarkStart w:colFirst="0" w:colLast="0" w:name="_o07nzztngtyk" w:id="12"/>
      <w:bookmarkEnd w:id="12"/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Server Components</w:t>
      </w:r>
      <w:r w:rsidDel="00000000" w:rsidR="00000000" w:rsidRPr="00000000">
        <w:rPr>
          <w:rFonts w:ascii="Arial Unicode MS" w:cs="Arial Unicode MS" w:eastAsia="Arial Unicode MS" w:hAnsi="Arial Unicode MS"/>
          <w:color w:val="1a1c1e"/>
          <w:sz w:val="21"/>
          <w:szCs w:val="21"/>
          <w:rtl w:val="0"/>
        </w:rPr>
        <w:t xml:space="preserve">：主要負責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1a1c1e"/>
          <w:sz w:val="21"/>
          <w:szCs w:val="21"/>
          <w:rtl w:val="0"/>
        </w:rPr>
        <w:t xml:space="preserve">數據讀取與展示</w:t>
      </w:r>
      <w:r w:rsidDel="00000000" w:rsidR="00000000" w:rsidRPr="00000000">
        <w:rPr>
          <w:rFonts w:ascii="Arial Unicode MS" w:cs="Arial Unicode MS" w:eastAsia="Arial Unicode MS" w:hAnsi="Arial Unicode MS"/>
          <w:color w:val="1a1c1e"/>
          <w:sz w:val="21"/>
          <w:szCs w:val="21"/>
          <w:rtl w:val="0"/>
        </w:rPr>
        <w:t xml:space="preserve">。首頁的排行榜、Repo 詳情頁的 Readme 內容、文章列表等。它們在伺服器端直接存取 Supabase，將渲染好的靜態 HTML 發送給客戶端，實現極速載入和優異的 SEO。</w:t>
      </w:r>
    </w:p>
    <w:p w:rsidR="00000000" w:rsidDel="00000000" w:rsidP="00000000" w:rsidRDefault="00000000" w:rsidRPr="00000000" w14:paraId="00000057">
      <w:pPr>
        <w:pStyle w:val="Heading1"/>
        <w:keepNext w:val="0"/>
        <w:keepLines w:val="0"/>
        <w:numPr>
          <w:ilvl w:val="0"/>
          <w:numId w:val="1"/>
        </w:numPr>
        <w:shd w:fill="fcfcfc" w:val="clear"/>
        <w:spacing w:after="0" w:afterAutospacing="0" w:before="0" w:beforeAutospacing="0" w:line="342.85714285714283" w:lineRule="auto"/>
        <w:ind w:left="720" w:hanging="360"/>
      </w:pPr>
      <w:bookmarkStart w:colFirst="0" w:colLast="0" w:name="_o07nzztngtyk" w:id="12"/>
      <w:bookmarkEnd w:id="12"/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API Routes / Server Actions</w:t>
      </w:r>
      <w:r w:rsidDel="00000000" w:rsidR="00000000" w:rsidRPr="00000000">
        <w:rPr>
          <w:rFonts w:ascii="Arial Unicode MS" w:cs="Arial Unicode MS" w:eastAsia="Arial Unicode MS" w:hAnsi="Arial Unicode MS"/>
          <w:color w:val="1a1c1e"/>
          <w:sz w:val="21"/>
          <w:szCs w:val="21"/>
          <w:rtl w:val="0"/>
        </w:rPr>
        <w:t xml:space="preserve">：主要負責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1a1c1e"/>
          <w:sz w:val="21"/>
          <w:szCs w:val="21"/>
          <w:rtl w:val="0"/>
        </w:rPr>
        <w:t xml:space="preserve">數據寫入與用戶操作</w:t>
      </w:r>
      <w:r w:rsidDel="00000000" w:rsidR="00000000" w:rsidRPr="00000000">
        <w:rPr>
          <w:rFonts w:ascii="Arial Unicode MS" w:cs="Arial Unicode MS" w:eastAsia="Arial Unicode MS" w:hAnsi="Arial Unicode MS"/>
          <w:color w:val="1a1c1e"/>
          <w:sz w:val="21"/>
          <w:szCs w:val="21"/>
          <w:rtl w:val="0"/>
        </w:rPr>
        <w:t xml:space="preserve">。例如：用戶登入/註冊、發表評論、收藏項目、更新個人資料等。Next.js 13+ 的 Server Actions 是處理表單提交和數據變更的更現代化選擇，能簡化客戶端與伺服器之間的代碼。</w:t>
      </w:r>
    </w:p>
    <w:p w:rsidR="00000000" w:rsidDel="00000000" w:rsidP="00000000" w:rsidRDefault="00000000" w:rsidRPr="00000000" w14:paraId="00000058">
      <w:pPr>
        <w:pStyle w:val="Heading1"/>
        <w:keepNext w:val="0"/>
        <w:keepLines w:val="0"/>
        <w:numPr>
          <w:ilvl w:val="0"/>
          <w:numId w:val="1"/>
        </w:numPr>
        <w:shd w:fill="fcfcfc" w:val="clear"/>
        <w:spacing w:after="0" w:afterAutospacing="0" w:before="0" w:beforeAutospacing="0" w:line="342.85714285714283" w:lineRule="auto"/>
        <w:ind w:left="720" w:hanging="360"/>
      </w:pPr>
      <w:bookmarkStart w:colFirst="0" w:colLast="0" w:name="_o07nzztngtyk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1a1c1e"/>
          <w:sz w:val="21"/>
          <w:szCs w:val="21"/>
          <w:rtl w:val="0"/>
        </w:rPr>
        <w:t xml:space="preserve">數據快取 (Caching)</w:t>
      </w:r>
      <w:r w:rsidDel="00000000" w:rsidR="00000000" w:rsidRPr="00000000">
        <w:rPr>
          <w:rFonts w:ascii="Arial Unicode MS" w:cs="Arial Unicode MS" w:eastAsia="Arial Unicode MS" w:hAnsi="Arial Unicode MS"/>
          <w:color w:val="1a1c1e"/>
          <w:sz w:val="21"/>
          <w:szCs w:val="21"/>
          <w:rtl w:val="0"/>
        </w:rPr>
        <w:t xml:space="preserve">：對於不常變動但請求頻繁的數據（如 CPU/GPU 天梯圖、熱門 Repo 榜），應在後端進行積極的快取策略。可利用 Next.js 的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highlight w:val="white"/>
          <w:rtl w:val="0"/>
        </w:rPr>
        <w:t xml:space="preserve">fetch</w:t>
      </w:r>
      <w:r w:rsidDel="00000000" w:rsidR="00000000" w:rsidRPr="00000000">
        <w:rPr>
          <w:rFonts w:ascii="Arial Unicode MS" w:cs="Arial Unicode MS" w:eastAsia="Arial Unicode MS" w:hAnsi="Arial Unicode MS"/>
          <w:color w:val="1a1c1e"/>
          <w:sz w:val="21"/>
          <w:szCs w:val="21"/>
          <w:rtl w:val="0"/>
        </w:rPr>
        <w:t xml:space="preserve"> 快取或 ISR (Incremental Static Regeneration) 機制，設定一個合理的過期時間（例如每小時或每半天重新生成一次），大幅降低資料庫負載。</w:t>
      </w:r>
    </w:p>
    <w:p w:rsidR="00000000" w:rsidDel="00000000" w:rsidP="00000000" w:rsidRDefault="00000000" w:rsidRPr="00000000" w14:paraId="00000059">
      <w:pPr>
        <w:pStyle w:val="Heading1"/>
        <w:keepNext w:val="0"/>
        <w:keepLines w:val="0"/>
        <w:numPr>
          <w:ilvl w:val="0"/>
          <w:numId w:val="15"/>
        </w:numPr>
        <w:shd w:fill="fcfcfc" w:val="clear"/>
        <w:spacing w:after="0" w:afterAutospacing="0" w:before="0" w:beforeAutospacing="0" w:line="342.85714285714283" w:lineRule="auto"/>
        <w:ind w:left="720" w:hanging="360"/>
      </w:pPr>
      <w:bookmarkStart w:colFirst="0" w:colLast="0" w:name="_o07nzztngtyk" w:id="12"/>
      <w:bookmarkEnd w:id="12"/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Client Components</w:t>
      </w:r>
      <w:r w:rsidDel="00000000" w:rsidR="00000000" w:rsidRPr="00000000">
        <w:rPr>
          <w:rFonts w:ascii="Arial Unicode MS" w:cs="Arial Unicode MS" w:eastAsia="Arial Unicode MS" w:hAnsi="Arial Unicode MS"/>
          <w:color w:val="1a1c1e"/>
          <w:sz w:val="21"/>
          <w:szCs w:val="21"/>
          <w:rtl w:val="0"/>
        </w:rPr>
        <w:t xml:space="preserve">：主要負責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1a1c1e"/>
          <w:sz w:val="21"/>
          <w:szCs w:val="21"/>
          <w:rtl w:val="0"/>
        </w:rPr>
        <w:t xml:space="preserve">互動性強</w:t>
      </w:r>
      <w:r w:rsidDel="00000000" w:rsidR="00000000" w:rsidRPr="00000000">
        <w:rPr>
          <w:rFonts w:ascii="Arial Unicode MS" w:cs="Arial Unicode MS" w:eastAsia="Arial Unicode MS" w:hAnsi="Arial Unicode MS"/>
          <w:color w:val="1a1c1e"/>
          <w:sz w:val="21"/>
          <w:szCs w:val="21"/>
          <w:rtl w:val="0"/>
        </w:rPr>
        <w:t xml:space="preserve">的 UI 元素。例如：需要使用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highlight w:val="white"/>
          <w:rtl w:val="0"/>
        </w:rPr>
        <w:t xml:space="preserve">useState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highlight w:val="white"/>
          <w:rtl w:val="0"/>
        </w:rPr>
        <w:t xml:space="preserve">useEffect</w:t>
      </w:r>
      <w:r w:rsidDel="00000000" w:rsidR="00000000" w:rsidRPr="00000000">
        <w:rPr>
          <w:rFonts w:ascii="Arial Unicode MS" w:cs="Arial Unicode MS" w:eastAsia="Arial Unicode MS" w:hAnsi="Arial Unicode MS"/>
          <w:color w:val="1a1c1e"/>
          <w:sz w:val="21"/>
          <w:szCs w:val="21"/>
          <w:rtl w:val="0"/>
        </w:rPr>
        <w:t xml:space="preserve"> 的組件、互動式表單、語言切換下拉菜單、響應點擊事件的按鈕等。</w:t>
      </w:r>
    </w:p>
    <w:p w:rsidR="00000000" w:rsidDel="00000000" w:rsidP="00000000" w:rsidRDefault="00000000" w:rsidRPr="00000000" w14:paraId="0000005A">
      <w:pPr>
        <w:pStyle w:val="Heading1"/>
        <w:keepNext w:val="0"/>
        <w:keepLines w:val="0"/>
        <w:numPr>
          <w:ilvl w:val="0"/>
          <w:numId w:val="15"/>
        </w:numPr>
        <w:shd w:fill="fcfcfc" w:val="clear"/>
        <w:spacing w:after="0" w:afterAutospacing="0" w:before="0" w:beforeAutospacing="0" w:line="342.85714285714283" w:lineRule="auto"/>
        <w:ind w:left="720" w:hanging="360"/>
      </w:pPr>
      <w:bookmarkStart w:colFirst="0" w:colLast="0" w:name="_o07nzztngtyk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1a1c1e"/>
          <w:sz w:val="21"/>
          <w:szCs w:val="21"/>
          <w:rtl w:val="0"/>
        </w:rPr>
        <w:t xml:space="preserve">狀態管理</w:t>
      </w:r>
      <w:r w:rsidDel="00000000" w:rsidR="00000000" w:rsidRPr="00000000">
        <w:rPr>
          <w:rFonts w:ascii="Arial Unicode MS" w:cs="Arial Unicode MS" w:eastAsia="Arial Unicode MS" w:hAnsi="Arial Unicode MS"/>
          <w:color w:val="1a1c1e"/>
          <w:sz w:val="21"/>
          <w:szCs w:val="21"/>
          <w:rtl w:val="0"/>
        </w:rPr>
        <w:t xml:space="preserve">：</w:t>
      </w:r>
    </w:p>
    <w:p w:rsidR="00000000" w:rsidDel="00000000" w:rsidP="00000000" w:rsidRDefault="00000000" w:rsidRPr="00000000" w14:paraId="0000005B">
      <w:pPr>
        <w:pStyle w:val="Heading1"/>
        <w:keepNext w:val="0"/>
        <w:keepLines w:val="0"/>
        <w:numPr>
          <w:ilvl w:val="1"/>
          <w:numId w:val="15"/>
        </w:numPr>
        <w:shd w:fill="ffffff" w:val="clear"/>
        <w:spacing w:after="0" w:afterAutospacing="0" w:before="0" w:beforeAutospacing="0" w:line="342.85714285714283" w:lineRule="auto"/>
        <w:ind w:left="1440" w:hanging="360"/>
      </w:pPr>
      <w:bookmarkStart w:colFirst="0" w:colLast="0" w:name="_o07nzztngtyk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1a1c1e"/>
          <w:sz w:val="21"/>
          <w:szCs w:val="21"/>
          <w:rtl w:val="0"/>
        </w:rPr>
        <w:t xml:space="preserve">伺服器狀態</w:t>
      </w:r>
      <w:r w:rsidDel="00000000" w:rsidR="00000000" w:rsidRPr="00000000">
        <w:rPr>
          <w:rFonts w:ascii="Arial Unicode MS" w:cs="Arial Unicode MS" w:eastAsia="Arial Unicode MS" w:hAnsi="Arial Unicode MS"/>
          <w:color w:val="1a1c1e"/>
          <w:sz w:val="21"/>
          <w:szCs w:val="21"/>
          <w:rtl w:val="0"/>
        </w:rPr>
        <w:t xml:space="preserve">：推薦使用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highlight w:val="white"/>
          <w:rtl w:val="0"/>
        </w:rPr>
        <w:t xml:space="preserve">React Query</w:t>
      </w:r>
      <w:r w:rsidDel="00000000" w:rsidR="00000000" w:rsidRPr="00000000">
        <w:rPr>
          <w:rFonts w:ascii="Arial Unicode MS" w:cs="Arial Unicode MS" w:eastAsia="Arial Unicode MS" w:hAnsi="Arial Unicode MS"/>
          <w:color w:val="1a1c1e"/>
          <w:sz w:val="21"/>
          <w:szCs w:val="21"/>
          <w:rtl w:val="0"/>
        </w:rPr>
        <w:t xml:space="preserve"> (TanStack Query) 或 SWR 來管理來自 API 的數據。它們能自動處理快取、重新驗證和樂觀更新，與 Server Actions/API Routes 完美配合。</w:t>
      </w:r>
    </w:p>
    <w:p w:rsidR="00000000" w:rsidDel="00000000" w:rsidP="00000000" w:rsidRDefault="00000000" w:rsidRPr="00000000" w14:paraId="0000005C">
      <w:pPr>
        <w:pStyle w:val="Heading1"/>
        <w:keepNext w:val="0"/>
        <w:keepLines w:val="0"/>
        <w:numPr>
          <w:ilvl w:val="1"/>
          <w:numId w:val="15"/>
        </w:numPr>
        <w:shd w:fill="ffffff" w:val="clear"/>
        <w:spacing w:after="0" w:afterAutospacing="0" w:before="0" w:beforeAutospacing="0" w:line="342.85714285714283" w:lineRule="auto"/>
        <w:ind w:left="1440" w:hanging="360"/>
      </w:pPr>
      <w:bookmarkStart w:colFirst="0" w:colLast="0" w:name="_o07nzztngtyk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1a1c1e"/>
          <w:sz w:val="21"/>
          <w:szCs w:val="21"/>
          <w:rtl w:val="0"/>
        </w:rPr>
        <w:t xml:space="preserve">全域客戶端狀態</w:t>
      </w:r>
      <w:r w:rsidDel="00000000" w:rsidR="00000000" w:rsidRPr="00000000">
        <w:rPr>
          <w:rFonts w:ascii="Arial Unicode MS" w:cs="Arial Unicode MS" w:eastAsia="Arial Unicode MS" w:hAnsi="Arial Unicode MS"/>
          <w:color w:val="1a1c1e"/>
          <w:sz w:val="21"/>
          <w:szCs w:val="21"/>
          <w:rtl w:val="0"/>
        </w:rPr>
        <w:t xml:space="preserve">：對於如用戶認證狀態、主題（深/淺色模式）等全域狀態，可使用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highlight w:val="white"/>
          <w:rtl w:val="0"/>
        </w:rPr>
        <w:t xml:space="preserve">Zustand</w:t>
      </w:r>
      <w:r w:rsidDel="00000000" w:rsidR="00000000" w:rsidRPr="00000000">
        <w:rPr>
          <w:rFonts w:ascii="Arial Unicode MS" w:cs="Arial Unicode MS" w:eastAsia="Arial Unicode MS" w:hAnsi="Arial Unicode MS"/>
          <w:color w:val="1a1c1e"/>
          <w:sz w:val="21"/>
          <w:szCs w:val="21"/>
          <w:rtl w:val="0"/>
        </w:rPr>
        <w:t xml:space="preserve"> 或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highlight w:val="white"/>
          <w:rtl w:val="0"/>
        </w:rPr>
        <w:t xml:space="preserve">Jotai</w:t>
      </w:r>
      <w:r w:rsidDel="00000000" w:rsidR="00000000" w:rsidRPr="00000000">
        <w:rPr>
          <w:rFonts w:ascii="Arial Unicode MS" w:cs="Arial Unicode MS" w:eastAsia="Arial Unicode MS" w:hAnsi="Arial Unicode MS"/>
          <w:color w:val="1a1c1e"/>
          <w:sz w:val="21"/>
          <w:szCs w:val="21"/>
          <w:rtl w:val="0"/>
        </w:rPr>
        <w:t xml:space="preserve">，它們比 Redux 更輕量、更易用。</w:t>
      </w:r>
    </w:p>
    <w:p w:rsidR="00000000" w:rsidDel="00000000" w:rsidP="00000000" w:rsidRDefault="00000000" w:rsidRPr="00000000" w14:paraId="0000005D">
      <w:pPr>
        <w:pStyle w:val="Heading1"/>
        <w:keepNext w:val="0"/>
        <w:keepLines w:val="0"/>
        <w:numPr>
          <w:ilvl w:val="0"/>
          <w:numId w:val="15"/>
        </w:numPr>
        <w:shd w:fill="fcfcfc" w:val="clear"/>
        <w:spacing w:after="220" w:before="0" w:beforeAutospacing="0" w:line="342.85714285714283" w:lineRule="auto"/>
        <w:ind w:left="720" w:hanging="360"/>
      </w:pPr>
      <w:bookmarkStart w:colFirst="0" w:colLast="0" w:name="_10lcqt4li23s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color w:val="1a1c1e"/>
          <w:sz w:val="21"/>
          <w:szCs w:val="21"/>
          <w:rtl w:val="0"/>
        </w:rPr>
        <w:t xml:space="preserve">UI/UX 優化</w:t>
      </w:r>
      <w:r w:rsidDel="00000000" w:rsidR="00000000" w:rsidRPr="00000000">
        <w:rPr>
          <w:rFonts w:ascii="Arial Unicode MS" w:cs="Arial Unicode MS" w:eastAsia="Arial Unicode MS" w:hAnsi="Arial Unicode MS"/>
          <w:color w:val="1a1c1e"/>
          <w:sz w:val="21"/>
          <w:szCs w:val="21"/>
          <w:rtl w:val="0"/>
        </w:rPr>
        <w:t xml:space="preserve">：使用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highlight w:val="white"/>
          <w:rtl w:val="0"/>
        </w:rPr>
        <w:t xml:space="preserve">Radix UI</w:t>
      </w:r>
      <w:r w:rsidDel="00000000" w:rsidR="00000000" w:rsidRPr="00000000">
        <w:rPr>
          <w:rFonts w:ascii="Arial Unicode MS" w:cs="Arial Unicode MS" w:eastAsia="Arial Unicode MS" w:hAnsi="Arial Unicode MS"/>
          <w:color w:val="1a1c1e"/>
          <w:sz w:val="21"/>
          <w:szCs w:val="21"/>
          <w:rtl w:val="0"/>
        </w:rPr>
        <w:t xml:space="preserve"> 作為無頭 (Headless) UI 元件庫，可以確保可訪問性 (Accessibility) 並提供最大的自定義彈性，再結合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highlight w:val="white"/>
          <w:rtl w:val="0"/>
        </w:rPr>
        <w:t xml:space="preserve">Tailwind CSS</w:t>
      </w:r>
      <w:r w:rsidDel="00000000" w:rsidR="00000000" w:rsidRPr="00000000">
        <w:rPr>
          <w:rFonts w:ascii="Arial Unicode MS" w:cs="Arial Unicode MS" w:eastAsia="Arial Unicode MS" w:hAnsi="Arial Unicode MS"/>
          <w:color w:val="1a1c1e"/>
          <w:sz w:val="21"/>
          <w:szCs w:val="21"/>
          <w:rtl w:val="0"/>
        </w:rPr>
        <w:t xml:space="preserve"> 進行樣式設計。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highlight w:val="white"/>
          <w:rtl w:val="0"/>
        </w:rPr>
        <w:t xml:space="preserve">Ant Design</w:t>
      </w:r>
      <w:r w:rsidDel="00000000" w:rsidR="00000000" w:rsidRPr="00000000">
        <w:rPr>
          <w:rFonts w:ascii="Arial Unicode MS" w:cs="Arial Unicode MS" w:eastAsia="Arial Unicode MS" w:hAnsi="Arial Unicode MS"/>
          <w:color w:val="1a1c1e"/>
          <w:sz w:val="21"/>
          <w:szCs w:val="21"/>
          <w:rtl w:val="0"/>
        </w:rPr>
        <w:t xml:space="preserve"> 則可用於後台管理頁面，快速搭建功能複雜的介面。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mwlgetxglpz7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網站內容的來源網站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REPO來源:Github API,Hugging Face API,GitLab API,SourceForge API, Youtube API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IT新聞來源: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https://juejin.cn/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https://www.tomshardware.com/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https://www.wired.com/</w:t>
        </w:r>
      </w:hyperlink>
      <w:r w:rsidDel="00000000" w:rsidR="00000000" w:rsidRPr="00000000">
        <w:rPr>
          <w:rtl w:val="0"/>
        </w:rPr>
        <w:t xml:space="preserve">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https://www.cnet.com/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學習資源來源:Udemy API、Coursera API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CPU GPU天梯排名https://www.passmark.com/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資料庫排名: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https://db-engines.com/en/ranking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LLMs排名https://huggingface.co/spaces/open-llm-leaderboard/open_llm_leaderboard#/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台灣TechOrange 科技報橘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https://techorange.com/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INSIDE 硬塞的網路趨勢觀察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https://www.inside.com.tw/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電腦王阿達的3C胡言亂語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https://www.kocpc.com.tw/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T客邦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https://www.techbang.com/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36氪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https://36kr.com/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掘金https://juejin.cn/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rPr/>
      </w:pPr>
      <w:bookmarkStart w:colFirst="0" w:colLast="0" w:name="_c3akr5ej7c18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商業模式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shd w:fill="fcfcfc" w:val="clear"/>
        <w:spacing w:after="0" w:afterAutospacing="0" w:before="220" w:line="342.85714285714283" w:lineRule="auto"/>
        <w:ind w:left="720" w:hanging="360"/>
        <w:rPr>
          <w:color w:val="1a1c1e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a1c1e"/>
          <w:sz w:val="21"/>
          <w:szCs w:val="21"/>
          <w:rtl w:val="0"/>
        </w:rPr>
        <w:t xml:space="preserve">初期 (上線後 0-6 個月):</w:t>
      </w:r>
    </w:p>
    <w:p w:rsidR="00000000" w:rsidDel="00000000" w:rsidP="00000000" w:rsidRDefault="00000000" w:rsidRPr="00000000" w14:paraId="00000072">
      <w:pPr>
        <w:numPr>
          <w:ilvl w:val="1"/>
          <w:numId w:val="13"/>
        </w:numPr>
        <w:shd w:fill="ffffff" w:val="clear"/>
        <w:spacing w:after="0" w:afterAutospacing="0" w:before="0" w:beforeAutospacing="0" w:line="342.85714285714283" w:lineRule="auto"/>
        <w:ind w:left="144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b w:val="1"/>
          <w:color w:val="404040"/>
          <w:sz w:val="24"/>
          <w:szCs w:val="24"/>
          <w:rtl w:val="0"/>
        </w:rPr>
        <w:t xml:space="preserve">原生廣告（與內容融合）: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1a1c1e"/>
          <w:sz w:val="21"/>
          <w:szCs w:val="21"/>
          <w:rtl w:val="0"/>
        </w:rPr>
        <w:t xml:space="preserve">將廣告設計得與普通內容卡片樣式一致，僅在角落標註「廣告」或「贊助」。例如，在 Repo 列表中的特定位置插入一個軟體廠商的工具介紹。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13"/>
        </w:numPr>
        <w:spacing w:after="0" w:afterAutospacing="0" w:before="0" w:beforeAutospacing="0" w:line="342.85714285714283" w:lineRule="auto"/>
        <w:ind w:left="1440" w:hanging="360"/>
        <w:rPr>
          <w:color w:val="1a1c1e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a1c1e"/>
          <w:sz w:val="21"/>
          <w:szCs w:val="21"/>
          <w:rtl w:val="0"/>
        </w:rPr>
        <w:t xml:space="preserve">廣告收入:</w:t>
      </w:r>
      <w:r w:rsidDel="00000000" w:rsidR="00000000" w:rsidRPr="00000000">
        <w:rPr>
          <w:rFonts w:ascii="Arial Unicode MS" w:cs="Arial Unicode MS" w:eastAsia="Arial Unicode MS" w:hAnsi="Arial Unicode MS"/>
          <w:color w:val="1a1c1e"/>
          <w:sz w:val="21"/>
          <w:szCs w:val="21"/>
          <w:rtl w:val="0"/>
        </w:rPr>
        <w:t xml:space="preserve"> 在頁面的非核心位置（如右側邊欄、文章底部）放置 Google AdSense 或類似的內容相關廣告。</w:t>
      </w:r>
    </w:p>
    <w:p w:rsidR="00000000" w:rsidDel="00000000" w:rsidP="00000000" w:rsidRDefault="00000000" w:rsidRPr="00000000" w14:paraId="00000074">
      <w:pPr>
        <w:numPr>
          <w:ilvl w:val="1"/>
          <w:numId w:val="13"/>
        </w:numPr>
        <w:spacing w:after="0" w:afterAutospacing="0" w:before="0" w:beforeAutospacing="0" w:line="342.85714285714283" w:lineRule="auto"/>
        <w:ind w:left="1440" w:hanging="360"/>
        <w:rPr>
          <w:color w:val="1a1c1e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a1c1e"/>
          <w:sz w:val="21"/>
          <w:szCs w:val="21"/>
          <w:rtl w:val="0"/>
        </w:rPr>
        <w:t xml:space="preserve">聯盟行銷 (Affiliate Marketing):聯盟行銷： 透明化：在頁面底部或相關連結旁明確告知用戶「本頁面包含聯盟連結，您的購買將支持本站運營」，以建立信任。 硬體比價：在硬體詳情頁提供來自多個電商（Amazon, Newegg 等）的帶有聯盟 ID 的連結，方便用戶比價。</w:t>
      </w:r>
    </w:p>
    <w:p w:rsidR="00000000" w:rsidDel="00000000" w:rsidP="00000000" w:rsidRDefault="00000000" w:rsidRPr="00000000" w14:paraId="00000075">
      <w:pPr>
        <w:numPr>
          <w:ilvl w:val="0"/>
          <w:numId w:val="13"/>
        </w:numPr>
        <w:shd w:fill="fcfcfc" w:val="clear"/>
        <w:spacing w:after="0" w:afterAutospacing="0" w:before="0" w:beforeAutospacing="0" w:line="342.85714285714283" w:lineRule="auto"/>
        <w:ind w:left="720" w:hanging="360"/>
        <w:rPr>
          <w:color w:val="1a1c1e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a1c1e"/>
          <w:sz w:val="21"/>
          <w:szCs w:val="21"/>
          <w:rtl w:val="0"/>
        </w:rPr>
        <w:t xml:space="preserve">中期 (上線後 6-18 個月):</w:t>
      </w:r>
    </w:p>
    <w:p w:rsidR="00000000" w:rsidDel="00000000" w:rsidP="00000000" w:rsidRDefault="00000000" w:rsidRPr="00000000" w14:paraId="00000076">
      <w:pPr>
        <w:numPr>
          <w:ilvl w:val="1"/>
          <w:numId w:val="13"/>
        </w:numPr>
        <w:spacing w:after="0" w:afterAutospacing="0" w:before="0" w:beforeAutospacing="0" w:line="342.85714285714283" w:lineRule="auto"/>
        <w:ind w:left="1440" w:hanging="360"/>
        <w:rPr>
          <w:color w:val="1a1c1e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a1c1e"/>
          <w:sz w:val="21"/>
          <w:szCs w:val="21"/>
          <w:rtl w:val="0"/>
        </w:rPr>
        <w:t xml:space="preserve">會員登錄+付費訂閱模式:</w:t>
      </w:r>
    </w:p>
    <w:p w:rsidR="00000000" w:rsidDel="00000000" w:rsidP="00000000" w:rsidRDefault="00000000" w:rsidRPr="00000000" w14:paraId="00000077">
      <w:pPr>
        <w:numPr>
          <w:ilvl w:val="2"/>
          <w:numId w:val="13"/>
        </w:numPr>
        <w:spacing w:after="0" w:afterAutospacing="0" w:before="0" w:beforeAutospacing="0" w:line="342.85714285714283" w:lineRule="auto"/>
        <w:ind w:left="2160" w:hanging="360"/>
        <w:rPr>
          <w:color w:val="1a1c1e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a1c1e"/>
          <w:sz w:val="21"/>
          <w:szCs w:val="21"/>
          <w:rtl w:val="0"/>
        </w:rPr>
        <w:t xml:space="preserve">登入訂閱者(免費):</w:t>
      </w:r>
      <w:r w:rsidDel="00000000" w:rsidR="00000000" w:rsidRPr="00000000">
        <w:rPr>
          <w:rFonts w:ascii="Arial Unicode MS" w:cs="Arial Unicode MS" w:eastAsia="Arial Unicode MS" w:hAnsi="Arial Unicode MS"/>
          <w:color w:val="1a1c1e"/>
          <w:sz w:val="21"/>
          <w:szCs w:val="21"/>
          <w:rtl w:val="0"/>
        </w:rPr>
        <w:t xml:space="preserve">每日免費觀看3篇付費文章。第四篇開始只能看到一部分內容。</w:t>
      </w:r>
    </w:p>
    <w:p w:rsidR="00000000" w:rsidDel="00000000" w:rsidP="00000000" w:rsidRDefault="00000000" w:rsidRPr="00000000" w14:paraId="00000078">
      <w:pPr>
        <w:numPr>
          <w:ilvl w:val="2"/>
          <w:numId w:val="13"/>
        </w:numPr>
        <w:spacing w:after="0" w:afterAutospacing="0" w:before="0" w:beforeAutospacing="0" w:line="342.85714285714283" w:lineRule="auto"/>
        <w:ind w:left="2160" w:hanging="360"/>
        <w:rPr>
          <w:color w:val="1a1c1e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a1c1e"/>
          <w:sz w:val="21"/>
          <w:szCs w:val="21"/>
          <w:rtl w:val="0"/>
        </w:rPr>
        <w:t xml:space="preserve">進階付費使用者:</w:t>
      </w:r>
      <w:r w:rsidDel="00000000" w:rsidR="00000000" w:rsidRPr="00000000">
        <w:rPr>
          <w:rFonts w:ascii="Arial Unicode MS" w:cs="Arial Unicode MS" w:eastAsia="Arial Unicode MS" w:hAnsi="Arial Unicode MS"/>
          <w:color w:val="1a1c1e"/>
          <w:sz w:val="21"/>
          <w:szCs w:val="21"/>
          <w:rtl w:val="0"/>
        </w:rPr>
        <w:t xml:space="preserve">免費觀看所有付費文章。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13"/>
        </w:numPr>
        <w:spacing w:after="0" w:afterAutospacing="0" w:before="0" w:beforeAutospacing="0" w:line="342.85714285714283" w:lineRule="auto"/>
        <w:ind w:left="2160" w:hanging="360"/>
        <w:rPr>
          <w:color w:val="1a1c1e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a1c1e"/>
          <w:sz w:val="21"/>
          <w:szCs w:val="21"/>
          <w:rtl w:val="0"/>
        </w:rPr>
        <w:t xml:space="preserve">白金付費使用者:</w:t>
      </w:r>
      <w:r w:rsidDel="00000000" w:rsidR="00000000" w:rsidRPr="00000000">
        <w:rPr>
          <w:rFonts w:ascii="Arial Unicode MS" w:cs="Arial Unicode MS" w:eastAsia="Arial Unicode MS" w:hAnsi="Arial Unicode MS"/>
          <w:color w:val="1a1c1e"/>
          <w:sz w:val="21"/>
          <w:szCs w:val="21"/>
          <w:rtl w:val="0"/>
        </w:rPr>
        <w:t xml:space="preserve">免費觀看所有付費文章，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1a1c1e"/>
          <w:sz w:val="21"/>
          <w:szCs w:val="21"/>
          <w:rtl w:val="0"/>
        </w:rPr>
        <w:t xml:space="preserve">除進階付費使用者有的功能以外，還有</w:t>
      </w:r>
      <w:r w:rsidDel="00000000" w:rsidR="00000000" w:rsidRPr="00000000">
        <w:rPr>
          <w:rFonts w:ascii="Arial Unicode MS" w:cs="Arial Unicode MS" w:eastAsia="Arial Unicode MS" w:hAnsi="Arial Unicode MS"/>
          <w:color w:val="1a1c1e"/>
          <w:sz w:val="21"/>
          <w:szCs w:val="21"/>
          <w:rtl w:val="0"/>
        </w:rPr>
        <w:t xml:space="preserve">進階篩選功能（如按公司、貢獻者地理位置篩選 Repo。搶先體驗新功能。</w:t>
      </w:r>
      <w:r w:rsidDel="00000000" w:rsidR="00000000" w:rsidRPr="00000000">
        <w:rPr>
          <w:rFonts w:ascii="Arial Unicode MS" w:cs="Arial Unicode MS" w:eastAsia="Arial Unicode MS" w:hAnsi="Arial Unicode MS"/>
          <w:color w:val="1a1c1e"/>
          <w:sz w:val="21"/>
          <w:szCs w:val="21"/>
          <w:shd w:fill="fcfcfc" w:val="clear"/>
          <w:rtl w:val="0"/>
        </w:rPr>
        <w:t xml:space="preserve">提供「數據導出 (CSV/JSON)」功能，讓他們可以對感興趣的數據進行離線分析。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3"/>
        </w:numPr>
        <w:shd w:fill="fcfcfc" w:val="clear"/>
        <w:spacing w:after="0" w:afterAutospacing="0" w:before="0" w:beforeAutospacing="0" w:line="342.85714285714283" w:lineRule="auto"/>
        <w:ind w:left="720" w:hanging="360"/>
        <w:rPr>
          <w:color w:val="1a1c1e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a1c1e"/>
          <w:sz w:val="21"/>
          <w:szCs w:val="21"/>
          <w:rtl w:val="0"/>
        </w:rPr>
        <w:t xml:space="preserve">長期 (上線後 18+ 個月):</w:t>
      </w:r>
    </w:p>
    <w:p w:rsidR="00000000" w:rsidDel="00000000" w:rsidP="00000000" w:rsidRDefault="00000000" w:rsidRPr="00000000" w14:paraId="0000007B">
      <w:pPr>
        <w:numPr>
          <w:ilvl w:val="1"/>
          <w:numId w:val="13"/>
        </w:numPr>
        <w:spacing w:after="0" w:afterAutospacing="0" w:before="0" w:beforeAutospacing="0" w:line="342.85714285714283" w:lineRule="auto"/>
        <w:ind w:left="1440" w:hanging="360"/>
        <w:rPr>
          <w:color w:val="1a1c1e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a1c1e"/>
          <w:sz w:val="21"/>
          <w:szCs w:val="21"/>
          <w:rtl w:val="0"/>
        </w:rPr>
        <w:t xml:space="preserve">企業服務 (B2B):</w:t>
      </w:r>
    </w:p>
    <w:p w:rsidR="00000000" w:rsidDel="00000000" w:rsidP="00000000" w:rsidRDefault="00000000" w:rsidRPr="00000000" w14:paraId="0000007C">
      <w:pPr>
        <w:numPr>
          <w:ilvl w:val="2"/>
          <w:numId w:val="13"/>
        </w:numPr>
        <w:spacing w:after="0" w:afterAutospacing="0" w:before="0" w:beforeAutospacing="0" w:line="342.85714285714283" w:lineRule="auto"/>
        <w:ind w:left="2160" w:hanging="360"/>
        <w:rPr>
          <w:color w:val="1a1c1e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a1c1e"/>
          <w:sz w:val="21"/>
          <w:szCs w:val="21"/>
          <w:rtl w:val="0"/>
        </w:rPr>
        <w:t xml:space="preserve">贊助內容:</w:t>
      </w:r>
      <w:r w:rsidDel="00000000" w:rsidR="00000000" w:rsidRPr="00000000">
        <w:rPr>
          <w:rFonts w:ascii="Arial Unicode MS" w:cs="Arial Unicode MS" w:eastAsia="Arial Unicode MS" w:hAnsi="Arial Unicode MS"/>
          <w:color w:val="1a1c1e"/>
          <w:sz w:val="21"/>
          <w:szCs w:val="21"/>
          <w:rtl w:val="0"/>
        </w:rPr>
        <w:t xml:space="preserve"> 允許軟硬體廠商付費發布「精選文章」或在排行榜中獲得「贊助商」標示。</w:t>
      </w:r>
    </w:p>
    <w:p w:rsidR="00000000" w:rsidDel="00000000" w:rsidP="00000000" w:rsidRDefault="00000000" w:rsidRPr="00000000" w14:paraId="0000007D">
      <w:pPr>
        <w:numPr>
          <w:ilvl w:val="2"/>
          <w:numId w:val="13"/>
        </w:numPr>
        <w:spacing w:after="0" w:afterAutospacing="0" w:before="0" w:beforeAutospacing="0" w:line="342.85714285714283" w:lineRule="auto"/>
        <w:ind w:left="2160" w:hanging="360"/>
        <w:rPr>
          <w:color w:val="1a1c1e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a1c1e"/>
          <w:sz w:val="21"/>
          <w:szCs w:val="21"/>
          <w:rtl w:val="0"/>
        </w:rPr>
        <w:t xml:space="preserve">人才招聘:</w:t>
      </w:r>
      <w:r w:rsidDel="00000000" w:rsidR="00000000" w:rsidRPr="00000000">
        <w:rPr>
          <w:rFonts w:ascii="Arial Unicode MS" w:cs="Arial Unicode MS" w:eastAsia="Arial Unicode MS" w:hAnsi="Arial Unicode MS"/>
          <w:color w:val="1a1c1e"/>
          <w:sz w:val="21"/>
          <w:szCs w:val="21"/>
          <w:rtl w:val="0"/>
        </w:rPr>
        <w:t xml:space="preserve"> 開設招聘板塊，企業可付費發布與平台技術標籤相關的職位。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1a1c1e"/>
          <w:sz w:val="21"/>
          <w:szCs w:val="21"/>
          <w:rtl w:val="0"/>
        </w:rPr>
        <w:t xml:space="preserve">人才招聘</w:t>
      </w:r>
      <w:r w:rsidDel="00000000" w:rsidR="00000000" w:rsidRPr="00000000">
        <w:rPr>
          <w:rFonts w:ascii="Arial Unicode MS" w:cs="Arial Unicode MS" w:eastAsia="Arial Unicode MS" w:hAnsi="Arial Unicode MS"/>
          <w:color w:val="1a1c1e"/>
          <w:sz w:val="21"/>
          <w:szCs w:val="21"/>
          <w:rtl w:val="0"/>
        </w:rPr>
        <w:t xml:space="preserve">：可以與用戶的「技能標籤」和「認證」掛鉤，為企業提供更精準的人才篩選服務。</w:t>
      </w:r>
    </w:p>
    <w:p w:rsidR="00000000" w:rsidDel="00000000" w:rsidP="00000000" w:rsidRDefault="00000000" w:rsidRPr="00000000" w14:paraId="0000007E">
      <w:pPr>
        <w:numPr>
          <w:ilvl w:val="2"/>
          <w:numId w:val="13"/>
        </w:numPr>
        <w:shd w:fill="fcfcfc" w:val="clear"/>
        <w:spacing w:after="220" w:before="0" w:beforeAutospacing="0" w:line="342.85714285714283" w:lineRule="auto"/>
        <w:ind w:left="2160" w:hanging="360"/>
        <w:rPr>
          <w:color w:val="1a1c1e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a1c1e"/>
          <w:sz w:val="21"/>
          <w:szCs w:val="21"/>
          <w:rtl w:val="0"/>
        </w:rPr>
        <w:t xml:space="preserve">數據 API 服務</w:t>
      </w:r>
      <w:r w:rsidDel="00000000" w:rsidR="00000000" w:rsidRPr="00000000">
        <w:rPr>
          <w:rFonts w:ascii="Arial Unicode MS" w:cs="Arial Unicode MS" w:eastAsia="Arial Unicode MS" w:hAnsi="Arial Unicode MS"/>
          <w:color w:val="1a1c1e"/>
          <w:sz w:val="21"/>
          <w:szCs w:val="21"/>
          <w:rtl w:val="0"/>
        </w:rPr>
        <w:t xml:space="preserve">：將脫敏、聚合後的趨勢數據以 API 形式提供給市場分析機構或企業。例如，提供「特定技術（如 Rust）在過去一年內的 Repo 增長趨勢」的 API，供投資機構或市場研究公司訂閱。</w:t>
      </w:r>
    </w:p>
    <w:p w:rsidR="00000000" w:rsidDel="00000000" w:rsidP="00000000" w:rsidRDefault="00000000" w:rsidRPr="00000000" w14:paraId="0000007F">
      <w:pPr>
        <w:shd w:fill="fcfcfc" w:val="clear"/>
        <w:spacing w:after="220" w:before="220" w:line="342.85714285714283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其它現金流來源:</w:t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技術認證體系：基礎認證（免費）專業認證（$49/次）企業認證（$299/帳號）數據服務：</w:t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企業市場趨勢報告:技術棧分析，薪資水平數據</w:t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招聘解決方案: 智能人崗匹配,技術能力評估,招聘流程管理</w:t>
      </w:r>
    </w:p>
    <w:p w:rsidR="00000000" w:rsidDel="00000000" w:rsidP="00000000" w:rsidRDefault="00000000" w:rsidRPr="00000000" w14:paraId="00000083">
      <w:pPr>
        <w:pStyle w:val="Title"/>
        <w:rPr/>
      </w:pPr>
      <w:bookmarkStart w:colFirst="0" w:colLast="0" w:name="_juq5y4tiehka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Title"/>
        <w:rPr/>
      </w:pPr>
      <w:bookmarkStart w:colFirst="0" w:colLast="0" w:name="_oiz5m1d7hyvk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競品優缺點分析與借鏡</w:t>
      </w:r>
    </w:p>
    <w:p w:rsidR="00000000" w:rsidDel="00000000" w:rsidP="00000000" w:rsidRDefault="00000000" w:rsidRPr="00000000" w14:paraId="00000085">
      <w:pPr>
        <w:numPr>
          <w:ilvl w:val="0"/>
          <w:numId w:val="14"/>
        </w:numPr>
        <w:ind w:left="720" w:hanging="360"/>
        <w:rPr>
          <w:sz w:val="22"/>
          <w:szCs w:val="22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https://www.producthunt.com/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4"/>
        </w:numPr>
        <w:ind w:left="720" w:hanging="360"/>
        <w:rPr>
          <w:sz w:val="22"/>
          <w:szCs w:val="22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https://sourceforge.net/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4"/>
        </w:numPr>
        <w:ind w:left="720" w:hanging="360"/>
        <w:rPr>
          <w:sz w:val="22"/>
          <w:szCs w:val="22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4"/>
        </w:numPr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https://openrouter.co/appstore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網站頁面配置說明: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cfcfc" w:val="clear"/>
        <w:spacing w:after="220" w:before="220" w:line="342.85714285714283" w:lineRule="auto"/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a1c1e"/>
          <w:sz w:val="21"/>
          <w:szCs w:val="21"/>
          <w:rtl w:val="0"/>
        </w:rPr>
        <w:t xml:space="preserve">預設語言</w:t>
      </w:r>
      <w:r w:rsidDel="00000000" w:rsidR="00000000" w:rsidRPr="00000000">
        <w:rPr>
          <w:rFonts w:ascii="Arial Unicode MS" w:cs="Arial Unicode MS" w:eastAsia="Arial Unicode MS" w:hAnsi="Arial Unicode MS"/>
          <w:color w:val="1a1c1e"/>
          <w:sz w:val="21"/>
          <w:szCs w:val="21"/>
          <w:rtl w:val="0"/>
        </w:rPr>
        <w:t xml:space="preserve">：偵測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highlight w:val="white"/>
          <w:rtl w:val="0"/>
        </w:rPr>
        <w:t xml:space="preserve">navigator.language</w:t>
      </w:r>
      <w:r w:rsidDel="00000000" w:rsidR="00000000" w:rsidRPr="00000000">
        <w:rPr>
          <w:rFonts w:ascii="Arial Unicode MS" w:cs="Arial Unicode MS" w:eastAsia="Arial Unicode MS" w:hAnsi="Arial Unicode MS"/>
          <w:color w:val="1a1c1e"/>
          <w:sz w:val="21"/>
          <w:szCs w:val="21"/>
          <w:rtl w:val="0"/>
        </w:rPr>
        <w:t xml:space="preserve"> 或 HTTP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highlight w:val="white"/>
          <w:rtl w:val="0"/>
        </w:rPr>
        <w:t xml:space="preserve">Accept-Language</w:t>
      </w:r>
      <w:r w:rsidDel="00000000" w:rsidR="00000000" w:rsidRPr="00000000">
        <w:rPr>
          <w:rFonts w:ascii="Arial Unicode MS" w:cs="Arial Unicode MS" w:eastAsia="Arial Unicode MS" w:hAnsi="Arial Unicode MS"/>
          <w:color w:val="1a1c1e"/>
          <w:sz w:val="21"/>
          <w:szCs w:val="21"/>
          <w:rtl w:val="0"/>
        </w:rPr>
        <w:t xml:space="preserve"> 請求頭，自動切換至對應語言，並允許用戶手動覆蓋。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登入頁面(Login Page):只分左右兩頁，左邊一個簡潔的搜尋欄位navbar。右邊使用者登入頁面欄位，</w:t>
      </w:r>
      <w:r w:rsidDel="00000000" w:rsidR="00000000" w:rsidRPr="00000000">
        <w:rPr>
          <w:rFonts w:ascii="Arial Unicode MS" w:cs="Arial Unicode MS" w:eastAsia="Arial Unicode MS" w:hAnsi="Arial Unicode MS"/>
          <w:color w:val="1a1c1e"/>
          <w:sz w:val="21"/>
          <w:szCs w:val="21"/>
          <w:rtl w:val="0"/>
        </w:rPr>
        <w:t xml:space="preserve">佈局：左側除了 Logo 和 Slogan，可以加入一個動態輪播，展示平台的核心價值（例如：「發現下一個偉大的開源專案」、「追蹤最新的硬體性能排行」）。安全性：所有密碼傳輸必須使用 HTTPS，並在後端進行安全的雜湊儲存 (hashing)。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shd w:fill="fcfcfc" w:val="clear"/>
        <w:spacing w:after="0" w:afterAutospacing="0" w:before="220" w:line="342.85714285714283" w:lineRule="auto"/>
        <w:ind w:left="720" w:hanging="360"/>
        <w:rPr>
          <w:color w:val="1a1c1e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a1c1e"/>
          <w:sz w:val="21"/>
          <w:szCs w:val="21"/>
          <w:rtl w:val="0"/>
        </w:rPr>
        <w:t xml:space="preserve">首頁 (Home Page)</w:t>
      </w:r>
      <w:r w:rsidDel="00000000" w:rsidR="00000000" w:rsidRPr="00000000">
        <w:rPr>
          <w:rFonts w:ascii="Arial Unicode MS" w:cs="Arial Unicode MS" w:eastAsia="Arial Unicode MS" w:hAnsi="Arial Unicode MS"/>
          <w:color w:val="1a1c1e"/>
          <w:sz w:val="21"/>
          <w:szCs w:val="21"/>
          <w:rtl w:val="0"/>
        </w:rPr>
        <w:t xml:space="preserve">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1a1c1e"/>
          <w:sz w:val="21"/>
          <w:szCs w:val="21"/>
          <w:rtl w:val="0"/>
        </w:rPr>
        <w:t xml:space="preserve">個人化推薦</w:t>
      </w:r>
      <w:r w:rsidDel="00000000" w:rsidR="00000000" w:rsidRPr="00000000">
        <w:rPr>
          <w:rFonts w:ascii="Arial Unicode MS" w:cs="Arial Unicode MS" w:eastAsia="Arial Unicode MS" w:hAnsi="Arial Unicode MS"/>
          <w:color w:val="1a1c1e"/>
          <w:sz w:val="21"/>
          <w:szCs w:val="21"/>
          <w:rtl w:val="0"/>
        </w:rPr>
        <w:t xml:space="preserve">：初期可基於用戶「關注的標籤」和「瀏覽歷史」進行簡單的內容推薦。引入協同過濾演算法，推薦與其行為相似的用戶所喜歡的內容。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1a1c1e"/>
          <w:sz w:val="21"/>
          <w:szCs w:val="21"/>
          <w:rtl w:val="0"/>
        </w:rPr>
        <w:t xml:space="preserve">權限顯示</w:t>
      </w:r>
      <w:r w:rsidDel="00000000" w:rsidR="00000000" w:rsidRPr="00000000">
        <w:rPr>
          <w:rFonts w:ascii="Arial Unicode MS" w:cs="Arial Unicode MS" w:eastAsia="Arial Unicode MS" w:hAnsi="Arial Unicode MS"/>
          <w:color w:val="1a1c1e"/>
          <w:sz w:val="21"/>
          <w:szCs w:val="21"/>
          <w:rtl w:val="0"/>
        </w:rPr>
        <w:t xml:space="preserve">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1a1c1e"/>
          <w:sz w:val="21"/>
          <w:szCs w:val="21"/>
          <w:rtl w:val="0"/>
        </w:rPr>
        <w:t xml:space="preserve">管理員</w:t>
      </w:r>
      <w:r w:rsidDel="00000000" w:rsidR="00000000" w:rsidRPr="00000000">
        <w:rPr>
          <w:rFonts w:ascii="Arial Unicode MS" w:cs="Arial Unicode MS" w:eastAsia="Arial Unicode MS" w:hAnsi="Arial Unicode MS"/>
          <w:color w:val="1a1c1e"/>
          <w:sz w:val="21"/>
          <w:szCs w:val="21"/>
          <w:rtl w:val="0"/>
        </w:rPr>
        <w:t xml:space="preserve">：登入後導航欄增加「後台管理」入口，進入數據儀表板、用戶管理、內容審核等頁面。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1a1c1e"/>
          <w:sz w:val="21"/>
          <w:szCs w:val="21"/>
          <w:rtl w:val="0"/>
        </w:rPr>
        <w:t xml:space="preserve">付費/一般用戶</w:t>
      </w:r>
      <w:r w:rsidDel="00000000" w:rsidR="00000000" w:rsidRPr="00000000">
        <w:rPr>
          <w:rFonts w:ascii="Arial Unicode MS" w:cs="Arial Unicode MS" w:eastAsia="Arial Unicode MS" w:hAnsi="Arial Unicode MS"/>
          <w:color w:val="1a1c1e"/>
          <w:sz w:val="21"/>
          <w:szCs w:val="21"/>
          <w:rtl w:val="0"/>
        </w:rPr>
        <w:t xml:space="preserve">：首頁佈局相同，但在內容區塊，付費文章對一般用戶顯示「訂閱以閱讀全文」的遮罩。</w:t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shd w:fill="fcfcfc" w:val="clear"/>
        <w:spacing w:after="0" w:afterAutospacing="0" w:before="0" w:beforeAutospacing="0" w:line="342.85714285714283" w:lineRule="auto"/>
        <w:ind w:left="720" w:hanging="360"/>
        <w:rPr>
          <w:color w:val="1a1c1e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a1c1e"/>
          <w:sz w:val="21"/>
          <w:szCs w:val="21"/>
          <w:rtl w:val="0"/>
        </w:rPr>
        <w:t xml:space="preserve">使用者個人頁 (User Profile Page)</w:t>
      </w:r>
      <w:r w:rsidDel="00000000" w:rsidR="00000000" w:rsidRPr="00000000">
        <w:rPr>
          <w:rFonts w:ascii="Arial Unicode MS" w:cs="Arial Unicode MS" w:eastAsia="Arial Unicode MS" w:hAnsi="Arial Unicode MS"/>
          <w:color w:val="1a1c1e"/>
          <w:sz w:val="21"/>
          <w:szCs w:val="21"/>
          <w:rtl w:val="0"/>
        </w:rPr>
        <w:t xml:space="preserve">： 公開頁面和私有頁面。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1a1c1e"/>
          <w:sz w:val="21"/>
          <w:szCs w:val="21"/>
          <w:rtl w:val="0"/>
        </w:rPr>
        <w:t xml:space="preserve">公開頁面</w:t>
      </w:r>
      <w:r w:rsidDel="00000000" w:rsidR="00000000" w:rsidRPr="00000000">
        <w:rPr>
          <w:rFonts w:ascii="Arial Unicode MS" w:cs="Arial Unicode MS" w:eastAsia="Arial Unicode MS" w:hAnsi="Arial Unicode MS"/>
          <w:color w:val="1a1c1e"/>
          <w:sz w:val="21"/>
          <w:szCs w:val="21"/>
          <w:rtl w:val="0"/>
        </w:rPr>
        <w:t xml:space="preserve">：其他人可見，展示用戶頭像、暱稱、公開發表的評論和獲得的徽章。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1a1c1e"/>
          <w:sz w:val="21"/>
          <w:szCs w:val="21"/>
          <w:rtl w:val="0"/>
        </w:rPr>
        <w:t xml:space="preserve">私有儀表板 (Dashboard)</w:t>
      </w:r>
      <w:r w:rsidDel="00000000" w:rsidR="00000000" w:rsidRPr="00000000">
        <w:rPr>
          <w:rFonts w:ascii="Arial Unicode MS" w:cs="Arial Unicode MS" w:eastAsia="Arial Unicode MS" w:hAnsi="Arial Unicode MS"/>
          <w:color w:val="1a1c1e"/>
          <w:sz w:val="21"/>
          <w:szCs w:val="21"/>
          <w:rtl w:val="0"/>
        </w:rPr>
        <w:t xml:space="preserve">：僅用戶自己可見，包含「我的收藏」、「學習進度」、「帳號設定」、「訂閱管理」等。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頂部導航欄位：首頁、logo、學習進度、認證、語言切換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頂部中間搜尋欄位:各類排行榜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左側Sidebar分類欄位:各類工程師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右側Sidebar欄位:各工程師的專業細項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spacing w:after="28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中間Layout 欄位:今日科技頭條、底部Footer欄位: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shd w:fill="fcfcfc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hd w:fill="fcfcfc" w:val="clear"/>
        <w:spacing w:after="0" w:before="0" w:lineRule="auto"/>
        <w:rPr>
          <w:b w:val="1"/>
          <w:color w:val="1a1c1e"/>
          <w:sz w:val="26"/>
          <w:szCs w:val="26"/>
        </w:rPr>
      </w:pPr>
      <w:bookmarkStart w:colFirst="0" w:colLast="0" w:name="_u7kp7dtpnlw0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Title"/>
        <w:rPr/>
      </w:pPr>
      <w:bookmarkStart w:colFirst="0" w:colLast="0" w:name="_mzit9uz0eiz3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附件: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shd w:fill="fcfcfc" w:val="clear"/>
        <w:spacing w:after="0"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各工程師的專業細項 (右側邊欄篩選標籤)</w:t>
      </w:r>
    </w:p>
    <w:p w:rsidR="00000000" w:rsidDel="00000000" w:rsidP="00000000" w:rsidRDefault="00000000" w:rsidRPr="00000000" w14:paraId="000000A0">
      <w:pPr>
        <w:keepNext w:val="0"/>
        <w:keepLines w:val="0"/>
        <w:spacing w:after="8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資料來源與爬取策略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rPr/>
      </w:pPr>
      <w:bookmarkStart w:colFirst="0" w:colLast="0" w:name="_orw03zmll3s7" w:id="20"/>
      <w:bookmarkEnd w:id="2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任務說明: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這份PRD我寫得不夠完善。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你現在是資深全棧架構師，請完成以下任務，文字說明用 Markdown, MDX格式，圖說用mermaid語法: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任務 1 補充、修正此專案PRD規格書:</w:t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修正、補充各層執行細節與步驟</w:t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修正、補充各頁面的配置與說明</w:t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修正、補充商業模式</w:t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網站頁面配置說明</w:t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修正、補充各工程師的專業細項，常用軟體、專業...等。比如常用軟體Revit、Ansys..等。</w:t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修正、補充Server component vs. Client component 分配說明</w:t>
      </w:r>
    </w:p>
    <w:p w:rsidR="00000000" w:rsidDel="00000000" w:rsidP="00000000" w:rsidRDefault="00000000" w:rsidRPr="00000000" w14:paraId="000000A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根據修正後的內容修改各流程圖:</w:t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系統架構圖(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Architecture Diagrams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爬蟲運作流程-序列圖(</w:t>
      </w:r>
      <w:hyperlink r:id="rId22">
        <w:r w:rsidDel="00000000" w:rsidR="00000000" w:rsidRPr="00000000">
          <w:rPr>
            <w:color w:val="e0095f"/>
            <w:sz w:val="21"/>
            <w:szCs w:val="21"/>
            <w:u w:val="single"/>
            <w:shd w:fill="f6f6f7" w:val="clear"/>
            <w:rtl w:val="0"/>
          </w:rPr>
          <w:t xml:space="preserve">Sequence Diagram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網頁運作流程-序列圖(</w:t>
      </w:r>
      <w:hyperlink r:id="rId23">
        <w:r w:rsidDel="00000000" w:rsidR="00000000" w:rsidRPr="00000000">
          <w:rPr>
            <w:color w:val="e0095f"/>
            <w:sz w:val="21"/>
            <w:szCs w:val="21"/>
            <w:u w:val="single"/>
            <w:shd w:fill="f6f6f7" w:val="clear"/>
            <w:rtl w:val="0"/>
          </w:rPr>
          <w:t xml:space="preserve">Sequence Diagram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爬蟲程式測試流程-序列圖(</w:t>
      </w:r>
      <w:hyperlink r:id="rId24">
        <w:r w:rsidDel="00000000" w:rsidR="00000000" w:rsidRPr="00000000">
          <w:rPr>
            <w:color w:val="e0095f"/>
            <w:sz w:val="21"/>
            <w:szCs w:val="21"/>
            <w:u w:val="single"/>
            <w:shd w:fill="f6f6f7" w:val="clear"/>
            <w:rtl w:val="0"/>
          </w:rPr>
          <w:t xml:space="preserve">Sequence Diagram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網頁測試流程-序列圖(</w:t>
      </w:r>
      <w:hyperlink r:id="rId25">
        <w:r w:rsidDel="00000000" w:rsidR="00000000" w:rsidRPr="00000000">
          <w:rPr>
            <w:color w:val="e0095f"/>
            <w:sz w:val="21"/>
            <w:szCs w:val="21"/>
            <w:u w:val="single"/>
            <w:shd w:fill="f6f6f7" w:val="clear"/>
            <w:rtl w:val="0"/>
          </w:rPr>
          <w:t xml:space="preserve">Sequence Diagram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專案文件與目錄檔案結構樹狀圖(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Treemap Diagram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Server component vs. Client component 結構樹狀圖(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Treemap Diagram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SimSu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c1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c1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a1c1e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a1c1e"/>
        <w:sz w:val="21"/>
        <w:szCs w:val="21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color w:val="1a1c1e"/>
        <w:sz w:val="21"/>
        <w:szCs w:val="21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c1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a1c1e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c1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c1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a1c1e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openrouter.co/appstore" TargetMode="External"/><Relationship Id="rId22" Type="http://schemas.openxmlformats.org/officeDocument/2006/relationships/hyperlink" Target="https://mermaid.js.org/syntax/sequenceDiagram.html" TargetMode="External"/><Relationship Id="rId21" Type="http://schemas.openxmlformats.org/officeDocument/2006/relationships/hyperlink" Target="https://mermaid.js.org/syntax/architecture.html" TargetMode="External"/><Relationship Id="rId24" Type="http://schemas.openxmlformats.org/officeDocument/2006/relationships/hyperlink" Target="https://mermaid.js.org/syntax/sequenceDiagram.html" TargetMode="External"/><Relationship Id="rId23" Type="http://schemas.openxmlformats.org/officeDocument/2006/relationships/hyperlink" Target="https://mermaid.js.org/syntax/sequenceDiagra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ired.com/" TargetMode="External"/><Relationship Id="rId26" Type="http://schemas.openxmlformats.org/officeDocument/2006/relationships/hyperlink" Target="https://mermaid.js.org/syntax/treemap.html#treemap-diagram" TargetMode="External"/><Relationship Id="rId25" Type="http://schemas.openxmlformats.org/officeDocument/2006/relationships/hyperlink" Target="https://mermaid.js.org/syntax/sequenceDiagram.html" TargetMode="External"/><Relationship Id="rId27" Type="http://schemas.openxmlformats.org/officeDocument/2006/relationships/hyperlink" Target="https://mermaid.js.org/syntax/treemap.html#treemap-diagram" TargetMode="External"/><Relationship Id="rId5" Type="http://schemas.openxmlformats.org/officeDocument/2006/relationships/styles" Target="styles.xml"/><Relationship Id="rId6" Type="http://schemas.openxmlformats.org/officeDocument/2006/relationships/hyperlink" Target="http://next.js" TargetMode="External"/><Relationship Id="rId7" Type="http://schemas.openxmlformats.org/officeDocument/2006/relationships/hyperlink" Target="https://juejin.cn/" TargetMode="External"/><Relationship Id="rId8" Type="http://schemas.openxmlformats.org/officeDocument/2006/relationships/hyperlink" Target="https://www.tomshardware.com/" TargetMode="External"/><Relationship Id="rId11" Type="http://schemas.openxmlformats.org/officeDocument/2006/relationships/hyperlink" Target="https://db-engines.com/en/ranking" TargetMode="External"/><Relationship Id="rId10" Type="http://schemas.openxmlformats.org/officeDocument/2006/relationships/hyperlink" Target="https://www.cnet.com/" TargetMode="External"/><Relationship Id="rId13" Type="http://schemas.openxmlformats.org/officeDocument/2006/relationships/hyperlink" Target="https://www.inside.com.tw/" TargetMode="External"/><Relationship Id="rId12" Type="http://schemas.openxmlformats.org/officeDocument/2006/relationships/hyperlink" Target="https://techorange.com/" TargetMode="External"/><Relationship Id="rId15" Type="http://schemas.openxmlformats.org/officeDocument/2006/relationships/hyperlink" Target="https://www.techbang.com/" TargetMode="External"/><Relationship Id="rId14" Type="http://schemas.openxmlformats.org/officeDocument/2006/relationships/hyperlink" Target="https://www.kocpc.com.tw/" TargetMode="External"/><Relationship Id="rId17" Type="http://schemas.openxmlformats.org/officeDocument/2006/relationships/hyperlink" Target="https://www.producthunt.com/" TargetMode="External"/><Relationship Id="rId16" Type="http://schemas.openxmlformats.org/officeDocument/2006/relationships/hyperlink" Target="https://36kr.com/" TargetMode="External"/><Relationship Id="rId19" Type="http://schemas.openxmlformats.org/officeDocument/2006/relationships/hyperlink" Target="https://www.w3schools.com/" TargetMode="External"/><Relationship Id="rId18" Type="http://schemas.openxmlformats.org/officeDocument/2006/relationships/hyperlink" Target="https://sourceforge.ne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