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pict>
          <v:shape id="_x0000_s1030" o:spid="_x0000_s1030" o:spt="75" type="#_x0000_t75" style="position:absolute;left:0pt;margin-left:83.95pt;margin-top:7.6pt;height:48.85pt;width:268.6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logo_hitsz_black"/>
            <o:lock v:ext="edit" aspectratio="t"/>
          </v:shape>
        </w:pict>
      </w:r>
    </w:p>
    <w:p/>
    <w:p/>
    <w:p/>
    <w:p/>
    <w:p/>
    <w:p/>
    <w:p>
      <w:pPr>
        <w:jc w:val="center"/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/>
    <w:p/>
    <w:p/>
    <w:p/>
    <w:p/>
    <w:p/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开课学期：</w:t>
      </w:r>
      <w:r>
        <w:rPr>
          <w:rFonts w:hint="eastAsia"/>
          <w:sz w:val="36"/>
          <w:szCs w:val="36"/>
          <w:u w:val="single"/>
        </w:rPr>
        <w:t xml:space="preserve">       2022秋季     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课程名称：</w:t>
      </w:r>
      <w:r>
        <w:rPr>
          <w:rFonts w:hint="eastAsia"/>
          <w:sz w:val="36"/>
          <w:szCs w:val="36"/>
          <w:u w:val="single"/>
        </w:rPr>
        <w:t xml:space="preserve">  计算机体系结构(实验)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实验名称：</w:t>
      </w:r>
      <w:r>
        <w:rPr>
          <w:rFonts w:hint="eastAsia"/>
          <w:sz w:val="36"/>
          <w:szCs w:val="36"/>
          <w:u w:val="single"/>
        </w:rPr>
        <w:t xml:space="preserve"> 实验2：分支预测器设计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学生班级：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  <w:lang w:val="en-US" w:eastAsia="zh-CN"/>
        </w:rPr>
        <w:t>6班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学生学号：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200110625</w:t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spacing w:line="48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学生姓名：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  <w:lang w:val="en-US" w:eastAsia="zh-CN"/>
        </w:rPr>
        <w:t>柯炽炜</w:t>
      </w:r>
      <w:r>
        <w:rPr>
          <w:rFonts w:hint="eastAsia"/>
          <w:sz w:val="36"/>
          <w:szCs w:val="36"/>
          <w:u w:val="single"/>
        </w:rPr>
        <w:t xml:space="preserve">  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实验与创新实践教育中心印制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2022年11月</w:t>
      </w: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>1.</w:t>
      </w:r>
      <w:r>
        <w:rPr>
          <w:rFonts w:eastAsia="黑体"/>
          <w:b w:val="0"/>
          <w:bCs w:val="0"/>
          <w:kern w:val="0"/>
          <w:sz w:val="32"/>
          <w:szCs w:val="32"/>
        </w:rPr>
        <w:t xml:space="preserve"> 题目分析</w:t>
      </w:r>
    </w:p>
    <w:p>
      <w:pPr>
        <w:pStyle w:val="11"/>
        <w:numPr>
          <w:ilvl w:val="0"/>
          <w:numId w:val="12"/>
        </w:numPr>
        <w:ind w:left="140" w:right="102" w:firstLine="422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基于BHT的分支预测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原理：使用2bit饱和计数器记录最近一次跳转的分支历史。发生跳转，计数器增1，未发生跳转，计数器减1。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工作过程分为预测和更新。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预测：利用分支指令的地址查BHT，获得相应的饱和计数器值，最高位为1预测跳转，最高位为0预测不跳转。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更新：当跳转，则计数器增1；不跳转，计数器减1</w:t>
      </w:r>
    </w:p>
    <w:p>
      <w:pPr>
        <w:pStyle w:val="11"/>
        <w:numPr>
          <w:ilvl w:val="0"/>
          <w:numId w:val="12"/>
        </w:numPr>
        <w:ind w:left="140" w:leftChars="0" w:right="102" w:rightChars="0" w:firstLine="422" w:firstLineChars="0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基于全局历史的分支预测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原理：使用全局历史寄存器将所有的分支指令关联起来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工作过程也分为预测和更新。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预测：利用分支指令地址和ghr的value值进行哈希运算，得到的值去查PHT，根据查到的结果进行预测跳转还是不跳转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更新：通过移位进行更新。</w:t>
      </w:r>
    </w:p>
    <w:p>
      <w:pPr>
        <w:pStyle w:val="11"/>
        <w:numPr>
          <w:numId w:val="0"/>
        </w:numPr>
        <w:ind w:left="840" w:leftChars="0" w:right="102" w:rightChars="0" w:firstLine="420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跳转：GHR = （GHR &lt;&lt; 1）| 1</w:t>
      </w:r>
    </w:p>
    <w:p>
      <w:pPr>
        <w:pStyle w:val="11"/>
        <w:numPr>
          <w:numId w:val="0"/>
        </w:numPr>
        <w:ind w:left="840" w:leftChars="0" w:right="102" w:rightChars="0" w:firstLine="420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不跳转：GHR = （GHR &lt;&lt; 1）| 0</w:t>
      </w:r>
    </w:p>
    <w:p>
      <w:pPr>
        <w:pStyle w:val="11"/>
        <w:numPr>
          <w:ilvl w:val="0"/>
          <w:numId w:val="12"/>
        </w:numPr>
        <w:ind w:left="140" w:leftChars="0" w:right="102" w:rightChars="0" w:firstLine="422" w:firstLineChars="0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锦标赛分支预测</w:t>
      </w:r>
    </w:p>
    <w:p>
      <w:pPr>
        <w:pStyle w:val="11"/>
        <w:numPr>
          <w:numId w:val="0"/>
        </w:numPr>
        <w:ind w:left="982" w:leftChars="0" w:right="102" w:right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原理：将多个分支预测方法结合，多个预测方法结合，取最精确的结果</w:t>
      </w:r>
    </w:p>
    <w:p>
      <w:pPr>
        <w:pStyle w:val="11"/>
        <w:numPr>
          <w:numId w:val="0"/>
        </w:numPr>
        <w:ind w:left="982" w:leftChars="0" w:right="102" w:right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工作过程：</w:t>
      </w:r>
    </w:p>
    <w:p>
      <w:pPr>
        <w:pStyle w:val="11"/>
        <w:numPr>
          <w:numId w:val="0"/>
        </w:numPr>
        <w:ind w:left="98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预测：用数组将不同的分支预测器结合，根据计数器结果输出计数器的值</w:t>
      </w:r>
    </w:p>
    <w:p>
      <w:pPr>
        <w:pStyle w:val="11"/>
        <w:numPr>
          <w:numId w:val="0"/>
        </w:numPr>
        <w:ind w:left="98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更新：根据实际跳转结果和预测跳转结果对每一个子预测器进行更新</w:t>
      </w:r>
    </w:p>
    <w:p>
      <w:pPr>
        <w:pStyle w:val="11"/>
        <w:numPr>
          <w:ilvl w:val="0"/>
          <w:numId w:val="12"/>
        </w:numPr>
        <w:ind w:left="140" w:leftChars="0" w:right="102" w:rightChars="0" w:firstLine="422" w:firstLineChars="0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Tage分支预测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原理：将若干个GHR位宽呈几何倍数增长的全局历史预测器结合起来做复合预测器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预测机制：将指令地址同时送往各个子预测器。除了第一个基础预测器外，其余预测器判断是否发生tag匹配。将所有发生tag匹配的子预测器选择出一个位宽最大的预测器输出其预测结果，并找到位宽次大的预测器作为备选。</w:t>
      </w:r>
    </w:p>
    <w:p>
      <w:pPr>
        <w:pStyle w:val="11"/>
        <w:numPr>
          <w:numId w:val="0"/>
        </w:numPr>
        <w:ind w:left="562" w:leftChars="0" w:right="102" w:rightChars="0" w:firstLine="419" w:firstLineChars="0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更新机制：</w:t>
      </w:r>
    </w:p>
    <w:p>
      <w:pPr>
        <w:pStyle w:val="11"/>
        <w:ind w:left="140" w:right="102" w:firstLine="841" w:firstLineChars="0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分别更新输出结果的子预测器，usefulness和entry即可</w:t>
      </w: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 xml:space="preserve">2. </w:t>
      </w:r>
      <w:r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2.1 方案设计</w:t>
      </w:r>
    </w:p>
    <w:p>
      <w:pPr>
        <w:pStyle w:val="11"/>
        <w:ind w:left="140" w:right="102" w:firstLine="422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BHT：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            // ������ addr �� BHT �ж�Ӧ��Ԥ����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isTaken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TODO: Update BHT according to branch results and prediction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increase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decrease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ind w:left="140" w:right="102" w:firstLine="422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GHR：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// Only for TAGE: return a tag according to the specificed address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UINT128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ADDRINT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// Only for TAGE: return GHR's value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UINT128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UINT128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get_ghr_wid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// Only for TAGE: reset a saturating counter to default value (which is weak taken)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reset_ctr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ADDRINT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TODO: Produce prediction according to GHR and PHT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ADDRINT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isTaken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TODO: Update GHR and PHT according to branch results and prediction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ADDRINT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increase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m_scnt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table_addr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decrease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ind w:left="140" w:right="102" w:firstLine="422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Tournament：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m_gshr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isTaken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m_BPs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m_BPs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subPredictResult1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m_BPs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subPredictResult2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m_BPs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ֻ����Ԥ����1��ȷ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subPredictResult1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subPredictResult2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m_gshr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decrease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���ֻ����Ԥ����2��ȷ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subPredictResult1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subPredictResult2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m_gshr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increase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������Ԥ����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m_BPs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m_BPs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ind w:left="140" w:right="102" w:firstLine="422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Tage：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初始化provider_index为0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altpred_indx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provider_indx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遍历其余GHR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GlobalHistoryPredictor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hash1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&gt;*)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UINT128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UINT128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UINT128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    // 默认参数alpha大于1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altpred_indx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provider_indx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provider_indx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    // TODO: Update provider itself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GlobalHistoryPredictor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hash1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&gt;*)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    // TODO: Update provider itself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    // TODO: Update usefulness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altPred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altpred_indx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altPred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            // provider预测正确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)]++;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)]--;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TODO: Reset usefulness periodically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m_rst_cnt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m_rst_cnt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m_rst_period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m_rst_cnt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// TODO: Entry replacement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takenActually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takenPredicted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provider_indx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provider_indx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GlobalHistoryPredictor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hash1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&gt;*)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UINT128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                // GHR位宽大于provider且对应entry的usefulness等于0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curGHR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reset_ctr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m_useful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m_entries_log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)]--;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2.2 实验结果及分析</w:t>
      </w:r>
    </w:p>
    <w:p>
      <w:pPr>
        <w:pStyle w:val="11"/>
        <w:spacing w:line="276" w:lineRule="auto"/>
        <w:ind w:left="140" w:right="102" w:firstLine="422"/>
        <w:rPr>
          <w:rFonts w:ascii="Times New Roman" w:hAnsi="Times New Roman" w:cs="Times New Roman"/>
          <w:i/>
          <w:color w:val="00B0F0"/>
          <w:spacing w:val="-1"/>
          <w:sz w:val="24"/>
          <w:lang w:eastAsia="zh-CN"/>
        </w:rPr>
      </w:pPr>
      <w:r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  <w:t>描述实验过程及各预测器的关键参数，阐述参数选择过程。计算各预测器实际大小。自行绘制并填写测试表，并对实验结果进行分析。</w:t>
      </w:r>
    </w:p>
    <w:p>
      <w:pPr>
        <w:pStyle w:val="11"/>
        <w:spacing w:line="276" w:lineRule="auto"/>
        <w:ind w:left="140" w:right="102" w:firstLine="422"/>
        <w:rPr>
          <w:rFonts w:hint="eastAsia" w:ascii="Times New Roman" w:hAnsi="Times New Roman" w:cs="Times New Roman"/>
          <w:i/>
          <w:color w:val="00B0F0"/>
          <w:spacing w:val="-1"/>
          <w:sz w:val="24"/>
          <w:lang w:eastAsia="zh-CN"/>
        </w:rPr>
      </w:pP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  <w:r>
        <w:pict>
          <v:shape id="_x0000_i1027" o:spt="75" alt="" type="#_x0000_t75" style="height:106.8pt;width:413.7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type w:val="continuous"/>
      <w:pgSz w:w="11906" w:h="16838"/>
      <w:pgMar w:top="1440" w:right="1361" w:bottom="1440" w:left="1418" w:header="851" w:footer="992" w:gutter="397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- 1 -</w:t>
    </w:r>
    <w:r>
      <w:rPr>
        <w:rStyle w:val="22"/>
      </w:rPr>
      <w:fldChar w:fldCharType="end"/>
    </w:r>
  </w:p>
  <w:p>
    <w:pPr>
      <w:pStyle w:val="14"/>
      <w:tabs>
        <w:tab w:val="left" w:pos="7948"/>
      </w:tabs>
      <w:ind w:right="360"/>
    </w:pPr>
  </w:p>
  <w:p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>
    <w:pPr>
      <w:pStyle w:val="14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>
      <w:rPr>
        <w:rFonts w:hint="eastAsia"/>
      </w:rPr>
      <w:t>《计算机体系结构》实验报告</w:t>
    </w:r>
    <w:r>
      <w:t>-202</w:t>
    </w:r>
    <w:r>
      <w:rPr>
        <w:rFonts w:hint="eastAsia"/>
      </w:rPr>
      <w:t>2秋</w:t>
    </w:r>
    <w:r>
      <w:pict>
        <v:rect id="_x0000_i1026" o:spt="1" style="height:1.5pt;width:0pt;" fillcolor="#ACA899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>实验报告</w:t>
    </w:r>
    <w:r>
      <w:pict>
        <v:rect id="_x0000_i1025" o:spt="1" style="height:1.5pt;width:0pt;" fillcolor="#ACA899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02488"/>
    <w:multiLevelType w:val="multilevel"/>
    <w:tmpl w:val="D77024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33D41CA"/>
    <w:multiLevelType w:val="multilevel"/>
    <w:tmpl w:val="133D41CA"/>
    <w:lvl w:ilvl="0" w:tentative="0">
      <w:start w:val="1"/>
      <w:numFmt w:val="decimal"/>
      <w:pStyle w:val="26"/>
      <w:lvlText w:val="表-%1"/>
      <w:lvlJc w:val="left"/>
      <w:pPr>
        <w:tabs>
          <w:tab w:val="left" w:pos="890"/>
        </w:tabs>
        <w:ind w:left="0" w:firstLine="17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CB42DF3"/>
    <w:multiLevelType w:val="multilevel"/>
    <w:tmpl w:val="2CB42DF3"/>
    <w:lvl w:ilvl="0" w:tentative="0">
      <w:start w:val="1"/>
      <w:numFmt w:val="decimal"/>
      <w:pStyle w:val="25"/>
      <w:lvlText w:val="图-%1.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 w:tentative="0">
      <w:start w:val="1"/>
      <w:numFmt w:val="upperRoman"/>
      <w:suff w:val="nothing"/>
      <w:lvlText w:val="%4. "/>
      <w:lvlJc w:val="left"/>
      <w:pPr>
        <w:ind w:left="1134" w:hanging="17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 w:tentative="0">
      <w:start w:val="1"/>
      <w:numFmt w:val="decimal"/>
      <w:lvlText w:val="%5)"/>
      <w:lvlJc w:val="left"/>
      <w:pPr>
        <w:tabs>
          <w:tab w:val="left" w:pos="1559"/>
        </w:tabs>
        <w:ind w:left="1559" w:hanging="425"/>
      </w:pPr>
      <w:rPr>
        <w:rFonts w:hint="default" w:ascii="Arial" w:hAnsi="Arial" w:eastAsia="宋体"/>
        <w:b w:val="0"/>
        <w:i w:val="0"/>
        <w:sz w:val="20"/>
        <w:szCs w:val="20"/>
        <w:u w:val="none"/>
      </w:rPr>
    </w:lvl>
    <w:lvl w:ilvl="5" w:tentative="0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hint="default" w:ascii="Arial Narrow" w:hAnsi="Arial Narrow"/>
        <w:b/>
        <w:i w:val="0"/>
        <w:sz w:val="20"/>
        <w:szCs w:val="20"/>
        <w:u w:val="none"/>
      </w:rPr>
    </w:lvl>
    <w:lvl w:ilvl="6" w:tentative="0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hint="default" w:ascii="Arial Narrow" w:hAnsi="Arial Narrow" w:eastAsia="宋体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58563D6"/>
    <w:multiLevelType w:val="multilevel"/>
    <w:tmpl w:val="358563D6"/>
    <w:lvl w:ilvl="0" w:tentative="0">
      <w:start w:val="1"/>
      <w:numFmt w:val="decimal"/>
      <w:pStyle w:val="33"/>
      <w:lvlText w:val="表-%1"/>
      <w:lvlJc w:val="left"/>
      <w:pPr>
        <w:tabs>
          <w:tab w:val="left" w:pos="840"/>
        </w:tabs>
        <w:ind w:left="840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C210FD5"/>
    <w:multiLevelType w:val="multilevel"/>
    <w:tmpl w:val="3C210FD5"/>
    <w:lvl w:ilvl="0" w:tentative="0">
      <w:start w:val="1"/>
      <w:numFmt w:val="decimal"/>
      <w:isLgl/>
      <w:lvlText w:val="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680" w:hanging="680"/>
      </w:pPr>
      <w:rPr>
        <w:rFonts w:hint="eastAsia"/>
      </w:rPr>
    </w:lvl>
    <w:lvl w:ilvl="3" w:tentative="0">
      <w:start w:val="1"/>
      <w:numFmt w:val="none"/>
      <w:lvlText w:val="1) 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4" w:tentative="0">
      <w:start w:val="1"/>
      <w:numFmt w:val="chineseCountingThousand"/>
      <w:lvlRestart w:val="1"/>
      <w:pStyle w:val="30"/>
      <w:lvlText w:val="步骤%5"/>
      <w:lvlJc w:val="left"/>
      <w:pPr>
        <w:tabs>
          <w:tab w:val="left" w:pos="1080"/>
        </w:tabs>
        <w:ind w:left="680" w:hanging="6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5">
    <w:nsid w:val="423B09D1"/>
    <w:multiLevelType w:val="multilevel"/>
    <w:tmpl w:val="423B09D1"/>
    <w:lvl w:ilvl="0" w:tentative="0">
      <w:start w:val="1"/>
      <w:numFmt w:val="none"/>
      <w:suff w:val="nothing"/>
      <w:lvlText w:val="实验1"/>
      <w:lvlJc w:val="left"/>
      <w:pPr>
        <w:ind w:left="0" w:firstLine="0"/>
      </w:pPr>
      <w:rPr>
        <w:rFonts w:hint="default" w:ascii="Arial" w:hAnsi="Arial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vertAlign w:val="baseline"/>
      </w:rPr>
    </w:lvl>
    <w:lvl w:ilvl="1" w:tentative="0">
      <w:start w:val="1"/>
      <w:numFmt w:val="decimal"/>
      <w:suff w:val="nothing"/>
      <w:lvlText w:val="%11.%2  "/>
      <w:lvlJc w:val="left"/>
      <w:pPr>
        <w:ind w:left="0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 w:tentative="0">
      <w:start w:val="1"/>
      <w:numFmt w:val="decimal"/>
      <w:suff w:val="nothing"/>
      <w:lvlText w:val="%11.%2.%3  "/>
      <w:lvlJc w:val="left"/>
      <w:pPr>
        <w:ind w:left="0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 w:tentative="0">
      <w:start w:val="1"/>
      <w:numFmt w:val="decimal"/>
      <w:lvlText w:val="%4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 w:tentative="0">
      <w:start w:val="1"/>
      <w:numFmt w:val="upperLetter"/>
      <w:pStyle w:val="6"/>
      <w:lvlText w:val="%5)"/>
      <w:lvlJc w:val="left"/>
      <w:pPr>
        <w:tabs>
          <w:tab w:val="left" w:pos="420"/>
        </w:tabs>
        <w:ind w:left="420" w:hanging="420"/>
      </w:pPr>
    </w:lvl>
    <w:lvl w:ilvl="5" w:tentative="0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 w:tentative="0">
      <w:start w:val="1"/>
      <w:numFmt w:val="decimal"/>
      <w:lvlRestart w:val="1"/>
      <w:pStyle w:val="44"/>
      <w:suff w:val="space"/>
      <w:lvlText w:val="表%1-%7"/>
      <w:lvlJc w:val="left"/>
      <w:pPr>
        <w:ind w:left="1701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 w:tentative="0">
      <w:start w:val="1"/>
      <w:numFmt w:val="none"/>
      <w:pStyle w:val="28"/>
      <w:suff w:val="nothing"/>
      <w:lvlText w:val=""/>
      <w:lvlJc w:val="left"/>
      <w:pPr>
        <w:ind w:left="1701" w:firstLine="0"/>
      </w:pPr>
      <w:rPr>
        <w:rFonts w:hint="eastAsia"/>
      </w:rPr>
    </w:lvl>
    <w:lvl w:ilvl="8" w:tentative="0">
      <w:start w:val="1"/>
      <w:numFmt w:val="none"/>
      <w:pStyle w:val="29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6">
    <w:nsid w:val="4BDD1059"/>
    <w:multiLevelType w:val="multilevel"/>
    <w:tmpl w:val="4BDD1059"/>
    <w:lvl w:ilvl="0" w:tentative="0">
      <w:start w:val="1"/>
      <w:numFmt w:val="bullet"/>
      <w:pStyle w:val="24"/>
      <w:lvlText w:val=""/>
      <w:lvlJc w:val="left"/>
      <w:pPr>
        <w:tabs>
          <w:tab w:val="left" w:pos="1040"/>
        </w:tabs>
        <w:ind w:left="1021" w:hanging="341"/>
      </w:pPr>
      <w:rPr>
        <w:rFonts w:hint="default" w:ascii="Wingdings" w:hAnsi="Wingdings"/>
        <w:color w:val="000000"/>
        <w:sz w:val="13"/>
        <w:u w:val="no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65010C2"/>
    <w:multiLevelType w:val="multilevel"/>
    <w:tmpl w:val="565010C2"/>
    <w:lvl w:ilvl="0" w:tentative="0">
      <w:start w:val="1"/>
      <w:numFmt w:val="decimal"/>
      <w:pStyle w:val="32"/>
      <w:lvlText w:val="图-%1"/>
      <w:lvlJc w:val="left"/>
      <w:pPr>
        <w:tabs>
          <w:tab w:val="left" w:pos="3572"/>
        </w:tabs>
        <w:ind w:left="3572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3"/>
        <w:szCs w:val="13"/>
        <w:u w:val="none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283761D"/>
    <w:multiLevelType w:val="multilevel"/>
    <w:tmpl w:val="6283761D"/>
    <w:lvl w:ilvl="0" w:tentative="0">
      <w:start w:val="9"/>
      <w:numFmt w:val="decimal"/>
      <w:pStyle w:val="16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0"/>
        </w:tabs>
        <w:ind w:left="1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580"/>
        </w:tabs>
        <w:ind w:left="5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000"/>
        </w:tabs>
        <w:ind w:left="10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420"/>
        </w:tabs>
        <w:ind w:left="14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840"/>
        </w:tabs>
        <w:ind w:left="18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260"/>
        </w:tabs>
        <w:ind w:left="22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680"/>
        </w:tabs>
        <w:ind w:left="26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100"/>
        </w:tabs>
        <w:ind w:left="3100" w:hanging="420"/>
      </w:pPr>
    </w:lvl>
  </w:abstractNum>
  <w:abstractNum w:abstractNumId="9">
    <w:nsid w:val="6A587578"/>
    <w:multiLevelType w:val="singleLevel"/>
    <w:tmpl w:val="6A587578"/>
    <w:lvl w:ilvl="0" w:tentative="0">
      <w:start w:val="1"/>
      <w:numFmt w:val="bullet"/>
      <w:pStyle w:val="31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0">
    <w:nsid w:val="74262544"/>
    <w:multiLevelType w:val="multilevel"/>
    <w:tmpl w:val="74262544"/>
    <w:lvl w:ilvl="0" w:tentative="0">
      <w:start w:val="2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  <w:b w:val="0"/>
        <w:color w:val="auto"/>
      </w:rPr>
    </w:lvl>
    <w:lvl w:ilvl="1" w:tentative="0">
      <w:start w:val="3"/>
      <w:numFmt w:val="decimal"/>
      <w:pStyle w:val="34"/>
      <w:lvlText w:val="%1.%2"/>
      <w:lvlJc w:val="left"/>
      <w:pPr>
        <w:tabs>
          <w:tab w:val="left" w:pos="720"/>
        </w:tabs>
        <w:ind w:left="720" w:hanging="720"/>
      </w:pPr>
      <w:rPr>
        <w:rFonts w:hint="eastAsia"/>
        <w:b w:val="0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color w:val="auto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eastAsia"/>
        <w:b w:val="0"/>
        <w:color w:val="auto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eastAsia"/>
        <w:b w:val="0"/>
        <w:color w:val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  <w:b w:val="0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eastAsia"/>
        <w:b w:val="0"/>
        <w:color w:val="auto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eastAsia"/>
        <w:b w:val="0"/>
        <w:color w:val="auto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>
    <w:nsid w:val="75E063BF"/>
    <w:multiLevelType w:val="multilevel"/>
    <w:tmpl w:val="75E063BF"/>
    <w:lvl w:ilvl="0" w:tentative="0">
      <w:start w:val="1"/>
      <w:numFmt w:val="decimal"/>
      <w:pStyle w:val="42"/>
      <w:isLgl/>
      <w:lvlText w:val="实验%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06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num w:numId="1">
    <w:abstractNumId w:val="5"/>
  </w:num>
  <w:num w:numId="2">
    <w:abstractNumId w:val="8"/>
    <w:lvlOverride w:ilvl="0">
      <w:startOverride w:val="9"/>
    </w:lvlOverride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ZTk2N2RkYWUzZWY0YThjODU5MWZkOThhMDJkOTUifQ=="/>
  </w:docVars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757F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4079"/>
    <w:rsid w:val="000D6766"/>
    <w:rsid w:val="000E6AFF"/>
    <w:rsid w:val="000F4D2D"/>
    <w:rsid w:val="001000EC"/>
    <w:rsid w:val="001050B7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1F04AE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27F8"/>
    <w:rsid w:val="0028444B"/>
    <w:rsid w:val="002862C8"/>
    <w:rsid w:val="002868C1"/>
    <w:rsid w:val="00292811"/>
    <w:rsid w:val="002933CB"/>
    <w:rsid w:val="0029722F"/>
    <w:rsid w:val="002A3E19"/>
    <w:rsid w:val="002A7F6D"/>
    <w:rsid w:val="002B0B07"/>
    <w:rsid w:val="002B295C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C57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08AB"/>
    <w:rsid w:val="004234AD"/>
    <w:rsid w:val="00427A45"/>
    <w:rsid w:val="00427AE7"/>
    <w:rsid w:val="004345F1"/>
    <w:rsid w:val="00437859"/>
    <w:rsid w:val="0044482B"/>
    <w:rsid w:val="00454BF4"/>
    <w:rsid w:val="00462D0E"/>
    <w:rsid w:val="00475193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458C7"/>
    <w:rsid w:val="005532FA"/>
    <w:rsid w:val="00554455"/>
    <w:rsid w:val="005648CE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D345D"/>
    <w:rsid w:val="006E095A"/>
    <w:rsid w:val="006E4B31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B83"/>
    <w:rsid w:val="00790F35"/>
    <w:rsid w:val="007B21B4"/>
    <w:rsid w:val="007B23CB"/>
    <w:rsid w:val="007D0A55"/>
    <w:rsid w:val="007D190B"/>
    <w:rsid w:val="007D5B7A"/>
    <w:rsid w:val="007E1DD3"/>
    <w:rsid w:val="007E451D"/>
    <w:rsid w:val="007E5B3D"/>
    <w:rsid w:val="007E651B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1023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84C00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650EA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2B20"/>
    <w:rsid w:val="00C63CB1"/>
    <w:rsid w:val="00C93D06"/>
    <w:rsid w:val="00CA0A33"/>
    <w:rsid w:val="00CB4A1B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8CE"/>
    <w:rsid w:val="00D52E9D"/>
    <w:rsid w:val="00D5311C"/>
    <w:rsid w:val="00D549F7"/>
    <w:rsid w:val="00D55056"/>
    <w:rsid w:val="00D5717F"/>
    <w:rsid w:val="00D61965"/>
    <w:rsid w:val="00D65C27"/>
    <w:rsid w:val="00D66868"/>
    <w:rsid w:val="00D70ED2"/>
    <w:rsid w:val="00D76D6D"/>
    <w:rsid w:val="00D8282C"/>
    <w:rsid w:val="00D94ECE"/>
    <w:rsid w:val="00DA27F1"/>
    <w:rsid w:val="00DA2E85"/>
    <w:rsid w:val="00DB0C79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104A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3647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0294"/>
    <w:rsid w:val="00F8279C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  <w:rsid w:val="7EA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46"/>
    <w:qFormat/>
    <w:uiPriority w:val="1"/>
    <w:pPr>
      <w:keepNext/>
      <w:keepLines/>
      <w:spacing w:before="120" w:after="120" w:line="415" w:lineRule="auto"/>
      <w:outlineLvl w:val="1"/>
    </w:pPr>
    <w:rPr>
      <w:rFonts w:ascii="Arial" w:hAnsi="Arial" w:eastAsia="黑体" w:cs="Times New Roman"/>
      <w:b/>
      <w:bCs/>
      <w:sz w:val="28"/>
      <w:szCs w:val="32"/>
      <w:lang w:val="en-US" w:eastAsia="zh-CN" w:bidi="ar-SA"/>
    </w:rPr>
  </w:style>
  <w:style w:type="paragraph" w:styleId="4">
    <w:name w:val="heading 3"/>
    <w:next w:val="1"/>
    <w:link w:val="47"/>
    <w:qFormat/>
    <w:uiPriority w:val="0"/>
    <w:pPr>
      <w:keepNext/>
      <w:keepLines/>
      <w:spacing w:before="120" w:line="415" w:lineRule="auto"/>
      <w:outlineLvl w:val="2"/>
    </w:pPr>
    <w:rPr>
      <w:rFonts w:ascii="Arial" w:hAnsi="Arial" w:eastAsia="黑体" w:cs="Times New Roman"/>
      <w:b/>
      <w:bCs/>
      <w:sz w:val="24"/>
      <w:szCs w:val="32"/>
      <w:lang w:val="en-US" w:eastAsia="zh-CN" w:bidi="ar-SA"/>
    </w:rPr>
  </w:style>
  <w:style w:type="paragraph" w:styleId="5">
    <w:name w:val="heading 4"/>
    <w:next w:val="1"/>
    <w:qFormat/>
    <w:uiPriority w:val="0"/>
    <w:pPr>
      <w:keepNext/>
      <w:snapToGrid w:val="0"/>
      <w:spacing w:before="160" w:after="160"/>
      <w:outlineLvl w:val="3"/>
    </w:pPr>
    <w:rPr>
      <w:rFonts w:ascii="Times New Roman" w:hAnsi="Times New Roman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48"/>
    <w:qFormat/>
    <w:uiPriority w:val="0"/>
    <w:pPr>
      <w:numPr>
        <w:ilvl w:val="4"/>
        <w:numId w:val="1"/>
      </w:numPr>
      <w:tabs>
        <w:tab w:val="left" w:pos="794"/>
        <w:tab w:val="clear" w:pos="420"/>
      </w:tabs>
      <w:spacing w:line="300" w:lineRule="auto"/>
      <w:ind w:left="794" w:hanging="510"/>
      <w:jc w:val="both"/>
      <w:outlineLvl w:val="4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49"/>
    <w:qFormat/>
    <w:uiPriority w:val="0"/>
    <w:pPr>
      <w:keepNext/>
      <w:outlineLvl w:val="5"/>
    </w:pPr>
    <w:rPr>
      <w:b/>
      <w:bCs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56"/>
    <w:qFormat/>
    <w:uiPriority w:val="0"/>
    <w:pPr>
      <w:ind w:firstLine="420" w:firstLineChars="200"/>
    </w:pPr>
    <w:rPr>
      <w:sz w:val="24"/>
    </w:rPr>
  </w:style>
  <w:style w:type="paragraph" w:styleId="9">
    <w:name w:val="caption"/>
    <w:basedOn w:val="1"/>
    <w:next w:val="1"/>
    <w:qFormat/>
    <w:uiPriority w:val="0"/>
    <w:pPr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0">
    <w:name w:val="Document Map"/>
    <w:basedOn w:val="1"/>
    <w:link w:val="50"/>
    <w:semiHidden/>
    <w:uiPriority w:val="0"/>
    <w:pPr>
      <w:shd w:val="clear" w:color="auto" w:fill="000080"/>
    </w:pPr>
  </w:style>
  <w:style w:type="paragraph" w:styleId="11">
    <w:name w:val="Body Text"/>
    <w:basedOn w:val="1"/>
    <w:link w:val="58"/>
    <w:qFormat/>
    <w:uiPriority w:val="1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paragraph" w:styleId="12">
    <w:name w:val="Body Text Indent"/>
    <w:basedOn w:val="1"/>
    <w:link w:val="53"/>
    <w:qFormat/>
    <w:uiPriority w:val="0"/>
    <w:pPr>
      <w:ind w:firstLine="420" w:firstLineChars="200"/>
    </w:pPr>
    <w:rPr>
      <w:u w:val="single"/>
    </w:rPr>
  </w:style>
  <w:style w:type="paragraph" w:styleId="13">
    <w:name w:val="Balloon Text"/>
    <w:basedOn w:val="1"/>
    <w:link w:val="55"/>
    <w:semiHidden/>
    <w:qFormat/>
    <w:uiPriority w:val="0"/>
    <w:rPr>
      <w:sz w:val="18"/>
      <w:szCs w:val="18"/>
    </w:rPr>
  </w:style>
  <w:style w:type="paragraph" w:styleId="14">
    <w:name w:val="footer"/>
    <w:link w:val="52"/>
    <w:uiPriority w:val="0"/>
    <w:pPr>
      <w:snapToGrid w:val="0"/>
      <w:jc w:val="center"/>
    </w:pPr>
    <w:rPr>
      <w:rFonts w:ascii="Arial" w:hAnsi="Arial" w:eastAsia="宋体" w:cs="Times New Roman"/>
      <w:sz w:val="18"/>
      <w:lang w:val="en-US" w:eastAsia="zh-CN" w:bidi="ar-SA"/>
    </w:rPr>
  </w:style>
  <w:style w:type="paragraph" w:styleId="15">
    <w:name w:val="header"/>
    <w:link w:val="51"/>
    <w:uiPriority w:val="0"/>
    <w:pPr>
      <w:snapToGrid w:val="0"/>
      <w:textAlignment w:val="baseline"/>
    </w:pPr>
    <w:rPr>
      <w:rFonts w:ascii="Arial" w:hAnsi="Arial" w:eastAsia="宋体" w:cs="Times New Roman"/>
      <w:sz w:val="18"/>
      <w:lang w:val="en-US" w:eastAsia="zh-CN" w:bidi="ar-SA"/>
    </w:rPr>
  </w:style>
  <w:style w:type="paragraph" w:styleId="16">
    <w:name w:val="toc 1"/>
    <w:basedOn w:val="1"/>
    <w:next w:val="1"/>
    <w:semiHidden/>
    <w:uiPriority w:val="0"/>
    <w:pPr>
      <w:numPr>
        <w:ilvl w:val="0"/>
        <w:numId w:val="2"/>
      </w:numPr>
    </w:pPr>
    <w:rPr>
      <w:rFonts w:ascii="宋体" w:hAnsi="宋体"/>
    </w:rPr>
  </w:style>
  <w:style w:type="paragraph" w:styleId="1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page number"/>
    <w:basedOn w:val="20"/>
    <w:uiPriority w:val="0"/>
  </w:style>
  <w:style w:type="character" w:styleId="23">
    <w:name w:val="FollowedHyperlink"/>
    <w:qFormat/>
    <w:uiPriority w:val="0"/>
    <w:rPr>
      <w:color w:val="800080"/>
      <w:u w:val="single"/>
    </w:rPr>
  </w:style>
  <w:style w:type="paragraph" w:customStyle="1" w:styleId="24">
    <w:name w:val="Item List"/>
    <w:uiPriority w:val="0"/>
    <w:pPr>
      <w:numPr>
        <w:ilvl w:val="0"/>
        <w:numId w:val="3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5">
    <w:name w:val="Figure Description"/>
    <w:next w:val="1"/>
    <w:qFormat/>
    <w:uiPriority w:val="0"/>
    <w:pPr>
      <w:numPr>
        <w:ilvl w:val="0"/>
        <w:numId w:val="4"/>
      </w:numPr>
      <w:snapToGrid w:val="0"/>
      <w:spacing w:before="80" w:after="32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6">
    <w:name w:val="表 Description"/>
    <w:next w:val="1"/>
    <w:uiPriority w:val="0"/>
    <w:pPr>
      <w:keepNext/>
      <w:numPr>
        <w:ilvl w:val="0"/>
        <w:numId w:val="5"/>
      </w:numPr>
      <w:snapToGrid w:val="0"/>
      <w:spacing w:before="80" w:after="8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7">
    <w:name w:val="Figure Description Char"/>
    <w:next w:val="1"/>
    <w:uiPriority w:val="0"/>
    <w:pPr>
      <w:snapToGrid w:val="0"/>
      <w:spacing w:before="80" w:after="320"/>
      <w:ind w:left="28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8">
    <w:name w:val="练习题"/>
    <w:basedOn w:val="1"/>
    <w:next w:val="29"/>
    <w:uiPriority w:val="0"/>
    <w:pPr>
      <w:widowControl/>
      <w:numPr>
        <w:ilvl w:val="7"/>
        <w:numId w:val="1"/>
      </w:numPr>
      <w:snapToGrid w:val="0"/>
      <w:spacing w:before="80" w:after="80" w:line="300" w:lineRule="auto"/>
      <w:ind w:left="284" w:firstLine="200" w:firstLineChars="200"/>
    </w:pPr>
    <w:rPr>
      <w:rFonts w:ascii="Arial" w:hAnsi="Arial"/>
      <w:kern w:val="0"/>
      <w:szCs w:val="20"/>
    </w:rPr>
  </w:style>
  <w:style w:type="paragraph" w:customStyle="1" w:styleId="29">
    <w:name w:val="练习题选项"/>
    <w:basedOn w:val="1"/>
    <w:uiPriority w:val="0"/>
    <w:pPr>
      <w:widowControl/>
      <w:numPr>
        <w:ilvl w:val="8"/>
        <w:numId w:val="1"/>
      </w:numPr>
      <w:snapToGrid w:val="0"/>
      <w:spacing w:before="80" w:after="80" w:line="300" w:lineRule="auto"/>
      <w:ind w:left="284" w:firstLine="200" w:firstLineChars="200"/>
    </w:pPr>
    <w:rPr>
      <w:rFonts w:ascii="Arial" w:hAnsi="Arial"/>
      <w:kern w:val="0"/>
      <w:szCs w:val="20"/>
    </w:rPr>
  </w:style>
  <w:style w:type="paragraph" w:customStyle="1" w:styleId="30">
    <w:name w:val="步骤"/>
    <w:uiPriority w:val="0"/>
    <w:pPr>
      <w:numPr>
        <w:ilvl w:val="4"/>
        <w:numId w:val="6"/>
      </w:numPr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1">
    <w:name w:val="标题四"/>
    <w:basedOn w:val="1"/>
    <w:uiPriority w:val="0"/>
    <w:pPr>
      <w:widowControl/>
      <w:numPr>
        <w:ilvl w:val="0"/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32">
    <w:name w:val="图"/>
    <w:next w:val="1"/>
    <w:uiPriority w:val="0"/>
    <w:pPr>
      <w:numPr>
        <w:ilvl w:val="0"/>
        <w:numId w:val="8"/>
      </w:numPr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表"/>
    <w:basedOn w:val="1"/>
    <w:uiPriority w:val="0"/>
    <w:pPr>
      <w:numPr>
        <w:ilvl w:val="0"/>
        <w:numId w:val="9"/>
      </w:numPr>
    </w:pPr>
    <w:rPr>
      <w:rFonts w:ascii="黑体" w:hAnsi="宋体" w:eastAsia="黑体"/>
      <w:color w:val="000000"/>
    </w:rPr>
  </w:style>
  <w:style w:type="paragraph" w:customStyle="1" w:styleId="34">
    <w:name w:val="实验"/>
    <w:basedOn w:val="3"/>
    <w:uiPriority w:val="0"/>
    <w:pPr>
      <w:keepLines w:val="0"/>
      <w:numPr>
        <w:ilvl w:val="1"/>
        <w:numId w:val="10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character" w:customStyle="1" w:styleId="35">
    <w:name w:val="command parameter Char Char"/>
    <w:uiPriority w:val="0"/>
    <w:rPr>
      <w:rFonts w:ascii="Arial" w:hAnsi="Arial" w:eastAsia="宋体"/>
      <w:i/>
      <w:sz w:val="21"/>
      <w:lang w:val="en-US" w:eastAsia="zh-CN" w:bidi="ar-SA"/>
    </w:rPr>
  </w:style>
  <w:style w:type="character" w:customStyle="1" w:styleId="36">
    <w:name w:val="p11b"/>
    <w:basedOn w:val="20"/>
    <w:uiPriority w:val="0"/>
  </w:style>
  <w:style w:type="paragraph" w:customStyle="1" w:styleId="37">
    <w:name w:val="正文 + 宋体"/>
    <w:basedOn w:val="2"/>
    <w:uiPriority w:val="0"/>
    <w:pPr>
      <w:spacing w:line="360" w:lineRule="auto"/>
      <w:ind w:firstLine="420" w:firstLineChars="200"/>
    </w:pPr>
    <w:rPr>
      <w:rFonts w:ascii="宋体" w:hAnsi="宋体"/>
      <w:b w:val="0"/>
      <w:sz w:val="21"/>
      <w:szCs w:val="21"/>
    </w:rPr>
  </w:style>
  <w:style w:type="paragraph" w:customStyle="1" w:styleId="38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39">
    <w:name w:val="Table Text"/>
    <w:uiPriority w:val="0"/>
    <w:pPr>
      <w:snapToGrid w:val="0"/>
      <w:spacing w:before="80" w:after="80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40">
    <w:name w:val="命令码"/>
    <w:basedOn w:val="1"/>
    <w:uiPriority w:val="0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41">
    <w:name w:val="Terminal Display"/>
    <w:uiPriority w:val="0"/>
    <w:pPr>
      <w:widowControl w:val="0"/>
      <w:ind w:left="1701"/>
      <w:jc w:val="both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customStyle="1" w:styleId="42">
    <w:name w:val="主标题"/>
    <w:basedOn w:val="2"/>
    <w:next w:val="2"/>
    <w:uiPriority w:val="0"/>
    <w:pPr>
      <w:numPr>
        <w:ilvl w:val="0"/>
        <w:numId w:val="11"/>
      </w:numPr>
      <w:jc w:val="center"/>
    </w:pPr>
  </w:style>
  <w:style w:type="paragraph" w:customStyle="1" w:styleId="43">
    <w:name w:val="Figure Text"/>
    <w:qFormat/>
    <w:uiPriority w:val="0"/>
    <w:pPr>
      <w:snapToGrid w:val="0"/>
      <w:jc w:val="both"/>
    </w:pPr>
    <w:rPr>
      <w:rFonts w:ascii="Arial" w:hAnsi="Arial" w:eastAsia="楷体_GB2312" w:cs="Times New Roman"/>
      <w:sz w:val="18"/>
      <w:lang w:val="en-US" w:eastAsia="zh-CN" w:bidi="ar-SA"/>
    </w:rPr>
  </w:style>
  <w:style w:type="paragraph" w:customStyle="1" w:styleId="44">
    <w:name w:val="Table Description"/>
    <w:next w:val="1"/>
    <w:qFormat/>
    <w:uiPriority w:val="0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45">
    <w:name w:val="Figure"/>
    <w:basedOn w:val="1"/>
    <w:next w:val="25"/>
    <w:qFormat/>
    <w:uiPriority w:val="0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character" w:customStyle="1" w:styleId="46">
    <w:name w:val="标题 2 Char"/>
    <w:link w:val="3"/>
    <w:qFormat/>
    <w:uiPriority w:val="1"/>
    <w:rPr>
      <w:rFonts w:ascii="Arial" w:hAnsi="Arial" w:eastAsia="黑体"/>
      <w:b/>
      <w:bCs/>
      <w:sz w:val="28"/>
      <w:szCs w:val="32"/>
    </w:rPr>
  </w:style>
  <w:style w:type="character" w:customStyle="1" w:styleId="47">
    <w:name w:val="标题 3 Char"/>
    <w:link w:val="4"/>
    <w:qFormat/>
    <w:uiPriority w:val="0"/>
    <w:rPr>
      <w:rFonts w:ascii="Arial" w:hAnsi="Arial" w:eastAsia="黑体"/>
      <w:b/>
      <w:bCs/>
      <w:sz w:val="24"/>
      <w:szCs w:val="32"/>
    </w:rPr>
  </w:style>
  <w:style w:type="character" w:customStyle="1" w:styleId="48">
    <w:name w:val="标题 5 Char"/>
    <w:link w:val="6"/>
    <w:qFormat/>
    <w:uiPriority w:val="0"/>
    <w:rPr>
      <w:rFonts w:ascii="Arial" w:hAnsi="Arial"/>
      <w:sz w:val="21"/>
      <w:szCs w:val="21"/>
    </w:rPr>
  </w:style>
  <w:style w:type="character" w:customStyle="1" w:styleId="49">
    <w:name w:val="标题 6 Char"/>
    <w:link w:val="7"/>
    <w:qFormat/>
    <w:uiPriority w:val="0"/>
    <w:rPr>
      <w:b/>
      <w:bCs/>
      <w:kern w:val="2"/>
      <w:sz w:val="21"/>
      <w:szCs w:val="24"/>
    </w:rPr>
  </w:style>
  <w:style w:type="character" w:customStyle="1" w:styleId="50">
    <w:name w:val="文档结构图 Char"/>
    <w:link w:val="10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51">
    <w:name w:val="页眉 Char"/>
    <w:link w:val="15"/>
    <w:qFormat/>
    <w:uiPriority w:val="0"/>
    <w:rPr>
      <w:rFonts w:ascii="Arial" w:hAnsi="Arial"/>
      <w:sz w:val="18"/>
    </w:rPr>
  </w:style>
  <w:style w:type="character" w:customStyle="1" w:styleId="52">
    <w:name w:val="页脚 Char"/>
    <w:link w:val="14"/>
    <w:qFormat/>
    <w:uiPriority w:val="0"/>
    <w:rPr>
      <w:rFonts w:ascii="Arial" w:hAnsi="Arial"/>
      <w:sz w:val="18"/>
    </w:rPr>
  </w:style>
  <w:style w:type="character" w:customStyle="1" w:styleId="53">
    <w:name w:val="正文文本缩进 Char"/>
    <w:link w:val="12"/>
    <w:qFormat/>
    <w:uiPriority w:val="0"/>
    <w:rPr>
      <w:kern w:val="2"/>
      <w:sz w:val="21"/>
      <w:szCs w:val="24"/>
      <w:u w:val="single"/>
    </w:rPr>
  </w:style>
  <w:style w:type="table" w:customStyle="1" w:styleId="54">
    <w:name w:val="网格型1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link w:val="13"/>
    <w:semiHidden/>
    <w:qFormat/>
    <w:uiPriority w:val="0"/>
    <w:rPr>
      <w:kern w:val="2"/>
      <w:sz w:val="18"/>
      <w:szCs w:val="18"/>
    </w:rPr>
  </w:style>
  <w:style w:type="character" w:customStyle="1" w:styleId="56">
    <w:name w:val="正文缩进 Char"/>
    <w:link w:val="8"/>
    <w:qFormat/>
    <w:uiPriority w:val="0"/>
    <w:rPr>
      <w:kern w:val="2"/>
      <w:sz w:val="24"/>
      <w:szCs w:val="24"/>
    </w:rPr>
  </w:style>
  <w:style w:type="paragraph" w:styleId="5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58">
    <w:name w:val="正文文本 Char"/>
    <w:link w:val="11"/>
    <w:qFormat/>
    <w:uiPriority w:val="1"/>
    <w:rPr>
      <w:rFonts w:ascii="宋体" w:hAnsi="宋体" w:cs="宋体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9FA1D-66E4-49DA-8657-0B9F77E39B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</Pages>
  <Words>370</Words>
  <Characters>395</Characters>
  <Lines>4</Lines>
  <Paragraphs>1</Paragraphs>
  <TotalTime>142</TotalTime>
  <ScaleCrop>false</ScaleCrop>
  <LinksUpToDate>false</LinksUpToDate>
  <CharactersWithSpaces>540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2020-12-08T09:07:00Z</dcterms:created>
  <dc:creator>ecfcs</dc:creator>
  <cp:lastModifiedBy>KCW</cp:lastModifiedBy>
  <cp:lastPrinted>2014-03-16T17:05:00Z</cp:lastPrinted>
  <dcterms:modified xsi:type="dcterms:W3CDTF">2022-11-30T12:41:43Z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BDBCC2DD6FAB4EABBF3527ECF343B3AA</vt:lpwstr>
  </property>
</Properties>
</file>