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2C60859C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 xml:space="preserve">ate </w:t>
      </w:r>
      <w:r w:rsidR="0014741A">
        <w:rPr>
          <w:b/>
          <w:bCs/>
        </w:rPr>
        <w:t>effort and catch</w:t>
      </w:r>
      <w:r w:rsidR="00897955">
        <w:rPr>
          <w:b/>
          <w:bCs/>
        </w:rPr>
        <w:t xml:space="preserve"> estimates</w:t>
      </w:r>
      <w:r w:rsidR="00A9270E" w:rsidRPr="00A6466B">
        <w:rPr>
          <w:b/>
          <w:bCs/>
        </w:rPr>
        <w:t xml:space="preserve"> using the “</w:t>
      </w:r>
      <w:proofErr w:type="spellStart"/>
      <w:r w:rsidR="00E50A54" w:rsidRPr="00A6466B">
        <w:rPr>
          <w:b/>
          <w:bCs/>
        </w:rPr>
        <w:t>Creel</w:t>
      </w:r>
      <w:r w:rsidR="00897955">
        <w:rPr>
          <w:b/>
          <w:bCs/>
        </w:rPr>
        <w:t>Estimates</w:t>
      </w:r>
      <w:proofErr w:type="spellEnd"/>
      <w:r w:rsidR="00E50A54" w:rsidRPr="00A6466B">
        <w:rPr>
          <w:b/>
          <w:bCs/>
        </w:rPr>
        <w:t>”</w:t>
      </w:r>
      <w:r w:rsidR="004521F2">
        <w:rPr>
          <w:b/>
          <w:bCs/>
        </w:rPr>
        <w:t xml:space="preserve"> code repository</w:t>
      </w:r>
    </w:p>
    <w:p w14:paraId="19C42F8C" w14:textId="58609C02" w:rsidR="00897955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7CA4E37" w14:textId="34BB4D0D" w:rsidR="006B0E29" w:rsidRDefault="00897955" w:rsidP="009B5F7F">
      <w:r>
        <w:t>Th</w:t>
      </w:r>
      <w:r w:rsidR="0014741A">
        <w:t xml:space="preserve">is document outlines the steps for estimation of </w:t>
      </w:r>
      <w:r w:rsidR="006B0E29">
        <w:t>freshwater fishery angler effort</w:t>
      </w:r>
      <w:r w:rsidR="0014741A">
        <w:t xml:space="preserve"> and catch from survey data</w:t>
      </w:r>
      <w:r w:rsidR="00F74E23">
        <w:t xml:space="preserve"> collected during</w:t>
      </w:r>
      <w:r w:rsidR="00CD7B4D">
        <w:t xml:space="preserve"> Washington Department of Fish and Wildlife (WDFW)</w:t>
      </w:r>
      <w:r w:rsidR="00F74E23">
        <w:t xml:space="preserve"> freshwater sportfishing monitoring</w:t>
      </w:r>
      <w:r w:rsidR="00CD7B4D">
        <w:t xml:space="preserve"> (creel)</w:t>
      </w:r>
      <w:r w:rsidR="00F74E23">
        <w:t xml:space="preserve"> projects</w:t>
      </w:r>
      <w:r w:rsidR="00411A2E">
        <w:t>,</w:t>
      </w:r>
      <w:r w:rsidR="005C50E7">
        <w:t xml:space="preserve"> using a scripted analysis in the </w:t>
      </w:r>
      <w:commentRangeStart w:id="0"/>
      <w:proofErr w:type="spellStart"/>
      <w:r w:rsidR="005C50E7">
        <w:t>CreelEstimates</w:t>
      </w:r>
      <w:commentRangeEnd w:id="0"/>
      <w:proofErr w:type="spellEnd"/>
      <w:r w:rsidR="004521F2">
        <w:rPr>
          <w:rStyle w:val="CommentReference"/>
        </w:rPr>
        <w:commentReference w:id="0"/>
      </w:r>
      <w:r w:rsidR="005C50E7">
        <w:t xml:space="preserve"> code repository</w:t>
      </w:r>
      <w:r w:rsidR="00CD7B4D">
        <w:t>.</w:t>
      </w:r>
      <w:r w:rsidR="006B0E29">
        <w:t xml:space="preserve"> It is applicable to</w:t>
      </w:r>
      <w:r w:rsidR="00551761">
        <w:t xml:space="preserve"> creel</w:t>
      </w:r>
      <w:r w:rsidR="006B0E29">
        <w:t xml:space="preserve"> projects which adhere to study design guidelines outlined in the </w:t>
      </w:r>
      <w:hyperlink r:id="rId12" w:history="1">
        <w:r w:rsidR="006B0E29" w:rsidRPr="00543A48">
          <w:rPr>
            <w:rStyle w:val="Hyperlink"/>
          </w:rPr>
          <w:t>Statewide Protocol for Roving Creel Surveys</w:t>
        </w:r>
      </w:hyperlink>
      <w:r w:rsidR="006B0E29">
        <w:t>.</w:t>
      </w:r>
    </w:p>
    <w:p w14:paraId="192C7F1E" w14:textId="692A7790" w:rsidR="00625E8B" w:rsidRDefault="00CD7B4D" w:rsidP="009B5F7F">
      <w:proofErr w:type="spellStart"/>
      <w:r>
        <w:t>CreelEstimates</w:t>
      </w:r>
      <w:proofErr w:type="spellEnd"/>
      <w:r>
        <w:t xml:space="preserve"> is</w:t>
      </w:r>
      <w:r w:rsidR="0090220D">
        <w:t xml:space="preserve"> a code repository </w:t>
      </w:r>
      <w:r w:rsidR="006B0E29">
        <w:t xml:space="preserve">with a template script that provides a workflow to </w:t>
      </w:r>
      <w:r w:rsidR="006B0E29" w:rsidRPr="006B0E29">
        <w:t>fetch raw observed data, generate intermediate summaries, produce expanded point estimates and associated uncertainty measures, and output tables and figures.</w:t>
      </w:r>
      <w:r>
        <w:t xml:space="preserve"> </w:t>
      </w:r>
      <w:r w:rsidR="00F74E23">
        <w:t>In</w:t>
      </w:r>
      <w:r w:rsidR="00FA7579">
        <w:t xml:space="preserve"> this framework</w:t>
      </w:r>
      <w:r w:rsidR="0014741A">
        <w:t xml:space="preserve"> th</w:t>
      </w:r>
      <w:r w:rsidR="00FA7579">
        <w:t xml:space="preserve">e process of generating creel estimates relies on three primary </w:t>
      </w:r>
      <w:r w:rsidR="00131BB2">
        <w:t xml:space="preserve">data </w:t>
      </w:r>
      <w:r w:rsidR="00FA7579">
        <w:t>components: index effort counts</w:t>
      </w:r>
      <w:r w:rsidR="0090220D">
        <w:t>,</w:t>
      </w:r>
      <w:r w:rsidR="00FA7579">
        <w:t xml:space="preserve"> census effort counts, and interviews</w:t>
      </w:r>
      <w:r w:rsidR="00131BB2">
        <w:t xml:space="preserve">. The direct observations from these data are used to generate </w:t>
      </w:r>
      <w:r w:rsidR="00A4164D">
        <w:t xml:space="preserve">total </w:t>
      </w:r>
      <w:r w:rsidR="00131BB2">
        <w:t>estimates</w:t>
      </w:r>
      <w:r w:rsidR="00A4164D">
        <w:t xml:space="preserve"> of angler effort and catch, stratified</w:t>
      </w:r>
      <w:r w:rsidR="00131BB2">
        <w:t xml:space="preserve"> by</w:t>
      </w:r>
      <w:r w:rsidR="00A4164D">
        <w:t xml:space="preserve"> angler type, day type,</w:t>
      </w:r>
      <w:r w:rsidR="00131BB2">
        <w:t xml:space="preserve"> </w:t>
      </w:r>
      <w:r w:rsidR="000F4E7F">
        <w:t>section</w:t>
      </w:r>
      <w:r w:rsidR="00A4164D">
        <w:t xml:space="preserve">, </w:t>
      </w:r>
      <w:r w:rsidR="004521F2">
        <w:t xml:space="preserve">and </w:t>
      </w:r>
      <w:r w:rsidR="00131BB2">
        <w:t>time</w:t>
      </w:r>
      <w:r w:rsidR="00974F9C">
        <w:t>-</w:t>
      </w:r>
      <w:r w:rsidR="00131BB2">
        <w:t>period</w:t>
      </w:r>
      <w:r w:rsidR="00A4164D">
        <w:t xml:space="preserve"> (</w:t>
      </w:r>
      <w:r w:rsidR="00625E8B">
        <w:t xml:space="preserve">table </w:t>
      </w:r>
      <w:r w:rsidR="00A4164D">
        <w:t>1</w:t>
      </w:r>
      <w:r w:rsidR="00625E8B">
        <w:t>)</w:t>
      </w:r>
      <w:r w:rsidR="00A4164D">
        <w:t>,</w:t>
      </w:r>
      <w:r w:rsidR="00131BB2">
        <w:t xml:space="preserve"> across</w:t>
      </w:r>
      <w:r w:rsidR="00A4164D">
        <w:t xml:space="preserve"> open legal fishing</w:t>
      </w:r>
      <w:r w:rsidR="004521F2">
        <w:t xml:space="preserve"> days</w:t>
      </w:r>
      <w:r w:rsidR="00A4164D">
        <w:t xml:space="preserve"> </w:t>
      </w:r>
      <w:r w:rsidR="00131BB2">
        <w:t xml:space="preserve">within the specified monitoring period. </w:t>
      </w:r>
    </w:p>
    <w:p w14:paraId="28E902AC" w14:textId="25A25DF1" w:rsidR="00625E8B" w:rsidRPr="00625E8B" w:rsidRDefault="00625E8B" w:rsidP="00625E8B">
      <w:pPr>
        <w:pStyle w:val="Caption"/>
        <w:keepNext/>
        <w:rPr>
          <w:i w:val="0"/>
          <w:iCs w:val="0"/>
          <w:color w:val="auto"/>
        </w:rPr>
      </w:pPr>
      <w:r w:rsidRPr="00625E8B">
        <w:rPr>
          <w:i w:val="0"/>
          <w:iCs w:val="0"/>
          <w:color w:val="auto"/>
        </w:rPr>
        <w:t xml:space="preserve">Table </w:t>
      </w:r>
      <w:r w:rsidRPr="00625E8B">
        <w:rPr>
          <w:i w:val="0"/>
          <w:iCs w:val="0"/>
          <w:color w:val="auto"/>
        </w:rPr>
        <w:fldChar w:fldCharType="begin"/>
      </w:r>
      <w:r w:rsidRPr="00625E8B">
        <w:rPr>
          <w:i w:val="0"/>
          <w:iCs w:val="0"/>
          <w:color w:val="auto"/>
        </w:rPr>
        <w:instrText xml:space="preserve"> SEQ Table \* ARABIC </w:instrText>
      </w:r>
      <w:r w:rsidRPr="00625E8B">
        <w:rPr>
          <w:i w:val="0"/>
          <w:iCs w:val="0"/>
          <w:color w:val="auto"/>
        </w:rPr>
        <w:fldChar w:fldCharType="separate"/>
      </w:r>
      <w:r w:rsidRPr="00625E8B">
        <w:rPr>
          <w:i w:val="0"/>
          <w:iCs w:val="0"/>
          <w:noProof/>
          <w:color w:val="auto"/>
        </w:rPr>
        <w:t>1</w:t>
      </w:r>
      <w:r w:rsidRPr="00625E8B">
        <w:rPr>
          <w:i w:val="0"/>
          <w:iCs w:val="0"/>
          <w:color w:val="auto"/>
        </w:rPr>
        <w:fldChar w:fldCharType="end"/>
      </w:r>
      <w:r w:rsidRPr="00625E8B">
        <w:rPr>
          <w:i w:val="0"/>
          <w:iCs w:val="0"/>
          <w:color w:val="auto"/>
        </w:rPr>
        <w:t xml:space="preserve">. Fields used to stratify estimates of angler effort and catch in creel surveys using the </w:t>
      </w:r>
      <w:r w:rsidR="004521F2">
        <w:rPr>
          <w:i w:val="0"/>
          <w:iCs w:val="0"/>
          <w:color w:val="auto"/>
        </w:rPr>
        <w:t xml:space="preserve">WDFW </w:t>
      </w:r>
      <w:r w:rsidRPr="00625E8B">
        <w:rPr>
          <w:i w:val="0"/>
          <w:iCs w:val="0"/>
          <w:color w:val="auto"/>
        </w:rPr>
        <w:t>Statewide Protocol for Roving Creel Surveys.</w:t>
      </w:r>
    </w:p>
    <w:tbl>
      <w:tblPr>
        <w:tblStyle w:val="TableGrid"/>
        <w:tblW w:w="8304" w:type="dxa"/>
        <w:tblLook w:val="04A0" w:firstRow="1" w:lastRow="0" w:firstColumn="1" w:lastColumn="0" w:noHBand="0" w:noVBand="1"/>
      </w:tblPr>
      <w:tblGrid>
        <w:gridCol w:w="1160"/>
        <w:gridCol w:w="4761"/>
        <w:gridCol w:w="2383"/>
      </w:tblGrid>
      <w:tr w:rsidR="00625E8B" w:rsidRPr="00625E8B" w14:paraId="36DC7C81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7BC65818" w14:textId="77777777" w:rsidR="00625E8B" w:rsidRPr="00625E8B" w:rsidRDefault="00625E8B" w:rsidP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field</w:t>
            </w:r>
          </w:p>
        </w:tc>
        <w:tc>
          <w:tcPr>
            <w:tcW w:w="4761" w:type="dxa"/>
            <w:noWrap/>
            <w:hideMark/>
          </w:tcPr>
          <w:p w14:paraId="032E9247" w14:textId="77777777" w:rsidR="00625E8B" w:rsidRPr="00625E8B" w:rsidRDefault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description</w:t>
            </w:r>
          </w:p>
        </w:tc>
        <w:tc>
          <w:tcPr>
            <w:tcW w:w="2383" w:type="dxa"/>
            <w:noWrap/>
            <w:hideMark/>
          </w:tcPr>
          <w:p w14:paraId="2CAE5415" w14:textId="77777777" w:rsidR="00625E8B" w:rsidRPr="00625E8B" w:rsidRDefault="00625E8B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options</w:t>
            </w:r>
          </w:p>
        </w:tc>
      </w:tr>
      <w:tr w:rsidR="00A4164D" w:rsidRPr="00625E8B" w14:paraId="5EAAD116" w14:textId="77777777" w:rsidTr="00625E8B">
        <w:trPr>
          <w:trHeight w:val="264"/>
        </w:trPr>
        <w:tc>
          <w:tcPr>
            <w:tcW w:w="1160" w:type="dxa"/>
            <w:noWrap/>
          </w:tcPr>
          <w:p w14:paraId="33F39BEC" w14:textId="63A172AB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angler type</w:t>
            </w:r>
          </w:p>
        </w:tc>
        <w:tc>
          <w:tcPr>
            <w:tcW w:w="4761" w:type="dxa"/>
            <w:noWrap/>
          </w:tcPr>
          <w:p w14:paraId="23B1829B" w14:textId="43B9047B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Categorical assignment of the angler effort and catch based on a combina</w:t>
            </w:r>
            <w:r>
              <w:rPr>
                <w:sz w:val="20"/>
                <w:szCs w:val="20"/>
              </w:rPr>
              <w:t>tion</w:t>
            </w:r>
            <w:r w:rsidRPr="00625E8B">
              <w:rPr>
                <w:sz w:val="20"/>
                <w:szCs w:val="20"/>
              </w:rPr>
              <w:t xml:space="preserve"> of observed fishing location and reported means to access the fishery area</w:t>
            </w:r>
          </w:p>
        </w:tc>
        <w:tc>
          <w:tcPr>
            <w:tcW w:w="2383" w:type="dxa"/>
            <w:noWrap/>
          </w:tcPr>
          <w:p w14:paraId="6BEC2DED" w14:textId="2BEDADEA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bank, boat</w:t>
            </w:r>
          </w:p>
        </w:tc>
      </w:tr>
      <w:tr w:rsidR="00A4164D" w:rsidRPr="00625E8B" w14:paraId="79AA8834" w14:textId="77777777" w:rsidTr="00625E8B">
        <w:trPr>
          <w:trHeight w:val="264"/>
        </w:trPr>
        <w:tc>
          <w:tcPr>
            <w:tcW w:w="1160" w:type="dxa"/>
            <w:noWrap/>
          </w:tcPr>
          <w:p w14:paraId="624BF162" w14:textId="6F2CDAF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day type</w:t>
            </w:r>
          </w:p>
        </w:tc>
        <w:tc>
          <w:tcPr>
            <w:tcW w:w="4761" w:type="dxa"/>
            <w:noWrap/>
          </w:tcPr>
          <w:p w14:paraId="167834DD" w14:textId="26D936C2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“day type” used</w:t>
            </w:r>
            <w:r w:rsidRPr="00625E8B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aggregate</w:t>
            </w:r>
            <w:r w:rsidRPr="00A4164D">
              <w:rPr>
                <w:i/>
                <w:iCs/>
                <w:sz w:val="20"/>
                <w:szCs w:val="20"/>
              </w:rPr>
              <w:t xml:space="preserve"> n</w:t>
            </w:r>
            <w:r w:rsidRPr="00625E8B">
              <w:rPr>
                <w:sz w:val="20"/>
                <w:szCs w:val="20"/>
              </w:rPr>
              <w:t xml:space="preserve"> days within a week</w:t>
            </w:r>
          </w:p>
        </w:tc>
        <w:tc>
          <w:tcPr>
            <w:tcW w:w="2383" w:type="dxa"/>
            <w:noWrap/>
          </w:tcPr>
          <w:p w14:paraId="1C90CA38" w14:textId="76168238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weekday, weekend</w:t>
            </w:r>
          </w:p>
        </w:tc>
      </w:tr>
      <w:tr w:rsidR="00A4164D" w:rsidRPr="00625E8B" w14:paraId="1A56DC9A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43A1274C" w14:textId="5A38EF2F" w:rsidR="00A4164D" w:rsidRPr="00625E8B" w:rsidRDefault="000F4E7F" w:rsidP="00A4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</w:t>
            </w:r>
          </w:p>
        </w:tc>
        <w:tc>
          <w:tcPr>
            <w:tcW w:w="4761" w:type="dxa"/>
            <w:noWrap/>
            <w:hideMark/>
          </w:tcPr>
          <w:p w14:paraId="186D5E90" w14:textId="3E41CA10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spatial domain</w:t>
            </w:r>
            <w:r w:rsidRPr="00625E8B">
              <w:rPr>
                <w:sz w:val="20"/>
                <w:szCs w:val="20"/>
              </w:rPr>
              <w:t xml:space="preserve"> used to </w:t>
            </w:r>
            <w:r>
              <w:rPr>
                <w:sz w:val="20"/>
                <w:szCs w:val="20"/>
              </w:rPr>
              <w:t xml:space="preserve">aggregate </w:t>
            </w:r>
            <w:r w:rsidRPr="00625E8B">
              <w:rPr>
                <w:sz w:val="20"/>
                <w:szCs w:val="20"/>
              </w:rPr>
              <w:t>observations</w:t>
            </w:r>
            <w:r>
              <w:rPr>
                <w:sz w:val="20"/>
                <w:szCs w:val="20"/>
              </w:rPr>
              <w:t xml:space="preserve"> from individual </w:t>
            </w:r>
            <w:r w:rsidR="000F4E7F">
              <w:rPr>
                <w:sz w:val="20"/>
                <w:szCs w:val="20"/>
              </w:rPr>
              <w:t xml:space="preserve">survey locations. A section contains one or more sites where effort counts and interviews occur. </w:t>
            </w:r>
          </w:p>
        </w:tc>
        <w:tc>
          <w:tcPr>
            <w:tcW w:w="2383" w:type="dxa"/>
            <w:noWrap/>
            <w:hideMark/>
          </w:tcPr>
          <w:p w14:paraId="36D16685" w14:textId="32EED675" w:rsidR="00A4164D" w:rsidRPr="00625E8B" w:rsidRDefault="000F4E7F" w:rsidP="00A4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fishery project specifies the sites and corresponding sections which define the fishery area</w:t>
            </w:r>
          </w:p>
        </w:tc>
      </w:tr>
      <w:tr w:rsidR="00A4164D" w:rsidRPr="00625E8B" w14:paraId="646B9716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1159C316" w14:textId="4EA6C19C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time-period</w:t>
            </w:r>
          </w:p>
        </w:tc>
        <w:tc>
          <w:tcPr>
            <w:tcW w:w="4761" w:type="dxa"/>
            <w:noWrap/>
            <w:hideMark/>
          </w:tcPr>
          <w:p w14:paraId="3B9DCCE1" w14:textId="358F1FE8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 xml:space="preserve">Specification of </w:t>
            </w:r>
            <w:r>
              <w:rPr>
                <w:sz w:val="20"/>
                <w:szCs w:val="20"/>
              </w:rPr>
              <w:t>the time step</w:t>
            </w:r>
            <w:r w:rsidRPr="00625E8B">
              <w:rPr>
                <w:sz w:val="20"/>
                <w:szCs w:val="20"/>
              </w:rPr>
              <w:t xml:space="preserve"> used to </w:t>
            </w:r>
            <w:r>
              <w:rPr>
                <w:sz w:val="20"/>
                <w:szCs w:val="20"/>
              </w:rPr>
              <w:t>aggregate</w:t>
            </w:r>
            <w:r w:rsidRPr="00625E8B">
              <w:rPr>
                <w:sz w:val="20"/>
                <w:szCs w:val="20"/>
              </w:rPr>
              <w:t xml:space="preserve"> </w:t>
            </w:r>
            <w:r w:rsidRPr="00A4164D">
              <w:rPr>
                <w:i/>
                <w:iCs/>
                <w:sz w:val="20"/>
                <w:szCs w:val="20"/>
              </w:rPr>
              <w:t>n</w:t>
            </w:r>
            <w:r w:rsidRPr="00625E8B">
              <w:rPr>
                <w:sz w:val="20"/>
                <w:szCs w:val="20"/>
              </w:rPr>
              <w:t xml:space="preserve"> days of observations</w:t>
            </w:r>
            <w:r>
              <w:rPr>
                <w:sz w:val="20"/>
                <w:szCs w:val="20"/>
              </w:rPr>
              <w:t xml:space="preserve"> from creel surveys</w:t>
            </w:r>
          </w:p>
        </w:tc>
        <w:tc>
          <w:tcPr>
            <w:tcW w:w="2383" w:type="dxa"/>
            <w:noWrap/>
            <w:hideMark/>
          </w:tcPr>
          <w:p w14:paraId="2FC99BD2" w14:textId="6575EF89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varies by estimation method; daily, week, month, "duration"</w:t>
            </w:r>
          </w:p>
        </w:tc>
      </w:tr>
      <w:tr w:rsidR="00A4164D" w:rsidRPr="00625E8B" w14:paraId="3E766632" w14:textId="77777777" w:rsidTr="00625E8B">
        <w:trPr>
          <w:trHeight w:val="264"/>
        </w:trPr>
        <w:tc>
          <w:tcPr>
            <w:tcW w:w="1160" w:type="dxa"/>
            <w:noWrap/>
            <w:hideMark/>
          </w:tcPr>
          <w:p w14:paraId="0E9011FE" w14:textId="7777777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angler type</w:t>
            </w:r>
          </w:p>
        </w:tc>
        <w:tc>
          <w:tcPr>
            <w:tcW w:w="4761" w:type="dxa"/>
            <w:noWrap/>
            <w:hideMark/>
          </w:tcPr>
          <w:p w14:paraId="480EFF6F" w14:textId="694E1EAD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Categorical assignment of the angler effort and catch based on a combina</w:t>
            </w:r>
            <w:r>
              <w:rPr>
                <w:sz w:val="20"/>
                <w:szCs w:val="20"/>
              </w:rPr>
              <w:t>tion</w:t>
            </w:r>
            <w:r w:rsidRPr="00625E8B">
              <w:rPr>
                <w:sz w:val="20"/>
                <w:szCs w:val="20"/>
              </w:rPr>
              <w:t xml:space="preserve"> of observed fishing location and reported means to access the fishery area</w:t>
            </w:r>
          </w:p>
        </w:tc>
        <w:tc>
          <w:tcPr>
            <w:tcW w:w="2383" w:type="dxa"/>
            <w:noWrap/>
            <w:hideMark/>
          </w:tcPr>
          <w:p w14:paraId="026A2E14" w14:textId="77777777" w:rsidR="00A4164D" w:rsidRPr="00625E8B" w:rsidRDefault="00A4164D" w:rsidP="00A4164D">
            <w:pPr>
              <w:rPr>
                <w:sz w:val="20"/>
                <w:szCs w:val="20"/>
              </w:rPr>
            </w:pPr>
            <w:r w:rsidRPr="00625E8B">
              <w:rPr>
                <w:sz w:val="20"/>
                <w:szCs w:val="20"/>
              </w:rPr>
              <w:t>bank, boat</w:t>
            </w:r>
          </w:p>
        </w:tc>
      </w:tr>
    </w:tbl>
    <w:p w14:paraId="5C11A5B4" w14:textId="4097C1E2" w:rsidR="00625E8B" w:rsidRDefault="00625E8B" w:rsidP="009B5F7F"/>
    <w:p w14:paraId="14160851" w14:textId="59689592" w:rsidR="00131BB2" w:rsidRDefault="00A4164D" w:rsidP="009B5F7F">
      <w:r>
        <w:t xml:space="preserve">Data used in the scripted analysis is fetched from </w:t>
      </w:r>
      <w:hyperlink r:id="rId13" w:history="1">
        <w:r w:rsidRPr="004521F2">
          <w:rPr>
            <w:rStyle w:val="Hyperlink"/>
          </w:rPr>
          <w:t>data.wa.gov</w:t>
        </w:r>
      </w:hyperlink>
      <w:r>
        <w:t xml:space="preserve"> and filtered to a user-specified fishery (</w:t>
      </w:r>
      <w:proofErr w:type="spellStart"/>
      <w:r>
        <w:t>fishery_name</w:t>
      </w:r>
      <w:proofErr w:type="spellEnd"/>
      <w:r>
        <w:t>), which describes the geographic boundaries, dates, and one or more fish species of interest. The script currently provides two modeling options to generate creel estimates</w:t>
      </w:r>
      <w:r>
        <w:t xml:space="preserve">. </w:t>
      </w:r>
      <w:r w:rsidR="00131BB2">
        <w:t>The point estimate (PE) m</w:t>
      </w:r>
      <w:r w:rsidR="00C010A0">
        <w:t>ethod uses “direct expansion estimators”, wh</w:t>
      </w:r>
      <w:r w:rsidR="00A11D57">
        <w:t>ere</w:t>
      </w:r>
      <w:r w:rsidR="00C010A0">
        <w:t xml:space="preserve"> </w:t>
      </w:r>
      <w:r w:rsidR="002E22F1">
        <w:t xml:space="preserve">total </w:t>
      </w:r>
      <w:r w:rsidR="00A11D57">
        <w:t xml:space="preserve">catch is the product of </w:t>
      </w:r>
      <w:r w:rsidR="00C010A0">
        <w:t>mean</w:t>
      </w:r>
      <w:r w:rsidR="00A11D57">
        <w:t xml:space="preserve"> daily catch</w:t>
      </w:r>
      <w:r w:rsidR="00B20E02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A11D57">
        <w:t xml:space="preserve"> and the</w:t>
      </w:r>
      <w:r w:rsidR="00C010A0">
        <w:t xml:space="preserve"> </w:t>
      </w:r>
      <w:r w:rsidR="00A11D57">
        <w:t>total number of days in the monitoring period</w:t>
      </w:r>
      <w:r w:rsidR="00B20E02">
        <w:t xml:space="preserve"> </w:t>
      </w:r>
      <w:r w:rsidR="00B20E02">
        <w:rPr>
          <w:i/>
          <w:iCs/>
        </w:rPr>
        <w:t>N</w:t>
      </w:r>
      <w:r w:rsidR="002E22F1">
        <w:t xml:space="preserve"> </w:t>
      </w:r>
      <w:r w:rsidR="002E22F1">
        <w:fldChar w:fldCharType="begin" w:fldLock="1"/>
      </w:r>
      <w:r w:rsidR="00974F9C">
        <w:instrText>ADDIN CSL_CITATION {"citationItems":[{"id":"ITEM-1","itemData":{"author":[{"dropping-particle":"","family":"Thompson","given":"S.K.","non-dropping-particle":"","parse-names":false,"suffix":""}],"edition":"2nd","id":"ITEM-1","issued":{"date-parts":[["2002"]]},"publisher":"Wiley","publisher-place":"New York","title":"Sampling","type":"book"},"uris":["http://www.mendeley.com/documents/?uuid=7ddeb277-4462-4b55-9f0e-f481598426fa"]},{"id":"ITEM-2","itemData":{"author":[{"dropping-particle":"","family":"Pollock","given":"Kenneth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Pu","id":"ITEM-2","issued":{"date-parts":[["1994"]]},"publisher":"American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management","type":"book"},"uris":["http://www.mendeley.com/documents/?uuid=a851ea0c-fd3b-4963-a7e7-0ea4035b21ae"]},{"id":"ITEM-3","itemData":{"author":[{"dropping-particle":"","family":"Jones","given":"Cynthia M.","non-dropping-particle":"","parse-names":false,"suffix":""},{"dropping-particle":"","family":"Pollock","given":"Kenneth H.","non-dropping-particle":"","parse-names":false,"suffix":""}],"chapter-number":"19","container-title":"Fisheries Techniques","edition":"3rd","id":"ITEM-3","issued":{"date-parts":[["2012"]]},"page":"883 - 919","publisher":"American Fisheries Society","publisher-place":"Bethesda, Maryland","title":"Recreational Angler Survey Methods: Estimation of Effort, Harvest, and Released Catch","type":"chapter"},"uris":["http://www.mendeley.com/documents/?uuid=018952d6-c6b8-466b-9dc4-c76d8a0aa0b2"]}],"mendeley":{"formattedCitation":"(Pollock et al. 1994; Thompson 2002; Jones and Pollock 2012)","plainTextFormattedCitation":"(Pollock et al. 1994; Thompson 2002; Jones and Pollock 2012)","previouslyFormattedCitation":"(Pollock et al. 1994; Thompson 2002; Jones and Pollock 2012)"},"properties":{"noteIndex":0},"schema":"https://github.com/citation-style-language/schema/raw/master/csl-citation.json"}</w:instrText>
      </w:r>
      <w:r w:rsidR="002E22F1">
        <w:fldChar w:fldCharType="separate"/>
      </w:r>
      <w:r w:rsidR="002E22F1" w:rsidRPr="002E22F1">
        <w:rPr>
          <w:noProof/>
        </w:rPr>
        <w:t>(Pollock et al. 1994; Thompson 2002; Jones and Pollock 2012)</w:t>
      </w:r>
      <w:r w:rsidR="002E22F1">
        <w:fldChar w:fldCharType="end"/>
      </w:r>
      <w:r w:rsidR="00A11D57">
        <w:t xml:space="preserve">. </w:t>
      </w:r>
      <w:r w:rsidR="002E22F1">
        <w:t xml:space="preserve">The </w:t>
      </w:r>
      <w:r w:rsidR="00C37FC0">
        <w:t>modified</w:t>
      </w:r>
      <w:r w:rsidR="00A11D57">
        <w:t xml:space="preserve"> </w:t>
      </w:r>
      <w:r w:rsidR="002E22F1">
        <w:t>equation</w:t>
      </w:r>
      <w:r w:rsidR="00C37FC0">
        <w:t>s</w:t>
      </w:r>
      <w:r w:rsidR="002E22F1">
        <w:t xml:space="preserve"> to calculate total catch </w:t>
      </w:r>
      <w:r w:rsidR="00C37FC0">
        <w:rPr>
          <w:noProof/>
        </w:rPr>
        <w:t>are</w:t>
      </w:r>
      <w:r w:rsidR="00A11D57">
        <w:rPr>
          <w:noProof/>
        </w:rPr>
        <w:t>:</w:t>
      </w:r>
    </w:p>
    <w:p w14:paraId="10A5AD4A" w14:textId="0C7B161C" w:rsidR="00C37FC0" w:rsidRPr="004521F2" w:rsidRDefault="002122C8" w:rsidP="009B5F7F">
      <w:pPr>
        <w:rPr>
          <w:noProof/>
          <w:color w:val="4472C4" w:themeColor="accent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noProof/>
                  <w:color w:val="4472C4" w:themeColor="accent1"/>
                </w:rPr>
                <m:t>e</m:t>
              </m:r>
            </m:e>
          </m:acc>
          <m:r>
            <w:rPr>
              <w:rFonts w:ascii="Cambria Math" w:hAnsi="Cambria Math"/>
              <w:noProof/>
              <w:color w:val="4472C4" w:themeColor="accent1"/>
            </w:rPr>
            <m:t>=</m:t>
          </m:r>
          <m:r>
            <w:rPr>
              <w:rFonts w:ascii="Cambria Math" w:hAnsi="Cambria Math"/>
              <w:noProof/>
              <w:color w:val="4472C4" w:themeColor="accent1"/>
            </w:rPr>
            <m:t xml:space="preserve"> IT </m:t>
          </m:r>
          <m:r>
            <w:rPr>
              <w:rFonts w:ascii="Cambria Math" w:hAnsi="Cambria Math"/>
              <w:noProof/>
              <w:color w:val="4472C4" w:themeColor="accent1"/>
            </w:rPr>
            <m:t xml:space="preserve"> </m:t>
          </m:r>
        </m:oMath>
      </m:oMathPara>
    </w:p>
    <w:p w14:paraId="6F5DDF8B" w14:textId="77777777" w:rsidR="00C37FC0" w:rsidRPr="004521F2" w:rsidRDefault="00C37FC0" w:rsidP="009B5F7F">
      <w:pPr>
        <w:rPr>
          <w:color w:val="4472C4" w:themeColor="accent1"/>
        </w:rPr>
      </w:pPr>
    </w:p>
    <w:p w14:paraId="090153B1" w14:textId="28961722" w:rsidR="00C010A0" w:rsidRPr="004521F2" w:rsidRDefault="00C37FC0" w:rsidP="009B5F7F">
      <w:pPr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</m:acc>
          <m:r>
            <w:rPr>
              <w:rFonts w:ascii="Cambria Math" w:hAnsi="Cambria Math"/>
              <w:color w:val="4472C4" w:themeColor="accent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CPUE</m:t>
              </m:r>
            </m:e>
          </m:acc>
          <m:r>
            <w:rPr>
              <w:rFonts w:ascii="Cambria Math" w:hAnsi="Cambria Math"/>
              <w:color w:val="4472C4" w:themeColor="accent1"/>
            </w:rPr>
            <m:t xml:space="preserve"> ×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e</m:t>
              </m:r>
            </m:e>
          </m:acc>
          <m:r>
            <w:rPr>
              <w:rFonts w:ascii="Cambria Math" w:hAnsi="Cambria Math"/>
              <w:color w:val="4472C4" w:themeColor="accent1"/>
            </w:rPr>
            <m:t xml:space="preserve"> </m:t>
          </m:r>
        </m:oMath>
      </m:oMathPara>
    </w:p>
    <w:p w14:paraId="6F29ACFD" w14:textId="77777777" w:rsidR="00C37FC0" w:rsidRPr="004521F2" w:rsidRDefault="00C37FC0" w:rsidP="009B5F7F">
      <w:pPr>
        <w:rPr>
          <w:color w:val="4472C4" w:themeColor="accent1"/>
        </w:rPr>
      </w:pPr>
    </w:p>
    <w:p w14:paraId="2461D4E1" w14:textId="5F65B275" w:rsidR="00C010A0" w:rsidRPr="004521F2" w:rsidRDefault="00A11D57" w:rsidP="009B5F7F">
      <w:pPr>
        <w:rPr>
          <w:color w:val="4472C4" w:themeColor="accen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</m:acc>
          <m:r>
            <w:rPr>
              <w:rFonts w:ascii="Cambria Math" w:hAnsi="Cambria Math"/>
              <w:color w:val="4472C4" w:themeColor="accent1"/>
            </w:rPr>
            <m:t>=</m:t>
          </m:r>
          <m:r>
            <w:rPr>
              <w:rFonts w:ascii="Cambria Math" w:hAnsi="Cambria Math"/>
              <w:color w:val="4472C4" w:themeColor="accent1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</m:acc>
        </m:oMath>
      </m:oMathPara>
    </w:p>
    <w:p w14:paraId="4E1DF818" w14:textId="061C5940" w:rsidR="002122C8" w:rsidRPr="000F4E7F" w:rsidRDefault="002122C8" w:rsidP="009B5F7F">
      <w:pPr>
        <w:rPr>
          <w:color w:val="4472C4" w:themeColor="accent1"/>
        </w:rPr>
      </w:pPr>
      <w:r w:rsidRPr="000F4E7F">
        <w:rPr>
          <w:color w:val="4472C4" w:themeColor="accent1"/>
        </w:rPr>
        <w:t xml:space="preserve">where </w:t>
      </w:r>
      <m:oMath>
        <m:r>
          <w:rPr>
            <w:rFonts w:ascii="Cambria Math" w:hAnsi="Cambria Math"/>
            <w:noProof/>
            <w:color w:val="4472C4" w:themeColor="accent1"/>
          </w:rPr>
          <m:t>I</m:t>
        </m:r>
      </m:oMath>
      <w:r w:rsidRPr="000F4E7F">
        <w:rPr>
          <w:color w:val="4472C4" w:themeColor="accent1"/>
        </w:rPr>
        <w:t xml:space="preserve"> is the ____ describe components of various equations. </w:t>
      </w:r>
      <w:r w:rsidR="004521F2">
        <w:rPr>
          <w:color w:val="4472C4" w:themeColor="accent1"/>
        </w:rPr>
        <w:t>Finish this and maybe add b</w:t>
      </w:r>
      <w:r w:rsidRPr="000F4E7F">
        <w:rPr>
          <w:color w:val="4472C4" w:themeColor="accent1"/>
        </w:rPr>
        <w:t>rief upsides and limitations to PE</w:t>
      </w:r>
    </w:p>
    <w:p w14:paraId="2D2CAB15" w14:textId="25AC15EE" w:rsidR="002122C8" w:rsidRPr="000F4E7F" w:rsidRDefault="002122C8" w:rsidP="009B5F7F">
      <w:pPr>
        <w:rPr>
          <w:color w:val="4472C4" w:themeColor="accent1"/>
        </w:rPr>
      </w:pPr>
    </w:p>
    <w:p w14:paraId="32CABB76" w14:textId="1C3EE7A5" w:rsidR="000F4E7F" w:rsidRPr="004521F2" w:rsidRDefault="002122C8" w:rsidP="009B5F7F">
      <w:pPr>
        <w:rPr>
          <w:color w:val="4472C4" w:themeColor="accent1"/>
        </w:rPr>
      </w:pPr>
      <w:r w:rsidRPr="000F4E7F">
        <w:rPr>
          <w:color w:val="4472C4" w:themeColor="accent1"/>
        </w:rPr>
        <w:t>The Bayesian state space (BSS) method is</w:t>
      </w:r>
      <w:r w:rsidR="00271886">
        <w:rPr>
          <w:color w:val="4472C4" w:themeColor="accent1"/>
        </w:rPr>
        <w:t xml:space="preserve"> -</w:t>
      </w:r>
      <w:r w:rsidRPr="000F4E7F">
        <w:rPr>
          <w:color w:val="4472C4" w:themeColor="accent1"/>
        </w:rPr>
        <w:t xml:space="preserve"> insert developed description of BSS from Thomas and Kale </w:t>
      </w:r>
    </w:p>
    <w:p w14:paraId="7F0815D5" w14:textId="4760C04C" w:rsidR="00131BB2" w:rsidRDefault="00C42387" w:rsidP="009B5F7F">
      <w:r>
        <w:t xml:space="preserve">The functions used to summarize, aggregate, and model </w:t>
      </w:r>
      <w:r w:rsidR="00F74E23">
        <w:t>effort and catch</w:t>
      </w:r>
      <w:r>
        <w:t xml:space="preserve"> in </w:t>
      </w:r>
      <w:proofErr w:type="spellStart"/>
      <w:r>
        <w:t>CreelEstimates</w:t>
      </w:r>
      <w:proofErr w:type="spellEnd"/>
      <w:r w:rsidR="00A144A6">
        <w:t xml:space="preserve"> </w:t>
      </w:r>
      <w:r w:rsidR="005C50E7">
        <w:t>require formatting</w:t>
      </w:r>
      <w:r>
        <w:t xml:space="preserve"> consistent with WDFW’s </w:t>
      </w:r>
      <w:hyperlink r:id="rId14" w:anchor="Database_Overview" w:history="1">
        <w:r w:rsidRPr="0090220D">
          <w:rPr>
            <w:rStyle w:val="Hyperlink"/>
          </w:rPr>
          <w:t>creel database</w:t>
        </w:r>
      </w:hyperlink>
      <w:r w:rsidR="005C50E7">
        <w:t xml:space="preserve"> and</w:t>
      </w:r>
      <w:r>
        <w:t xml:space="preserve"> “</w:t>
      </w:r>
      <w:r w:rsidR="000D0210">
        <w:t>proofed</w:t>
      </w:r>
      <w:r w:rsidR="00F74E23">
        <w:t>”</w:t>
      </w:r>
      <w:r w:rsidR="000D0210">
        <w:t xml:space="preserve"> data</w:t>
      </w:r>
      <w:r>
        <w:t xml:space="preserve"> (i.e.,</w:t>
      </w:r>
      <w:r w:rsidR="000D0210">
        <w:t xml:space="preserve"> reviewed for data collection / entry errors</w:t>
      </w:r>
      <w:r>
        <w:t>).</w:t>
      </w:r>
      <w:r w:rsidR="006D6850">
        <w:t xml:space="preserve"> </w:t>
      </w:r>
      <w:r w:rsidR="00543A48">
        <w:t>B</w:t>
      </w:r>
      <w:r w:rsidR="006D6850">
        <w:t>efore proceeding to the instructions portion of this document</w:t>
      </w:r>
      <w:r w:rsidR="00543A48">
        <w:t xml:space="preserve">, review and complete the checklist of analysis preparation steps (table </w:t>
      </w:r>
      <w:r w:rsidR="000F4E7F">
        <w:t>2</w:t>
      </w:r>
      <w:r w:rsidR="00543A48">
        <w:t xml:space="preserve">). </w:t>
      </w:r>
    </w:p>
    <w:p w14:paraId="3D60FEB0" w14:textId="27F8716E" w:rsidR="006D6850" w:rsidRPr="006D6850" w:rsidRDefault="006D6850" w:rsidP="006D6850">
      <w:pPr>
        <w:pStyle w:val="Caption"/>
        <w:keepNext/>
        <w:rPr>
          <w:i w:val="0"/>
          <w:iCs w:val="0"/>
          <w:color w:val="auto"/>
          <w:sz w:val="20"/>
          <w:szCs w:val="20"/>
        </w:rPr>
      </w:pPr>
      <w:r w:rsidRPr="006D6850">
        <w:rPr>
          <w:i w:val="0"/>
          <w:iCs w:val="0"/>
          <w:color w:val="auto"/>
          <w:sz w:val="20"/>
          <w:szCs w:val="20"/>
        </w:rPr>
        <w:t xml:space="preserve">Table </w:t>
      </w:r>
      <w:r w:rsidRPr="006D6850">
        <w:rPr>
          <w:i w:val="0"/>
          <w:iCs w:val="0"/>
          <w:color w:val="auto"/>
          <w:sz w:val="20"/>
          <w:szCs w:val="20"/>
        </w:rPr>
        <w:fldChar w:fldCharType="begin"/>
      </w:r>
      <w:r w:rsidRPr="006D6850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6D6850">
        <w:rPr>
          <w:i w:val="0"/>
          <w:iCs w:val="0"/>
          <w:color w:val="auto"/>
          <w:sz w:val="20"/>
          <w:szCs w:val="20"/>
        </w:rPr>
        <w:fldChar w:fldCharType="separate"/>
      </w:r>
      <w:r w:rsidR="00625E8B">
        <w:rPr>
          <w:i w:val="0"/>
          <w:iCs w:val="0"/>
          <w:noProof/>
          <w:color w:val="auto"/>
          <w:sz w:val="20"/>
          <w:szCs w:val="20"/>
        </w:rPr>
        <w:t>2</w:t>
      </w:r>
      <w:r w:rsidRPr="006D6850">
        <w:rPr>
          <w:i w:val="0"/>
          <w:iCs w:val="0"/>
          <w:color w:val="auto"/>
          <w:sz w:val="20"/>
          <w:szCs w:val="20"/>
        </w:rPr>
        <w:fldChar w:fldCharType="end"/>
      </w:r>
      <w:r w:rsidRPr="006D6850">
        <w:rPr>
          <w:i w:val="0"/>
          <w:iCs w:val="0"/>
          <w:color w:val="auto"/>
          <w:sz w:val="20"/>
          <w:szCs w:val="20"/>
        </w:rPr>
        <w:t xml:space="preserve">. Analysis preparation steps that are require completion before using the </w:t>
      </w:r>
      <w:proofErr w:type="spellStart"/>
      <w:r w:rsidRPr="006D6850">
        <w:rPr>
          <w:i w:val="0"/>
          <w:iCs w:val="0"/>
          <w:color w:val="auto"/>
          <w:sz w:val="20"/>
          <w:szCs w:val="20"/>
        </w:rPr>
        <w:t>CreelEstimates</w:t>
      </w:r>
      <w:proofErr w:type="spellEnd"/>
      <w:r w:rsidRPr="006D6850">
        <w:rPr>
          <w:i w:val="0"/>
          <w:iCs w:val="0"/>
          <w:color w:val="auto"/>
          <w:sz w:val="20"/>
          <w:szCs w:val="20"/>
        </w:rPr>
        <w:t xml:space="preserve">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8811"/>
      </w:tblGrid>
      <w:tr w:rsidR="004521F2" w:rsidRPr="006D6850" w14:paraId="31D24218" w14:textId="77777777" w:rsidTr="004521F2">
        <w:trPr>
          <w:trHeight w:val="300"/>
        </w:trPr>
        <w:tc>
          <w:tcPr>
            <w:tcW w:w="532" w:type="dxa"/>
            <w:noWrap/>
          </w:tcPr>
          <w:p w14:paraId="42238BB1" w14:textId="2A13E878" w:rsidR="004521F2" w:rsidRPr="006D6850" w:rsidRDefault="004521F2" w:rsidP="00E5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</w:t>
            </w:r>
          </w:p>
        </w:tc>
        <w:tc>
          <w:tcPr>
            <w:tcW w:w="8818" w:type="dxa"/>
            <w:noWrap/>
          </w:tcPr>
          <w:p w14:paraId="68B2E399" w14:textId="582CDF9E" w:rsidR="004521F2" w:rsidRPr="006D6850" w:rsidRDefault="0045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E573B0" w:rsidRPr="006D6850" w14:paraId="33B7263D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4ED1B1E3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1</w:t>
            </w:r>
          </w:p>
        </w:tc>
        <w:tc>
          <w:tcPr>
            <w:tcW w:w="8818" w:type="dxa"/>
            <w:noWrap/>
            <w:hideMark/>
          </w:tcPr>
          <w:p w14:paraId="5DA23AD0" w14:textId="5C0494EE" w:rsidR="00E573B0" w:rsidRPr="006D6850" w:rsidRDefault="006D685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The </w:t>
            </w:r>
            <w:r w:rsidR="0090220D">
              <w:rPr>
                <w:sz w:val="20"/>
                <w:szCs w:val="20"/>
              </w:rPr>
              <w:t>proposed creel project</w:t>
            </w:r>
            <w:r w:rsidR="00E573B0" w:rsidRPr="006D6850">
              <w:rPr>
                <w:sz w:val="20"/>
                <w:szCs w:val="20"/>
              </w:rPr>
              <w:t xml:space="preserve"> has been reviewed and approved by </w:t>
            </w:r>
            <w:r w:rsidR="00B20E02">
              <w:rPr>
                <w:sz w:val="20"/>
                <w:szCs w:val="20"/>
              </w:rPr>
              <w:t xml:space="preserve">the </w:t>
            </w:r>
            <w:r w:rsidR="00E573B0" w:rsidRPr="006D6850">
              <w:rPr>
                <w:sz w:val="20"/>
                <w:szCs w:val="20"/>
              </w:rPr>
              <w:t>Study Design Lead using</w:t>
            </w:r>
            <w:r w:rsidRPr="006D6850">
              <w:rPr>
                <w:sz w:val="20"/>
                <w:szCs w:val="20"/>
              </w:rPr>
              <w:t xml:space="preserve"> the</w:t>
            </w:r>
            <w:r w:rsidR="00E573B0" w:rsidRPr="006D6850">
              <w:rPr>
                <w:sz w:val="20"/>
                <w:szCs w:val="20"/>
              </w:rPr>
              <w:t xml:space="preserve"> Creel Questionnaire </w:t>
            </w:r>
          </w:p>
        </w:tc>
      </w:tr>
      <w:tr w:rsidR="00E573B0" w:rsidRPr="006D6850" w14:paraId="0DF430C3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1442C27C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2</w:t>
            </w:r>
          </w:p>
        </w:tc>
        <w:tc>
          <w:tcPr>
            <w:tcW w:w="8818" w:type="dxa"/>
            <w:noWrap/>
            <w:hideMark/>
          </w:tcPr>
          <w:p w14:paraId="602BDE18" w14:textId="77D5C53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Data is stored in the </w:t>
            </w:r>
            <w:r w:rsidR="006D6850" w:rsidRPr="006D6850">
              <w:rPr>
                <w:sz w:val="20"/>
                <w:szCs w:val="20"/>
              </w:rPr>
              <w:t xml:space="preserve">WDFW </w:t>
            </w:r>
            <w:r w:rsidRPr="006D6850">
              <w:rPr>
                <w:sz w:val="20"/>
                <w:szCs w:val="20"/>
              </w:rPr>
              <w:t xml:space="preserve">creel database and accessible </w:t>
            </w:r>
            <w:r w:rsidR="006D6850" w:rsidRPr="006D6850">
              <w:rPr>
                <w:sz w:val="20"/>
                <w:szCs w:val="20"/>
              </w:rPr>
              <w:t>via</w:t>
            </w:r>
            <w:r w:rsidRPr="006D6850">
              <w:rPr>
                <w:sz w:val="20"/>
                <w:szCs w:val="20"/>
              </w:rPr>
              <w:t xml:space="preserve"> </w:t>
            </w:r>
            <w:hyperlink r:id="rId15" w:history="1">
              <w:r w:rsidRPr="0090220D">
                <w:rPr>
                  <w:rStyle w:val="Hyperlink"/>
                  <w:sz w:val="20"/>
                  <w:szCs w:val="20"/>
                </w:rPr>
                <w:t>data.wa.gov</w:t>
              </w:r>
            </w:hyperlink>
          </w:p>
        </w:tc>
      </w:tr>
      <w:tr w:rsidR="00E573B0" w:rsidRPr="006D6850" w14:paraId="6A479FE2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6BFF6DD9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3</w:t>
            </w:r>
          </w:p>
        </w:tc>
        <w:tc>
          <w:tcPr>
            <w:tcW w:w="8818" w:type="dxa"/>
            <w:noWrap/>
            <w:hideMark/>
          </w:tcPr>
          <w:p w14:paraId="412602D6" w14:textId="0982663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The schedule that defined data collection events used a multi-state, stratified, probabilistic approach</w:t>
            </w:r>
            <w:r w:rsidR="006D6850">
              <w:rPr>
                <w:sz w:val="20"/>
                <w:szCs w:val="20"/>
              </w:rPr>
              <w:t xml:space="preserve"> (see </w:t>
            </w:r>
            <w:hyperlink r:id="rId16" w:history="1">
              <w:proofErr w:type="spellStart"/>
              <w:r w:rsidR="006D6850" w:rsidRPr="006D6850">
                <w:rPr>
                  <w:rStyle w:val="Hyperlink"/>
                  <w:sz w:val="20"/>
                  <w:szCs w:val="20"/>
                </w:rPr>
                <w:t>CreelScheduleGenerator</w:t>
              </w:r>
              <w:proofErr w:type="spellEnd"/>
            </w:hyperlink>
            <w:r w:rsidR="006D6850">
              <w:rPr>
                <w:sz w:val="20"/>
                <w:szCs w:val="20"/>
              </w:rPr>
              <w:t xml:space="preserve"> </w:t>
            </w:r>
            <w:proofErr w:type="spellStart"/>
            <w:r w:rsidR="006D6850">
              <w:rPr>
                <w:sz w:val="20"/>
                <w:szCs w:val="20"/>
              </w:rPr>
              <w:t>Github</w:t>
            </w:r>
            <w:proofErr w:type="spellEnd"/>
            <w:r w:rsidR="006D6850">
              <w:rPr>
                <w:sz w:val="20"/>
                <w:szCs w:val="20"/>
              </w:rPr>
              <w:t xml:space="preserve"> repository)</w:t>
            </w:r>
          </w:p>
        </w:tc>
      </w:tr>
      <w:tr w:rsidR="00E573B0" w:rsidRPr="006D6850" w14:paraId="5E171019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58CDA0A1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4</w:t>
            </w:r>
          </w:p>
        </w:tc>
        <w:tc>
          <w:tcPr>
            <w:tcW w:w="8818" w:type="dxa"/>
            <w:noWrap/>
            <w:hideMark/>
          </w:tcPr>
          <w:p w14:paraId="6398202B" w14:textId="7777777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The data of interest is associated with a specific </w:t>
            </w:r>
            <w:proofErr w:type="spellStart"/>
            <w:r w:rsidRPr="006D6850">
              <w:rPr>
                <w:sz w:val="20"/>
                <w:szCs w:val="20"/>
              </w:rPr>
              <w:t>fishery_name</w:t>
            </w:r>
            <w:proofErr w:type="spellEnd"/>
            <w:r w:rsidRPr="006D6850">
              <w:rPr>
                <w:sz w:val="20"/>
                <w:szCs w:val="20"/>
              </w:rPr>
              <w:t xml:space="preserve">, defined in the database with a </w:t>
            </w:r>
            <w:proofErr w:type="spellStart"/>
            <w:r w:rsidRPr="006D6850">
              <w:rPr>
                <w:sz w:val="20"/>
                <w:szCs w:val="20"/>
              </w:rPr>
              <w:t>fishery_name</w:t>
            </w:r>
            <w:proofErr w:type="spellEnd"/>
            <w:r w:rsidRPr="006D6850">
              <w:rPr>
                <w:sz w:val="20"/>
                <w:szCs w:val="20"/>
              </w:rPr>
              <w:t xml:space="preserve">, </w:t>
            </w:r>
            <w:proofErr w:type="spellStart"/>
            <w:r w:rsidRPr="006D6850">
              <w:rPr>
                <w:sz w:val="20"/>
                <w:szCs w:val="20"/>
              </w:rPr>
              <w:t>start_date</w:t>
            </w:r>
            <w:proofErr w:type="spellEnd"/>
            <w:r w:rsidRPr="006D6850">
              <w:rPr>
                <w:sz w:val="20"/>
                <w:szCs w:val="20"/>
              </w:rPr>
              <w:t xml:space="preserve">, and </w:t>
            </w:r>
            <w:proofErr w:type="spellStart"/>
            <w:r w:rsidRPr="006D6850">
              <w:rPr>
                <w:sz w:val="20"/>
                <w:szCs w:val="20"/>
              </w:rPr>
              <w:t>end_date</w:t>
            </w:r>
            <w:proofErr w:type="spellEnd"/>
          </w:p>
        </w:tc>
      </w:tr>
      <w:tr w:rsidR="00E573B0" w:rsidRPr="006D6850" w14:paraId="7B9B380E" w14:textId="77777777" w:rsidTr="004521F2">
        <w:trPr>
          <w:trHeight w:val="300"/>
        </w:trPr>
        <w:tc>
          <w:tcPr>
            <w:tcW w:w="532" w:type="dxa"/>
            <w:noWrap/>
            <w:hideMark/>
          </w:tcPr>
          <w:p w14:paraId="35D1804D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5</w:t>
            </w:r>
          </w:p>
        </w:tc>
        <w:tc>
          <w:tcPr>
            <w:tcW w:w="8818" w:type="dxa"/>
            <w:noWrap/>
            <w:hideMark/>
          </w:tcPr>
          <w:p w14:paraId="4133CF0F" w14:textId="7777777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Index sites and census sections for the fishery are specified in the </w:t>
            </w:r>
            <w:proofErr w:type="spellStart"/>
            <w:r w:rsidRPr="006D6850">
              <w:rPr>
                <w:sz w:val="20"/>
                <w:szCs w:val="20"/>
              </w:rPr>
              <w:t>fishery_location_lut</w:t>
            </w:r>
            <w:proofErr w:type="spellEnd"/>
          </w:p>
        </w:tc>
      </w:tr>
      <w:tr w:rsidR="00E573B0" w:rsidRPr="006D6850" w14:paraId="7250F24C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0CC2677A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6</w:t>
            </w:r>
          </w:p>
        </w:tc>
        <w:tc>
          <w:tcPr>
            <w:tcW w:w="8818" w:type="dxa"/>
            <w:noWrap/>
            <w:hideMark/>
          </w:tcPr>
          <w:p w14:paraId="19086680" w14:textId="6912F937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 xml:space="preserve">Closure dates during the monitoring period are specified in the closures table (TBD, proposed </w:t>
            </w:r>
            <w:r w:rsidR="00551761">
              <w:rPr>
                <w:sz w:val="20"/>
                <w:szCs w:val="20"/>
              </w:rPr>
              <w:t>table/</w:t>
            </w:r>
            <w:r w:rsidR="0090220D">
              <w:rPr>
                <w:sz w:val="20"/>
                <w:szCs w:val="20"/>
              </w:rPr>
              <w:t xml:space="preserve">view </w:t>
            </w:r>
            <w:r w:rsidRPr="006D6850">
              <w:rPr>
                <w:sz w:val="20"/>
                <w:szCs w:val="20"/>
              </w:rPr>
              <w:t xml:space="preserve">name </w:t>
            </w:r>
            <w:r w:rsidR="00551761">
              <w:rPr>
                <w:sz w:val="20"/>
                <w:szCs w:val="20"/>
              </w:rPr>
              <w:t>“</w:t>
            </w:r>
            <w:proofErr w:type="spellStart"/>
            <w:r w:rsidRPr="006D6850">
              <w:rPr>
                <w:sz w:val="20"/>
                <w:szCs w:val="20"/>
              </w:rPr>
              <w:t>fishery_closures_lut</w:t>
            </w:r>
            <w:proofErr w:type="spellEnd"/>
            <w:r w:rsidR="00551761">
              <w:rPr>
                <w:sz w:val="20"/>
                <w:szCs w:val="20"/>
              </w:rPr>
              <w:t>”</w:t>
            </w:r>
            <w:r w:rsidRPr="006D6850">
              <w:rPr>
                <w:sz w:val="20"/>
                <w:szCs w:val="20"/>
              </w:rPr>
              <w:t>)</w:t>
            </w:r>
          </w:p>
        </w:tc>
      </w:tr>
      <w:tr w:rsidR="00E573B0" w:rsidRPr="006D6850" w14:paraId="368BD1A4" w14:textId="77777777" w:rsidTr="004521F2">
        <w:trPr>
          <w:trHeight w:val="315"/>
        </w:trPr>
        <w:tc>
          <w:tcPr>
            <w:tcW w:w="532" w:type="dxa"/>
            <w:noWrap/>
            <w:hideMark/>
          </w:tcPr>
          <w:p w14:paraId="266C377C" w14:textId="77777777" w:rsidR="00E573B0" w:rsidRPr="006D6850" w:rsidRDefault="00E573B0" w:rsidP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7</w:t>
            </w:r>
          </w:p>
        </w:tc>
        <w:tc>
          <w:tcPr>
            <w:tcW w:w="8818" w:type="dxa"/>
            <w:noWrap/>
            <w:hideMark/>
          </w:tcPr>
          <w:p w14:paraId="20995CDA" w14:textId="03D72781" w:rsidR="00E573B0" w:rsidRPr="006D6850" w:rsidRDefault="00E573B0">
            <w:pPr>
              <w:rPr>
                <w:sz w:val="20"/>
                <w:szCs w:val="20"/>
              </w:rPr>
            </w:pPr>
            <w:r w:rsidRPr="006D6850">
              <w:rPr>
                <w:sz w:val="20"/>
                <w:szCs w:val="20"/>
              </w:rPr>
              <w:t>Data has been undergone</w:t>
            </w:r>
            <w:r w:rsidR="0090220D">
              <w:rPr>
                <w:sz w:val="20"/>
                <w:szCs w:val="20"/>
              </w:rPr>
              <w:t xml:space="preserve"> a</w:t>
            </w:r>
            <w:r w:rsidRPr="006D6850">
              <w:rPr>
                <w:sz w:val="20"/>
                <w:szCs w:val="20"/>
              </w:rPr>
              <w:t xml:space="preserve"> QA/QC process and is approved in "Data Proofed" field in Fish Apps</w:t>
            </w:r>
          </w:p>
        </w:tc>
      </w:tr>
    </w:tbl>
    <w:p w14:paraId="21624280" w14:textId="4B6F7ED4" w:rsidR="004521F2" w:rsidRDefault="004521F2" w:rsidP="009B5F7F"/>
    <w:p w14:paraId="7E923E5D" w14:textId="4C8B94BA" w:rsidR="00411A2E" w:rsidRDefault="004521F2" w:rsidP="004521F2">
      <w:pPr>
        <w:spacing w:after="200" w:line="276" w:lineRule="auto"/>
      </w:pPr>
      <w:r>
        <w:br w:type="page"/>
      </w:r>
    </w:p>
    <w:p w14:paraId="1A9DF85F" w14:textId="0ACFD437" w:rsidR="00786B42" w:rsidRDefault="001A02D0" w:rsidP="00786B42">
      <w:r>
        <w:rPr>
          <w:i/>
          <w:iCs/>
        </w:rPr>
        <w:t>Instructions</w:t>
      </w:r>
    </w:p>
    <w:p w14:paraId="114C501C" w14:textId="4A5CE356" w:rsidR="000554D9" w:rsidRDefault="000554D9" w:rsidP="00786B42">
      <w:r>
        <w:t>The following steps provide an over</w:t>
      </w:r>
      <w:r w:rsidR="00054251">
        <w:t>view of how to generate</w:t>
      </w:r>
      <w:r w:rsidR="006D6850">
        <w:t xml:space="preserve"> estimates of effort and catch from</w:t>
      </w:r>
      <w:r w:rsidR="00054251">
        <w:t xml:space="preserve"> </w:t>
      </w:r>
      <w:r w:rsidR="00054251" w:rsidRPr="00054251">
        <w:t>creel survey</w:t>
      </w:r>
      <w:r w:rsidR="006D6850">
        <w:t xml:space="preserve">s using the </w:t>
      </w:r>
      <w:proofErr w:type="spellStart"/>
      <w:r w:rsidR="006D6850">
        <w:t>CreelEstimates</w:t>
      </w:r>
      <w:proofErr w:type="spellEnd"/>
      <w:r w:rsidR="006D6850">
        <w:t xml:space="preserve"> tool.</w:t>
      </w:r>
      <w:r w:rsidR="00054251">
        <w:t xml:space="preserve"> </w:t>
      </w:r>
      <w:r w:rsidR="0091309A">
        <w:t xml:space="preserve">If additional guidance is needed, contact </w:t>
      </w:r>
      <w:r w:rsidR="0092551F">
        <w:t xml:space="preserve">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685DD4DA" w14:textId="1C9FE158" w:rsidR="006217E7" w:rsidRPr="006217E7" w:rsidRDefault="00B20E02" w:rsidP="006217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Clone</w:t>
      </w:r>
      <w:r w:rsidR="005A2770" w:rsidRPr="00781D8F">
        <w:rPr>
          <w:b/>
          <w:bCs/>
        </w:rPr>
        <w:t xml:space="preserve"> </w:t>
      </w:r>
      <w:r w:rsidR="00EA1D58" w:rsidRPr="00781D8F">
        <w:rPr>
          <w:b/>
          <w:bCs/>
        </w:rPr>
        <w:t>the “</w:t>
      </w:r>
      <w:proofErr w:type="spellStart"/>
      <w:r w:rsidR="00EA1D58" w:rsidRPr="00781D8F">
        <w:rPr>
          <w:b/>
          <w:bCs/>
        </w:rPr>
        <w:t>Creel</w:t>
      </w:r>
      <w:r w:rsidR="00543A48">
        <w:rPr>
          <w:b/>
          <w:bCs/>
        </w:rPr>
        <w:t>Estimates</w:t>
      </w:r>
      <w:proofErr w:type="spellEnd"/>
      <w:r w:rsidR="00EA1D58" w:rsidRPr="00781D8F">
        <w:rPr>
          <w:b/>
          <w:bCs/>
        </w:rPr>
        <w:t>”</w:t>
      </w:r>
      <w:r w:rsidR="008A54BD" w:rsidRPr="00781D8F">
        <w:rPr>
          <w:b/>
          <w:bCs/>
        </w:rPr>
        <w:t xml:space="preserve"> </w:t>
      </w:r>
      <w:r w:rsidR="00C21144">
        <w:rPr>
          <w:b/>
          <w:bCs/>
        </w:rPr>
        <w:t>repository</w:t>
      </w:r>
    </w:p>
    <w:p w14:paraId="60D2DCFC" w14:textId="064C1806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</w:t>
      </w:r>
      <w:proofErr w:type="spellStart"/>
      <w:r w:rsidR="00411A2E">
        <w:t>CreelEstimates</w:t>
      </w:r>
      <w:proofErr w:type="spellEnd"/>
      <w:r>
        <w:t xml:space="preserve"> is located on </w:t>
      </w:r>
      <w:r w:rsidR="006E6367">
        <w:t>GitHub</w:t>
      </w:r>
      <w:r w:rsidR="00543A48">
        <w:t xml:space="preserve"> </w:t>
      </w:r>
      <w:r w:rsidR="00543A48" w:rsidRPr="00411A2E">
        <w:rPr>
          <w:b/>
          <w:bCs/>
        </w:rPr>
        <w:t>here</w:t>
      </w:r>
      <w:r w:rsidR="00543A48">
        <w:t xml:space="preserve"> </w:t>
      </w:r>
      <w:r w:rsidR="00BB1461">
        <w:t>and is</w:t>
      </w:r>
      <w:r w:rsidR="00D071FC">
        <w:t xml:space="preserve"> stored as a</w:t>
      </w:r>
      <w:r w:rsidR="00543A48">
        <w:t xml:space="preserve"> code</w:t>
      </w:r>
      <w:r w:rsidR="00BB1461">
        <w:t xml:space="preserve"> </w:t>
      </w:r>
      <w:hyperlink r:id="rId17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24D2CF57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To use </w:t>
      </w:r>
      <w:proofErr w:type="spellStart"/>
      <w:r w:rsidR="00543A48">
        <w:t>CreelEstimates</w:t>
      </w:r>
      <w:proofErr w:type="spellEnd"/>
      <w:r>
        <w:t>, the</w:t>
      </w:r>
      <w:r w:rsidR="00CA51EF">
        <w:t xml:space="preserve"> repository must be </w:t>
      </w:r>
      <w:r w:rsidR="008C606E">
        <w:t>cloned</w:t>
      </w:r>
      <w:r w:rsidR="00CA51EF">
        <w:t xml:space="preserve"> to your local computer</w:t>
      </w:r>
      <w:r w:rsidR="00130743">
        <w:t xml:space="preserve"> (for further details </w:t>
      </w:r>
      <w:r w:rsidR="006E397A">
        <w:t>see “</w:t>
      </w:r>
      <w:hyperlink r:id="rId18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</w:t>
      </w:r>
      <w:r w:rsidR="00541551">
        <w:t xml:space="preserve">an </w:t>
      </w:r>
      <w:proofErr w:type="spellStart"/>
      <w:r w:rsidR="00541551">
        <w:t>RMarkdown</w:t>
      </w:r>
      <w:proofErr w:type="spellEnd"/>
      <w:r w:rsidR="00541551">
        <w:t xml:space="preserve"> </w:t>
      </w:r>
      <w:r w:rsidR="00B7576C">
        <w:t>script file</w:t>
      </w:r>
      <w:r w:rsidR="00541551">
        <w:t xml:space="preserve"> </w:t>
      </w:r>
      <w:r w:rsidR="00541551">
        <w:t>(.</w:t>
      </w:r>
      <w:proofErr w:type="spellStart"/>
      <w:r w:rsidR="00541551">
        <w:t>Rmd</w:t>
      </w:r>
      <w:proofErr w:type="spellEnd"/>
      <w:r w:rsidR="00541551">
        <w:t>)</w:t>
      </w:r>
      <w:r w:rsidR="00B7576C">
        <w:t xml:space="preserve"> that run</w:t>
      </w:r>
      <w:r w:rsidR="00541551">
        <w:t>s</w:t>
      </w:r>
      <w:r w:rsidR="00B7576C">
        <w:t xml:space="preserve"> within </w:t>
      </w:r>
      <w:r w:rsidR="00070557">
        <w:t xml:space="preserve">a RStudio project file </w:t>
      </w:r>
      <w:proofErr w:type="gramStart"/>
      <w:r w:rsidR="00070557">
        <w:t>(.</w:t>
      </w:r>
      <w:proofErr w:type="spellStart"/>
      <w:r w:rsidR="00070557">
        <w:t>Rproj</w:t>
      </w:r>
      <w:proofErr w:type="spellEnd"/>
      <w:proofErr w:type="gramEnd"/>
      <w:r w:rsidR="00070557">
        <w:t xml:space="preserve">) that uses relative </w:t>
      </w:r>
      <w:proofErr w:type="spellStart"/>
      <w:r w:rsidR="00070557">
        <w:t>filepaths</w:t>
      </w:r>
      <w:proofErr w:type="spellEnd"/>
      <w:r w:rsidR="00070557">
        <w:t>.</w:t>
      </w:r>
    </w:p>
    <w:p w14:paraId="1145EFBD" w14:textId="0991695A" w:rsidR="00671803" w:rsidRPr="00FC72C8" w:rsidRDefault="00F33842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9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20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0B674AA9" w14:textId="4293E001" w:rsidR="00FC72C8" w:rsidRDefault="008E7B67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>
        <w:rPr>
          <w:b/>
          <w:bCs/>
        </w:rPr>
        <w:t xml:space="preserve">Create a new </w:t>
      </w:r>
      <w:r w:rsidR="00344C4E">
        <w:rPr>
          <w:b/>
          <w:bCs/>
        </w:rPr>
        <w:t xml:space="preserve">analysis project </w:t>
      </w:r>
    </w:p>
    <w:p w14:paraId="54D15612" w14:textId="332B6EC9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</w:t>
      </w:r>
      <w:proofErr w:type="spellStart"/>
      <w:r w:rsidR="00070557" w:rsidRPr="00070557">
        <w:t>Creel</w:t>
      </w:r>
      <w:r w:rsidR="00411A2E">
        <w:t>Estimates</w:t>
      </w:r>
      <w:proofErr w:type="spellEnd"/>
      <w:r w:rsidR="00070557" w:rsidRPr="00070557">
        <w:t>”</w:t>
      </w:r>
      <w:r>
        <w:t xml:space="preserve"> folder</w:t>
      </w:r>
    </w:p>
    <w:p w14:paraId="2445EAAA" w14:textId="7F4D383B" w:rsidR="00344C4E" w:rsidRDefault="00344C4E" w:rsidP="00070557">
      <w:pPr>
        <w:pStyle w:val="ListParagraph"/>
        <w:numPr>
          <w:ilvl w:val="1"/>
          <w:numId w:val="1"/>
        </w:numPr>
      </w:pPr>
      <w:r>
        <w:t>Open the “</w:t>
      </w:r>
      <w:proofErr w:type="spellStart"/>
      <w:r>
        <w:t>CreelEstimates.Rproj</w:t>
      </w:r>
      <w:proofErr w:type="spellEnd"/>
      <w:r>
        <w:t xml:space="preserve">” file </w:t>
      </w:r>
    </w:p>
    <w:p w14:paraId="1D82D497" w14:textId="50D3F028" w:rsidR="008E7B67" w:rsidRPr="00344C4E" w:rsidRDefault="00411A2E" w:rsidP="00344C4E">
      <w:pPr>
        <w:rPr>
          <w:b/>
          <w:bCs/>
          <w:color w:val="4472C4" w:themeColor="accent1"/>
        </w:rPr>
      </w:pPr>
      <w:r w:rsidRPr="00344C4E">
        <w:rPr>
          <w:b/>
          <w:bCs/>
          <w:color w:val="4472C4" w:themeColor="accent1"/>
        </w:rPr>
        <w:t xml:space="preserve">This section here pending </w:t>
      </w:r>
      <w:r w:rsidR="00344C4E" w:rsidRPr="00344C4E">
        <w:rPr>
          <w:b/>
          <w:bCs/>
          <w:color w:val="4472C4" w:themeColor="accent1"/>
        </w:rPr>
        <w:t xml:space="preserve">final </w:t>
      </w:r>
      <w:r w:rsidRPr="00344C4E">
        <w:rPr>
          <w:b/>
          <w:bCs/>
          <w:color w:val="4472C4" w:themeColor="accent1"/>
        </w:rPr>
        <w:t>plan for file structure / user outputs</w:t>
      </w:r>
    </w:p>
    <w:p w14:paraId="47DF5962" w14:textId="2BF64787" w:rsidR="008C606E" w:rsidRPr="00344C4E" w:rsidRDefault="008C606E" w:rsidP="00344C4E">
      <w:pPr>
        <w:rPr>
          <w:color w:val="4472C4" w:themeColor="accent1"/>
        </w:rPr>
      </w:pPr>
      <w:r w:rsidRPr="00344C4E">
        <w:rPr>
          <w:color w:val="4472C4" w:themeColor="accent1"/>
        </w:rPr>
        <w:t xml:space="preserve">Draft option </w:t>
      </w:r>
      <w:r w:rsidR="00344C4E" w:rsidRPr="00344C4E">
        <w:rPr>
          <w:color w:val="4472C4" w:themeColor="accent1"/>
        </w:rPr>
        <w:t>used here:</w:t>
      </w:r>
    </w:p>
    <w:p w14:paraId="2222C104" w14:textId="2A53680F" w:rsidR="00344C4E" w:rsidRPr="00344C4E" w:rsidRDefault="00344C4E" w:rsidP="00344C4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the projects folder </w:t>
      </w:r>
      <w:r w:rsidRPr="00344C4E">
        <w:rPr>
          <w:color w:val="4472C4" w:themeColor="accent1"/>
        </w:rPr>
        <w:tab/>
      </w:r>
    </w:p>
    <w:p w14:paraId="0FF90D5A" w14:textId="7F106624" w:rsidR="008C606E" w:rsidRPr="00344C4E" w:rsidRDefault="009E0194" w:rsidP="00344C4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</w:t>
      </w:r>
      <w:r w:rsidR="00344C4E" w:rsidRPr="00344C4E">
        <w:rPr>
          <w:color w:val="4472C4" w:themeColor="accent1"/>
        </w:rPr>
        <w:t>“</w:t>
      </w:r>
      <w:proofErr w:type="spellStart"/>
      <w:r w:rsidRPr="00344C4E">
        <w:rPr>
          <w:color w:val="4472C4" w:themeColor="accent1"/>
        </w:rPr>
        <w:t>establish_analysis_</w:t>
      </w:r>
      <w:proofErr w:type="gramStart"/>
      <w:r w:rsidRPr="00344C4E">
        <w:rPr>
          <w:color w:val="4472C4" w:themeColor="accent1"/>
        </w:rPr>
        <w:t>project.R</w:t>
      </w:r>
      <w:proofErr w:type="spellEnd"/>
      <w:proofErr w:type="gramEnd"/>
      <w:r w:rsidR="00344C4E" w:rsidRPr="00344C4E">
        <w:rPr>
          <w:color w:val="4472C4" w:themeColor="accent1"/>
        </w:rPr>
        <w:t>”</w:t>
      </w:r>
      <w:r w:rsidRPr="00344C4E">
        <w:rPr>
          <w:color w:val="4472C4" w:themeColor="accent1"/>
        </w:rPr>
        <w:t xml:space="preserve"> script</w:t>
      </w:r>
      <w:r w:rsidR="00344C4E" w:rsidRPr="00344C4E">
        <w:rPr>
          <w:color w:val="4472C4" w:themeColor="accent1"/>
        </w:rPr>
        <w:t xml:space="preserve">. Enter the </w:t>
      </w:r>
      <w:proofErr w:type="spellStart"/>
      <w:r w:rsidR="00344C4E" w:rsidRPr="00344C4E">
        <w:rPr>
          <w:color w:val="4472C4" w:themeColor="accent1"/>
        </w:rPr>
        <w:t>fishery_name</w:t>
      </w:r>
      <w:proofErr w:type="spellEnd"/>
      <w:r w:rsidR="00344C4E" w:rsidRPr="00344C4E">
        <w:rPr>
          <w:color w:val="4472C4" w:themeColor="accent1"/>
        </w:rPr>
        <w:t>, start date, and end date for the analysis of interest. Run the script, which will create a project folder and renamed copy of the fw_</w:t>
      </w:r>
      <w:proofErr w:type="gramStart"/>
      <w:r w:rsidR="00344C4E" w:rsidRPr="00344C4E">
        <w:rPr>
          <w:color w:val="4472C4" w:themeColor="accent1"/>
        </w:rPr>
        <w:t>creel.Rmd</w:t>
      </w:r>
      <w:proofErr w:type="gramEnd"/>
      <w:r w:rsidR="00344C4E" w:rsidRPr="00344C4E">
        <w:rPr>
          <w:color w:val="4472C4" w:themeColor="accent1"/>
        </w:rPr>
        <w:t xml:space="preserve"> analysis template script </w:t>
      </w:r>
    </w:p>
    <w:p w14:paraId="6923FB77" w14:textId="2401BA2F" w:rsidR="008C606E" w:rsidRPr="00271886" w:rsidRDefault="009E0194" w:rsidP="008C606E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44C4E">
        <w:rPr>
          <w:color w:val="4472C4" w:themeColor="accent1"/>
        </w:rPr>
        <w:t xml:space="preserve">open newly created analysis </w:t>
      </w:r>
      <w:proofErr w:type="gramStart"/>
      <w:r w:rsidRPr="00344C4E">
        <w:rPr>
          <w:color w:val="4472C4" w:themeColor="accent1"/>
        </w:rPr>
        <w:t>script .</w:t>
      </w:r>
      <w:proofErr w:type="spellStart"/>
      <w:r w:rsidRPr="00344C4E">
        <w:rPr>
          <w:color w:val="4472C4" w:themeColor="accent1"/>
        </w:rPr>
        <w:t>Rmd</w:t>
      </w:r>
      <w:proofErr w:type="spellEnd"/>
      <w:proofErr w:type="gramEnd"/>
      <w:r w:rsidRPr="00344C4E">
        <w:rPr>
          <w:color w:val="4472C4" w:themeColor="accent1"/>
        </w:rPr>
        <w:t xml:space="preserve"> </w:t>
      </w:r>
    </w:p>
    <w:p w14:paraId="6F384523" w14:textId="175F99B2" w:rsidR="00DD18FF" w:rsidRDefault="00DD18FF" w:rsidP="00DD18FF">
      <w:pPr>
        <w:pStyle w:val="ListParagraph"/>
        <w:numPr>
          <w:ilvl w:val="0"/>
          <w:numId w:val="1"/>
        </w:numPr>
      </w:pPr>
      <w:r>
        <w:rPr>
          <w:b/>
          <w:bCs/>
        </w:rPr>
        <w:t>Specify the metadata parameters of the script</w:t>
      </w:r>
    </w:p>
    <w:p w14:paraId="5FB222DE" w14:textId="165C02FF" w:rsidR="004521F2" w:rsidRDefault="00DD18FF" w:rsidP="000F4E7F">
      <w:pPr>
        <w:pStyle w:val="ListParagraph"/>
        <w:numPr>
          <w:ilvl w:val="1"/>
          <w:numId w:val="1"/>
        </w:numPr>
      </w:pPr>
      <w:r>
        <w:t xml:space="preserve">In the </w:t>
      </w:r>
      <w:hyperlink r:id="rId21" w:history="1">
        <w:r w:rsidRPr="00DD18FF">
          <w:rPr>
            <w:rStyle w:val="Hyperlink"/>
          </w:rPr>
          <w:t>YAML</w:t>
        </w:r>
      </w:hyperlink>
      <w:r>
        <w:t xml:space="preserve"> metadata section at the top of the script, enter</w:t>
      </w:r>
      <w:r w:rsidR="008E7B67">
        <w:t xml:space="preserve"> parameter</w:t>
      </w:r>
      <w:r>
        <w:t xml:space="preserve"> values which </w:t>
      </w:r>
      <w:r w:rsidR="00344C4E">
        <w:t>specify the data and</w:t>
      </w:r>
      <w:r w:rsidR="008E7B67">
        <w:t xml:space="preserve"> analysis</w:t>
      </w:r>
      <w:r w:rsidR="00344C4E">
        <w:t xml:space="preserve"> </w:t>
      </w:r>
      <w:r w:rsidR="00B20E02">
        <w:t xml:space="preserve">control </w:t>
      </w:r>
      <w:r w:rsidR="00344C4E">
        <w:t xml:space="preserve">options for </w:t>
      </w:r>
      <w:proofErr w:type="gramStart"/>
      <w:r w:rsidR="00344C4E">
        <w:t>the .</w:t>
      </w:r>
      <w:proofErr w:type="spellStart"/>
      <w:r w:rsidR="00344C4E">
        <w:t>Rmd</w:t>
      </w:r>
      <w:proofErr w:type="spellEnd"/>
      <w:proofErr w:type="gramEnd"/>
      <w:r w:rsidR="00344C4E">
        <w:t xml:space="preserve"> script</w:t>
      </w:r>
      <w:r w:rsidR="008E7B67">
        <w:t xml:space="preserve"> (table </w:t>
      </w:r>
      <w:r w:rsidR="000F4E7F">
        <w:t>3</w:t>
      </w:r>
      <w:r w:rsidR="008E7B67">
        <w:t>)</w:t>
      </w:r>
    </w:p>
    <w:p w14:paraId="7282935B" w14:textId="2FCD0805" w:rsidR="000F4E7F" w:rsidRPr="004521F2" w:rsidRDefault="004521F2" w:rsidP="004521F2">
      <w:pPr>
        <w:spacing w:after="200" w:line="276" w:lineRule="auto"/>
      </w:pPr>
      <w:r>
        <w:br w:type="page"/>
      </w:r>
    </w:p>
    <w:p w14:paraId="2FB4B0AC" w14:textId="68CAE784" w:rsidR="008E7B67" w:rsidRPr="00DD18FF" w:rsidRDefault="008E7B67" w:rsidP="008E7B67">
      <w:pPr>
        <w:pStyle w:val="Caption"/>
        <w:keepNext/>
        <w:rPr>
          <w:i w:val="0"/>
          <w:iCs w:val="0"/>
          <w:color w:val="auto"/>
          <w:sz w:val="20"/>
          <w:szCs w:val="20"/>
        </w:rPr>
      </w:pPr>
      <w:r w:rsidRPr="00DD18FF">
        <w:rPr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DD18FF">
        <w:rPr>
          <w:i w:val="0"/>
          <w:iCs w:val="0"/>
          <w:color w:val="auto"/>
          <w:sz w:val="20"/>
          <w:szCs w:val="20"/>
        </w:rPr>
        <w:fldChar w:fldCharType="begin"/>
      </w:r>
      <w:r w:rsidRPr="00DD18FF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DD18FF">
        <w:rPr>
          <w:i w:val="0"/>
          <w:iCs w:val="0"/>
          <w:color w:val="auto"/>
          <w:sz w:val="20"/>
          <w:szCs w:val="20"/>
        </w:rPr>
        <w:fldChar w:fldCharType="separate"/>
      </w:r>
      <w:r w:rsidR="00625E8B">
        <w:rPr>
          <w:i w:val="0"/>
          <w:iCs w:val="0"/>
          <w:noProof/>
          <w:color w:val="auto"/>
          <w:sz w:val="20"/>
          <w:szCs w:val="20"/>
        </w:rPr>
        <w:t>3</w:t>
      </w:r>
      <w:r w:rsidRPr="00DD18FF">
        <w:rPr>
          <w:i w:val="0"/>
          <w:iCs w:val="0"/>
          <w:color w:val="auto"/>
          <w:sz w:val="20"/>
          <w:szCs w:val="20"/>
        </w:rPr>
        <w:fldChar w:fldCharType="end"/>
      </w:r>
      <w:r w:rsidRPr="00DD18FF">
        <w:rPr>
          <w:i w:val="0"/>
          <w:iCs w:val="0"/>
          <w:color w:val="auto"/>
          <w:sz w:val="20"/>
          <w:szCs w:val="20"/>
        </w:rPr>
        <w:t xml:space="preserve">. Parameters in the </w:t>
      </w:r>
      <w:r w:rsidR="00DD18FF" w:rsidRPr="00DD18FF">
        <w:rPr>
          <w:i w:val="0"/>
          <w:iCs w:val="0"/>
          <w:color w:val="auto"/>
          <w:sz w:val="20"/>
          <w:szCs w:val="20"/>
        </w:rPr>
        <w:t xml:space="preserve">YAML metadata section which determine the data fetched from data.wa.gov and analysis controls linked to the study design and methods for a specific creel project. </w:t>
      </w:r>
    </w:p>
    <w:tbl>
      <w:tblPr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7531"/>
      </w:tblGrid>
      <w:tr w:rsidR="008E7B67" w:rsidRPr="008E7B67" w14:paraId="5908B36A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C22809D" w14:textId="231F894D" w:rsidR="008E7B67" w:rsidRPr="008E7B67" w:rsidRDefault="004521F2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="008E7B67"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arameter</w:t>
            </w:r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2ACC4DA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8E7B67" w:rsidRPr="008E7B67" w14:paraId="5AF76191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DD7C9A4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fishery_name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1A5F7425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character string with waterbody area, focal species, year / year-group to describe distinct creel project</w:t>
            </w:r>
          </w:p>
        </w:tc>
      </w:tr>
      <w:tr w:rsidR="008E7B67" w:rsidRPr="008E7B67" w14:paraId="329D1E8B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F66E55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est_date_start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97A445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minimum date of observations fetched from data.wa.gov</w:t>
            </w:r>
          </w:p>
        </w:tc>
      </w:tr>
      <w:tr w:rsidR="008E7B67" w:rsidRPr="008E7B67" w14:paraId="0EFC1E6B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0A978E9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est_date_end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10906840" w14:textId="65E9D90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maximum date of observa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tions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fetched from data.wa.gov</w:t>
            </w:r>
          </w:p>
        </w:tc>
      </w:tr>
      <w:tr w:rsidR="008E7B67" w:rsidRPr="008E7B67" w14:paraId="3989C8F1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927A710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est_catch_groups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14119DC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of one or more groups of focal species, life stage, mark status, and encounter types of interest</w:t>
            </w:r>
          </w:p>
        </w:tc>
      </w:tr>
      <w:tr w:rsidR="008E7B67" w:rsidRPr="008E7B67" w14:paraId="69F330EB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5EE8BF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person_count_type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5B7D1DF5" w14:textId="11BAF6C6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designating method used to count anglers during census surveys, either counting the total number of people in angler groups (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group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) or counting only people observed actively fishing (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angler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8E7B67" w:rsidRPr="008E7B67" w14:paraId="38F5FB46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1A89D4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period_pe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CA7B5CB" w14:textId="14BEE01B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time period</w:t>
            </w:r>
            <w:proofErr w:type="gram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aggregation of observations; for </w:t>
            </w: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period_pe</w:t>
            </w:r>
            <w:proofErr w:type="spell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options are: 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week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”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9E0194">
              <w:rPr>
                <w:rFonts w:eastAsia="Times New Roman" w:cs="Times New Roman"/>
                <w:color w:val="000000"/>
                <w:sz w:val="20"/>
                <w:szCs w:val="20"/>
              </w:rPr>
              <w:t>“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month", and "duration"</w:t>
            </w:r>
          </w:p>
        </w:tc>
      </w:tr>
      <w:tr w:rsidR="008E7B67" w:rsidRPr="008E7B67" w14:paraId="2BBF3DEA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FB56DB1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period_bss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E3E0127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gram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time period</w:t>
            </w:r>
            <w:proofErr w:type="gram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aggregation of observations; for </w:t>
            </w: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period_bss</w:t>
            </w:r>
            <w:proofErr w:type="spellEnd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options are: "day" and "week"</w:t>
            </w:r>
          </w:p>
        </w:tc>
      </w:tr>
      <w:tr w:rsidR="008E7B67" w:rsidRPr="008E7B67" w14:paraId="6A2A9F76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62B70083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days_wkend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19B9EDF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Days assigned to "weekend" day type group (weekend or weekday)</w:t>
            </w:r>
          </w:p>
        </w:tc>
      </w:tr>
      <w:tr w:rsidR="008E7B67" w:rsidRPr="008E7B67" w14:paraId="52DB430A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0345287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index_count_types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24EC4A8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specification for objects that are counted during index effort counts, either "Vehicle/Trailers Only" or "Bank Angler / Boat Angler"</w:t>
            </w:r>
          </w:p>
        </w:tc>
      </w:tr>
      <w:tr w:rsidR="008E7B67" w:rsidRPr="008E7B67" w14:paraId="508E2B10" w14:textId="77777777" w:rsidTr="00271886">
        <w:trPr>
          <w:trHeight w:val="591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0A7AEF9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census_expansion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7BF06636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Option to use either observed census data ("Direct") or assumed values ("Indirect") to calculate the effort bias term ratio</w:t>
            </w:r>
          </w:p>
        </w:tc>
      </w:tr>
      <w:tr w:rsidR="008E7B67" w:rsidRPr="008E7B67" w14:paraId="4FBA60C9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916F1FB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min_fishing_time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004E1CFA" w14:textId="414C7D3F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The minimum fishing time per angler group interview that is retained to calculate</w:t>
            </w:r>
            <w:r w:rsidR="00344C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their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344C4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catch group specific </w:t>
            </w: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catch rate</w:t>
            </w:r>
          </w:p>
        </w:tc>
      </w:tr>
      <w:tr w:rsidR="008E7B67" w:rsidRPr="008E7B67" w14:paraId="78C40EA3" w14:textId="77777777" w:rsidTr="00271886">
        <w:trPr>
          <w:trHeight w:val="295"/>
        </w:trPr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C1FE12D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dir_output</w:t>
            </w:r>
            <w:proofErr w:type="spellEnd"/>
          </w:p>
        </w:tc>
        <w:tc>
          <w:tcPr>
            <w:tcW w:w="7548" w:type="dxa"/>
            <w:shd w:val="clear" w:color="auto" w:fill="auto"/>
            <w:vAlign w:val="bottom"/>
            <w:hideMark/>
          </w:tcPr>
          <w:p w14:paraId="2E0E61A0" w14:textId="77777777" w:rsidR="008E7B67" w:rsidRPr="008E7B67" w:rsidRDefault="008E7B67" w:rsidP="004521F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E7B67">
              <w:rPr>
                <w:rFonts w:eastAsia="Times New Roman" w:cs="Times New Roman"/>
                <w:color w:val="000000"/>
                <w:sz w:val="20"/>
                <w:szCs w:val="20"/>
              </w:rPr>
              <w:t>directory name in file path where output from script is saved</w:t>
            </w:r>
          </w:p>
        </w:tc>
      </w:tr>
    </w:tbl>
    <w:p w14:paraId="1E538CD6" w14:textId="14C46CEC" w:rsidR="008E7B67" w:rsidRDefault="008E7B67" w:rsidP="008E7B67">
      <w:pPr>
        <w:sectPr w:rsidR="008E7B67" w:rsidSect="00CE4BA5">
          <w:headerReference w:type="default" r:id="rId22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</w:p>
    <w:p w14:paraId="23E47438" w14:textId="25E94E62" w:rsidR="00047D40" w:rsidRDefault="00EC6C4D" w:rsidP="00047D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Interactively run the</w:t>
      </w:r>
      <w:r w:rsidR="002122C8">
        <w:rPr>
          <w:b/>
          <w:bCs/>
        </w:rPr>
        <w:t xml:space="preserve"> project-specific fw_</w:t>
      </w:r>
      <w:proofErr w:type="gramStart"/>
      <w:r w:rsidR="002122C8">
        <w:rPr>
          <w:b/>
          <w:bCs/>
        </w:rPr>
        <w:t>creel.Rmd</w:t>
      </w:r>
      <w:proofErr w:type="gramEnd"/>
      <w:r>
        <w:rPr>
          <w:b/>
          <w:bCs/>
        </w:rPr>
        <w:t xml:space="preserve"> script</w:t>
      </w:r>
    </w:p>
    <w:p w14:paraId="7B0DDEE0" w14:textId="019997F8" w:rsidR="00BF3C11" w:rsidRPr="004521F2" w:rsidRDefault="00785803" w:rsidP="00DC0546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>
        <w:t>T</w:t>
      </w:r>
      <w:r w:rsidRPr="004521F2">
        <w:rPr>
          <w:color w:val="4472C4" w:themeColor="accent1"/>
        </w:rPr>
        <w:t xml:space="preserve">he </w:t>
      </w:r>
      <w:proofErr w:type="spellStart"/>
      <w:r w:rsidR="00411A2E" w:rsidRPr="004521F2">
        <w:rPr>
          <w:color w:val="4472C4" w:themeColor="accent1"/>
        </w:rPr>
        <w:t>CreelEstimates</w:t>
      </w:r>
      <w:proofErr w:type="spellEnd"/>
      <w:r w:rsidRPr="004521F2">
        <w:rPr>
          <w:color w:val="4472C4" w:themeColor="accent1"/>
        </w:rPr>
        <w:t xml:space="preserve"> script is broken up into</w:t>
      </w:r>
      <w:r w:rsidR="00411A2E" w:rsidRPr="004521F2">
        <w:rPr>
          <w:color w:val="4472C4" w:themeColor="accent1"/>
        </w:rPr>
        <w:t xml:space="preserve"> code chunks</w:t>
      </w:r>
      <w:r w:rsidR="00C954BF" w:rsidRPr="004521F2">
        <w:rPr>
          <w:color w:val="4472C4" w:themeColor="accent1"/>
        </w:rPr>
        <w:t xml:space="preserve">.  </w:t>
      </w:r>
    </w:p>
    <w:p w14:paraId="3D769044" w14:textId="3251D78C" w:rsidR="00BF3C11" w:rsidRPr="004521F2" w:rsidRDefault="00C954BF" w:rsidP="002E7688">
      <w:pPr>
        <w:pStyle w:val="ListParagraph"/>
        <w:numPr>
          <w:ilvl w:val="2"/>
          <w:numId w:val="4"/>
        </w:numPr>
        <w:rPr>
          <w:b/>
          <w:bCs/>
          <w:color w:val="4472C4" w:themeColor="accent1"/>
        </w:rPr>
      </w:pPr>
      <w:r w:rsidRPr="004521F2">
        <w:rPr>
          <w:color w:val="4472C4" w:themeColor="accent1"/>
        </w:rPr>
        <w:t xml:space="preserve">Within each </w:t>
      </w:r>
      <w:r w:rsidR="00411A2E" w:rsidRPr="004521F2">
        <w:rPr>
          <w:color w:val="4472C4" w:themeColor="accent1"/>
        </w:rPr>
        <w:t>chunk</w:t>
      </w:r>
      <w:r w:rsidRPr="004521F2">
        <w:rPr>
          <w:color w:val="4472C4" w:themeColor="accent1"/>
        </w:rPr>
        <w:t xml:space="preserve">, </w:t>
      </w:r>
      <w:r w:rsidR="00AA01DD" w:rsidRPr="004521F2">
        <w:rPr>
          <w:color w:val="4472C4" w:themeColor="accent1"/>
        </w:rPr>
        <w:t>there are rows of code and most of which simply needs to be run</w:t>
      </w:r>
      <w:r w:rsidR="007713CF" w:rsidRPr="004521F2">
        <w:rPr>
          <w:color w:val="4472C4" w:themeColor="accent1"/>
        </w:rPr>
        <w:t xml:space="preserve"> (and thus </w:t>
      </w:r>
      <w:r w:rsidR="00271886" w:rsidRPr="004521F2">
        <w:rPr>
          <w:color w:val="4472C4" w:themeColor="accent1"/>
        </w:rPr>
        <w:t>not</w:t>
      </w:r>
      <w:r w:rsidR="007713CF" w:rsidRPr="004521F2">
        <w:rPr>
          <w:color w:val="4472C4" w:themeColor="accent1"/>
        </w:rPr>
        <w:t xml:space="preserve"> edited). </w:t>
      </w:r>
      <w:r w:rsidR="003E4579" w:rsidRPr="004521F2">
        <w:rPr>
          <w:color w:val="4472C4" w:themeColor="accent1"/>
        </w:rPr>
        <w:t xml:space="preserve">However, </w:t>
      </w:r>
      <w:r w:rsidR="002E7688" w:rsidRPr="004521F2">
        <w:rPr>
          <w:color w:val="4472C4" w:themeColor="accent1"/>
        </w:rPr>
        <w:t>see next bullet</w:t>
      </w:r>
      <w:r w:rsidR="003E4579" w:rsidRPr="004521F2">
        <w:rPr>
          <w:color w:val="4472C4" w:themeColor="accent1"/>
        </w:rPr>
        <w:t>.</w:t>
      </w:r>
    </w:p>
    <w:p w14:paraId="71F51711" w14:textId="747DEFE3" w:rsidR="00440824" w:rsidRPr="004521F2" w:rsidRDefault="00C677BC" w:rsidP="002E7688">
      <w:pPr>
        <w:pStyle w:val="ListParagraph"/>
        <w:numPr>
          <w:ilvl w:val="2"/>
          <w:numId w:val="4"/>
        </w:numPr>
        <w:rPr>
          <w:b/>
          <w:bCs/>
          <w:color w:val="4472C4" w:themeColor="accent1"/>
        </w:rPr>
      </w:pPr>
      <w:r w:rsidRPr="004521F2">
        <w:rPr>
          <w:color w:val="4472C4" w:themeColor="accent1"/>
        </w:rPr>
        <w:t>There is also code located within</w:t>
      </w:r>
      <w:r w:rsidR="00762E05" w:rsidRPr="004521F2">
        <w:rPr>
          <w:color w:val="4472C4" w:themeColor="accent1"/>
        </w:rPr>
        <w:t xml:space="preserve"> in </w:t>
      </w:r>
      <w:proofErr w:type="spellStart"/>
      <w:r w:rsidR="00411A2E" w:rsidRPr="004521F2">
        <w:rPr>
          <w:i/>
          <w:iCs/>
          <w:color w:val="4472C4" w:themeColor="accent1"/>
        </w:rPr>
        <w:t>R_functions</w:t>
      </w:r>
      <w:proofErr w:type="spellEnd"/>
      <w:r w:rsidR="00C954BF" w:rsidRPr="004521F2">
        <w:rPr>
          <w:color w:val="4472C4" w:themeColor="accent1"/>
        </w:rPr>
        <w:t xml:space="preserve"> and </w:t>
      </w:r>
      <w:r w:rsidRPr="004521F2">
        <w:rPr>
          <w:color w:val="4472C4" w:themeColor="accent1"/>
        </w:rPr>
        <w:t>is run behind the scenes</w:t>
      </w:r>
      <w:r w:rsidR="005346E3" w:rsidRPr="004521F2">
        <w:rPr>
          <w:color w:val="4472C4" w:themeColor="accent1"/>
        </w:rPr>
        <w:t xml:space="preserve">. Feel free to open these </w:t>
      </w:r>
      <w:r w:rsidR="00BF3C11" w:rsidRPr="004521F2">
        <w:rPr>
          <w:color w:val="4472C4" w:themeColor="accent1"/>
        </w:rPr>
        <w:t xml:space="preserve">source </w:t>
      </w:r>
      <w:r w:rsidR="005346E3" w:rsidRPr="004521F2">
        <w:rPr>
          <w:color w:val="4472C4" w:themeColor="accent1"/>
        </w:rPr>
        <w:t xml:space="preserve">files to understand how </w:t>
      </w:r>
      <w:proofErr w:type="spellStart"/>
      <w:r w:rsidR="00411A2E" w:rsidRPr="004521F2">
        <w:rPr>
          <w:color w:val="4472C4" w:themeColor="accent1"/>
        </w:rPr>
        <w:t>CreelEstimates</w:t>
      </w:r>
      <w:proofErr w:type="spellEnd"/>
      <w:r w:rsidR="005346E3" w:rsidRPr="004521F2">
        <w:rPr>
          <w:color w:val="4472C4" w:themeColor="accent1"/>
        </w:rPr>
        <w:t xml:space="preserve"> is working</w:t>
      </w:r>
      <w:r w:rsidR="002122C8" w:rsidRPr="004521F2">
        <w:rPr>
          <w:color w:val="4472C4" w:themeColor="accent1"/>
        </w:rPr>
        <w:t>. This code</w:t>
      </w:r>
      <w:r w:rsidR="005346E3" w:rsidRPr="004521F2">
        <w:rPr>
          <w:color w:val="4472C4" w:themeColor="accent1"/>
        </w:rPr>
        <w:t xml:space="preserve"> but should </w:t>
      </w:r>
      <w:r w:rsidR="002122C8" w:rsidRPr="004521F2">
        <w:rPr>
          <w:color w:val="4472C4" w:themeColor="accent1"/>
        </w:rPr>
        <w:t>not</w:t>
      </w:r>
      <w:r w:rsidR="005346E3" w:rsidRPr="004521F2">
        <w:rPr>
          <w:color w:val="4472C4" w:themeColor="accent1"/>
        </w:rPr>
        <w:t xml:space="preserve"> be edited</w:t>
      </w:r>
      <w:r w:rsidR="00F127AF" w:rsidRPr="004521F2">
        <w:rPr>
          <w:color w:val="4472C4" w:themeColor="accent1"/>
        </w:rPr>
        <w:t xml:space="preserve"> unless </w:t>
      </w:r>
      <w:r w:rsidR="009063F0" w:rsidRPr="004521F2">
        <w:rPr>
          <w:color w:val="4472C4" w:themeColor="accent1"/>
        </w:rPr>
        <w:t xml:space="preserve">you </w:t>
      </w:r>
      <w:r w:rsidR="002122C8" w:rsidRPr="004521F2">
        <w:rPr>
          <w:color w:val="4472C4" w:themeColor="accent1"/>
        </w:rPr>
        <w:t>establish a formal plan to do this using</w:t>
      </w:r>
      <w:r w:rsidR="00B20E02" w:rsidRPr="004521F2">
        <w:rPr>
          <w:color w:val="4472C4" w:themeColor="accent1"/>
        </w:rPr>
        <w:t xml:space="preserve"> a distributed</w:t>
      </w:r>
      <w:r w:rsidR="002122C8" w:rsidRPr="004521F2">
        <w:rPr>
          <w:color w:val="4472C4" w:themeColor="accent1"/>
        </w:rPr>
        <w:t xml:space="preserve"> </w:t>
      </w:r>
      <w:r w:rsidR="00B20E02" w:rsidRPr="004521F2">
        <w:rPr>
          <w:color w:val="4472C4" w:themeColor="accent1"/>
        </w:rPr>
        <w:t>version control system</w:t>
      </w:r>
      <w:r w:rsidR="002122C8" w:rsidRPr="004521F2">
        <w:rPr>
          <w:color w:val="4472C4" w:themeColor="accent1"/>
        </w:rPr>
        <w:t xml:space="preserve"> </w:t>
      </w:r>
      <w:r w:rsidR="00D360DC" w:rsidRPr="004521F2">
        <w:rPr>
          <w:color w:val="4472C4" w:themeColor="accent1"/>
        </w:rPr>
        <w:t>(i.e.,</w:t>
      </w:r>
      <w:r w:rsidR="002122C8" w:rsidRPr="004521F2">
        <w:rPr>
          <w:color w:val="4472C4" w:themeColor="accent1"/>
        </w:rPr>
        <w:t xml:space="preserve"> create a branch to </w:t>
      </w:r>
      <w:proofErr w:type="spellStart"/>
      <w:r w:rsidR="002122C8" w:rsidRPr="004521F2">
        <w:rPr>
          <w:color w:val="4472C4" w:themeColor="accent1"/>
        </w:rPr>
        <w:t>CreelEstimates</w:t>
      </w:r>
      <w:proofErr w:type="spellEnd"/>
      <w:r w:rsidR="002122C8" w:rsidRPr="004521F2">
        <w:rPr>
          <w:color w:val="4472C4" w:themeColor="accent1"/>
        </w:rPr>
        <w:t>,</w:t>
      </w:r>
      <w:r w:rsidR="00B20E02" w:rsidRPr="004521F2">
        <w:rPr>
          <w:color w:val="4472C4" w:themeColor="accent1"/>
        </w:rPr>
        <w:t xml:space="preserve"> make edits to the code, </w:t>
      </w:r>
      <w:proofErr w:type="gramStart"/>
      <w:r w:rsidR="00B20E02" w:rsidRPr="004521F2">
        <w:rPr>
          <w:color w:val="4472C4" w:themeColor="accent1"/>
        </w:rPr>
        <w:t>commit</w:t>
      </w:r>
      <w:proofErr w:type="gramEnd"/>
      <w:r w:rsidR="00B20E02" w:rsidRPr="004521F2">
        <w:rPr>
          <w:color w:val="4472C4" w:themeColor="accent1"/>
        </w:rPr>
        <w:t xml:space="preserve"> and push the changes to your branch of the repo, and submit a pull request to tell collaborators about the changes in your branch</w:t>
      </w:r>
      <w:r w:rsidR="00D360DC" w:rsidRPr="004521F2">
        <w:rPr>
          <w:color w:val="4472C4" w:themeColor="accent1"/>
        </w:rPr>
        <w:t>)</w:t>
      </w:r>
    </w:p>
    <w:p w14:paraId="7D6814F7" w14:textId="31A3FBFA" w:rsidR="00902C12" w:rsidRDefault="00B20E02" w:rsidP="00902C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Evaluate output </w:t>
      </w:r>
    </w:p>
    <w:p w14:paraId="312BB06C" w14:textId="23758B5A" w:rsidR="006D7CA7" w:rsidRPr="004521F2" w:rsidRDefault="00B20E02" w:rsidP="009B5F7F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  <w:sectPr w:rsidR="006D7CA7" w:rsidRPr="004521F2" w:rsidSect="00CE4BA5"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  <w:r w:rsidRPr="004521F2">
        <w:rPr>
          <w:b/>
          <w:bCs/>
          <w:color w:val="4472C4" w:themeColor="accent1"/>
        </w:rPr>
        <w:t>Table with fields and descriptions of output (table __</w:t>
      </w:r>
    </w:p>
    <w:p w14:paraId="597FF72B" w14:textId="47C0172D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oher, Evan (DFW)" w:date="2022-12-08T16:40:00Z" w:initials="BE(">
    <w:p w14:paraId="251F20FB" w14:textId="4461D24C" w:rsidR="004521F2" w:rsidRDefault="004521F2">
      <w:pPr>
        <w:pStyle w:val="CommentText"/>
      </w:pPr>
      <w:r>
        <w:rPr>
          <w:rStyle w:val="CommentReference"/>
        </w:rPr>
        <w:annotationRef/>
      </w:r>
      <w:r>
        <w:t>R</w:t>
      </w:r>
      <w:r w:rsidRPr="004521F2">
        <w:t xml:space="preserve">eplace name and add link after repo </w:t>
      </w:r>
      <w:r>
        <w:t xml:space="preserve">“merge” / </w:t>
      </w:r>
      <w:r w:rsidRPr="004521F2">
        <w:t>rename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1F20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C91EC" w16cex:dateUtc="2022-12-09T0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1F20FB" w16cid:durableId="273C91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103E" w14:textId="77777777" w:rsidR="006B6AF0" w:rsidRDefault="006B6AF0" w:rsidP="007F6D7D">
      <w:pPr>
        <w:spacing w:after="0" w:line="240" w:lineRule="auto"/>
      </w:pPr>
      <w:r>
        <w:separator/>
      </w:r>
    </w:p>
  </w:endnote>
  <w:endnote w:type="continuationSeparator" w:id="0">
    <w:p w14:paraId="2FBB6364" w14:textId="77777777" w:rsidR="006B6AF0" w:rsidRDefault="006B6AF0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D3FA" w14:textId="77777777" w:rsidR="006B6AF0" w:rsidRDefault="006B6AF0" w:rsidP="007F6D7D">
      <w:pPr>
        <w:spacing w:after="0" w:line="240" w:lineRule="auto"/>
      </w:pPr>
      <w:r>
        <w:separator/>
      </w:r>
    </w:p>
  </w:footnote>
  <w:footnote w:type="continuationSeparator" w:id="0">
    <w:p w14:paraId="647A3D68" w14:textId="77777777" w:rsidR="006B6AF0" w:rsidRDefault="006B6AF0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74B0D890" w:rsidR="007F6D7D" w:rsidRDefault="007F6D7D" w:rsidP="007F6D7D">
    <w:pPr>
      <w:pStyle w:val="Header"/>
      <w:jc w:val="right"/>
    </w:pPr>
    <w:r>
      <w:t xml:space="preserve">Updated </w:t>
    </w:r>
    <w:r w:rsidR="00131BB2">
      <w:t>December 8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4E"/>
    <w:multiLevelType w:val="hybridMultilevel"/>
    <w:tmpl w:val="D7B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65"/>
    <w:multiLevelType w:val="hybridMultilevel"/>
    <w:tmpl w:val="C10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2C8A"/>
    <w:multiLevelType w:val="hybridMultilevel"/>
    <w:tmpl w:val="CAC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D35D2"/>
    <w:multiLevelType w:val="hybridMultilevel"/>
    <w:tmpl w:val="00CE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oher, Evan (DFW)">
    <w15:presenceInfo w15:providerId="AD" w15:userId="S::Evan.Booher@dfw.wa.gov::6eb0d49a-0f2b-44aa-b501-ec04e05bf1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qQUAaIH6viwAAAA="/>
  </w:docVars>
  <w:rsids>
    <w:rsidRoot w:val="0039562D"/>
    <w:rsid w:val="000178F3"/>
    <w:rsid w:val="00020EDA"/>
    <w:rsid w:val="000210DE"/>
    <w:rsid w:val="0002199C"/>
    <w:rsid w:val="00023193"/>
    <w:rsid w:val="00025CF5"/>
    <w:rsid w:val="000411D8"/>
    <w:rsid w:val="00044A0F"/>
    <w:rsid w:val="00047D40"/>
    <w:rsid w:val="00054251"/>
    <w:rsid w:val="000554D9"/>
    <w:rsid w:val="00070557"/>
    <w:rsid w:val="00071091"/>
    <w:rsid w:val="00094115"/>
    <w:rsid w:val="000951DC"/>
    <w:rsid w:val="000C50F4"/>
    <w:rsid w:val="000D0210"/>
    <w:rsid w:val="000D60FA"/>
    <w:rsid w:val="000F2344"/>
    <w:rsid w:val="000F4E7F"/>
    <w:rsid w:val="000F7750"/>
    <w:rsid w:val="00100AC2"/>
    <w:rsid w:val="00103AFB"/>
    <w:rsid w:val="00104AB1"/>
    <w:rsid w:val="001157D4"/>
    <w:rsid w:val="00116488"/>
    <w:rsid w:val="00122B20"/>
    <w:rsid w:val="00130743"/>
    <w:rsid w:val="00131BB2"/>
    <w:rsid w:val="00131CE3"/>
    <w:rsid w:val="00132BF6"/>
    <w:rsid w:val="00136C8C"/>
    <w:rsid w:val="001460E4"/>
    <w:rsid w:val="0014741A"/>
    <w:rsid w:val="00147CAE"/>
    <w:rsid w:val="00177858"/>
    <w:rsid w:val="001800C5"/>
    <w:rsid w:val="00180A44"/>
    <w:rsid w:val="001915E6"/>
    <w:rsid w:val="001952BF"/>
    <w:rsid w:val="00196ECA"/>
    <w:rsid w:val="001A02D0"/>
    <w:rsid w:val="001A15F6"/>
    <w:rsid w:val="001B7039"/>
    <w:rsid w:val="001B7E61"/>
    <w:rsid w:val="001C517B"/>
    <w:rsid w:val="001D3B80"/>
    <w:rsid w:val="001D7468"/>
    <w:rsid w:val="001E1B6F"/>
    <w:rsid w:val="001E6302"/>
    <w:rsid w:val="001F1E9F"/>
    <w:rsid w:val="001F2C90"/>
    <w:rsid w:val="00203FE5"/>
    <w:rsid w:val="002122C8"/>
    <w:rsid w:val="00213B56"/>
    <w:rsid w:val="00220988"/>
    <w:rsid w:val="00223F5B"/>
    <w:rsid w:val="00225E89"/>
    <w:rsid w:val="00233443"/>
    <w:rsid w:val="0024347C"/>
    <w:rsid w:val="00261AB0"/>
    <w:rsid w:val="00266874"/>
    <w:rsid w:val="00271886"/>
    <w:rsid w:val="002719A6"/>
    <w:rsid w:val="00274134"/>
    <w:rsid w:val="002746C4"/>
    <w:rsid w:val="00290473"/>
    <w:rsid w:val="002B3040"/>
    <w:rsid w:val="002B35B3"/>
    <w:rsid w:val="002C1CD4"/>
    <w:rsid w:val="002C460E"/>
    <w:rsid w:val="002C5C19"/>
    <w:rsid w:val="002C610C"/>
    <w:rsid w:val="002D25D5"/>
    <w:rsid w:val="002D6EA9"/>
    <w:rsid w:val="002E22F1"/>
    <w:rsid w:val="002E27C0"/>
    <w:rsid w:val="002E7688"/>
    <w:rsid w:val="002F7831"/>
    <w:rsid w:val="003006F1"/>
    <w:rsid w:val="003033E3"/>
    <w:rsid w:val="0033163F"/>
    <w:rsid w:val="00341035"/>
    <w:rsid w:val="00342AF4"/>
    <w:rsid w:val="00343903"/>
    <w:rsid w:val="00344C4E"/>
    <w:rsid w:val="00355706"/>
    <w:rsid w:val="00366745"/>
    <w:rsid w:val="0037451F"/>
    <w:rsid w:val="00386E3F"/>
    <w:rsid w:val="0039562D"/>
    <w:rsid w:val="00395FB0"/>
    <w:rsid w:val="00396166"/>
    <w:rsid w:val="00396241"/>
    <w:rsid w:val="003A68A0"/>
    <w:rsid w:val="003C687E"/>
    <w:rsid w:val="003C729C"/>
    <w:rsid w:val="003D0852"/>
    <w:rsid w:val="003D1B15"/>
    <w:rsid w:val="003E4579"/>
    <w:rsid w:val="003E4A15"/>
    <w:rsid w:val="003E4A82"/>
    <w:rsid w:val="003F0CE6"/>
    <w:rsid w:val="00406F8E"/>
    <w:rsid w:val="00411A2E"/>
    <w:rsid w:val="004144EE"/>
    <w:rsid w:val="004238BD"/>
    <w:rsid w:val="00424988"/>
    <w:rsid w:val="00433D9C"/>
    <w:rsid w:val="00440824"/>
    <w:rsid w:val="00440C81"/>
    <w:rsid w:val="00446EF7"/>
    <w:rsid w:val="004516AA"/>
    <w:rsid w:val="004521F2"/>
    <w:rsid w:val="00461022"/>
    <w:rsid w:val="00462E61"/>
    <w:rsid w:val="00470A93"/>
    <w:rsid w:val="004713D4"/>
    <w:rsid w:val="00472E5B"/>
    <w:rsid w:val="00483B59"/>
    <w:rsid w:val="004A5554"/>
    <w:rsid w:val="004C3387"/>
    <w:rsid w:val="004C4596"/>
    <w:rsid w:val="004D0345"/>
    <w:rsid w:val="004D398F"/>
    <w:rsid w:val="004D606C"/>
    <w:rsid w:val="004E659E"/>
    <w:rsid w:val="004E70BB"/>
    <w:rsid w:val="00507DE0"/>
    <w:rsid w:val="00510019"/>
    <w:rsid w:val="00516312"/>
    <w:rsid w:val="00517B49"/>
    <w:rsid w:val="00521377"/>
    <w:rsid w:val="00525740"/>
    <w:rsid w:val="00526586"/>
    <w:rsid w:val="005346E3"/>
    <w:rsid w:val="0053476C"/>
    <w:rsid w:val="00534AB9"/>
    <w:rsid w:val="00541551"/>
    <w:rsid w:val="00543A48"/>
    <w:rsid w:val="00544C64"/>
    <w:rsid w:val="005471A2"/>
    <w:rsid w:val="00551761"/>
    <w:rsid w:val="00557D45"/>
    <w:rsid w:val="00562DFA"/>
    <w:rsid w:val="0056561B"/>
    <w:rsid w:val="005707B4"/>
    <w:rsid w:val="005746CD"/>
    <w:rsid w:val="005A2770"/>
    <w:rsid w:val="005A2C8B"/>
    <w:rsid w:val="005B3F6D"/>
    <w:rsid w:val="005C1D33"/>
    <w:rsid w:val="005C50E7"/>
    <w:rsid w:val="005D49C9"/>
    <w:rsid w:val="006076ED"/>
    <w:rsid w:val="006217E7"/>
    <w:rsid w:val="00625E8B"/>
    <w:rsid w:val="00644066"/>
    <w:rsid w:val="00646FE4"/>
    <w:rsid w:val="00647FEA"/>
    <w:rsid w:val="006532FF"/>
    <w:rsid w:val="0066790B"/>
    <w:rsid w:val="00671803"/>
    <w:rsid w:val="00691B85"/>
    <w:rsid w:val="006A1FC4"/>
    <w:rsid w:val="006B0E29"/>
    <w:rsid w:val="006B6AF0"/>
    <w:rsid w:val="006C4145"/>
    <w:rsid w:val="006C7D46"/>
    <w:rsid w:val="006D3880"/>
    <w:rsid w:val="006D6850"/>
    <w:rsid w:val="006D7CA7"/>
    <w:rsid w:val="006E23E0"/>
    <w:rsid w:val="006E397A"/>
    <w:rsid w:val="006E6367"/>
    <w:rsid w:val="006E6EF8"/>
    <w:rsid w:val="006F0F53"/>
    <w:rsid w:val="006F3D5D"/>
    <w:rsid w:val="006F609B"/>
    <w:rsid w:val="00706C18"/>
    <w:rsid w:val="0071570F"/>
    <w:rsid w:val="007222C0"/>
    <w:rsid w:val="0072617A"/>
    <w:rsid w:val="00744C61"/>
    <w:rsid w:val="00747428"/>
    <w:rsid w:val="00750D16"/>
    <w:rsid w:val="00753610"/>
    <w:rsid w:val="00762E05"/>
    <w:rsid w:val="007703E4"/>
    <w:rsid w:val="0077124A"/>
    <w:rsid w:val="007713CF"/>
    <w:rsid w:val="00771BF1"/>
    <w:rsid w:val="00781D8F"/>
    <w:rsid w:val="00785803"/>
    <w:rsid w:val="00786B42"/>
    <w:rsid w:val="007A78A2"/>
    <w:rsid w:val="007B68B1"/>
    <w:rsid w:val="007C2408"/>
    <w:rsid w:val="007D2D1C"/>
    <w:rsid w:val="007E76E3"/>
    <w:rsid w:val="007F24DA"/>
    <w:rsid w:val="007F53ED"/>
    <w:rsid w:val="007F6D7D"/>
    <w:rsid w:val="00802F25"/>
    <w:rsid w:val="00814C3D"/>
    <w:rsid w:val="008159DD"/>
    <w:rsid w:val="0082719B"/>
    <w:rsid w:val="00841F84"/>
    <w:rsid w:val="0086219D"/>
    <w:rsid w:val="00867737"/>
    <w:rsid w:val="00874D3B"/>
    <w:rsid w:val="00885B63"/>
    <w:rsid w:val="00897955"/>
    <w:rsid w:val="008A3D56"/>
    <w:rsid w:val="008A54BD"/>
    <w:rsid w:val="008C2724"/>
    <w:rsid w:val="008C2E63"/>
    <w:rsid w:val="008C3045"/>
    <w:rsid w:val="008C344D"/>
    <w:rsid w:val="008C606E"/>
    <w:rsid w:val="008D34B1"/>
    <w:rsid w:val="008D45A2"/>
    <w:rsid w:val="008E3BDB"/>
    <w:rsid w:val="008E3CB4"/>
    <w:rsid w:val="008E47D3"/>
    <w:rsid w:val="008E6A1A"/>
    <w:rsid w:val="008E7B67"/>
    <w:rsid w:val="008F56C6"/>
    <w:rsid w:val="0090220D"/>
    <w:rsid w:val="00902C12"/>
    <w:rsid w:val="009063F0"/>
    <w:rsid w:val="00906BE9"/>
    <w:rsid w:val="00906C73"/>
    <w:rsid w:val="00911AE6"/>
    <w:rsid w:val="0091309A"/>
    <w:rsid w:val="0092551F"/>
    <w:rsid w:val="00931297"/>
    <w:rsid w:val="0094763B"/>
    <w:rsid w:val="00966402"/>
    <w:rsid w:val="00974F9C"/>
    <w:rsid w:val="00977186"/>
    <w:rsid w:val="009A4AC2"/>
    <w:rsid w:val="009A4FFE"/>
    <w:rsid w:val="009A506E"/>
    <w:rsid w:val="009B2C23"/>
    <w:rsid w:val="009B5F7F"/>
    <w:rsid w:val="009C11F7"/>
    <w:rsid w:val="009C4882"/>
    <w:rsid w:val="009E0194"/>
    <w:rsid w:val="009F3F90"/>
    <w:rsid w:val="009F5CE4"/>
    <w:rsid w:val="00A0068D"/>
    <w:rsid w:val="00A11D57"/>
    <w:rsid w:val="00A120D6"/>
    <w:rsid w:val="00A144A6"/>
    <w:rsid w:val="00A30CFF"/>
    <w:rsid w:val="00A4048E"/>
    <w:rsid w:val="00A4164D"/>
    <w:rsid w:val="00A447DE"/>
    <w:rsid w:val="00A567E3"/>
    <w:rsid w:val="00A62BC4"/>
    <w:rsid w:val="00A6466B"/>
    <w:rsid w:val="00A9226C"/>
    <w:rsid w:val="00A9270E"/>
    <w:rsid w:val="00A94835"/>
    <w:rsid w:val="00A94FCA"/>
    <w:rsid w:val="00A969B4"/>
    <w:rsid w:val="00AA01DD"/>
    <w:rsid w:val="00AC10CB"/>
    <w:rsid w:val="00AC678F"/>
    <w:rsid w:val="00AE4843"/>
    <w:rsid w:val="00AF21B9"/>
    <w:rsid w:val="00AF5876"/>
    <w:rsid w:val="00B000FB"/>
    <w:rsid w:val="00B135D8"/>
    <w:rsid w:val="00B20E02"/>
    <w:rsid w:val="00B33B3E"/>
    <w:rsid w:val="00B3452F"/>
    <w:rsid w:val="00B426A4"/>
    <w:rsid w:val="00B5289D"/>
    <w:rsid w:val="00B534B5"/>
    <w:rsid w:val="00B57FFD"/>
    <w:rsid w:val="00B65606"/>
    <w:rsid w:val="00B662F2"/>
    <w:rsid w:val="00B72DDF"/>
    <w:rsid w:val="00B7576C"/>
    <w:rsid w:val="00B8430B"/>
    <w:rsid w:val="00B94620"/>
    <w:rsid w:val="00B94F21"/>
    <w:rsid w:val="00B965EB"/>
    <w:rsid w:val="00BA4260"/>
    <w:rsid w:val="00BB1461"/>
    <w:rsid w:val="00BB35FB"/>
    <w:rsid w:val="00BB46F9"/>
    <w:rsid w:val="00BC02CE"/>
    <w:rsid w:val="00BC186C"/>
    <w:rsid w:val="00BC7EAA"/>
    <w:rsid w:val="00BD07AA"/>
    <w:rsid w:val="00BD0B41"/>
    <w:rsid w:val="00BD29FE"/>
    <w:rsid w:val="00BD5D0F"/>
    <w:rsid w:val="00BD600C"/>
    <w:rsid w:val="00BE127F"/>
    <w:rsid w:val="00BE60B0"/>
    <w:rsid w:val="00BF3C11"/>
    <w:rsid w:val="00BF41C1"/>
    <w:rsid w:val="00BF7648"/>
    <w:rsid w:val="00C010A0"/>
    <w:rsid w:val="00C04EF4"/>
    <w:rsid w:val="00C07213"/>
    <w:rsid w:val="00C1261E"/>
    <w:rsid w:val="00C21144"/>
    <w:rsid w:val="00C36BA7"/>
    <w:rsid w:val="00C37FC0"/>
    <w:rsid w:val="00C42387"/>
    <w:rsid w:val="00C61DAD"/>
    <w:rsid w:val="00C64031"/>
    <w:rsid w:val="00C64B78"/>
    <w:rsid w:val="00C677BC"/>
    <w:rsid w:val="00C75B10"/>
    <w:rsid w:val="00C7600E"/>
    <w:rsid w:val="00C76822"/>
    <w:rsid w:val="00C86E8C"/>
    <w:rsid w:val="00C954BF"/>
    <w:rsid w:val="00CA51EF"/>
    <w:rsid w:val="00CA676B"/>
    <w:rsid w:val="00CB4D5C"/>
    <w:rsid w:val="00CB607F"/>
    <w:rsid w:val="00CD4999"/>
    <w:rsid w:val="00CD4B5A"/>
    <w:rsid w:val="00CD61D2"/>
    <w:rsid w:val="00CD7B4D"/>
    <w:rsid w:val="00CE05F5"/>
    <w:rsid w:val="00CE4DEA"/>
    <w:rsid w:val="00D06447"/>
    <w:rsid w:val="00D071FC"/>
    <w:rsid w:val="00D12874"/>
    <w:rsid w:val="00D20F14"/>
    <w:rsid w:val="00D26DE9"/>
    <w:rsid w:val="00D2744B"/>
    <w:rsid w:val="00D30004"/>
    <w:rsid w:val="00D35800"/>
    <w:rsid w:val="00D360DC"/>
    <w:rsid w:val="00D4593F"/>
    <w:rsid w:val="00D74885"/>
    <w:rsid w:val="00DA112F"/>
    <w:rsid w:val="00DA4163"/>
    <w:rsid w:val="00DA72E0"/>
    <w:rsid w:val="00DA7841"/>
    <w:rsid w:val="00DB4770"/>
    <w:rsid w:val="00DC107D"/>
    <w:rsid w:val="00DC50A6"/>
    <w:rsid w:val="00DD18FF"/>
    <w:rsid w:val="00DD5F2A"/>
    <w:rsid w:val="00DD6D8A"/>
    <w:rsid w:val="00DE0C5C"/>
    <w:rsid w:val="00DE103F"/>
    <w:rsid w:val="00DE106B"/>
    <w:rsid w:val="00DF75CF"/>
    <w:rsid w:val="00E0069B"/>
    <w:rsid w:val="00E01B94"/>
    <w:rsid w:val="00E100AC"/>
    <w:rsid w:val="00E126D2"/>
    <w:rsid w:val="00E160ED"/>
    <w:rsid w:val="00E16417"/>
    <w:rsid w:val="00E24981"/>
    <w:rsid w:val="00E331C1"/>
    <w:rsid w:val="00E34386"/>
    <w:rsid w:val="00E34ECF"/>
    <w:rsid w:val="00E3539F"/>
    <w:rsid w:val="00E50A54"/>
    <w:rsid w:val="00E573B0"/>
    <w:rsid w:val="00E719F9"/>
    <w:rsid w:val="00E73B44"/>
    <w:rsid w:val="00E80318"/>
    <w:rsid w:val="00E81BFF"/>
    <w:rsid w:val="00EA1D58"/>
    <w:rsid w:val="00EA41D7"/>
    <w:rsid w:val="00EB65EC"/>
    <w:rsid w:val="00EC6C4D"/>
    <w:rsid w:val="00ED2942"/>
    <w:rsid w:val="00ED3860"/>
    <w:rsid w:val="00ED54D1"/>
    <w:rsid w:val="00EE19A4"/>
    <w:rsid w:val="00EE7DFE"/>
    <w:rsid w:val="00EF19AB"/>
    <w:rsid w:val="00EF5E05"/>
    <w:rsid w:val="00EF718B"/>
    <w:rsid w:val="00F112C8"/>
    <w:rsid w:val="00F127AF"/>
    <w:rsid w:val="00F16D7C"/>
    <w:rsid w:val="00F33842"/>
    <w:rsid w:val="00F37DB3"/>
    <w:rsid w:val="00F54713"/>
    <w:rsid w:val="00F74E23"/>
    <w:rsid w:val="00F7577A"/>
    <w:rsid w:val="00F84690"/>
    <w:rsid w:val="00F955EC"/>
    <w:rsid w:val="00FA0162"/>
    <w:rsid w:val="00FA49AC"/>
    <w:rsid w:val="00FA7579"/>
    <w:rsid w:val="00FB6555"/>
    <w:rsid w:val="00FC0BB2"/>
    <w:rsid w:val="00FC72C8"/>
    <w:rsid w:val="00FC7F01"/>
    <w:rsid w:val="00FD255D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5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6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3A4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1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ata.wa.gov/browse?q=creel" TargetMode="External"/><Relationship Id="rId18" Type="http://schemas.openxmlformats.org/officeDocument/2006/relationships/hyperlink" Target="https://resources.github.com/github-and-rstud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aml.org/spe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teofwa.sharepoint.com/:w:/r/sites/DFW-TeamFPFWCreelMonitoringProgram163/_layouts/15/Doc.aspx?sourcedoc=%7B83F2B81F-39FC-49E0-955B-B6E9145AB8B7%7D&amp;file=Protocol%20-%20Statewide%20roving%20creel%20surveys%20(Part%201%20of%202)%20-%20STUDY%20DESIGN%20(in%20progress).docx&amp;action=default&amp;mobileredirect=true" TargetMode="External"/><Relationship Id="rId17" Type="http://schemas.openxmlformats.org/officeDocument/2006/relationships/hyperlink" Target="https://docs.github.com/en/repositories/creating-and-managing-repositories/about-repositori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wdfw-fp/CreelScheduleGenerator" TargetMode="External"/><Relationship Id="rId20" Type="http://schemas.openxmlformats.org/officeDocument/2006/relationships/hyperlink" Target="https://resources.github.com/github-and-rstud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ata.wa.gov/browse?q=creel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resources.github.com/github-and-rstudio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fw-fp-r5.s3.us-west-2.amazonaws.com/data-dictionaries/creel_data_dictionary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CC29-447C-42FF-B566-C49B3FFE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Booher, Evan (DFW)</cp:lastModifiedBy>
  <cp:revision>360</cp:revision>
  <dcterms:created xsi:type="dcterms:W3CDTF">2022-06-07T22:11:00Z</dcterms:created>
  <dcterms:modified xsi:type="dcterms:W3CDTF">2022-12-09T00:45:00Z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827dd235-3c9a-32ec-ab94-05c8d56b1825</vt:lpwstr>
  </property>
  <property fmtid="{D5CDD505-2E9C-101B-9397-08002B2CF9AE}" pid="11" name="Mendeley Citation Style_1">
    <vt:lpwstr>http://www.zotero.org/styles/american-fisheries-society</vt:lpwstr>
  </property>
  <property fmtid="{D5CDD505-2E9C-101B-9397-08002B2CF9AE}" pid="12" name="Mendeley Recent Style Id 0_1">
    <vt:lpwstr>http://www.zotero.org/styles/american-fisheries-society</vt:lpwstr>
  </property>
  <property fmtid="{D5CDD505-2E9C-101B-9397-08002B2CF9AE}" pid="13" name="Mendeley Recent Style Name 0_1">
    <vt:lpwstr>American Fisheries Society</vt:lpwstr>
  </property>
  <property fmtid="{D5CDD505-2E9C-101B-9397-08002B2CF9AE}" pid="14" name="Mendeley Recent Style Id 1_1">
    <vt:lpwstr>http://www.zotero.org/styles/american-political-science-association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Id 2_1">
    <vt:lpwstr>http://www.zotero.org/styles/american-sociological-association</vt:lpwstr>
  </property>
  <property fmtid="{D5CDD505-2E9C-101B-9397-08002B2CF9AE}" pid="17" name="Mendeley Recent Style Name 2_1">
    <vt:lpwstr>American Sociological Association 6th edition</vt:lpwstr>
  </property>
  <property fmtid="{D5CDD505-2E9C-101B-9397-08002B2CF9AE}" pid="18" name="Mendeley Recent Style Id 3_1">
    <vt:lpwstr>http://www.zotero.org/styles/chicago-author-date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Id 4_1">
    <vt:lpwstr>http://www.zotero.org/styles/harvard-cite-them-right</vt:lpwstr>
  </property>
  <property fmtid="{D5CDD505-2E9C-101B-9397-08002B2CF9AE}" pid="21" name="Mendeley Recent Style Name 4_1">
    <vt:lpwstr>Cite Them Right 10th edition - Harvard</vt:lpwstr>
  </property>
  <property fmtid="{D5CDD505-2E9C-101B-9397-08002B2CF9AE}" pid="22" name="Mendeley Recent Style Id 5_1">
    <vt:lpwstr>http://www.zotero.org/styles/ieee</vt:lpwstr>
  </property>
  <property fmtid="{D5CDD505-2E9C-101B-9397-08002B2CF9AE}" pid="23" name="Mendeley Recent Style Name 5_1">
    <vt:lpwstr>IEEE</vt:lpwstr>
  </property>
  <property fmtid="{D5CDD505-2E9C-101B-9397-08002B2CF9AE}" pid="24" name="Mendeley Recent Style Id 6_1">
    <vt:lpwstr>http://www.zotero.org/styles/modern-humanities-research-association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Id 7_1">
    <vt:lpwstr>http://www.zotero.org/styles/modern-language-association</vt:lpwstr>
  </property>
  <property fmtid="{D5CDD505-2E9C-101B-9397-08002B2CF9AE}" pid="27" name="Mendeley Recent Style Name 7_1">
    <vt:lpwstr>Modern Language Association 8th edition</vt:lpwstr>
  </property>
  <property fmtid="{D5CDD505-2E9C-101B-9397-08002B2CF9AE}" pid="28" name="Mendeley Recent Style Id 8_1">
    <vt:lpwstr>http://www.zotero.org/styles/nature</vt:lpwstr>
  </property>
  <property fmtid="{D5CDD505-2E9C-101B-9397-08002B2CF9AE}" pid="29" name="Mendeley Recent Style Name 8_1">
    <vt:lpwstr>Nature</vt:lpwstr>
  </property>
  <property fmtid="{D5CDD505-2E9C-101B-9397-08002B2CF9AE}" pid="30" name="Mendeley Recent Style Id 9_1">
    <vt:lpwstr>http://www.zotero.org/styles/north-american-journal-of-fisheries-management</vt:lpwstr>
  </property>
  <property fmtid="{D5CDD505-2E9C-101B-9397-08002B2CF9AE}" pid="31" name="Mendeley Recent Style Name 9_1">
    <vt:lpwstr>North American Journal of Fisheries Management</vt:lpwstr>
  </property>
</Properties>
</file>