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D737A" w14:textId="086E34D4" w:rsidR="0007798E" w:rsidRPr="008549CF" w:rsidRDefault="000B1B3C" w:rsidP="000B1B3C">
      <w:pPr>
        <w:tabs>
          <w:tab w:val="left" w:pos="4200"/>
        </w:tabs>
        <w:rPr>
          <w:rFonts w:ascii="Arial" w:hAnsi="Arial" w:cs="Arial"/>
          <w:b/>
          <w:lang w:val="en-AU"/>
        </w:rPr>
      </w:pPr>
      <w:r w:rsidRPr="008549CF">
        <w:rPr>
          <w:rFonts w:ascii="Arial" w:hAnsi="Arial" w:cs="Arial"/>
          <w:b/>
          <w:lang w:val="en-AU"/>
        </w:rPr>
        <w:t xml:space="preserve">Tutorial </w:t>
      </w:r>
      <w:r w:rsidR="00293E59" w:rsidRPr="008549CF">
        <w:rPr>
          <w:rFonts w:ascii="Arial" w:hAnsi="Arial" w:cs="Arial"/>
          <w:b/>
          <w:lang w:val="en-AU"/>
        </w:rPr>
        <w:t>2 – Game Theory</w:t>
      </w:r>
    </w:p>
    <w:p w14:paraId="1443C160" w14:textId="77777777" w:rsidR="00031B17" w:rsidRPr="008549CF" w:rsidRDefault="00C61651" w:rsidP="00031B17">
      <w:pPr>
        <w:tabs>
          <w:tab w:val="left" w:pos="4200"/>
        </w:tabs>
        <w:rPr>
          <w:rFonts w:ascii="Arial" w:hAnsi="Arial" w:cs="Arial"/>
          <w:b/>
          <w:i/>
          <w:lang w:val="en-AU"/>
        </w:rPr>
      </w:pPr>
      <w:r w:rsidRPr="008549CF">
        <w:rPr>
          <w:rFonts w:ascii="Arial" w:hAnsi="Arial" w:cs="Arial"/>
          <w:noProof/>
          <w:lang w:val="en-AU" w:eastAsia="en-AU" w:bidi="ar-SA"/>
        </w:rPr>
        <mc:AlternateContent>
          <mc:Choice Requires="wps">
            <w:drawing>
              <wp:anchor distT="0" distB="0" distL="114300" distR="114300" simplePos="0" relativeHeight="251599360" behindDoc="0" locked="0" layoutInCell="1" allowOverlap="1" wp14:anchorId="6AAD8EEA" wp14:editId="1F509215">
                <wp:simplePos x="0" y="0"/>
                <wp:positionH relativeFrom="column">
                  <wp:posOffset>0</wp:posOffset>
                </wp:positionH>
                <wp:positionV relativeFrom="paragraph">
                  <wp:posOffset>167640</wp:posOffset>
                </wp:positionV>
                <wp:extent cx="4419600" cy="0"/>
                <wp:effectExtent l="0" t="12700" r="0" b="0"/>
                <wp:wrapNone/>
                <wp:docPr id="13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80F9F" id="Line 11"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" strokecolor="#002060" strokeweight="2pt">
                <o:lock v:ext="edit" shapetype="f"/>
              </v:line>
            </w:pict>
          </mc:Fallback>
        </mc:AlternateContent>
      </w:r>
    </w:p>
    <w:p w14:paraId="065E403E" w14:textId="77777777" w:rsidR="00E32DAF" w:rsidRPr="008549CF" w:rsidRDefault="00E32DAF" w:rsidP="00654A71">
      <w:pPr>
        <w:tabs>
          <w:tab w:val="left" w:pos="4200"/>
        </w:tabs>
        <w:rPr>
          <w:rFonts w:ascii="Arial" w:hAnsi="Arial" w:cs="Arial"/>
          <w:b/>
          <w:i/>
          <w:lang w:val="en-AU"/>
        </w:rPr>
      </w:pPr>
    </w:p>
    <w:p w14:paraId="68D33F1F" w14:textId="77777777" w:rsidR="00930E47" w:rsidRPr="008549CF" w:rsidRDefault="00DA18EC" w:rsidP="00930E47">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t>Consider the following simple advertising game</w:t>
      </w:r>
      <w:r w:rsidR="00930E47" w:rsidRPr="008549CF">
        <w:rPr>
          <w:rFonts w:ascii="Arial" w:eastAsia="Times New Roman" w:hAnsi="Arial" w:cs="Arial"/>
          <w:color w:val="000000"/>
        </w:rPr>
        <w:t>s</w:t>
      </w:r>
      <w:r w:rsidRPr="008549CF">
        <w:rPr>
          <w:rFonts w:ascii="Arial" w:eastAsia="Times New Roman" w:hAnsi="Arial" w:cs="Arial"/>
          <w:color w:val="000000"/>
        </w:rPr>
        <w:t xml:space="preserve"> played between Coke and Pepsi. Find the Nash Equilibrium</w:t>
      </w:r>
      <w:r w:rsidR="00BA39AB" w:rsidRPr="008549CF">
        <w:rPr>
          <w:rFonts w:ascii="Arial" w:eastAsia="Times New Roman" w:hAnsi="Arial" w:cs="Arial"/>
          <w:color w:val="000000"/>
        </w:rPr>
        <w:t xml:space="preserve"> assuming advertising choices are made </w:t>
      </w:r>
      <w:r w:rsidR="00B91625" w:rsidRPr="008549CF">
        <w:rPr>
          <w:rFonts w:ascii="Arial" w:eastAsia="Times New Roman" w:hAnsi="Arial" w:cs="Arial"/>
          <w:color w:val="000000"/>
        </w:rPr>
        <w:t>simultaneously</w:t>
      </w:r>
      <w:r w:rsidRPr="008549CF">
        <w:rPr>
          <w:rFonts w:ascii="Arial" w:eastAsia="Times New Roman" w:hAnsi="Arial" w:cs="Arial"/>
          <w:color w:val="000000"/>
        </w:rPr>
        <w:t>. Explain the meaning of the Nash Equilibrium and the outcome observed</w:t>
      </w:r>
      <w:r w:rsidR="00930E47" w:rsidRPr="008549CF">
        <w:rPr>
          <w:rFonts w:ascii="Arial" w:eastAsia="Times New Roman" w:hAnsi="Arial" w:cs="Arial"/>
          <w:color w:val="000000"/>
        </w:rPr>
        <w:t>.</w:t>
      </w:r>
    </w:p>
    <w:p w14:paraId="0B2975BC" w14:textId="77777777" w:rsidR="00930E47" w:rsidRPr="008549CF" w:rsidRDefault="00930E47" w:rsidP="00930E47">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DA18EC" w:rsidRPr="008549CF" w14:paraId="770B588F" w14:textId="77777777" w:rsidTr="00A40CF0">
        <w:trPr>
          <w:jc w:val="center"/>
        </w:trPr>
        <w:tc>
          <w:tcPr>
            <w:tcW w:w="1848" w:type="dxa"/>
            <w:tcBorders>
              <w:top w:val="single" w:sz="4" w:space="0" w:color="auto"/>
              <w:bottom w:val="single" w:sz="4" w:space="0" w:color="auto"/>
            </w:tcBorders>
            <w:shd w:val="clear" w:color="auto" w:fill="auto"/>
          </w:tcPr>
          <w:p w14:paraId="363624A4" w14:textId="77777777" w:rsidR="00DA18EC" w:rsidRPr="008549CF" w:rsidRDefault="00DA18EC" w:rsidP="00930E47">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56288B3B" w14:textId="77777777" w:rsidR="00DA18EC" w:rsidRPr="008549CF" w:rsidRDefault="00DA18EC" w:rsidP="00930E47">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6C724699" w14:textId="77777777" w:rsidR="00DA18EC" w:rsidRPr="008549CF" w:rsidRDefault="00DA18EC" w:rsidP="00A40CF0">
            <w:pPr>
              <w:jc w:val="center"/>
              <w:rPr>
                <w:rFonts w:ascii="Arial" w:eastAsia="Times New Roman" w:hAnsi="Arial" w:cs="Arial"/>
                <w:color w:val="000000"/>
              </w:rPr>
            </w:pPr>
            <w:r w:rsidRPr="008549CF">
              <w:rPr>
                <w:rFonts w:ascii="Arial" w:eastAsia="Times New Roman" w:hAnsi="Arial" w:cs="Arial"/>
                <w:color w:val="000000"/>
              </w:rPr>
              <w:t>Pepsi’s budget</w:t>
            </w:r>
          </w:p>
        </w:tc>
      </w:tr>
      <w:tr w:rsidR="00DA18EC" w:rsidRPr="008549CF" w14:paraId="3C13DF9A" w14:textId="77777777" w:rsidTr="00A40CF0">
        <w:trPr>
          <w:jc w:val="center"/>
        </w:trPr>
        <w:tc>
          <w:tcPr>
            <w:tcW w:w="1848" w:type="dxa"/>
            <w:tcBorders>
              <w:top w:val="single" w:sz="4" w:space="0" w:color="auto"/>
            </w:tcBorders>
            <w:shd w:val="clear" w:color="auto" w:fill="auto"/>
          </w:tcPr>
          <w:p w14:paraId="09516542" w14:textId="77777777" w:rsidR="00DA18EC" w:rsidRPr="008549CF" w:rsidRDefault="00DA18EC" w:rsidP="00930E47">
            <w:pPr>
              <w:rPr>
                <w:rFonts w:ascii="Arial" w:eastAsia="Times New Roman" w:hAnsi="Arial" w:cs="Arial"/>
                <w:color w:val="000000"/>
              </w:rPr>
            </w:pPr>
          </w:p>
        </w:tc>
        <w:tc>
          <w:tcPr>
            <w:tcW w:w="1237" w:type="dxa"/>
            <w:tcBorders>
              <w:top w:val="single" w:sz="4" w:space="0" w:color="auto"/>
            </w:tcBorders>
            <w:shd w:val="clear" w:color="auto" w:fill="auto"/>
          </w:tcPr>
          <w:p w14:paraId="12A63978" w14:textId="77777777" w:rsidR="00DA18EC" w:rsidRPr="008549CF" w:rsidRDefault="00DA18EC" w:rsidP="00930E47">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0DF775AE" w14:textId="77777777" w:rsidR="00DA18EC" w:rsidRPr="008549CF" w:rsidRDefault="00DA18EC" w:rsidP="00A40CF0">
            <w:pPr>
              <w:jc w:val="center"/>
              <w:rPr>
                <w:rFonts w:ascii="Arial" w:eastAsia="Times New Roman" w:hAnsi="Arial" w:cs="Arial"/>
                <w:color w:val="000000"/>
              </w:rPr>
            </w:pPr>
            <w:r w:rsidRPr="008549CF">
              <w:rPr>
                <w:rFonts w:ascii="Arial" w:eastAsia="Times New Roman" w:hAnsi="Arial" w:cs="Arial"/>
                <w:color w:val="000000"/>
              </w:rPr>
              <w:t>Low</w:t>
            </w:r>
          </w:p>
        </w:tc>
        <w:tc>
          <w:tcPr>
            <w:tcW w:w="1849" w:type="dxa"/>
            <w:tcBorders>
              <w:top w:val="single" w:sz="4" w:space="0" w:color="auto"/>
              <w:bottom w:val="single" w:sz="4" w:space="0" w:color="auto"/>
            </w:tcBorders>
            <w:shd w:val="clear" w:color="auto" w:fill="auto"/>
          </w:tcPr>
          <w:p w14:paraId="696A59D1" w14:textId="77777777" w:rsidR="00DA18EC" w:rsidRPr="008549CF" w:rsidRDefault="00DA18EC" w:rsidP="00A40CF0">
            <w:pPr>
              <w:jc w:val="center"/>
              <w:rPr>
                <w:rFonts w:ascii="Arial" w:eastAsia="Times New Roman" w:hAnsi="Arial" w:cs="Arial"/>
                <w:color w:val="000000"/>
              </w:rPr>
            </w:pPr>
            <w:r w:rsidRPr="008549CF">
              <w:rPr>
                <w:rFonts w:ascii="Arial" w:eastAsia="Times New Roman" w:hAnsi="Arial" w:cs="Arial"/>
                <w:color w:val="000000"/>
              </w:rPr>
              <w:t>Medium</w:t>
            </w:r>
          </w:p>
        </w:tc>
        <w:tc>
          <w:tcPr>
            <w:tcW w:w="1849" w:type="dxa"/>
            <w:tcBorders>
              <w:top w:val="single" w:sz="4" w:space="0" w:color="auto"/>
              <w:bottom w:val="single" w:sz="4" w:space="0" w:color="auto"/>
            </w:tcBorders>
            <w:shd w:val="clear" w:color="auto" w:fill="auto"/>
          </w:tcPr>
          <w:p w14:paraId="30049D50" w14:textId="77777777" w:rsidR="00DA18EC" w:rsidRPr="008549CF" w:rsidRDefault="00DA18EC" w:rsidP="00A40CF0">
            <w:pPr>
              <w:jc w:val="center"/>
              <w:rPr>
                <w:rFonts w:ascii="Arial" w:eastAsia="Times New Roman" w:hAnsi="Arial" w:cs="Arial"/>
                <w:color w:val="000000"/>
              </w:rPr>
            </w:pPr>
            <w:r w:rsidRPr="008549CF">
              <w:rPr>
                <w:rFonts w:ascii="Arial" w:eastAsia="Times New Roman" w:hAnsi="Arial" w:cs="Arial"/>
                <w:color w:val="000000"/>
              </w:rPr>
              <w:t>High</w:t>
            </w:r>
          </w:p>
        </w:tc>
      </w:tr>
      <w:tr w:rsidR="00DA18EC" w:rsidRPr="008549CF" w14:paraId="2A5F9530" w14:textId="77777777" w:rsidTr="00A40CF0">
        <w:trPr>
          <w:jc w:val="center"/>
        </w:trPr>
        <w:tc>
          <w:tcPr>
            <w:tcW w:w="1848" w:type="dxa"/>
            <w:vMerge w:val="restart"/>
            <w:shd w:val="clear" w:color="auto" w:fill="auto"/>
            <w:vAlign w:val="center"/>
          </w:tcPr>
          <w:p w14:paraId="6175F31B" w14:textId="77777777" w:rsidR="00DA18EC" w:rsidRPr="008549CF" w:rsidRDefault="00DA18EC" w:rsidP="00DA18EC">
            <w:pPr>
              <w:rPr>
                <w:rFonts w:ascii="Arial" w:eastAsia="Times New Roman" w:hAnsi="Arial" w:cs="Arial"/>
                <w:color w:val="FF0000"/>
              </w:rPr>
            </w:pPr>
            <w:r w:rsidRPr="008549CF">
              <w:rPr>
                <w:rFonts w:ascii="Arial" w:eastAsia="Times New Roman" w:hAnsi="Arial" w:cs="Arial"/>
                <w:color w:val="FF0000"/>
              </w:rPr>
              <w:t>Coke’s budget</w:t>
            </w:r>
          </w:p>
        </w:tc>
        <w:tc>
          <w:tcPr>
            <w:tcW w:w="1237" w:type="dxa"/>
            <w:shd w:val="clear" w:color="auto" w:fill="auto"/>
          </w:tcPr>
          <w:p w14:paraId="04FC3CB0" w14:textId="77777777" w:rsidR="00DA18EC" w:rsidRPr="008549CF" w:rsidRDefault="00DA18EC" w:rsidP="00930E47">
            <w:pPr>
              <w:rPr>
                <w:rFonts w:ascii="Arial" w:eastAsia="Times New Roman" w:hAnsi="Arial" w:cs="Arial"/>
                <w:color w:val="000000"/>
              </w:rPr>
            </w:pPr>
            <w:r w:rsidRPr="008549CF">
              <w:rPr>
                <w:rFonts w:ascii="Arial" w:eastAsia="Times New Roman" w:hAnsi="Arial" w:cs="Arial"/>
                <w:color w:val="000000"/>
              </w:rPr>
              <w:t>Low</w:t>
            </w:r>
          </w:p>
        </w:tc>
        <w:tc>
          <w:tcPr>
            <w:tcW w:w="1849" w:type="dxa"/>
            <w:tcBorders>
              <w:top w:val="single" w:sz="4" w:space="0" w:color="auto"/>
            </w:tcBorders>
            <w:shd w:val="clear" w:color="auto" w:fill="auto"/>
          </w:tcPr>
          <w:p w14:paraId="5BB0D24D" w14:textId="70407280" w:rsidR="00DA18EC" w:rsidRPr="008549CF" w:rsidRDefault="00DA18EC" w:rsidP="00A40CF0">
            <w:pPr>
              <w:jc w:val="center"/>
              <w:rPr>
                <w:rFonts w:ascii="Arial" w:eastAsia="Times New Roman" w:hAnsi="Arial" w:cs="Arial"/>
                <w:color w:val="000000"/>
              </w:rPr>
            </w:pPr>
            <w:r w:rsidRPr="008549CF">
              <w:rPr>
                <w:rFonts w:ascii="Arial" w:eastAsia="Times New Roman" w:hAnsi="Arial" w:cs="Arial"/>
                <w:color w:val="FF0000"/>
              </w:rPr>
              <w:t>$60</w:t>
            </w:r>
            <w:r w:rsidRPr="008549CF">
              <w:rPr>
                <w:rFonts w:ascii="Arial" w:eastAsia="Times New Roman" w:hAnsi="Arial" w:cs="Arial"/>
                <w:color w:val="000000"/>
              </w:rPr>
              <w:t xml:space="preserve">, </w:t>
            </w:r>
            <w:r w:rsidRPr="008549CF">
              <w:rPr>
                <w:rFonts w:ascii="Arial" w:eastAsia="Times New Roman" w:hAnsi="Arial" w:cs="Arial"/>
                <w:color w:val="17365D"/>
              </w:rPr>
              <w:t>$45</w:t>
            </w:r>
          </w:p>
        </w:tc>
        <w:tc>
          <w:tcPr>
            <w:tcW w:w="1849" w:type="dxa"/>
            <w:tcBorders>
              <w:top w:val="single" w:sz="4" w:space="0" w:color="auto"/>
            </w:tcBorders>
            <w:shd w:val="clear" w:color="auto" w:fill="auto"/>
          </w:tcPr>
          <w:p w14:paraId="2980ADD0" w14:textId="7F74C645" w:rsidR="00DA18EC" w:rsidRPr="008549CF" w:rsidRDefault="00DA18EC" w:rsidP="00A40CF0">
            <w:pPr>
              <w:jc w:val="center"/>
              <w:rPr>
                <w:rFonts w:ascii="Arial" w:hAnsi="Arial" w:cs="Arial"/>
              </w:rPr>
            </w:pPr>
            <w:r w:rsidRPr="008549CF">
              <w:rPr>
                <w:rFonts w:ascii="Arial" w:eastAsia="Times New Roman" w:hAnsi="Arial" w:cs="Arial"/>
                <w:color w:val="FF0000"/>
              </w:rPr>
              <w:t>$57.50</w:t>
            </w:r>
            <w:r w:rsidRPr="008549CF">
              <w:rPr>
                <w:rFonts w:ascii="Arial" w:eastAsia="Times New Roman" w:hAnsi="Arial" w:cs="Arial"/>
                <w:color w:val="000000"/>
              </w:rPr>
              <w:t xml:space="preserve">, </w:t>
            </w:r>
            <w:r w:rsidRPr="008549CF">
              <w:rPr>
                <w:rFonts w:ascii="Arial" w:eastAsia="Times New Roman" w:hAnsi="Arial" w:cs="Arial"/>
                <w:color w:val="17365D"/>
              </w:rPr>
              <w:t>$50</w:t>
            </w:r>
            <w:r w:rsidR="008C472B">
              <w:rPr>
                <w:rFonts w:ascii="Arial" w:eastAsia="Times New Roman" w:hAnsi="Arial" w:cs="Arial"/>
                <w:color w:val="17365D"/>
              </w:rPr>
              <w:t>.</w:t>
            </w:r>
            <w:r w:rsidRPr="008549CF">
              <w:rPr>
                <w:rFonts w:ascii="Arial" w:eastAsia="Times New Roman" w:hAnsi="Arial" w:cs="Arial"/>
                <w:color w:val="17365D"/>
              </w:rPr>
              <w:t>5</w:t>
            </w:r>
            <w:r w:rsidR="008C472B">
              <w:rPr>
                <w:rFonts w:ascii="Arial" w:eastAsia="Times New Roman" w:hAnsi="Arial" w:cs="Arial"/>
                <w:color w:val="17365D"/>
              </w:rPr>
              <w:t>0</w:t>
            </w:r>
          </w:p>
        </w:tc>
        <w:tc>
          <w:tcPr>
            <w:tcW w:w="1849" w:type="dxa"/>
            <w:tcBorders>
              <w:top w:val="single" w:sz="4" w:space="0" w:color="auto"/>
            </w:tcBorders>
            <w:shd w:val="clear" w:color="auto" w:fill="auto"/>
          </w:tcPr>
          <w:p w14:paraId="4898D63C" w14:textId="5A18ED88" w:rsidR="00DA18EC" w:rsidRPr="008549CF" w:rsidRDefault="00DA18EC" w:rsidP="00A40CF0">
            <w:pPr>
              <w:jc w:val="center"/>
              <w:rPr>
                <w:rFonts w:ascii="Arial" w:hAnsi="Arial" w:cs="Arial"/>
              </w:rPr>
            </w:pPr>
            <w:r w:rsidRPr="008549CF">
              <w:rPr>
                <w:rFonts w:ascii="Arial" w:eastAsia="Times New Roman" w:hAnsi="Arial" w:cs="Arial"/>
                <w:color w:val="FF0000"/>
              </w:rPr>
              <w:t>$45</w:t>
            </w:r>
            <w:r w:rsidRPr="008549CF">
              <w:rPr>
                <w:rFonts w:ascii="Arial" w:eastAsia="Times New Roman" w:hAnsi="Arial" w:cs="Arial"/>
                <w:color w:val="000000"/>
              </w:rPr>
              <w:t xml:space="preserve">, </w:t>
            </w:r>
            <w:r w:rsidRPr="008549CF">
              <w:rPr>
                <w:rFonts w:ascii="Arial" w:eastAsia="Times New Roman" w:hAnsi="Arial" w:cs="Arial"/>
                <w:color w:val="17365D"/>
              </w:rPr>
              <w:t>$35</w:t>
            </w:r>
          </w:p>
        </w:tc>
      </w:tr>
      <w:tr w:rsidR="00DA18EC" w:rsidRPr="008549CF" w14:paraId="37EF943D" w14:textId="77777777" w:rsidTr="00A40CF0">
        <w:trPr>
          <w:jc w:val="center"/>
        </w:trPr>
        <w:tc>
          <w:tcPr>
            <w:tcW w:w="1848" w:type="dxa"/>
            <w:vMerge/>
            <w:shd w:val="clear" w:color="auto" w:fill="auto"/>
          </w:tcPr>
          <w:p w14:paraId="2FEB20AA" w14:textId="77777777" w:rsidR="00DA18EC" w:rsidRPr="008549CF" w:rsidRDefault="00DA18EC" w:rsidP="00930E47">
            <w:pPr>
              <w:rPr>
                <w:rFonts w:ascii="Arial" w:eastAsia="Times New Roman" w:hAnsi="Arial" w:cs="Arial"/>
                <w:color w:val="000000"/>
              </w:rPr>
            </w:pPr>
          </w:p>
        </w:tc>
        <w:tc>
          <w:tcPr>
            <w:tcW w:w="1237" w:type="dxa"/>
            <w:shd w:val="clear" w:color="auto" w:fill="auto"/>
          </w:tcPr>
          <w:p w14:paraId="6A50E582" w14:textId="77777777" w:rsidR="00DA18EC" w:rsidRPr="008549CF" w:rsidRDefault="00DA18EC" w:rsidP="00930E47">
            <w:pPr>
              <w:rPr>
                <w:rFonts w:ascii="Arial" w:eastAsia="Times New Roman" w:hAnsi="Arial" w:cs="Arial"/>
                <w:color w:val="000000"/>
              </w:rPr>
            </w:pPr>
            <w:r w:rsidRPr="008549CF">
              <w:rPr>
                <w:rFonts w:ascii="Arial" w:eastAsia="Times New Roman" w:hAnsi="Arial" w:cs="Arial"/>
                <w:color w:val="000000"/>
              </w:rPr>
              <w:t>Medium</w:t>
            </w:r>
          </w:p>
        </w:tc>
        <w:tc>
          <w:tcPr>
            <w:tcW w:w="1849" w:type="dxa"/>
            <w:shd w:val="clear" w:color="auto" w:fill="auto"/>
          </w:tcPr>
          <w:p w14:paraId="3C819E91" w14:textId="0A9E26BA" w:rsidR="00DA18EC" w:rsidRPr="008549CF" w:rsidRDefault="00DA18EC" w:rsidP="00A40CF0">
            <w:pPr>
              <w:jc w:val="center"/>
              <w:rPr>
                <w:rFonts w:ascii="Arial" w:hAnsi="Arial" w:cs="Arial"/>
              </w:rPr>
            </w:pPr>
            <w:r w:rsidRPr="008549CF">
              <w:rPr>
                <w:rFonts w:ascii="Arial" w:eastAsia="Times New Roman" w:hAnsi="Arial" w:cs="Arial"/>
                <w:color w:val="FF0000"/>
              </w:rPr>
              <w:t>$50</w:t>
            </w:r>
            <w:r w:rsidRPr="008549CF">
              <w:rPr>
                <w:rFonts w:ascii="Arial" w:eastAsia="Times New Roman" w:hAnsi="Arial" w:cs="Arial"/>
                <w:color w:val="000000"/>
              </w:rPr>
              <w:t xml:space="preserve">, </w:t>
            </w:r>
            <w:r w:rsidRPr="008549CF">
              <w:rPr>
                <w:rFonts w:ascii="Arial" w:eastAsia="Times New Roman" w:hAnsi="Arial" w:cs="Arial"/>
                <w:color w:val="17365D"/>
              </w:rPr>
              <w:t>$35</w:t>
            </w:r>
          </w:p>
        </w:tc>
        <w:tc>
          <w:tcPr>
            <w:tcW w:w="1849" w:type="dxa"/>
            <w:shd w:val="clear" w:color="auto" w:fill="auto"/>
          </w:tcPr>
          <w:p w14:paraId="53AD018F" w14:textId="3DE7512F" w:rsidR="00DA18EC" w:rsidRPr="008549CF" w:rsidRDefault="00DA18EC" w:rsidP="00A40CF0">
            <w:pPr>
              <w:jc w:val="center"/>
              <w:rPr>
                <w:rFonts w:ascii="Arial" w:hAnsi="Arial" w:cs="Arial"/>
              </w:rPr>
            </w:pPr>
            <w:r w:rsidRPr="008549CF">
              <w:rPr>
                <w:rFonts w:ascii="Arial" w:eastAsia="Times New Roman" w:hAnsi="Arial" w:cs="Arial"/>
                <w:color w:val="FF0000"/>
              </w:rPr>
              <w:t>$65</w:t>
            </w:r>
            <w:r w:rsidRPr="008549CF">
              <w:rPr>
                <w:rFonts w:ascii="Arial" w:eastAsia="Times New Roman" w:hAnsi="Arial" w:cs="Arial"/>
                <w:color w:val="000000"/>
              </w:rPr>
              <w:t xml:space="preserve">, </w:t>
            </w:r>
            <w:r w:rsidRPr="008549CF">
              <w:rPr>
                <w:rFonts w:ascii="Arial" w:eastAsia="Times New Roman" w:hAnsi="Arial" w:cs="Arial"/>
                <w:color w:val="17365D"/>
              </w:rPr>
              <w:t>$30</w:t>
            </w:r>
          </w:p>
        </w:tc>
        <w:tc>
          <w:tcPr>
            <w:tcW w:w="1849" w:type="dxa"/>
            <w:shd w:val="clear" w:color="auto" w:fill="auto"/>
          </w:tcPr>
          <w:p w14:paraId="2F219F78" w14:textId="3E29867B" w:rsidR="00DA18EC" w:rsidRPr="008549CF" w:rsidRDefault="00DA18EC" w:rsidP="00A40CF0">
            <w:pPr>
              <w:jc w:val="center"/>
              <w:rPr>
                <w:rFonts w:ascii="Arial" w:hAnsi="Arial" w:cs="Arial"/>
              </w:rPr>
            </w:pPr>
            <w:r w:rsidRPr="008549CF">
              <w:rPr>
                <w:rFonts w:ascii="Arial" w:eastAsia="Times New Roman" w:hAnsi="Arial" w:cs="Arial"/>
                <w:color w:val="FF0000"/>
              </w:rPr>
              <w:t>$30</w:t>
            </w:r>
            <w:r w:rsidRPr="008549CF">
              <w:rPr>
                <w:rFonts w:ascii="Arial" w:eastAsia="Times New Roman" w:hAnsi="Arial" w:cs="Arial"/>
                <w:color w:val="000000"/>
              </w:rPr>
              <w:t xml:space="preserve">, </w:t>
            </w:r>
            <w:r w:rsidRPr="008549CF">
              <w:rPr>
                <w:rFonts w:ascii="Arial" w:eastAsia="Times New Roman" w:hAnsi="Arial" w:cs="Arial"/>
                <w:color w:val="17365D"/>
              </w:rPr>
              <w:t>$25</w:t>
            </w:r>
          </w:p>
        </w:tc>
      </w:tr>
      <w:tr w:rsidR="00DA18EC" w:rsidRPr="008549CF" w14:paraId="78C6CC87" w14:textId="77777777" w:rsidTr="00A40CF0">
        <w:trPr>
          <w:jc w:val="center"/>
        </w:trPr>
        <w:tc>
          <w:tcPr>
            <w:tcW w:w="1848" w:type="dxa"/>
            <w:vMerge/>
            <w:tcBorders>
              <w:bottom w:val="single" w:sz="4" w:space="0" w:color="auto"/>
            </w:tcBorders>
            <w:shd w:val="clear" w:color="auto" w:fill="auto"/>
          </w:tcPr>
          <w:p w14:paraId="7D16B33C" w14:textId="77777777" w:rsidR="00DA18EC" w:rsidRPr="008549CF" w:rsidRDefault="00DA18EC" w:rsidP="00930E47">
            <w:pPr>
              <w:rPr>
                <w:rFonts w:ascii="Arial" w:eastAsia="Times New Roman" w:hAnsi="Arial" w:cs="Arial"/>
                <w:color w:val="000000"/>
              </w:rPr>
            </w:pPr>
          </w:p>
        </w:tc>
        <w:tc>
          <w:tcPr>
            <w:tcW w:w="1237" w:type="dxa"/>
            <w:tcBorders>
              <w:bottom w:val="single" w:sz="4" w:space="0" w:color="auto"/>
            </w:tcBorders>
            <w:shd w:val="clear" w:color="auto" w:fill="auto"/>
          </w:tcPr>
          <w:p w14:paraId="6AE70526" w14:textId="77777777" w:rsidR="00DA18EC" w:rsidRPr="008549CF" w:rsidRDefault="00DA18EC" w:rsidP="00930E47">
            <w:pPr>
              <w:rPr>
                <w:rFonts w:ascii="Arial" w:eastAsia="Times New Roman" w:hAnsi="Arial" w:cs="Arial"/>
                <w:color w:val="000000"/>
              </w:rPr>
            </w:pPr>
            <w:r w:rsidRPr="008549CF">
              <w:rPr>
                <w:rFonts w:ascii="Arial" w:eastAsia="Times New Roman" w:hAnsi="Arial" w:cs="Arial"/>
                <w:color w:val="000000"/>
              </w:rPr>
              <w:t>High</w:t>
            </w:r>
          </w:p>
        </w:tc>
        <w:tc>
          <w:tcPr>
            <w:tcW w:w="1849" w:type="dxa"/>
            <w:tcBorders>
              <w:bottom w:val="single" w:sz="4" w:space="0" w:color="auto"/>
            </w:tcBorders>
            <w:shd w:val="clear" w:color="auto" w:fill="auto"/>
          </w:tcPr>
          <w:p w14:paraId="3BBD627D" w14:textId="08178D8E" w:rsidR="00DA18EC" w:rsidRPr="008549CF" w:rsidRDefault="00DA18EC" w:rsidP="00A40CF0">
            <w:pPr>
              <w:jc w:val="center"/>
              <w:rPr>
                <w:rFonts w:ascii="Arial" w:hAnsi="Arial" w:cs="Arial"/>
              </w:rPr>
            </w:pPr>
            <w:r w:rsidRPr="008549CF">
              <w:rPr>
                <w:rFonts w:ascii="Arial" w:eastAsia="Times New Roman" w:hAnsi="Arial" w:cs="Arial"/>
                <w:color w:val="FF0000"/>
              </w:rPr>
              <w:t>$45</w:t>
            </w:r>
            <w:r w:rsidRPr="008549CF">
              <w:rPr>
                <w:rFonts w:ascii="Arial" w:eastAsia="Times New Roman" w:hAnsi="Arial" w:cs="Arial"/>
                <w:color w:val="000000"/>
              </w:rPr>
              <w:t xml:space="preserve">, </w:t>
            </w:r>
            <w:r w:rsidRPr="008549CF">
              <w:rPr>
                <w:rFonts w:ascii="Arial" w:eastAsia="Times New Roman" w:hAnsi="Arial" w:cs="Arial"/>
                <w:color w:val="17365D"/>
              </w:rPr>
              <w:t>$10</w:t>
            </w:r>
          </w:p>
        </w:tc>
        <w:tc>
          <w:tcPr>
            <w:tcW w:w="1849" w:type="dxa"/>
            <w:tcBorders>
              <w:bottom w:val="single" w:sz="4" w:space="0" w:color="auto"/>
            </w:tcBorders>
            <w:shd w:val="clear" w:color="auto" w:fill="auto"/>
          </w:tcPr>
          <w:p w14:paraId="6B782D99" w14:textId="76A1221E" w:rsidR="00DA18EC" w:rsidRPr="008549CF" w:rsidRDefault="00DA18EC" w:rsidP="00A40CF0">
            <w:pPr>
              <w:jc w:val="center"/>
              <w:rPr>
                <w:rFonts w:ascii="Arial" w:hAnsi="Arial" w:cs="Arial"/>
              </w:rPr>
            </w:pPr>
            <w:r w:rsidRPr="008549CF">
              <w:rPr>
                <w:rFonts w:ascii="Arial" w:eastAsia="Times New Roman" w:hAnsi="Arial" w:cs="Arial"/>
                <w:color w:val="FF0000"/>
              </w:rPr>
              <w:t>$60</w:t>
            </w:r>
            <w:r w:rsidRPr="008549CF">
              <w:rPr>
                <w:rFonts w:ascii="Arial" w:eastAsia="Times New Roman" w:hAnsi="Arial" w:cs="Arial"/>
                <w:color w:val="000000"/>
              </w:rPr>
              <w:t xml:space="preserve">, </w:t>
            </w:r>
            <w:r w:rsidRPr="008549CF">
              <w:rPr>
                <w:rFonts w:ascii="Arial" w:eastAsia="Times New Roman" w:hAnsi="Arial" w:cs="Arial"/>
                <w:color w:val="17365D"/>
              </w:rPr>
              <w:t>$2</w:t>
            </w:r>
            <w:r w:rsidR="008C472B">
              <w:rPr>
                <w:rFonts w:ascii="Arial" w:eastAsia="Times New Roman" w:hAnsi="Arial" w:cs="Arial"/>
                <w:color w:val="17365D"/>
              </w:rPr>
              <w:t>0</w:t>
            </w:r>
          </w:p>
        </w:tc>
        <w:tc>
          <w:tcPr>
            <w:tcW w:w="1849" w:type="dxa"/>
            <w:tcBorders>
              <w:bottom w:val="single" w:sz="4" w:space="0" w:color="auto"/>
            </w:tcBorders>
            <w:shd w:val="clear" w:color="auto" w:fill="auto"/>
          </w:tcPr>
          <w:p w14:paraId="7C7A3EC3" w14:textId="7A7D90D0" w:rsidR="00DA18EC" w:rsidRPr="008549CF" w:rsidRDefault="00DA18EC" w:rsidP="00A40CF0">
            <w:pPr>
              <w:jc w:val="center"/>
              <w:rPr>
                <w:rFonts w:ascii="Arial" w:hAnsi="Arial" w:cs="Arial"/>
              </w:rPr>
            </w:pPr>
            <w:r w:rsidRPr="008549CF">
              <w:rPr>
                <w:rFonts w:ascii="Arial" w:eastAsia="Times New Roman" w:hAnsi="Arial" w:cs="Arial"/>
                <w:color w:val="FF0000"/>
              </w:rPr>
              <w:t>$50</w:t>
            </w:r>
            <w:r w:rsidRPr="008549CF">
              <w:rPr>
                <w:rFonts w:ascii="Arial" w:eastAsia="Times New Roman" w:hAnsi="Arial" w:cs="Arial"/>
                <w:color w:val="000000"/>
              </w:rPr>
              <w:t xml:space="preserve">, </w:t>
            </w:r>
            <w:r w:rsidRPr="008549CF">
              <w:rPr>
                <w:rFonts w:ascii="Arial" w:eastAsia="Times New Roman" w:hAnsi="Arial" w:cs="Arial"/>
                <w:color w:val="17365D"/>
              </w:rPr>
              <w:t>$40</w:t>
            </w:r>
          </w:p>
        </w:tc>
      </w:tr>
    </w:tbl>
    <w:p w14:paraId="7DA14376" w14:textId="77777777" w:rsidR="00DA18EC" w:rsidRPr="008549CF" w:rsidRDefault="00DA18EC" w:rsidP="00930E47">
      <w:pPr>
        <w:rPr>
          <w:rFonts w:ascii="Arial" w:eastAsia="Times New Roman" w:hAnsi="Arial" w:cs="Arial"/>
          <w:color w:val="000000"/>
        </w:rPr>
      </w:pPr>
    </w:p>
    <w:p w14:paraId="2EA5FFC7" w14:textId="77777777" w:rsidR="00DA18EC" w:rsidRPr="008549CF" w:rsidRDefault="00DA18EC" w:rsidP="00930E47">
      <w:pPr>
        <w:rPr>
          <w:rFonts w:ascii="Arial" w:eastAsia="Times New Roman" w:hAnsi="Arial" w:cs="Arial"/>
          <w:color w:val="000000"/>
          <w:sz w:val="20"/>
          <w:szCs w:val="20"/>
        </w:rPr>
      </w:pPr>
      <w:r w:rsidRPr="008549CF">
        <w:rPr>
          <w:rFonts w:ascii="Arial" w:eastAsia="Times New Roman" w:hAnsi="Arial" w:cs="Arial"/>
          <w:color w:val="000000"/>
          <w:sz w:val="20"/>
          <w:szCs w:val="20"/>
        </w:rPr>
        <w:t>*Payoffs are in $m, with the row player (Coke) being the first payoff in each cell.</w:t>
      </w:r>
    </w:p>
    <w:p w14:paraId="31523D27" w14:textId="77777777" w:rsidR="009F51F0" w:rsidRPr="008549CF" w:rsidRDefault="009F51F0" w:rsidP="009F51F0">
      <w:pPr>
        <w:rPr>
          <w:rFonts w:ascii="Arial" w:eastAsia="Times New Roman" w:hAnsi="Arial" w:cs="Arial"/>
          <w:i/>
          <w:color w:val="000000"/>
        </w:rPr>
      </w:pPr>
    </w:p>
    <w:p w14:paraId="79C4C899" w14:textId="77777777" w:rsidR="00DA18EC" w:rsidRPr="008549CF" w:rsidRDefault="00DA18EC" w:rsidP="00930E47">
      <w:pPr>
        <w:rPr>
          <w:rFonts w:ascii="Arial" w:eastAsia="Times New Roman" w:hAnsi="Arial" w:cs="Arial"/>
          <w:color w:val="000000"/>
        </w:rPr>
      </w:pPr>
    </w:p>
    <w:p w14:paraId="0D509CE8" w14:textId="77777777" w:rsidR="00D66741" w:rsidRPr="008549CF" w:rsidRDefault="00DA18EC" w:rsidP="00B87AD3">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t xml:space="preserve">Consider the following simple </w:t>
      </w:r>
      <w:r w:rsidR="00BA39AB" w:rsidRPr="008549CF">
        <w:rPr>
          <w:rFonts w:ascii="Arial" w:eastAsia="Times New Roman" w:hAnsi="Arial" w:cs="Arial"/>
          <w:color w:val="000000"/>
        </w:rPr>
        <w:t>bargaining</w:t>
      </w:r>
      <w:r w:rsidRPr="008549CF">
        <w:rPr>
          <w:rFonts w:ascii="Arial" w:eastAsia="Times New Roman" w:hAnsi="Arial" w:cs="Arial"/>
          <w:color w:val="000000"/>
        </w:rPr>
        <w:t xml:space="preserve"> games played between management and a union. The rules of bargaining require that each party nominate a specified amount of the $100 surplus that is available. If the amount nominated in total exceeds $100 no agreement is reached and </w:t>
      </w:r>
      <w:r w:rsidR="00BA39AB" w:rsidRPr="008549CF">
        <w:rPr>
          <w:rFonts w:ascii="Arial" w:eastAsia="Times New Roman" w:hAnsi="Arial" w:cs="Arial"/>
          <w:color w:val="000000"/>
        </w:rPr>
        <w:t>each</w:t>
      </w:r>
      <w:r w:rsidRPr="008549CF">
        <w:rPr>
          <w:rFonts w:ascii="Arial" w:eastAsia="Times New Roman" w:hAnsi="Arial" w:cs="Arial"/>
          <w:color w:val="000000"/>
        </w:rPr>
        <w:t xml:space="preserve"> party simply incurs a small cost associated with bargaining</w:t>
      </w:r>
      <w:r w:rsidR="00BA39AB" w:rsidRPr="008549CF">
        <w:rPr>
          <w:rFonts w:ascii="Arial" w:eastAsia="Times New Roman" w:hAnsi="Arial" w:cs="Arial"/>
          <w:color w:val="000000"/>
        </w:rPr>
        <w:t xml:space="preserve">. </w:t>
      </w:r>
      <w:r w:rsidRPr="008549CF">
        <w:rPr>
          <w:rFonts w:ascii="Arial" w:eastAsia="Times New Roman" w:hAnsi="Arial" w:cs="Arial"/>
          <w:color w:val="000000"/>
        </w:rPr>
        <w:t xml:space="preserve">Find the Nash </w:t>
      </w:r>
      <w:r w:rsidR="00BA39AB" w:rsidRPr="008549CF">
        <w:rPr>
          <w:rFonts w:ascii="Arial" w:eastAsia="Times New Roman" w:hAnsi="Arial" w:cs="Arial"/>
          <w:color w:val="000000"/>
        </w:rPr>
        <w:t>Equilibria and explain what you might think will happen</w:t>
      </w:r>
      <w:r w:rsidRPr="008549CF">
        <w:rPr>
          <w:rFonts w:ascii="Arial" w:eastAsia="Times New Roman" w:hAnsi="Arial" w:cs="Arial"/>
          <w:color w:val="000000"/>
        </w:rPr>
        <w:t>.</w:t>
      </w:r>
    </w:p>
    <w:p w14:paraId="68A0258E" w14:textId="77777777" w:rsidR="00365F3C" w:rsidRPr="008549CF" w:rsidRDefault="00365F3C" w:rsidP="00365F3C">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BA39AB" w:rsidRPr="008549CF" w14:paraId="2D51CD5D" w14:textId="77777777" w:rsidTr="00A40CF0">
        <w:trPr>
          <w:jc w:val="center"/>
        </w:trPr>
        <w:tc>
          <w:tcPr>
            <w:tcW w:w="1848" w:type="dxa"/>
            <w:tcBorders>
              <w:top w:val="single" w:sz="4" w:space="0" w:color="auto"/>
              <w:bottom w:val="single" w:sz="4" w:space="0" w:color="auto"/>
            </w:tcBorders>
            <w:shd w:val="clear" w:color="auto" w:fill="auto"/>
          </w:tcPr>
          <w:p w14:paraId="044EC793" w14:textId="77777777" w:rsidR="00BA39AB" w:rsidRPr="008549CF" w:rsidRDefault="00BA39AB" w:rsidP="00A40CF0">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5D4B0341" w14:textId="77777777" w:rsidR="00BA39AB" w:rsidRPr="008549CF" w:rsidRDefault="00BA39AB" w:rsidP="00A40CF0">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21C8BEF0"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Union</w:t>
            </w:r>
          </w:p>
        </w:tc>
      </w:tr>
      <w:tr w:rsidR="00BA39AB" w:rsidRPr="008549CF" w14:paraId="5CB4E401" w14:textId="77777777" w:rsidTr="00A40CF0">
        <w:trPr>
          <w:jc w:val="center"/>
        </w:trPr>
        <w:tc>
          <w:tcPr>
            <w:tcW w:w="1848" w:type="dxa"/>
            <w:tcBorders>
              <w:top w:val="single" w:sz="4" w:space="0" w:color="auto"/>
            </w:tcBorders>
            <w:shd w:val="clear" w:color="auto" w:fill="auto"/>
          </w:tcPr>
          <w:p w14:paraId="364029E6" w14:textId="77777777" w:rsidR="00BA39AB" w:rsidRPr="008549CF" w:rsidRDefault="00BA39AB" w:rsidP="00A40CF0">
            <w:pPr>
              <w:rPr>
                <w:rFonts w:ascii="Arial" w:eastAsia="Times New Roman" w:hAnsi="Arial" w:cs="Arial"/>
                <w:color w:val="000000"/>
              </w:rPr>
            </w:pPr>
          </w:p>
        </w:tc>
        <w:tc>
          <w:tcPr>
            <w:tcW w:w="1237" w:type="dxa"/>
            <w:tcBorders>
              <w:top w:val="single" w:sz="4" w:space="0" w:color="auto"/>
            </w:tcBorders>
            <w:shd w:val="clear" w:color="auto" w:fill="auto"/>
          </w:tcPr>
          <w:p w14:paraId="56943079" w14:textId="77777777" w:rsidR="00BA39AB" w:rsidRPr="008549CF" w:rsidRDefault="00BA39AB" w:rsidP="00A40CF0">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0E147C95"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0</w:t>
            </w:r>
          </w:p>
        </w:tc>
        <w:tc>
          <w:tcPr>
            <w:tcW w:w="1849" w:type="dxa"/>
            <w:tcBorders>
              <w:top w:val="single" w:sz="4" w:space="0" w:color="auto"/>
              <w:bottom w:val="single" w:sz="4" w:space="0" w:color="auto"/>
            </w:tcBorders>
            <w:shd w:val="clear" w:color="auto" w:fill="auto"/>
          </w:tcPr>
          <w:p w14:paraId="42FC25D0"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50</w:t>
            </w:r>
          </w:p>
        </w:tc>
        <w:tc>
          <w:tcPr>
            <w:tcW w:w="1849" w:type="dxa"/>
            <w:tcBorders>
              <w:top w:val="single" w:sz="4" w:space="0" w:color="auto"/>
              <w:bottom w:val="single" w:sz="4" w:space="0" w:color="auto"/>
            </w:tcBorders>
            <w:shd w:val="clear" w:color="auto" w:fill="auto"/>
          </w:tcPr>
          <w:p w14:paraId="5E43738D"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100</w:t>
            </w:r>
          </w:p>
        </w:tc>
      </w:tr>
      <w:tr w:rsidR="00BA39AB" w:rsidRPr="008549CF" w14:paraId="752F01C6" w14:textId="77777777" w:rsidTr="00A40CF0">
        <w:trPr>
          <w:jc w:val="center"/>
        </w:trPr>
        <w:tc>
          <w:tcPr>
            <w:tcW w:w="1848" w:type="dxa"/>
            <w:vMerge w:val="restart"/>
            <w:shd w:val="clear" w:color="auto" w:fill="auto"/>
            <w:vAlign w:val="center"/>
          </w:tcPr>
          <w:p w14:paraId="229BD6E7" w14:textId="77777777" w:rsidR="00BA39AB" w:rsidRPr="008549CF" w:rsidRDefault="00BA39AB" w:rsidP="00A40CF0">
            <w:pPr>
              <w:rPr>
                <w:rFonts w:ascii="Arial" w:eastAsia="Times New Roman" w:hAnsi="Arial" w:cs="Arial"/>
                <w:color w:val="FF0000"/>
              </w:rPr>
            </w:pPr>
            <w:r w:rsidRPr="008549CF">
              <w:rPr>
                <w:rFonts w:ascii="Arial" w:eastAsia="Times New Roman" w:hAnsi="Arial" w:cs="Arial"/>
                <w:color w:val="FF0000"/>
              </w:rPr>
              <w:t>Management</w:t>
            </w:r>
          </w:p>
        </w:tc>
        <w:tc>
          <w:tcPr>
            <w:tcW w:w="1237" w:type="dxa"/>
            <w:shd w:val="clear" w:color="auto" w:fill="auto"/>
          </w:tcPr>
          <w:p w14:paraId="4F901BE8"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0</w:t>
            </w:r>
          </w:p>
        </w:tc>
        <w:tc>
          <w:tcPr>
            <w:tcW w:w="1849" w:type="dxa"/>
            <w:tcBorders>
              <w:top w:val="single" w:sz="4" w:space="0" w:color="auto"/>
            </w:tcBorders>
            <w:shd w:val="clear" w:color="auto" w:fill="auto"/>
          </w:tcPr>
          <w:p w14:paraId="668B71C4" w14:textId="6A73E8CB"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FF0000"/>
              </w:rPr>
              <w:t>$0</w:t>
            </w:r>
            <w:r w:rsidRPr="008549CF">
              <w:rPr>
                <w:rFonts w:ascii="Arial" w:eastAsia="Times New Roman" w:hAnsi="Arial" w:cs="Arial"/>
                <w:color w:val="000000"/>
              </w:rPr>
              <w:t xml:space="preserve">, </w:t>
            </w:r>
            <w:r w:rsidRPr="008549CF">
              <w:rPr>
                <w:rFonts w:ascii="Arial" w:eastAsia="Times New Roman" w:hAnsi="Arial" w:cs="Arial"/>
                <w:color w:val="17365D"/>
              </w:rPr>
              <w:t>$0</w:t>
            </w:r>
          </w:p>
        </w:tc>
        <w:tc>
          <w:tcPr>
            <w:tcW w:w="1849" w:type="dxa"/>
            <w:tcBorders>
              <w:top w:val="single" w:sz="4" w:space="0" w:color="auto"/>
            </w:tcBorders>
            <w:shd w:val="clear" w:color="auto" w:fill="auto"/>
          </w:tcPr>
          <w:p w14:paraId="0E9847EB" w14:textId="52BB4E13" w:rsidR="00BA39AB" w:rsidRPr="008549CF" w:rsidRDefault="00BA39AB" w:rsidP="00A40CF0">
            <w:pPr>
              <w:jc w:val="center"/>
              <w:rPr>
                <w:rFonts w:ascii="Arial" w:hAnsi="Arial" w:cs="Arial"/>
              </w:rPr>
            </w:pPr>
            <w:r w:rsidRPr="008549CF">
              <w:rPr>
                <w:rFonts w:ascii="Arial" w:eastAsia="Times New Roman" w:hAnsi="Arial" w:cs="Arial"/>
                <w:color w:val="FF0000"/>
              </w:rPr>
              <w:t>$0</w:t>
            </w:r>
            <w:r w:rsidRPr="008549CF">
              <w:rPr>
                <w:rFonts w:ascii="Arial" w:eastAsia="Times New Roman" w:hAnsi="Arial" w:cs="Arial"/>
                <w:color w:val="000000"/>
              </w:rPr>
              <w:t xml:space="preserve">, </w:t>
            </w:r>
            <w:r w:rsidRPr="008549CF">
              <w:rPr>
                <w:rFonts w:ascii="Arial" w:eastAsia="Times New Roman" w:hAnsi="Arial" w:cs="Arial"/>
                <w:color w:val="17365D"/>
              </w:rPr>
              <w:t>$50</w:t>
            </w:r>
          </w:p>
        </w:tc>
        <w:tc>
          <w:tcPr>
            <w:tcW w:w="1849" w:type="dxa"/>
            <w:tcBorders>
              <w:top w:val="single" w:sz="4" w:space="0" w:color="auto"/>
            </w:tcBorders>
            <w:shd w:val="clear" w:color="auto" w:fill="auto"/>
          </w:tcPr>
          <w:p w14:paraId="030BC270" w14:textId="782AA1BB" w:rsidR="00BA39AB" w:rsidRPr="008549CF" w:rsidRDefault="00BA39AB" w:rsidP="00A40CF0">
            <w:pPr>
              <w:jc w:val="center"/>
              <w:rPr>
                <w:rFonts w:ascii="Arial" w:hAnsi="Arial" w:cs="Arial"/>
              </w:rPr>
            </w:pPr>
            <w:r w:rsidRPr="008549CF">
              <w:rPr>
                <w:rFonts w:ascii="Arial" w:eastAsia="Times New Roman" w:hAnsi="Arial" w:cs="Arial"/>
                <w:color w:val="FF0000"/>
              </w:rPr>
              <w:t>$0</w:t>
            </w:r>
            <w:r w:rsidRPr="008549CF">
              <w:rPr>
                <w:rFonts w:ascii="Arial" w:eastAsia="Times New Roman" w:hAnsi="Arial" w:cs="Arial"/>
                <w:color w:val="000000"/>
              </w:rPr>
              <w:t xml:space="preserve">, </w:t>
            </w:r>
            <w:r w:rsidRPr="008549CF">
              <w:rPr>
                <w:rFonts w:ascii="Arial" w:eastAsia="Times New Roman" w:hAnsi="Arial" w:cs="Arial"/>
                <w:color w:val="17365D"/>
              </w:rPr>
              <w:t>$100</w:t>
            </w:r>
          </w:p>
        </w:tc>
      </w:tr>
      <w:tr w:rsidR="00BA39AB" w:rsidRPr="008549CF" w14:paraId="19AFD093" w14:textId="77777777" w:rsidTr="00A40CF0">
        <w:trPr>
          <w:jc w:val="center"/>
        </w:trPr>
        <w:tc>
          <w:tcPr>
            <w:tcW w:w="1848" w:type="dxa"/>
            <w:vMerge/>
            <w:shd w:val="clear" w:color="auto" w:fill="auto"/>
          </w:tcPr>
          <w:p w14:paraId="276406E3" w14:textId="77777777" w:rsidR="00BA39AB" w:rsidRPr="008549CF" w:rsidRDefault="00BA39AB" w:rsidP="00A40CF0">
            <w:pPr>
              <w:rPr>
                <w:rFonts w:ascii="Arial" w:eastAsia="Times New Roman" w:hAnsi="Arial" w:cs="Arial"/>
                <w:color w:val="000000"/>
              </w:rPr>
            </w:pPr>
          </w:p>
        </w:tc>
        <w:tc>
          <w:tcPr>
            <w:tcW w:w="1237" w:type="dxa"/>
            <w:shd w:val="clear" w:color="auto" w:fill="auto"/>
          </w:tcPr>
          <w:p w14:paraId="436909E8"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50</w:t>
            </w:r>
          </w:p>
        </w:tc>
        <w:tc>
          <w:tcPr>
            <w:tcW w:w="1849" w:type="dxa"/>
            <w:shd w:val="clear" w:color="auto" w:fill="auto"/>
          </w:tcPr>
          <w:p w14:paraId="2FADE226" w14:textId="40A73A49" w:rsidR="00BA39AB" w:rsidRPr="008549CF" w:rsidRDefault="00BA39AB" w:rsidP="00A40CF0">
            <w:pPr>
              <w:jc w:val="center"/>
              <w:rPr>
                <w:rFonts w:ascii="Arial" w:hAnsi="Arial" w:cs="Arial"/>
              </w:rPr>
            </w:pPr>
            <w:r w:rsidRPr="008549CF">
              <w:rPr>
                <w:rFonts w:ascii="Arial" w:eastAsia="Times New Roman" w:hAnsi="Arial" w:cs="Arial"/>
                <w:color w:val="FF0000"/>
              </w:rPr>
              <w:t>$50</w:t>
            </w:r>
            <w:r w:rsidRPr="008549CF">
              <w:rPr>
                <w:rFonts w:ascii="Arial" w:eastAsia="Times New Roman" w:hAnsi="Arial" w:cs="Arial"/>
                <w:color w:val="000000"/>
              </w:rPr>
              <w:t xml:space="preserve">, </w:t>
            </w:r>
            <w:r w:rsidRPr="008549CF">
              <w:rPr>
                <w:rFonts w:ascii="Arial" w:eastAsia="Times New Roman" w:hAnsi="Arial" w:cs="Arial"/>
                <w:color w:val="17365D"/>
              </w:rPr>
              <w:t>$0</w:t>
            </w:r>
          </w:p>
        </w:tc>
        <w:tc>
          <w:tcPr>
            <w:tcW w:w="1849" w:type="dxa"/>
            <w:shd w:val="clear" w:color="auto" w:fill="auto"/>
          </w:tcPr>
          <w:p w14:paraId="3CC98F9E" w14:textId="0390528B" w:rsidR="00BA39AB" w:rsidRPr="008549CF" w:rsidRDefault="00BA39AB" w:rsidP="00A40CF0">
            <w:pPr>
              <w:jc w:val="center"/>
              <w:rPr>
                <w:rFonts w:ascii="Arial" w:hAnsi="Arial" w:cs="Arial"/>
              </w:rPr>
            </w:pPr>
            <w:r w:rsidRPr="008549CF">
              <w:rPr>
                <w:rFonts w:ascii="Arial" w:eastAsia="Times New Roman" w:hAnsi="Arial" w:cs="Arial"/>
                <w:color w:val="FF0000"/>
              </w:rPr>
              <w:t>$50</w:t>
            </w:r>
            <w:r w:rsidRPr="008549CF">
              <w:rPr>
                <w:rFonts w:ascii="Arial" w:eastAsia="Times New Roman" w:hAnsi="Arial" w:cs="Arial"/>
                <w:color w:val="000000"/>
              </w:rPr>
              <w:t xml:space="preserve">, </w:t>
            </w:r>
            <w:r w:rsidRPr="008549CF">
              <w:rPr>
                <w:rFonts w:ascii="Arial" w:eastAsia="Times New Roman" w:hAnsi="Arial" w:cs="Arial"/>
                <w:color w:val="17365D"/>
              </w:rPr>
              <w:t>$50</w:t>
            </w:r>
          </w:p>
        </w:tc>
        <w:tc>
          <w:tcPr>
            <w:tcW w:w="1849" w:type="dxa"/>
            <w:shd w:val="clear" w:color="auto" w:fill="auto"/>
          </w:tcPr>
          <w:p w14:paraId="1B9762A3" w14:textId="2EB88748" w:rsidR="00BA39AB" w:rsidRPr="008549CF" w:rsidRDefault="00BA39AB" w:rsidP="00A40CF0">
            <w:pPr>
              <w:jc w:val="center"/>
              <w:rPr>
                <w:rFonts w:ascii="Arial" w:hAnsi="Arial" w:cs="Arial"/>
              </w:rPr>
            </w:pPr>
            <w:r w:rsidRPr="008549CF">
              <w:rPr>
                <w:rFonts w:ascii="Arial" w:eastAsia="Times New Roman" w:hAnsi="Arial" w:cs="Arial"/>
                <w:color w:val="FF0000"/>
              </w:rPr>
              <w:t>-$1</w:t>
            </w:r>
            <w:r w:rsidRPr="008549CF">
              <w:rPr>
                <w:rFonts w:ascii="Arial" w:eastAsia="Times New Roman" w:hAnsi="Arial" w:cs="Arial"/>
                <w:color w:val="000000"/>
              </w:rPr>
              <w:t xml:space="preserve">, </w:t>
            </w:r>
            <w:r w:rsidRPr="008549CF">
              <w:rPr>
                <w:rFonts w:ascii="Arial" w:eastAsia="Times New Roman" w:hAnsi="Arial" w:cs="Arial"/>
                <w:color w:val="002060"/>
              </w:rPr>
              <w:t>-</w:t>
            </w:r>
            <w:r w:rsidRPr="008549CF">
              <w:rPr>
                <w:rFonts w:ascii="Arial" w:eastAsia="Times New Roman" w:hAnsi="Arial" w:cs="Arial"/>
                <w:color w:val="17365D"/>
              </w:rPr>
              <w:t>$1</w:t>
            </w:r>
          </w:p>
        </w:tc>
      </w:tr>
      <w:tr w:rsidR="00BA39AB" w:rsidRPr="008549CF" w14:paraId="634C40A1" w14:textId="77777777" w:rsidTr="00A40CF0">
        <w:trPr>
          <w:jc w:val="center"/>
        </w:trPr>
        <w:tc>
          <w:tcPr>
            <w:tcW w:w="1848" w:type="dxa"/>
            <w:vMerge/>
            <w:tcBorders>
              <w:bottom w:val="single" w:sz="4" w:space="0" w:color="auto"/>
            </w:tcBorders>
            <w:shd w:val="clear" w:color="auto" w:fill="auto"/>
          </w:tcPr>
          <w:p w14:paraId="08E14437" w14:textId="77777777" w:rsidR="00BA39AB" w:rsidRPr="008549CF" w:rsidRDefault="00BA39AB" w:rsidP="00A40CF0">
            <w:pPr>
              <w:rPr>
                <w:rFonts w:ascii="Arial" w:eastAsia="Times New Roman" w:hAnsi="Arial" w:cs="Arial"/>
                <w:color w:val="000000"/>
              </w:rPr>
            </w:pPr>
          </w:p>
        </w:tc>
        <w:tc>
          <w:tcPr>
            <w:tcW w:w="1237" w:type="dxa"/>
            <w:tcBorders>
              <w:bottom w:val="single" w:sz="4" w:space="0" w:color="auto"/>
            </w:tcBorders>
            <w:shd w:val="clear" w:color="auto" w:fill="auto"/>
          </w:tcPr>
          <w:p w14:paraId="450296EC"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100</w:t>
            </w:r>
          </w:p>
        </w:tc>
        <w:tc>
          <w:tcPr>
            <w:tcW w:w="1849" w:type="dxa"/>
            <w:tcBorders>
              <w:bottom w:val="single" w:sz="4" w:space="0" w:color="auto"/>
            </w:tcBorders>
            <w:shd w:val="clear" w:color="auto" w:fill="auto"/>
          </w:tcPr>
          <w:p w14:paraId="0F64A445" w14:textId="424087D1" w:rsidR="00BA39AB" w:rsidRPr="008549CF" w:rsidRDefault="00BA39AB" w:rsidP="00A40CF0">
            <w:pPr>
              <w:jc w:val="center"/>
              <w:rPr>
                <w:rFonts w:ascii="Arial" w:hAnsi="Arial" w:cs="Arial"/>
              </w:rPr>
            </w:pPr>
            <w:r w:rsidRPr="008549CF">
              <w:rPr>
                <w:rFonts w:ascii="Arial" w:eastAsia="Times New Roman" w:hAnsi="Arial" w:cs="Arial"/>
                <w:color w:val="FF0000"/>
              </w:rPr>
              <w:t>$100</w:t>
            </w:r>
            <w:r w:rsidRPr="008549CF">
              <w:rPr>
                <w:rFonts w:ascii="Arial" w:eastAsia="Times New Roman" w:hAnsi="Arial" w:cs="Arial"/>
                <w:color w:val="000000"/>
              </w:rPr>
              <w:t xml:space="preserve">, </w:t>
            </w:r>
            <w:r w:rsidRPr="008549CF">
              <w:rPr>
                <w:rFonts w:ascii="Arial" w:eastAsia="Times New Roman" w:hAnsi="Arial" w:cs="Arial"/>
                <w:color w:val="17365D"/>
              </w:rPr>
              <w:t>$0</w:t>
            </w:r>
          </w:p>
        </w:tc>
        <w:tc>
          <w:tcPr>
            <w:tcW w:w="1849" w:type="dxa"/>
            <w:tcBorders>
              <w:bottom w:val="single" w:sz="4" w:space="0" w:color="auto"/>
            </w:tcBorders>
            <w:shd w:val="clear" w:color="auto" w:fill="auto"/>
          </w:tcPr>
          <w:p w14:paraId="22FE97F3" w14:textId="4C62C0EE" w:rsidR="00BA39AB" w:rsidRPr="008549CF" w:rsidRDefault="00BA39AB" w:rsidP="00A40CF0">
            <w:pPr>
              <w:jc w:val="center"/>
              <w:rPr>
                <w:rFonts w:ascii="Arial" w:hAnsi="Arial" w:cs="Arial"/>
              </w:rPr>
            </w:pPr>
            <w:r w:rsidRPr="008549CF">
              <w:rPr>
                <w:rFonts w:ascii="Arial" w:eastAsia="Times New Roman" w:hAnsi="Arial" w:cs="Arial"/>
                <w:color w:val="FF0000"/>
              </w:rPr>
              <w:t>-$1</w:t>
            </w:r>
            <w:r w:rsidRPr="008549CF">
              <w:rPr>
                <w:rFonts w:ascii="Arial" w:eastAsia="Times New Roman" w:hAnsi="Arial" w:cs="Arial"/>
                <w:color w:val="000000"/>
              </w:rPr>
              <w:t xml:space="preserve">, </w:t>
            </w:r>
            <w:r w:rsidRPr="008549CF">
              <w:rPr>
                <w:rFonts w:ascii="Arial" w:eastAsia="Times New Roman" w:hAnsi="Arial" w:cs="Arial"/>
                <w:color w:val="002060"/>
              </w:rPr>
              <w:t>-</w:t>
            </w:r>
            <w:r w:rsidRPr="008549CF">
              <w:rPr>
                <w:rFonts w:ascii="Arial" w:eastAsia="Times New Roman" w:hAnsi="Arial" w:cs="Arial"/>
                <w:color w:val="17365D"/>
              </w:rPr>
              <w:t>$1</w:t>
            </w:r>
          </w:p>
        </w:tc>
        <w:tc>
          <w:tcPr>
            <w:tcW w:w="1849" w:type="dxa"/>
            <w:tcBorders>
              <w:bottom w:val="single" w:sz="4" w:space="0" w:color="auto"/>
            </w:tcBorders>
            <w:shd w:val="clear" w:color="auto" w:fill="auto"/>
          </w:tcPr>
          <w:p w14:paraId="1C18178D" w14:textId="44348AAA" w:rsidR="00BA39AB" w:rsidRPr="008549CF" w:rsidRDefault="00BA39AB" w:rsidP="00A40CF0">
            <w:pPr>
              <w:jc w:val="center"/>
              <w:rPr>
                <w:rFonts w:ascii="Arial" w:hAnsi="Arial" w:cs="Arial"/>
              </w:rPr>
            </w:pPr>
            <w:r w:rsidRPr="008549CF">
              <w:rPr>
                <w:rFonts w:ascii="Arial" w:eastAsia="Times New Roman" w:hAnsi="Arial" w:cs="Arial"/>
                <w:color w:val="FF0000"/>
              </w:rPr>
              <w:t>-$1</w:t>
            </w:r>
            <w:r w:rsidRPr="008549CF">
              <w:rPr>
                <w:rFonts w:ascii="Arial" w:eastAsia="Times New Roman" w:hAnsi="Arial" w:cs="Arial"/>
                <w:color w:val="000000"/>
              </w:rPr>
              <w:t xml:space="preserve">, </w:t>
            </w:r>
            <w:r w:rsidRPr="008549CF">
              <w:rPr>
                <w:rFonts w:ascii="Arial" w:eastAsia="Times New Roman" w:hAnsi="Arial" w:cs="Arial"/>
                <w:color w:val="002060"/>
              </w:rPr>
              <w:t>-</w:t>
            </w:r>
            <w:r w:rsidRPr="008549CF">
              <w:rPr>
                <w:rFonts w:ascii="Arial" w:eastAsia="Times New Roman" w:hAnsi="Arial" w:cs="Arial"/>
                <w:color w:val="17365D"/>
              </w:rPr>
              <w:t>$1</w:t>
            </w:r>
          </w:p>
        </w:tc>
      </w:tr>
    </w:tbl>
    <w:p w14:paraId="7F585A78" w14:textId="77777777" w:rsidR="009F51F0" w:rsidRPr="008549CF" w:rsidRDefault="009F51F0" w:rsidP="00BA39AB">
      <w:pPr>
        <w:rPr>
          <w:rFonts w:ascii="Arial" w:eastAsia="Times New Roman" w:hAnsi="Arial" w:cs="Arial"/>
          <w:color w:val="000000"/>
        </w:rPr>
      </w:pPr>
    </w:p>
    <w:p w14:paraId="7DE56F4D" w14:textId="77777777" w:rsidR="00365F3C" w:rsidRPr="008549CF" w:rsidRDefault="00365F3C" w:rsidP="00365F3C">
      <w:pPr>
        <w:tabs>
          <w:tab w:val="left" w:pos="4200"/>
        </w:tabs>
        <w:rPr>
          <w:rFonts w:ascii="Arial" w:hAnsi="Arial" w:cs="Arial"/>
          <w:b/>
          <w:i/>
          <w:lang w:val="en-AU"/>
        </w:rPr>
      </w:pPr>
    </w:p>
    <w:p w14:paraId="65EBDCE0" w14:textId="77777777" w:rsidR="00365F3C" w:rsidRPr="008549CF" w:rsidRDefault="00BA39AB" w:rsidP="00365F3C">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t>Consider the following pricing problem for two Pizza chains, Domino’s and Crust</w:t>
      </w:r>
      <w:r w:rsidR="0037314D" w:rsidRPr="008549CF">
        <w:rPr>
          <w:rFonts w:ascii="Arial" w:eastAsia="Times New Roman" w:hAnsi="Arial" w:cs="Arial"/>
          <w:color w:val="000000"/>
        </w:rPr>
        <w:t>, which are considering offering a new lunch special</w:t>
      </w:r>
      <w:r w:rsidRPr="008549CF">
        <w:rPr>
          <w:rFonts w:ascii="Arial" w:eastAsia="Times New Roman" w:hAnsi="Arial" w:cs="Arial"/>
          <w:color w:val="000000"/>
        </w:rPr>
        <w:t>. First, eliminate any dominated strategies. Next, find the Nash Equilibrium if both chains make their choice simultaneously.</w:t>
      </w:r>
    </w:p>
    <w:p w14:paraId="2485599D" w14:textId="77777777" w:rsidR="00365F3C" w:rsidRPr="008549CF" w:rsidRDefault="00365F3C" w:rsidP="00365F3C">
      <w:pPr>
        <w:rPr>
          <w:rFonts w:ascii="Arial" w:eastAsia="Times New Roman" w:hAnsi="Arial" w:cs="Arial"/>
          <w:color w:val="000000"/>
        </w:rPr>
      </w:pPr>
    </w:p>
    <w:tbl>
      <w:tblPr>
        <w:tblW w:w="0" w:type="auto"/>
        <w:jc w:val="center"/>
        <w:tblLook w:val="04A0" w:firstRow="1" w:lastRow="0" w:firstColumn="1" w:lastColumn="0" w:noHBand="0" w:noVBand="1"/>
      </w:tblPr>
      <w:tblGrid>
        <w:gridCol w:w="1423"/>
        <w:gridCol w:w="1771"/>
        <w:gridCol w:w="1849"/>
        <w:gridCol w:w="1849"/>
        <w:gridCol w:w="1849"/>
      </w:tblGrid>
      <w:tr w:rsidR="00BA39AB" w:rsidRPr="008549CF" w14:paraId="640473ED" w14:textId="77777777" w:rsidTr="00A40CF0">
        <w:trPr>
          <w:jc w:val="center"/>
        </w:trPr>
        <w:tc>
          <w:tcPr>
            <w:tcW w:w="1423" w:type="dxa"/>
            <w:tcBorders>
              <w:top w:val="single" w:sz="4" w:space="0" w:color="auto"/>
              <w:bottom w:val="single" w:sz="4" w:space="0" w:color="auto"/>
            </w:tcBorders>
            <w:shd w:val="clear" w:color="auto" w:fill="auto"/>
          </w:tcPr>
          <w:p w14:paraId="61BFDE8F" w14:textId="77777777" w:rsidR="00BA39AB" w:rsidRPr="008549CF" w:rsidRDefault="00BA39AB" w:rsidP="00A40CF0">
            <w:pPr>
              <w:rPr>
                <w:rFonts w:ascii="Arial" w:eastAsia="Times New Roman" w:hAnsi="Arial" w:cs="Arial"/>
                <w:color w:val="000000"/>
              </w:rPr>
            </w:pPr>
          </w:p>
        </w:tc>
        <w:tc>
          <w:tcPr>
            <w:tcW w:w="1771" w:type="dxa"/>
            <w:tcBorders>
              <w:top w:val="single" w:sz="4" w:space="0" w:color="auto"/>
              <w:bottom w:val="single" w:sz="4" w:space="0" w:color="auto"/>
            </w:tcBorders>
            <w:shd w:val="clear" w:color="auto" w:fill="auto"/>
          </w:tcPr>
          <w:p w14:paraId="18C9EE2A" w14:textId="77777777" w:rsidR="00BA39AB" w:rsidRPr="008549CF" w:rsidRDefault="00BA39AB" w:rsidP="00A40CF0">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15C28F69"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Domino’s</w:t>
            </w:r>
          </w:p>
        </w:tc>
      </w:tr>
      <w:tr w:rsidR="00BA39AB" w:rsidRPr="008549CF" w14:paraId="00BBFD33" w14:textId="77777777" w:rsidTr="00A40CF0">
        <w:trPr>
          <w:jc w:val="center"/>
        </w:trPr>
        <w:tc>
          <w:tcPr>
            <w:tcW w:w="1423" w:type="dxa"/>
            <w:tcBorders>
              <w:top w:val="single" w:sz="4" w:space="0" w:color="auto"/>
            </w:tcBorders>
            <w:shd w:val="clear" w:color="auto" w:fill="auto"/>
          </w:tcPr>
          <w:p w14:paraId="19E04190" w14:textId="77777777" w:rsidR="00BA39AB" w:rsidRPr="008549CF" w:rsidRDefault="00BA39AB" w:rsidP="00A40CF0">
            <w:pPr>
              <w:rPr>
                <w:rFonts w:ascii="Arial" w:eastAsia="Times New Roman" w:hAnsi="Arial" w:cs="Arial"/>
                <w:color w:val="000000"/>
              </w:rPr>
            </w:pPr>
          </w:p>
        </w:tc>
        <w:tc>
          <w:tcPr>
            <w:tcW w:w="1771" w:type="dxa"/>
            <w:tcBorders>
              <w:top w:val="single" w:sz="4" w:space="0" w:color="auto"/>
            </w:tcBorders>
            <w:shd w:val="clear" w:color="auto" w:fill="auto"/>
          </w:tcPr>
          <w:p w14:paraId="4B3FEB75" w14:textId="77777777" w:rsidR="00BA39AB" w:rsidRPr="008549CF" w:rsidRDefault="00BA39AB" w:rsidP="00A40CF0">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6E38BF8B"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High ($10)</w:t>
            </w:r>
          </w:p>
        </w:tc>
        <w:tc>
          <w:tcPr>
            <w:tcW w:w="1849" w:type="dxa"/>
            <w:tcBorders>
              <w:top w:val="single" w:sz="4" w:space="0" w:color="auto"/>
              <w:bottom w:val="single" w:sz="4" w:space="0" w:color="auto"/>
            </w:tcBorders>
            <w:shd w:val="clear" w:color="auto" w:fill="auto"/>
          </w:tcPr>
          <w:p w14:paraId="121921BF"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Medium ($8)</w:t>
            </w:r>
          </w:p>
        </w:tc>
        <w:tc>
          <w:tcPr>
            <w:tcW w:w="1849" w:type="dxa"/>
            <w:tcBorders>
              <w:top w:val="single" w:sz="4" w:space="0" w:color="auto"/>
              <w:bottom w:val="single" w:sz="4" w:space="0" w:color="auto"/>
            </w:tcBorders>
            <w:shd w:val="clear" w:color="auto" w:fill="auto"/>
          </w:tcPr>
          <w:p w14:paraId="693065BD" w14:textId="77777777"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000000"/>
              </w:rPr>
              <w:t>Low ($6)</w:t>
            </w:r>
          </w:p>
        </w:tc>
      </w:tr>
      <w:tr w:rsidR="00BA39AB" w:rsidRPr="008549CF" w14:paraId="4D891A1B" w14:textId="77777777" w:rsidTr="00A40CF0">
        <w:trPr>
          <w:jc w:val="center"/>
        </w:trPr>
        <w:tc>
          <w:tcPr>
            <w:tcW w:w="1423" w:type="dxa"/>
            <w:vMerge w:val="restart"/>
            <w:shd w:val="clear" w:color="auto" w:fill="auto"/>
            <w:vAlign w:val="center"/>
          </w:tcPr>
          <w:p w14:paraId="46ED3278" w14:textId="77777777" w:rsidR="00BA39AB" w:rsidRPr="008549CF" w:rsidRDefault="00BA39AB" w:rsidP="00A40CF0">
            <w:pPr>
              <w:rPr>
                <w:rFonts w:ascii="Arial" w:eastAsia="Times New Roman" w:hAnsi="Arial" w:cs="Arial"/>
                <w:color w:val="FF0000"/>
              </w:rPr>
            </w:pPr>
            <w:r w:rsidRPr="008549CF">
              <w:rPr>
                <w:rFonts w:ascii="Arial" w:eastAsia="Times New Roman" w:hAnsi="Arial" w:cs="Arial"/>
                <w:color w:val="FF0000"/>
              </w:rPr>
              <w:t>Crust</w:t>
            </w:r>
          </w:p>
        </w:tc>
        <w:tc>
          <w:tcPr>
            <w:tcW w:w="1771" w:type="dxa"/>
            <w:shd w:val="clear" w:color="auto" w:fill="auto"/>
          </w:tcPr>
          <w:p w14:paraId="14B5EE21"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High ($10)</w:t>
            </w:r>
          </w:p>
        </w:tc>
        <w:tc>
          <w:tcPr>
            <w:tcW w:w="1849" w:type="dxa"/>
            <w:tcBorders>
              <w:top w:val="single" w:sz="4" w:space="0" w:color="auto"/>
            </w:tcBorders>
            <w:shd w:val="clear" w:color="auto" w:fill="auto"/>
          </w:tcPr>
          <w:p w14:paraId="227D2056" w14:textId="21F32B0D"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FF0000"/>
              </w:rPr>
              <w:t>$1000</w:t>
            </w:r>
            <w:r w:rsidRPr="008549CF">
              <w:rPr>
                <w:rFonts w:ascii="Arial" w:eastAsia="Times New Roman" w:hAnsi="Arial" w:cs="Arial"/>
                <w:color w:val="000000"/>
              </w:rPr>
              <w:t xml:space="preserve">, </w:t>
            </w:r>
            <w:r w:rsidRPr="008549CF">
              <w:rPr>
                <w:rFonts w:ascii="Arial" w:eastAsia="Times New Roman" w:hAnsi="Arial" w:cs="Arial"/>
                <w:color w:val="17365D"/>
              </w:rPr>
              <w:t>$1,000</w:t>
            </w:r>
          </w:p>
        </w:tc>
        <w:tc>
          <w:tcPr>
            <w:tcW w:w="1849" w:type="dxa"/>
            <w:tcBorders>
              <w:top w:val="single" w:sz="4" w:space="0" w:color="auto"/>
            </w:tcBorders>
            <w:shd w:val="clear" w:color="auto" w:fill="auto"/>
          </w:tcPr>
          <w:p w14:paraId="354E4D7F" w14:textId="7DCBA153"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FF0000"/>
              </w:rPr>
              <w:t>$900</w:t>
            </w:r>
            <w:r w:rsidRPr="008549CF">
              <w:rPr>
                <w:rFonts w:ascii="Arial" w:eastAsia="Times New Roman" w:hAnsi="Arial" w:cs="Arial"/>
                <w:color w:val="000000"/>
              </w:rPr>
              <w:t xml:space="preserve">, </w:t>
            </w:r>
            <w:r w:rsidRPr="008549CF">
              <w:rPr>
                <w:rFonts w:ascii="Arial" w:eastAsia="Times New Roman" w:hAnsi="Arial" w:cs="Arial"/>
                <w:color w:val="17365D"/>
              </w:rPr>
              <w:t>$1,100</w:t>
            </w:r>
          </w:p>
        </w:tc>
        <w:tc>
          <w:tcPr>
            <w:tcW w:w="1849" w:type="dxa"/>
            <w:tcBorders>
              <w:top w:val="single" w:sz="4" w:space="0" w:color="auto"/>
            </w:tcBorders>
            <w:shd w:val="clear" w:color="auto" w:fill="auto"/>
          </w:tcPr>
          <w:p w14:paraId="17FFDB34" w14:textId="4F41EC1D" w:rsidR="00BA39AB" w:rsidRPr="008549CF" w:rsidRDefault="00BA39AB" w:rsidP="00A40CF0">
            <w:pPr>
              <w:jc w:val="center"/>
              <w:rPr>
                <w:rFonts w:ascii="Arial" w:eastAsia="Times New Roman" w:hAnsi="Arial" w:cs="Arial"/>
                <w:color w:val="000000"/>
              </w:rPr>
            </w:pPr>
            <w:r w:rsidRPr="008549CF">
              <w:rPr>
                <w:rFonts w:ascii="Arial" w:eastAsia="Times New Roman" w:hAnsi="Arial" w:cs="Arial"/>
                <w:color w:val="FF0000"/>
              </w:rPr>
              <w:t>$500</w:t>
            </w:r>
            <w:r w:rsidRPr="008549CF">
              <w:rPr>
                <w:rFonts w:ascii="Arial" w:eastAsia="Times New Roman" w:hAnsi="Arial" w:cs="Arial"/>
                <w:color w:val="000000"/>
              </w:rPr>
              <w:t xml:space="preserve">, </w:t>
            </w:r>
            <w:r w:rsidRPr="008549CF">
              <w:rPr>
                <w:rFonts w:ascii="Arial" w:eastAsia="Times New Roman" w:hAnsi="Arial" w:cs="Arial"/>
                <w:color w:val="17365D"/>
              </w:rPr>
              <w:t>$1,200</w:t>
            </w:r>
          </w:p>
        </w:tc>
      </w:tr>
      <w:tr w:rsidR="00BA39AB" w:rsidRPr="008549CF" w14:paraId="0B3C2478" w14:textId="77777777" w:rsidTr="00A40CF0">
        <w:trPr>
          <w:jc w:val="center"/>
        </w:trPr>
        <w:tc>
          <w:tcPr>
            <w:tcW w:w="1423" w:type="dxa"/>
            <w:vMerge/>
            <w:shd w:val="clear" w:color="auto" w:fill="auto"/>
          </w:tcPr>
          <w:p w14:paraId="1FBB4AD6" w14:textId="77777777" w:rsidR="00BA39AB" w:rsidRPr="008549CF" w:rsidRDefault="00BA39AB" w:rsidP="00A40CF0">
            <w:pPr>
              <w:rPr>
                <w:rFonts w:ascii="Arial" w:eastAsia="Times New Roman" w:hAnsi="Arial" w:cs="Arial"/>
                <w:color w:val="000000"/>
              </w:rPr>
            </w:pPr>
          </w:p>
        </w:tc>
        <w:tc>
          <w:tcPr>
            <w:tcW w:w="1771" w:type="dxa"/>
            <w:shd w:val="clear" w:color="auto" w:fill="auto"/>
          </w:tcPr>
          <w:p w14:paraId="6F32C317"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Medium ($8)</w:t>
            </w:r>
          </w:p>
        </w:tc>
        <w:tc>
          <w:tcPr>
            <w:tcW w:w="1849" w:type="dxa"/>
            <w:shd w:val="clear" w:color="auto" w:fill="auto"/>
          </w:tcPr>
          <w:p w14:paraId="097330E9" w14:textId="1A4D48EB" w:rsidR="00BA39AB" w:rsidRPr="008549CF" w:rsidRDefault="00BA39AB" w:rsidP="00A40CF0">
            <w:pPr>
              <w:jc w:val="center"/>
              <w:rPr>
                <w:rFonts w:ascii="Arial" w:hAnsi="Arial" w:cs="Arial"/>
              </w:rPr>
            </w:pPr>
            <w:r w:rsidRPr="008549CF">
              <w:rPr>
                <w:rFonts w:ascii="Arial" w:eastAsia="Times New Roman" w:hAnsi="Arial" w:cs="Arial"/>
                <w:color w:val="FF0000"/>
              </w:rPr>
              <w:t>$1,100</w:t>
            </w:r>
            <w:r w:rsidRPr="008549CF">
              <w:rPr>
                <w:rFonts w:ascii="Arial" w:eastAsia="Times New Roman" w:hAnsi="Arial" w:cs="Arial"/>
                <w:color w:val="000000"/>
              </w:rPr>
              <w:t xml:space="preserve">, </w:t>
            </w:r>
            <w:r w:rsidRPr="008549CF">
              <w:rPr>
                <w:rFonts w:ascii="Arial" w:eastAsia="Times New Roman" w:hAnsi="Arial" w:cs="Arial"/>
                <w:color w:val="17365D"/>
              </w:rPr>
              <w:t>$400</w:t>
            </w:r>
          </w:p>
        </w:tc>
        <w:tc>
          <w:tcPr>
            <w:tcW w:w="1849" w:type="dxa"/>
            <w:shd w:val="clear" w:color="auto" w:fill="auto"/>
          </w:tcPr>
          <w:p w14:paraId="23280F52" w14:textId="0EC02EAF" w:rsidR="00BA39AB" w:rsidRPr="008549CF" w:rsidRDefault="00BA39AB" w:rsidP="00A40CF0">
            <w:pPr>
              <w:jc w:val="center"/>
              <w:rPr>
                <w:rFonts w:ascii="Arial" w:hAnsi="Arial" w:cs="Arial"/>
              </w:rPr>
            </w:pPr>
            <w:r w:rsidRPr="008549CF">
              <w:rPr>
                <w:rFonts w:ascii="Arial" w:eastAsia="Times New Roman" w:hAnsi="Arial" w:cs="Arial"/>
                <w:color w:val="FF0000"/>
              </w:rPr>
              <w:t>$800</w:t>
            </w:r>
            <w:r w:rsidRPr="008549CF">
              <w:rPr>
                <w:rFonts w:ascii="Arial" w:eastAsia="Times New Roman" w:hAnsi="Arial" w:cs="Arial"/>
                <w:color w:val="000000"/>
              </w:rPr>
              <w:t xml:space="preserve">, </w:t>
            </w:r>
            <w:r w:rsidRPr="008549CF">
              <w:rPr>
                <w:rFonts w:ascii="Arial" w:eastAsia="Times New Roman" w:hAnsi="Arial" w:cs="Arial"/>
                <w:color w:val="17365D"/>
              </w:rPr>
              <w:t>$800</w:t>
            </w:r>
          </w:p>
        </w:tc>
        <w:tc>
          <w:tcPr>
            <w:tcW w:w="1849" w:type="dxa"/>
            <w:shd w:val="clear" w:color="auto" w:fill="auto"/>
          </w:tcPr>
          <w:p w14:paraId="52E08ADD" w14:textId="00978124" w:rsidR="00BA39AB" w:rsidRPr="008549CF" w:rsidRDefault="00BA39AB" w:rsidP="00A40CF0">
            <w:pPr>
              <w:jc w:val="center"/>
              <w:rPr>
                <w:rFonts w:ascii="Arial" w:hAnsi="Arial" w:cs="Arial"/>
              </w:rPr>
            </w:pPr>
            <w:r w:rsidRPr="008549CF">
              <w:rPr>
                <w:rFonts w:ascii="Arial" w:eastAsia="Times New Roman" w:hAnsi="Arial" w:cs="Arial"/>
                <w:color w:val="FF0000"/>
              </w:rPr>
              <w:t>$450</w:t>
            </w:r>
            <w:r w:rsidRPr="008549CF">
              <w:rPr>
                <w:rFonts w:ascii="Arial" w:eastAsia="Times New Roman" w:hAnsi="Arial" w:cs="Arial"/>
                <w:color w:val="000000"/>
              </w:rPr>
              <w:t xml:space="preserve">, </w:t>
            </w:r>
            <w:r w:rsidRPr="008549CF">
              <w:rPr>
                <w:rFonts w:ascii="Arial" w:eastAsia="Times New Roman" w:hAnsi="Arial" w:cs="Arial"/>
                <w:color w:val="17365D"/>
              </w:rPr>
              <w:t>$500</w:t>
            </w:r>
          </w:p>
        </w:tc>
      </w:tr>
      <w:tr w:rsidR="00BA39AB" w:rsidRPr="008549CF" w14:paraId="05BB2AB1" w14:textId="77777777" w:rsidTr="00A40CF0">
        <w:trPr>
          <w:jc w:val="center"/>
        </w:trPr>
        <w:tc>
          <w:tcPr>
            <w:tcW w:w="1423" w:type="dxa"/>
            <w:vMerge/>
            <w:tcBorders>
              <w:bottom w:val="single" w:sz="4" w:space="0" w:color="auto"/>
            </w:tcBorders>
            <w:shd w:val="clear" w:color="auto" w:fill="auto"/>
          </w:tcPr>
          <w:p w14:paraId="1D4FBD74" w14:textId="77777777" w:rsidR="00BA39AB" w:rsidRPr="008549CF" w:rsidRDefault="00BA39AB" w:rsidP="00A40CF0">
            <w:pPr>
              <w:rPr>
                <w:rFonts w:ascii="Arial" w:eastAsia="Times New Roman" w:hAnsi="Arial" w:cs="Arial"/>
                <w:color w:val="000000"/>
              </w:rPr>
            </w:pPr>
          </w:p>
        </w:tc>
        <w:tc>
          <w:tcPr>
            <w:tcW w:w="1771" w:type="dxa"/>
            <w:tcBorders>
              <w:bottom w:val="single" w:sz="4" w:space="0" w:color="auto"/>
            </w:tcBorders>
            <w:shd w:val="clear" w:color="auto" w:fill="auto"/>
          </w:tcPr>
          <w:p w14:paraId="1723C4EA" w14:textId="77777777" w:rsidR="00BA39AB" w:rsidRPr="008549CF" w:rsidRDefault="00BA39AB" w:rsidP="00A40CF0">
            <w:pPr>
              <w:rPr>
                <w:rFonts w:ascii="Arial" w:eastAsia="Times New Roman" w:hAnsi="Arial" w:cs="Arial"/>
                <w:color w:val="000000"/>
              </w:rPr>
            </w:pPr>
            <w:r w:rsidRPr="008549CF">
              <w:rPr>
                <w:rFonts w:ascii="Arial" w:eastAsia="Times New Roman" w:hAnsi="Arial" w:cs="Arial"/>
                <w:color w:val="000000"/>
              </w:rPr>
              <w:t>Low ($6)</w:t>
            </w:r>
          </w:p>
        </w:tc>
        <w:tc>
          <w:tcPr>
            <w:tcW w:w="1849" w:type="dxa"/>
            <w:tcBorders>
              <w:bottom w:val="single" w:sz="4" w:space="0" w:color="auto"/>
            </w:tcBorders>
            <w:shd w:val="clear" w:color="auto" w:fill="auto"/>
          </w:tcPr>
          <w:p w14:paraId="5245FA35" w14:textId="08074777" w:rsidR="00BA39AB" w:rsidRPr="008549CF" w:rsidRDefault="00BA39AB" w:rsidP="00A40CF0">
            <w:pPr>
              <w:jc w:val="center"/>
              <w:rPr>
                <w:rFonts w:ascii="Arial" w:hAnsi="Arial" w:cs="Arial"/>
              </w:rPr>
            </w:pPr>
            <w:r w:rsidRPr="008549CF">
              <w:rPr>
                <w:rFonts w:ascii="Arial" w:eastAsia="Times New Roman" w:hAnsi="Arial" w:cs="Arial"/>
                <w:color w:val="FF0000"/>
              </w:rPr>
              <w:t>$1,200</w:t>
            </w:r>
            <w:r w:rsidRPr="008549CF">
              <w:rPr>
                <w:rFonts w:ascii="Arial" w:eastAsia="Times New Roman" w:hAnsi="Arial" w:cs="Arial"/>
                <w:color w:val="000000"/>
              </w:rPr>
              <w:t xml:space="preserve">, </w:t>
            </w:r>
            <w:r w:rsidRPr="008549CF">
              <w:rPr>
                <w:rFonts w:ascii="Arial" w:eastAsia="Times New Roman" w:hAnsi="Arial" w:cs="Arial"/>
                <w:color w:val="17365D"/>
              </w:rPr>
              <w:t>$300</w:t>
            </w:r>
          </w:p>
        </w:tc>
        <w:tc>
          <w:tcPr>
            <w:tcW w:w="1849" w:type="dxa"/>
            <w:tcBorders>
              <w:bottom w:val="single" w:sz="4" w:space="0" w:color="auto"/>
            </w:tcBorders>
            <w:shd w:val="clear" w:color="auto" w:fill="auto"/>
          </w:tcPr>
          <w:p w14:paraId="619C9BBE" w14:textId="20EBBD0C" w:rsidR="00BA39AB" w:rsidRPr="008549CF" w:rsidRDefault="00BA39AB" w:rsidP="00A40CF0">
            <w:pPr>
              <w:jc w:val="center"/>
              <w:rPr>
                <w:rFonts w:ascii="Arial" w:hAnsi="Arial" w:cs="Arial"/>
              </w:rPr>
            </w:pPr>
            <w:r w:rsidRPr="008549CF">
              <w:rPr>
                <w:rFonts w:ascii="Arial" w:eastAsia="Times New Roman" w:hAnsi="Arial" w:cs="Arial"/>
                <w:color w:val="FF0000"/>
              </w:rPr>
              <w:t>$500</w:t>
            </w:r>
            <w:r w:rsidRPr="008549CF">
              <w:rPr>
                <w:rFonts w:ascii="Arial" w:eastAsia="Times New Roman" w:hAnsi="Arial" w:cs="Arial"/>
                <w:color w:val="000000"/>
              </w:rPr>
              <w:t xml:space="preserve">, </w:t>
            </w:r>
            <w:r w:rsidRPr="008549CF">
              <w:rPr>
                <w:rFonts w:ascii="Arial" w:eastAsia="Times New Roman" w:hAnsi="Arial" w:cs="Arial"/>
                <w:color w:val="17365D"/>
              </w:rPr>
              <w:t>$350</w:t>
            </w:r>
          </w:p>
        </w:tc>
        <w:tc>
          <w:tcPr>
            <w:tcW w:w="1849" w:type="dxa"/>
            <w:tcBorders>
              <w:bottom w:val="single" w:sz="4" w:space="0" w:color="auto"/>
            </w:tcBorders>
            <w:shd w:val="clear" w:color="auto" w:fill="auto"/>
          </w:tcPr>
          <w:p w14:paraId="500FB5B8" w14:textId="3821B7DE" w:rsidR="00BA39AB" w:rsidRPr="008549CF" w:rsidRDefault="00BA39AB" w:rsidP="00A40CF0">
            <w:pPr>
              <w:jc w:val="center"/>
              <w:rPr>
                <w:rFonts w:ascii="Arial" w:hAnsi="Arial" w:cs="Arial"/>
              </w:rPr>
            </w:pPr>
            <w:r w:rsidRPr="008549CF">
              <w:rPr>
                <w:rFonts w:ascii="Arial" w:eastAsia="Times New Roman" w:hAnsi="Arial" w:cs="Arial"/>
                <w:color w:val="FF0000"/>
              </w:rPr>
              <w:t>$400</w:t>
            </w:r>
            <w:r w:rsidRPr="008549CF">
              <w:rPr>
                <w:rFonts w:ascii="Arial" w:eastAsia="Times New Roman" w:hAnsi="Arial" w:cs="Arial"/>
                <w:color w:val="000000"/>
              </w:rPr>
              <w:t xml:space="preserve">, </w:t>
            </w:r>
            <w:r w:rsidRPr="008549CF">
              <w:rPr>
                <w:rFonts w:ascii="Arial" w:eastAsia="Times New Roman" w:hAnsi="Arial" w:cs="Arial"/>
                <w:color w:val="17365D"/>
              </w:rPr>
              <w:t>$400</w:t>
            </w:r>
          </w:p>
        </w:tc>
      </w:tr>
    </w:tbl>
    <w:p w14:paraId="7861696A" w14:textId="77777777" w:rsidR="00BA39AB" w:rsidRPr="008549CF" w:rsidRDefault="00BA39AB" w:rsidP="00BA39AB">
      <w:pPr>
        <w:rPr>
          <w:rFonts w:ascii="Arial" w:eastAsia="Times New Roman" w:hAnsi="Arial" w:cs="Arial"/>
          <w:color w:val="000000"/>
        </w:rPr>
      </w:pPr>
    </w:p>
    <w:p w14:paraId="4C1612A6" w14:textId="77777777" w:rsidR="00BA39AB" w:rsidRPr="008549CF" w:rsidRDefault="00BA39AB" w:rsidP="00BA39AB">
      <w:pPr>
        <w:rPr>
          <w:rFonts w:ascii="Arial" w:eastAsia="Times New Roman" w:hAnsi="Arial" w:cs="Arial"/>
          <w:color w:val="000000"/>
          <w:sz w:val="20"/>
          <w:szCs w:val="20"/>
        </w:rPr>
      </w:pPr>
      <w:r w:rsidRPr="008549CF">
        <w:rPr>
          <w:rFonts w:ascii="Arial" w:eastAsia="Times New Roman" w:hAnsi="Arial" w:cs="Arial"/>
          <w:color w:val="000000"/>
          <w:sz w:val="20"/>
          <w:szCs w:val="20"/>
        </w:rPr>
        <w:t>*Payoffs are profit per week, with the row player (Crust) being the first payoff in each cell.</w:t>
      </w:r>
    </w:p>
    <w:p w14:paraId="05D64FFC" w14:textId="77777777" w:rsidR="00BA39AB" w:rsidRPr="008549CF" w:rsidRDefault="00BA39AB" w:rsidP="00BA39AB">
      <w:pPr>
        <w:rPr>
          <w:rFonts w:ascii="Arial" w:eastAsia="Times New Roman" w:hAnsi="Arial" w:cs="Arial"/>
          <w:color w:val="000000"/>
        </w:rPr>
      </w:pPr>
    </w:p>
    <w:p w14:paraId="4DDA4E4F" w14:textId="5582E483" w:rsidR="009F51F0" w:rsidRPr="008549CF" w:rsidRDefault="00BA39AB" w:rsidP="009F51F0">
      <w:pPr>
        <w:rPr>
          <w:rFonts w:ascii="Arial" w:eastAsia="Times New Roman" w:hAnsi="Arial" w:cs="Arial"/>
          <w:color w:val="000000"/>
        </w:rPr>
      </w:pPr>
      <w:r w:rsidRPr="008549CF">
        <w:rPr>
          <w:rFonts w:ascii="Arial" w:eastAsia="Times New Roman" w:hAnsi="Arial" w:cs="Arial"/>
          <w:color w:val="000000"/>
        </w:rPr>
        <w:t xml:space="preserve">Now, consider what the outcome of the game will look like if Crust announces its </w:t>
      </w:r>
      <w:r w:rsidR="0037314D" w:rsidRPr="008549CF">
        <w:rPr>
          <w:rFonts w:ascii="Arial" w:eastAsia="Times New Roman" w:hAnsi="Arial" w:cs="Arial"/>
          <w:color w:val="000000"/>
        </w:rPr>
        <w:t>menu first using Facebook and Domino’s makes its’ choice later. Does Crust have a first or second mover advantage?</w:t>
      </w:r>
    </w:p>
    <w:p w14:paraId="4AFB0471" w14:textId="77777777" w:rsidR="009F51F0" w:rsidRPr="008549CF" w:rsidRDefault="009F51F0" w:rsidP="009F51F0">
      <w:pPr>
        <w:rPr>
          <w:rFonts w:ascii="Arial" w:eastAsia="Times New Roman" w:hAnsi="Arial" w:cs="Arial"/>
          <w:i/>
          <w:color w:val="000000"/>
        </w:rPr>
      </w:pPr>
    </w:p>
    <w:p w14:paraId="1AE6316E" w14:textId="77777777" w:rsidR="009F51F0" w:rsidRPr="008549CF" w:rsidRDefault="009F51F0" w:rsidP="009F51F0">
      <w:pPr>
        <w:rPr>
          <w:rFonts w:ascii="Arial" w:eastAsia="Times New Roman" w:hAnsi="Arial" w:cs="Arial"/>
          <w:i/>
          <w:color w:val="000000"/>
        </w:rPr>
      </w:pPr>
    </w:p>
    <w:p w14:paraId="0C02FC4A" w14:textId="77777777" w:rsidR="009F51F0" w:rsidRPr="008549CF" w:rsidRDefault="009F51F0" w:rsidP="00BA39AB">
      <w:pPr>
        <w:rPr>
          <w:rFonts w:ascii="Arial" w:eastAsia="Times New Roman" w:hAnsi="Arial" w:cs="Arial"/>
          <w:color w:val="000000"/>
        </w:rPr>
      </w:pPr>
    </w:p>
    <w:p w14:paraId="6995669E" w14:textId="16D0A031" w:rsidR="0037314D" w:rsidRPr="008549CF" w:rsidRDefault="0037314D" w:rsidP="0037314D">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lastRenderedPageBreak/>
        <w:t>In business, it is sometimes said that limiting your options or tying one</w:t>
      </w:r>
      <w:r w:rsidR="00293E59" w:rsidRPr="008549CF">
        <w:rPr>
          <w:rFonts w:ascii="Arial" w:eastAsia="Times New Roman" w:hAnsi="Arial" w:cs="Arial"/>
          <w:color w:val="000000"/>
        </w:rPr>
        <w:t>’</w:t>
      </w:r>
      <w:r w:rsidRPr="008549CF">
        <w:rPr>
          <w:rFonts w:ascii="Arial" w:eastAsia="Times New Roman" w:hAnsi="Arial" w:cs="Arial"/>
          <w:color w:val="000000"/>
        </w:rPr>
        <w:t xml:space="preserve">s hands can actually improve your situation. Why is this the case and how might a firm do this? </w:t>
      </w:r>
    </w:p>
    <w:p w14:paraId="238E9D08" w14:textId="77777777" w:rsidR="00365F3C" w:rsidRPr="008549CF" w:rsidRDefault="00365F3C" w:rsidP="00365F3C">
      <w:pPr>
        <w:tabs>
          <w:tab w:val="left" w:pos="4200"/>
        </w:tabs>
        <w:rPr>
          <w:rFonts w:ascii="Arial" w:hAnsi="Arial" w:cs="Arial"/>
          <w:b/>
          <w:i/>
          <w:lang w:val="en-AU"/>
        </w:rPr>
      </w:pPr>
    </w:p>
    <w:p w14:paraId="5B13C765" w14:textId="77777777" w:rsidR="009F51F0" w:rsidRPr="008549CF" w:rsidRDefault="009F51F0" w:rsidP="00365F3C">
      <w:pPr>
        <w:tabs>
          <w:tab w:val="left" w:pos="4200"/>
        </w:tabs>
        <w:rPr>
          <w:rFonts w:ascii="Arial" w:hAnsi="Arial" w:cs="Arial"/>
          <w:b/>
          <w:i/>
          <w:lang w:val="en-AU"/>
        </w:rPr>
      </w:pPr>
    </w:p>
    <w:p w14:paraId="20D562E2" w14:textId="77777777" w:rsidR="00365F3C" w:rsidRPr="008549CF" w:rsidRDefault="0037314D" w:rsidP="00365F3C">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t>It is easy to think of situations where it advantageous to be a first mover when decisions are being made sequentially. Will it ever be advantageous to be a second mover? Why?</w:t>
      </w:r>
      <w:r w:rsidR="00930E47" w:rsidRPr="008549CF">
        <w:rPr>
          <w:rFonts w:ascii="Arial" w:eastAsia="Times New Roman" w:hAnsi="Arial" w:cs="Arial"/>
          <w:color w:val="000000"/>
        </w:rPr>
        <w:t xml:space="preserve"> </w:t>
      </w:r>
    </w:p>
    <w:p w14:paraId="23203B45" w14:textId="77777777" w:rsidR="009F51F0" w:rsidRPr="008549CF" w:rsidRDefault="009F51F0" w:rsidP="009F51F0">
      <w:pPr>
        <w:tabs>
          <w:tab w:val="left" w:pos="4200"/>
        </w:tabs>
        <w:rPr>
          <w:rFonts w:ascii="Arial" w:hAnsi="Arial" w:cs="Arial"/>
          <w:b/>
          <w:i/>
          <w:lang w:val="en-AU"/>
        </w:rPr>
      </w:pPr>
    </w:p>
    <w:p w14:paraId="268E7E6A" w14:textId="77777777" w:rsidR="009F51F0" w:rsidRPr="008549CF" w:rsidRDefault="009F51F0" w:rsidP="00930E47">
      <w:pPr>
        <w:tabs>
          <w:tab w:val="left" w:pos="4200"/>
        </w:tabs>
        <w:rPr>
          <w:rFonts w:ascii="Arial" w:hAnsi="Arial" w:cs="Arial"/>
          <w:b/>
          <w:i/>
          <w:lang w:val="en-AU"/>
        </w:rPr>
      </w:pPr>
    </w:p>
    <w:p w14:paraId="439472C3" w14:textId="0E06F275" w:rsidR="00930E47" w:rsidRPr="008549CF" w:rsidRDefault="008827A2" w:rsidP="00930E47">
      <w:pPr>
        <w:numPr>
          <w:ilvl w:val="0"/>
          <w:numId w:val="23"/>
        </w:numPr>
        <w:ind w:left="426" w:hanging="426"/>
        <w:rPr>
          <w:rFonts w:ascii="Arial" w:eastAsia="Times New Roman" w:hAnsi="Arial" w:cs="Arial"/>
          <w:color w:val="000000"/>
        </w:rPr>
      </w:pPr>
      <w:r w:rsidRPr="008549CF">
        <w:rPr>
          <w:rFonts w:ascii="Arial" w:eastAsia="Times New Roman" w:hAnsi="Arial" w:cs="Arial"/>
          <w:color w:val="000000"/>
        </w:rPr>
        <w:t>Consider the following game between a firm and a customer. The firm may offer a high</w:t>
      </w:r>
      <w:r w:rsidR="00293E59" w:rsidRPr="008549CF">
        <w:rPr>
          <w:rFonts w:ascii="Arial" w:eastAsia="Times New Roman" w:hAnsi="Arial" w:cs="Arial"/>
          <w:color w:val="000000"/>
        </w:rPr>
        <w:t>-</w:t>
      </w:r>
      <w:r w:rsidRPr="008549CF">
        <w:rPr>
          <w:rFonts w:ascii="Arial" w:eastAsia="Times New Roman" w:hAnsi="Arial" w:cs="Arial"/>
          <w:color w:val="000000"/>
        </w:rPr>
        <w:t>quality product or a low</w:t>
      </w:r>
      <w:r w:rsidR="00293E59" w:rsidRPr="008549CF">
        <w:rPr>
          <w:rFonts w:ascii="Arial" w:eastAsia="Times New Roman" w:hAnsi="Arial" w:cs="Arial"/>
          <w:color w:val="000000"/>
        </w:rPr>
        <w:t>-</w:t>
      </w:r>
      <w:r w:rsidRPr="008549CF">
        <w:rPr>
          <w:rFonts w:ascii="Arial" w:eastAsia="Times New Roman" w:hAnsi="Arial" w:cs="Arial"/>
          <w:color w:val="000000"/>
        </w:rPr>
        <w:t>quality product. High quality products cost more to make compared to low quality products</w:t>
      </w:r>
      <w:r w:rsidR="00756E16" w:rsidRPr="008549CF">
        <w:rPr>
          <w:rFonts w:ascii="Arial" w:eastAsia="Times New Roman" w:hAnsi="Arial" w:cs="Arial"/>
          <w:color w:val="000000"/>
        </w:rPr>
        <w:t xml:space="preserve"> and hence profits will be higher if the firm sells a low</w:t>
      </w:r>
      <w:r w:rsidR="00293E59" w:rsidRPr="008549CF">
        <w:rPr>
          <w:rFonts w:ascii="Arial" w:eastAsia="Times New Roman" w:hAnsi="Arial" w:cs="Arial"/>
          <w:color w:val="000000"/>
        </w:rPr>
        <w:t>-</w:t>
      </w:r>
      <w:r w:rsidR="00756E16" w:rsidRPr="008549CF">
        <w:rPr>
          <w:rFonts w:ascii="Arial" w:eastAsia="Times New Roman" w:hAnsi="Arial" w:cs="Arial"/>
          <w:color w:val="000000"/>
        </w:rPr>
        <w:t>quality product</w:t>
      </w:r>
      <w:r w:rsidRPr="008549CF">
        <w:rPr>
          <w:rFonts w:ascii="Arial" w:eastAsia="Times New Roman" w:hAnsi="Arial" w:cs="Arial"/>
          <w:color w:val="000000"/>
        </w:rPr>
        <w:t>. Consumers prefer high quality products</w:t>
      </w:r>
      <w:r w:rsidR="00756E16" w:rsidRPr="008549CF">
        <w:rPr>
          <w:rFonts w:ascii="Arial" w:eastAsia="Times New Roman" w:hAnsi="Arial" w:cs="Arial"/>
          <w:color w:val="000000"/>
        </w:rPr>
        <w:t xml:space="preserve"> but cannot determine quality prior to purchase</w:t>
      </w:r>
      <w:r w:rsidRPr="008549CF">
        <w:rPr>
          <w:rFonts w:ascii="Arial" w:eastAsia="Times New Roman" w:hAnsi="Arial" w:cs="Arial"/>
          <w:color w:val="000000"/>
        </w:rPr>
        <w:t>. The payoffs for the firm and consumer are presented below. Find the Nash Equilibrium</w:t>
      </w:r>
      <w:r w:rsidR="00756E16" w:rsidRPr="008549CF">
        <w:rPr>
          <w:rFonts w:ascii="Arial" w:eastAsia="Times New Roman" w:hAnsi="Arial" w:cs="Arial"/>
          <w:color w:val="000000"/>
        </w:rPr>
        <w:t xml:space="preserve"> if the parties play the game once</w:t>
      </w:r>
      <w:r w:rsidRPr="008549CF">
        <w:rPr>
          <w:rFonts w:ascii="Arial" w:eastAsia="Times New Roman" w:hAnsi="Arial" w:cs="Arial"/>
          <w:color w:val="000000"/>
        </w:rPr>
        <w:t xml:space="preserve">. </w:t>
      </w:r>
    </w:p>
    <w:p w14:paraId="31037CE8" w14:textId="77777777" w:rsidR="008827A2" w:rsidRPr="008549CF" w:rsidRDefault="008827A2" w:rsidP="008827A2">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1701"/>
        <w:gridCol w:w="1701"/>
      </w:tblGrid>
      <w:tr w:rsidR="008827A2" w:rsidRPr="008549CF" w14:paraId="5BF9A0DC" w14:textId="77777777" w:rsidTr="00A40CF0">
        <w:trPr>
          <w:jc w:val="center"/>
        </w:trPr>
        <w:tc>
          <w:tcPr>
            <w:tcW w:w="1848" w:type="dxa"/>
            <w:tcBorders>
              <w:top w:val="single" w:sz="4" w:space="0" w:color="auto"/>
            </w:tcBorders>
            <w:shd w:val="clear" w:color="auto" w:fill="auto"/>
          </w:tcPr>
          <w:p w14:paraId="6DDB907E" w14:textId="77777777" w:rsidR="008827A2" w:rsidRPr="008549CF" w:rsidRDefault="008827A2" w:rsidP="00A40CF0">
            <w:pPr>
              <w:rPr>
                <w:rFonts w:ascii="Arial" w:eastAsia="Times New Roman" w:hAnsi="Arial" w:cs="Arial"/>
                <w:color w:val="000000"/>
              </w:rPr>
            </w:pPr>
          </w:p>
        </w:tc>
        <w:tc>
          <w:tcPr>
            <w:tcW w:w="1357" w:type="dxa"/>
            <w:tcBorders>
              <w:top w:val="single" w:sz="4" w:space="0" w:color="auto"/>
            </w:tcBorders>
            <w:shd w:val="clear" w:color="auto" w:fill="auto"/>
          </w:tcPr>
          <w:p w14:paraId="1B43252A" w14:textId="77777777" w:rsidR="008827A2" w:rsidRPr="008549CF" w:rsidRDefault="008827A2" w:rsidP="00A40CF0">
            <w:pPr>
              <w:rPr>
                <w:rFonts w:ascii="Arial" w:eastAsia="Times New Roman" w:hAnsi="Arial" w:cs="Arial"/>
                <w:color w:val="000000"/>
              </w:rPr>
            </w:pPr>
          </w:p>
        </w:tc>
        <w:tc>
          <w:tcPr>
            <w:tcW w:w="3402" w:type="dxa"/>
            <w:gridSpan w:val="2"/>
            <w:tcBorders>
              <w:top w:val="single" w:sz="4" w:space="0" w:color="auto"/>
              <w:bottom w:val="single" w:sz="4" w:space="0" w:color="auto"/>
            </w:tcBorders>
            <w:shd w:val="clear" w:color="auto" w:fill="auto"/>
          </w:tcPr>
          <w:p w14:paraId="79F58B9B" w14:textId="77777777" w:rsidR="008827A2" w:rsidRPr="008549CF" w:rsidRDefault="008827A2" w:rsidP="00A40CF0">
            <w:pPr>
              <w:jc w:val="center"/>
              <w:rPr>
                <w:rFonts w:ascii="Arial" w:eastAsia="Times New Roman" w:hAnsi="Arial" w:cs="Arial"/>
                <w:color w:val="000000"/>
              </w:rPr>
            </w:pPr>
            <w:r w:rsidRPr="008549CF">
              <w:rPr>
                <w:rFonts w:ascii="Arial" w:eastAsia="Times New Roman" w:hAnsi="Arial" w:cs="Arial"/>
                <w:color w:val="000000"/>
              </w:rPr>
              <w:t>Firm</w:t>
            </w:r>
          </w:p>
        </w:tc>
      </w:tr>
      <w:tr w:rsidR="008827A2" w:rsidRPr="008549CF" w14:paraId="43A899CD" w14:textId="77777777" w:rsidTr="00A40CF0">
        <w:trPr>
          <w:jc w:val="center"/>
        </w:trPr>
        <w:tc>
          <w:tcPr>
            <w:tcW w:w="1848" w:type="dxa"/>
            <w:shd w:val="clear" w:color="auto" w:fill="auto"/>
          </w:tcPr>
          <w:p w14:paraId="129CF2F6" w14:textId="77777777" w:rsidR="008827A2" w:rsidRPr="008549CF" w:rsidRDefault="008827A2" w:rsidP="00A40CF0">
            <w:pPr>
              <w:rPr>
                <w:rFonts w:ascii="Arial" w:eastAsia="Times New Roman" w:hAnsi="Arial" w:cs="Arial"/>
                <w:color w:val="000000"/>
              </w:rPr>
            </w:pPr>
          </w:p>
        </w:tc>
        <w:tc>
          <w:tcPr>
            <w:tcW w:w="1357" w:type="dxa"/>
            <w:shd w:val="clear" w:color="auto" w:fill="auto"/>
          </w:tcPr>
          <w:p w14:paraId="2A219572" w14:textId="77777777" w:rsidR="008827A2" w:rsidRPr="008549CF" w:rsidRDefault="008827A2" w:rsidP="00A40CF0">
            <w:pPr>
              <w:rPr>
                <w:rFonts w:ascii="Arial" w:eastAsia="Times New Roman" w:hAnsi="Arial" w:cs="Arial"/>
                <w:color w:val="000000"/>
              </w:rPr>
            </w:pPr>
          </w:p>
        </w:tc>
        <w:tc>
          <w:tcPr>
            <w:tcW w:w="1701" w:type="dxa"/>
            <w:tcBorders>
              <w:top w:val="single" w:sz="4" w:space="0" w:color="auto"/>
              <w:bottom w:val="single" w:sz="4" w:space="0" w:color="auto"/>
            </w:tcBorders>
            <w:shd w:val="clear" w:color="auto" w:fill="auto"/>
          </w:tcPr>
          <w:p w14:paraId="656EF43A" w14:textId="77777777" w:rsidR="008827A2" w:rsidRPr="008549CF" w:rsidRDefault="008827A2" w:rsidP="00A40CF0">
            <w:pPr>
              <w:jc w:val="center"/>
              <w:rPr>
                <w:rFonts w:ascii="Arial" w:eastAsia="Times New Roman" w:hAnsi="Arial" w:cs="Arial"/>
                <w:color w:val="000000"/>
              </w:rPr>
            </w:pPr>
            <w:r w:rsidRPr="008549CF">
              <w:rPr>
                <w:rFonts w:ascii="Arial" w:eastAsia="Times New Roman" w:hAnsi="Arial" w:cs="Arial"/>
                <w:color w:val="000000"/>
              </w:rPr>
              <w:t>Low quality</w:t>
            </w:r>
          </w:p>
        </w:tc>
        <w:tc>
          <w:tcPr>
            <w:tcW w:w="1701" w:type="dxa"/>
            <w:tcBorders>
              <w:top w:val="single" w:sz="4" w:space="0" w:color="auto"/>
              <w:bottom w:val="single" w:sz="4" w:space="0" w:color="auto"/>
            </w:tcBorders>
            <w:shd w:val="clear" w:color="auto" w:fill="auto"/>
          </w:tcPr>
          <w:p w14:paraId="6C9C4FA7" w14:textId="77777777" w:rsidR="008827A2" w:rsidRPr="008549CF" w:rsidRDefault="008827A2" w:rsidP="00A40CF0">
            <w:pPr>
              <w:jc w:val="center"/>
              <w:rPr>
                <w:rFonts w:ascii="Arial" w:eastAsia="Times New Roman" w:hAnsi="Arial" w:cs="Arial"/>
                <w:color w:val="000000"/>
              </w:rPr>
            </w:pPr>
            <w:r w:rsidRPr="008549CF">
              <w:rPr>
                <w:rFonts w:ascii="Arial" w:eastAsia="Times New Roman" w:hAnsi="Arial" w:cs="Arial"/>
                <w:color w:val="000000"/>
              </w:rPr>
              <w:t>High Quality</w:t>
            </w:r>
          </w:p>
        </w:tc>
      </w:tr>
      <w:tr w:rsidR="008827A2" w:rsidRPr="008549CF" w14:paraId="594AC7DD" w14:textId="77777777" w:rsidTr="00A40CF0">
        <w:trPr>
          <w:jc w:val="center"/>
        </w:trPr>
        <w:tc>
          <w:tcPr>
            <w:tcW w:w="1848" w:type="dxa"/>
            <w:vMerge w:val="restart"/>
            <w:tcBorders>
              <w:bottom w:val="single" w:sz="4" w:space="0" w:color="auto"/>
            </w:tcBorders>
            <w:shd w:val="clear" w:color="auto" w:fill="auto"/>
            <w:vAlign w:val="center"/>
          </w:tcPr>
          <w:p w14:paraId="3621291C" w14:textId="77777777" w:rsidR="008827A2" w:rsidRPr="008549CF" w:rsidRDefault="008827A2" w:rsidP="00A40CF0">
            <w:pPr>
              <w:rPr>
                <w:rFonts w:ascii="Arial" w:eastAsia="Times New Roman" w:hAnsi="Arial" w:cs="Arial"/>
                <w:color w:val="FF0000"/>
              </w:rPr>
            </w:pPr>
            <w:r w:rsidRPr="008549CF">
              <w:rPr>
                <w:rFonts w:ascii="Arial" w:eastAsia="Times New Roman" w:hAnsi="Arial" w:cs="Arial"/>
                <w:color w:val="FF0000"/>
              </w:rPr>
              <w:t>Customer</w:t>
            </w:r>
          </w:p>
        </w:tc>
        <w:tc>
          <w:tcPr>
            <w:tcW w:w="1357" w:type="dxa"/>
            <w:shd w:val="clear" w:color="auto" w:fill="auto"/>
          </w:tcPr>
          <w:p w14:paraId="3132F6A2" w14:textId="77777777" w:rsidR="008827A2" w:rsidRPr="008549CF" w:rsidRDefault="008827A2" w:rsidP="00A40CF0">
            <w:pPr>
              <w:rPr>
                <w:rFonts w:ascii="Arial" w:eastAsia="Times New Roman" w:hAnsi="Arial" w:cs="Arial"/>
                <w:color w:val="000000"/>
              </w:rPr>
            </w:pPr>
            <w:r w:rsidRPr="008549CF">
              <w:rPr>
                <w:rFonts w:ascii="Arial" w:eastAsia="Times New Roman" w:hAnsi="Arial" w:cs="Arial"/>
                <w:color w:val="000000"/>
              </w:rPr>
              <w:t>Don’t buy</w:t>
            </w:r>
          </w:p>
        </w:tc>
        <w:tc>
          <w:tcPr>
            <w:tcW w:w="1701" w:type="dxa"/>
            <w:tcBorders>
              <w:top w:val="single" w:sz="4" w:space="0" w:color="auto"/>
            </w:tcBorders>
            <w:shd w:val="clear" w:color="auto" w:fill="auto"/>
          </w:tcPr>
          <w:p w14:paraId="0B2C6811" w14:textId="4CA5327B" w:rsidR="008827A2" w:rsidRPr="008549CF" w:rsidRDefault="008827A2" w:rsidP="00A40CF0">
            <w:pPr>
              <w:jc w:val="center"/>
              <w:rPr>
                <w:rFonts w:ascii="Arial" w:eastAsia="Times New Roman" w:hAnsi="Arial" w:cs="Arial"/>
                <w:color w:val="000000"/>
              </w:rPr>
            </w:pPr>
            <w:r w:rsidRPr="008549CF">
              <w:rPr>
                <w:rFonts w:ascii="Arial" w:eastAsia="Times New Roman" w:hAnsi="Arial" w:cs="Arial"/>
                <w:color w:val="FF0000"/>
              </w:rPr>
              <w:t>$0</w:t>
            </w:r>
            <w:r w:rsidRPr="008549CF">
              <w:rPr>
                <w:rFonts w:ascii="Arial" w:eastAsia="Times New Roman" w:hAnsi="Arial" w:cs="Arial"/>
                <w:color w:val="000000"/>
              </w:rPr>
              <w:t xml:space="preserve">, </w:t>
            </w:r>
            <w:r w:rsidRPr="008549CF">
              <w:rPr>
                <w:rFonts w:ascii="Arial" w:eastAsia="Times New Roman" w:hAnsi="Arial" w:cs="Arial"/>
                <w:color w:val="17365D"/>
              </w:rPr>
              <w:t>$0</w:t>
            </w:r>
          </w:p>
        </w:tc>
        <w:tc>
          <w:tcPr>
            <w:tcW w:w="1701" w:type="dxa"/>
            <w:tcBorders>
              <w:top w:val="single" w:sz="4" w:space="0" w:color="auto"/>
            </w:tcBorders>
            <w:shd w:val="clear" w:color="auto" w:fill="auto"/>
          </w:tcPr>
          <w:p w14:paraId="41A10507" w14:textId="16657714" w:rsidR="008827A2" w:rsidRPr="008549CF" w:rsidRDefault="008827A2" w:rsidP="00A40CF0">
            <w:pPr>
              <w:jc w:val="center"/>
              <w:rPr>
                <w:rFonts w:ascii="Arial" w:hAnsi="Arial" w:cs="Arial"/>
              </w:rPr>
            </w:pPr>
            <w:r w:rsidRPr="008549CF">
              <w:rPr>
                <w:rFonts w:ascii="Arial" w:eastAsia="Times New Roman" w:hAnsi="Arial" w:cs="Arial"/>
                <w:color w:val="FF0000"/>
              </w:rPr>
              <w:t>$0</w:t>
            </w:r>
            <w:r w:rsidRPr="008549CF">
              <w:rPr>
                <w:rFonts w:ascii="Arial" w:eastAsia="Times New Roman" w:hAnsi="Arial" w:cs="Arial"/>
                <w:color w:val="000000"/>
              </w:rPr>
              <w:t>, -</w:t>
            </w:r>
            <w:r w:rsidRPr="008549CF">
              <w:rPr>
                <w:rFonts w:ascii="Arial" w:eastAsia="Times New Roman" w:hAnsi="Arial" w:cs="Arial"/>
                <w:color w:val="17365D"/>
              </w:rPr>
              <w:t>$10</w:t>
            </w:r>
          </w:p>
        </w:tc>
      </w:tr>
      <w:tr w:rsidR="008827A2" w:rsidRPr="008549CF" w14:paraId="24B13226" w14:textId="77777777" w:rsidTr="00A40CF0">
        <w:trPr>
          <w:jc w:val="center"/>
        </w:trPr>
        <w:tc>
          <w:tcPr>
            <w:tcW w:w="1848" w:type="dxa"/>
            <w:vMerge/>
            <w:tcBorders>
              <w:bottom w:val="single" w:sz="4" w:space="0" w:color="auto"/>
            </w:tcBorders>
            <w:shd w:val="clear" w:color="auto" w:fill="auto"/>
          </w:tcPr>
          <w:p w14:paraId="24E25FD3" w14:textId="77777777" w:rsidR="008827A2" w:rsidRPr="008549CF" w:rsidRDefault="008827A2" w:rsidP="00A40CF0">
            <w:pPr>
              <w:rPr>
                <w:rFonts w:ascii="Arial" w:eastAsia="Times New Roman" w:hAnsi="Arial" w:cs="Arial"/>
                <w:color w:val="000000"/>
              </w:rPr>
            </w:pPr>
          </w:p>
        </w:tc>
        <w:tc>
          <w:tcPr>
            <w:tcW w:w="1357" w:type="dxa"/>
            <w:tcBorders>
              <w:bottom w:val="single" w:sz="4" w:space="0" w:color="auto"/>
            </w:tcBorders>
            <w:shd w:val="clear" w:color="auto" w:fill="auto"/>
          </w:tcPr>
          <w:p w14:paraId="1B82E2C5" w14:textId="77777777" w:rsidR="008827A2" w:rsidRPr="008549CF" w:rsidRDefault="008827A2" w:rsidP="008827A2">
            <w:pPr>
              <w:rPr>
                <w:rFonts w:ascii="Arial" w:eastAsia="Times New Roman" w:hAnsi="Arial" w:cs="Arial"/>
                <w:color w:val="000000"/>
              </w:rPr>
            </w:pPr>
            <w:r w:rsidRPr="008549CF">
              <w:rPr>
                <w:rFonts w:ascii="Arial" w:eastAsia="Times New Roman" w:hAnsi="Arial" w:cs="Arial"/>
                <w:color w:val="000000"/>
              </w:rPr>
              <w:t>Buy</w:t>
            </w:r>
          </w:p>
        </w:tc>
        <w:tc>
          <w:tcPr>
            <w:tcW w:w="1701" w:type="dxa"/>
            <w:tcBorders>
              <w:bottom w:val="single" w:sz="4" w:space="0" w:color="auto"/>
            </w:tcBorders>
            <w:shd w:val="clear" w:color="auto" w:fill="auto"/>
          </w:tcPr>
          <w:p w14:paraId="07424D20" w14:textId="58804A09" w:rsidR="008827A2" w:rsidRPr="008549CF" w:rsidRDefault="008827A2" w:rsidP="00A40CF0">
            <w:pPr>
              <w:jc w:val="center"/>
              <w:rPr>
                <w:rFonts w:ascii="Arial" w:hAnsi="Arial" w:cs="Arial"/>
              </w:rPr>
            </w:pPr>
            <w:r w:rsidRPr="008549CF">
              <w:rPr>
                <w:rFonts w:ascii="Arial" w:eastAsia="Times New Roman" w:hAnsi="Arial" w:cs="Arial"/>
                <w:color w:val="000000"/>
              </w:rPr>
              <w:t>-</w:t>
            </w:r>
            <w:r w:rsidRPr="008549CF">
              <w:rPr>
                <w:rFonts w:ascii="Arial" w:eastAsia="Times New Roman" w:hAnsi="Arial" w:cs="Arial"/>
                <w:color w:val="FF0000"/>
              </w:rPr>
              <w:t>$10</w:t>
            </w:r>
            <w:r w:rsidRPr="008549CF">
              <w:rPr>
                <w:rFonts w:ascii="Arial" w:eastAsia="Times New Roman" w:hAnsi="Arial" w:cs="Arial"/>
                <w:color w:val="000000"/>
              </w:rPr>
              <w:t xml:space="preserve">, </w:t>
            </w:r>
            <w:r w:rsidRPr="008549CF">
              <w:rPr>
                <w:rFonts w:ascii="Arial" w:eastAsia="Times New Roman" w:hAnsi="Arial" w:cs="Arial"/>
                <w:color w:val="17365D"/>
              </w:rPr>
              <w:t>$10</w:t>
            </w:r>
          </w:p>
        </w:tc>
        <w:tc>
          <w:tcPr>
            <w:tcW w:w="1701" w:type="dxa"/>
            <w:tcBorders>
              <w:bottom w:val="single" w:sz="4" w:space="0" w:color="auto"/>
            </w:tcBorders>
            <w:shd w:val="clear" w:color="auto" w:fill="auto"/>
          </w:tcPr>
          <w:p w14:paraId="159588E3" w14:textId="10D354B6" w:rsidR="008827A2" w:rsidRPr="008549CF" w:rsidRDefault="008827A2" w:rsidP="00A40CF0">
            <w:pPr>
              <w:jc w:val="center"/>
              <w:rPr>
                <w:rFonts w:ascii="Arial" w:hAnsi="Arial" w:cs="Arial"/>
              </w:rPr>
            </w:pPr>
            <w:r w:rsidRPr="008549CF">
              <w:rPr>
                <w:rFonts w:ascii="Arial" w:eastAsia="Times New Roman" w:hAnsi="Arial" w:cs="Arial"/>
                <w:color w:val="FF0000"/>
              </w:rPr>
              <w:t>$1</w:t>
            </w:r>
            <w:r w:rsidRPr="008549CF">
              <w:rPr>
                <w:rFonts w:ascii="Arial" w:eastAsia="Times New Roman" w:hAnsi="Arial" w:cs="Arial"/>
                <w:color w:val="000000"/>
              </w:rPr>
              <w:t xml:space="preserve">, </w:t>
            </w:r>
            <w:r w:rsidRPr="008549CF">
              <w:rPr>
                <w:rFonts w:ascii="Arial" w:eastAsia="Times New Roman" w:hAnsi="Arial" w:cs="Arial"/>
                <w:color w:val="17365D"/>
              </w:rPr>
              <w:t>$1</w:t>
            </w:r>
          </w:p>
        </w:tc>
      </w:tr>
    </w:tbl>
    <w:p w14:paraId="3CDDB2CC" w14:textId="77777777" w:rsidR="008827A2" w:rsidRPr="008549CF" w:rsidRDefault="008827A2" w:rsidP="008827A2">
      <w:pPr>
        <w:rPr>
          <w:rFonts w:ascii="Arial" w:eastAsia="Times New Roman" w:hAnsi="Arial" w:cs="Arial"/>
          <w:color w:val="000000"/>
        </w:rPr>
      </w:pPr>
    </w:p>
    <w:p w14:paraId="0ABA110C" w14:textId="4D560D86" w:rsidR="00DB77D0" w:rsidRDefault="00756E16" w:rsidP="00293E59">
      <w:pPr>
        <w:ind w:left="426"/>
        <w:rPr>
          <w:rFonts w:ascii="Arial" w:eastAsia="Times New Roman" w:hAnsi="Arial" w:cs="Arial"/>
          <w:color w:val="000000"/>
        </w:rPr>
      </w:pPr>
      <w:r w:rsidRPr="008549CF">
        <w:rPr>
          <w:rFonts w:ascii="Arial" w:eastAsia="Times New Roman" w:hAnsi="Arial" w:cs="Arial"/>
          <w:color w:val="000000"/>
        </w:rPr>
        <w:t>How might your answer change if the game is repeated ‘infinitely’ and the customer offers to keep buying in the future?</w:t>
      </w:r>
    </w:p>
    <w:p w14:paraId="7951BF0B" w14:textId="77777777" w:rsidR="008549CF" w:rsidRPr="008549CF" w:rsidRDefault="008549CF" w:rsidP="00293E59">
      <w:pPr>
        <w:ind w:left="426"/>
        <w:rPr>
          <w:rFonts w:ascii="Arial" w:eastAsia="Times New Roman" w:hAnsi="Arial" w:cs="Arial"/>
          <w:color w:val="000000"/>
        </w:rPr>
      </w:pPr>
    </w:p>
    <w:p w14:paraId="1F2C9D07" w14:textId="77777777" w:rsidR="00DB77D0" w:rsidRPr="008549CF" w:rsidRDefault="00DB77D0" w:rsidP="00940816">
      <w:pPr>
        <w:tabs>
          <w:tab w:val="left" w:pos="4200"/>
        </w:tabs>
        <w:rPr>
          <w:rFonts w:ascii="Arial" w:hAnsi="Arial" w:cs="Arial"/>
          <w:i/>
          <w:lang w:val="en-AU"/>
        </w:rPr>
      </w:pPr>
    </w:p>
    <w:p w14:paraId="0D90DAB5" w14:textId="77777777" w:rsidR="00B87AD3" w:rsidRPr="008549CF" w:rsidRDefault="00B87AD3" w:rsidP="00940816">
      <w:pPr>
        <w:pStyle w:val="Default"/>
        <w:numPr>
          <w:ilvl w:val="0"/>
          <w:numId w:val="23"/>
        </w:numPr>
        <w:ind w:left="450" w:hanging="450"/>
        <w:rPr>
          <w:rFonts w:ascii="Arial" w:hAnsi="Arial" w:cs="Arial"/>
          <w:b/>
          <w:bCs/>
          <w:i/>
          <w:iCs/>
          <w:lang w:eastAsia="en-AU"/>
        </w:rPr>
      </w:pPr>
      <w:r w:rsidRPr="008549CF">
        <w:rPr>
          <w:rFonts w:ascii="Arial" w:hAnsi="Arial" w:cs="Arial"/>
          <w:bCs/>
          <w:iCs/>
          <w:lang w:eastAsia="en-AU"/>
        </w:rPr>
        <w:t xml:space="preserve">Suppose that you are considering </w:t>
      </w:r>
      <w:r w:rsidR="00D62636" w:rsidRPr="008549CF">
        <w:rPr>
          <w:rFonts w:ascii="Arial" w:hAnsi="Arial" w:cs="Arial"/>
          <w:bCs/>
          <w:iCs/>
          <w:lang w:eastAsia="en-AU"/>
        </w:rPr>
        <w:t>purchasing</w:t>
      </w:r>
      <w:r w:rsidRPr="008549CF">
        <w:rPr>
          <w:rFonts w:ascii="Arial" w:hAnsi="Arial" w:cs="Arial"/>
          <w:bCs/>
          <w:iCs/>
          <w:lang w:eastAsia="en-AU"/>
        </w:rPr>
        <w:t xml:space="preserve"> a car. You believe it is valued between $1000 and $5000, with an equal probability that it has a</w:t>
      </w:r>
      <w:r w:rsidR="00D62636" w:rsidRPr="008549CF">
        <w:rPr>
          <w:rFonts w:ascii="Arial" w:hAnsi="Arial" w:cs="Arial"/>
          <w:bCs/>
          <w:iCs/>
          <w:lang w:eastAsia="en-AU"/>
        </w:rPr>
        <w:t xml:space="preserve"> value</w:t>
      </w:r>
      <w:r w:rsidRPr="008549CF">
        <w:rPr>
          <w:rFonts w:ascii="Arial" w:hAnsi="Arial" w:cs="Arial"/>
          <w:bCs/>
          <w:iCs/>
          <w:lang w:eastAsia="en-AU"/>
        </w:rPr>
        <w:t xml:space="preserve"> at any point in this range. that is, you believe it is </w:t>
      </w:r>
      <w:r w:rsidR="00D62636" w:rsidRPr="008549CF">
        <w:rPr>
          <w:rFonts w:ascii="Arial" w:hAnsi="Arial" w:cs="Arial"/>
          <w:bCs/>
          <w:iCs/>
          <w:lang w:eastAsia="en-AU"/>
        </w:rPr>
        <w:t>uniformly</w:t>
      </w:r>
      <w:r w:rsidRPr="008549CF">
        <w:rPr>
          <w:rFonts w:ascii="Arial" w:hAnsi="Arial" w:cs="Arial"/>
          <w:bCs/>
          <w:iCs/>
          <w:lang w:eastAsia="en-AU"/>
        </w:rPr>
        <w:t xml:space="preserve"> valued between $1000 and $5000. </w:t>
      </w:r>
      <w:r w:rsidR="00D62636" w:rsidRPr="008549CF">
        <w:rPr>
          <w:rFonts w:ascii="Arial" w:hAnsi="Arial" w:cs="Arial"/>
          <w:bCs/>
          <w:iCs/>
          <w:lang w:eastAsia="en-AU"/>
        </w:rPr>
        <w:t>T</w:t>
      </w:r>
      <w:r w:rsidRPr="008549CF">
        <w:rPr>
          <w:rFonts w:ascii="Arial" w:hAnsi="Arial" w:cs="Arial"/>
          <w:bCs/>
          <w:iCs/>
          <w:lang w:eastAsia="en-AU"/>
        </w:rPr>
        <w:t xml:space="preserve">he current owner knows the car and its true value. Assume that because you are a mechanical genius, </w:t>
      </w:r>
      <w:r w:rsidR="00D62636" w:rsidRPr="008549CF">
        <w:rPr>
          <w:rFonts w:ascii="Arial" w:hAnsi="Arial" w:cs="Arial"/>
          <w:bCs/>
          <w:iCs/>
          <w:lang w:eastAsia="en-AU"/>
        </w:rPr>
        <w:t>whatever</w:t>
      </w:r>
      <w:r w:rsidRPr="008549CF">
        <w:rPr>
          <w:rFonts w:ascii="Arial" w:hAnsi="Arial" w:cs="Arial"/>
          <w:bCs/>
          <w:iCs/>
          <w:lang w:eastAsia="en-AU"/>
        </w:rPr>
        <w:t xml:space="preserve"> the car is worth to the seller, it is worth 1.33 times that to you (so a car worth $2400 to the seller is actually worth $3200 to you).</w:t>
      </w:r>
    </w:p>
    <w:p w14:paraId="0922F7F9" w14:textId="77777777" w:rsidR="00940816" w:rsidRPr="008549CF" w:rsidRDefault="00D62636" w:rsidP="00D62636">
      <w:pPr>
        <w:pStyle w:val="Default"/>
        <w:numPr>
          <w:ilvl w:val="1"/>
          <w:numId w:val="23"/>
        </w:numPr>
        <w:tabs>
          <w:tab w:val="left" w:pos="993"/>
        </w:tabs>
        <w:ind w:left="993" w:hanging="567"/>
        <w:rPr>
          <w:rFonts w:ascii="Arial" w:hAnsi="Arial" w:cs="Arial"/>
          <w:bCs/>
          <w:lang w:eastAsia="en-AU"/>
        </w:rPr>
      </w:pPr>
      <w:r w:rsidRPr="008549CF">
        <w:rPr>
          <w:rFonts w:ascii="Arial" w:hAnsi="Arial" w:cs="Arial"/>
          <w:bCs/>
          <w:lang w:eastAsia="en-AU"/>
        </w:rPr>
        <w:t>What is your expected profit if you offer $3000?</w:t>
      </w:r>
    </w:p>
    <w:p w14:paraId="1D8FB100" w14:textId="77777777" w:rsidR="00D62636" w:rsidRPr="008549CF" w:rsidRDefault="00D62636" w:rsidP="00D62636">
      <w:pPr>
        <w:pStyle w:val="Default"/>
        <w:numPr>
          <w:ilvl w:val="1"/>
          <w:numId w:val="23"/>
        </w:numPr>
        <w:tabs>
          <w:tab w:val="left" w:pos="993"/>
        </w:tabs>
        <w:ind w:left="993" w:hanging="567"/>
        <w:rPr>
          <w:rFonts w:ascii="Arial" w:hAnsi="Arial" w:cs="Arial"/>
          <w:bCs/>
          <w:lang w:eastAsia="en-AU"/>
        </w:rPr>
      </w:pPr>
      <w:r w:rsidRPr="008549CF">
        <w:rPr>
          <w:rFonts w:ascii="Arial" w:hAnsi="Arial" w:cs="Arial"/>
          <w:bCs/>
          <w:lang w:eastAsia="en-AU"/>
        </w:rPr>
        <w:t>What offer should you make to ensure that you will not lose money?</w:t>
      </w:r>
    </w:p>
    <w:p w14:paraId="2C86008D" w14:textId="77777777" w:rsidR="00FB5D69" w:rsidRPr="008549CF" w:rsidRDefault="00FB5D69" w:rsidP="00FB5D69">
      <w:pPr>
        <w:pStyle w:val="Default"/>
        <w:tabs>
          <w:tab w:val="left" w:pos="993"/>
        </w:tabs>
        <w:rPr>
          <w:rFonts w:ascii="Arial" w:hAnsi="Arial" w:cs="Arial"/>
          <w:bCs/>
          <w:i/>
          <w:iCs/>
          <w:lang w:eastAsia="en-AU"/>
        </w:rPr>
      </w:pPr>
    </w:p>
    <w:p w14:paraId="2BCFF9DD" w14:textId="77777777" w:rsidR="00DB77D0" w:rsidRPr="008549CF" w:rsidRDefault="00DB77D0" w:rsidP="00DB77D0">
      <w:pPr>
        <w:pStyle w:val="Default"/>
        <w:tabs>
          <w:tab w:val="left" w:pos="993"/>
        </w:tabs>
        <w:rPr>
          <w:rFonts w:ascii="Arial" w:hAnsi="Arial" w:cs="Arial"/>
          <w:bCs/>
          <w:i/>
          <w:iCs/>
          <w:lang w:eastAsia="en-AU"/>
        </w:rPr>
      </w:pPr>
    </w:p>
    <w:p w14:paraId="56DA6AFB" w14:textId="429AED08" w:rsidR="00293E59" w:rsidRPr="008549CF" w:rsidRDefault="00293E59" w:rsidP="00293E59">
      <w:pPr>
        <w:numPr>
          <w:ilvl w:val="0"/>
          <w:numId w:val="23"/>
        </w:numPr>
        <w:ind w:left="426" w:hanging="426"/>
        <w:rPr>
          <w:rFonts w:ascii="Arial" w:eastAsia="Times New Roman" w:hAnsi="Arial" w:cs="Arial"/>
          <w:color w:val="000000"/>
        </w:rPr>
      </w:pPr>
      <w:r w:rsidRPr="008549CF">
        <w:rPr>
          <w:rFonts w:ascii="Arial" w:eastAsia="Times New Roman" w:hAnsi="Arial" w:cs="Arial"/>
          <w:b/>
          <w:color w:val="000000"/>
        </w:rPr>
        <w:t>[NOTE THIS IS A CHALLENGING QUESTION FROM THE LECTURES THAT WE WILL ALSO WORK THROUGH DURING THE TUTORIAL</w:t>
      </w:r>
      <w:r w:rsidRPr="008549CF">
        <w:rPr>
          <w:rFonts w:ascii="Arial" w:eastAsia="Times New Roman" w:hAnsi="Arial" w:cs="Arial"/>
          <w:color w:val="000000"/>
        </w:rPr>
        <w:t xml:space="preserve">] Consider the following game played between Anne and Bert. Each are part of team that is assigned to work on a project, and both have a choice to work or shirk. They get a $1000 base salary. If they both </w:t>
      </w:r>
      <w:proofErr w:type="gramStart"/>
      <w:r w:rsidRPr="008549CF">
        <w:rPr>
          <w:rFonts w:ascii="Arial" w:eastAsia="Times New Roman" w:hAnsi="Arial" w:cs="Arial"/>
          <w:color w:val="000000"/>
        </w:rPr>
        <w:t>work</w:t>
      </w:r>
      <w:proofErr w:type="gramEnd"/>
      <w:r w:rsidRPr="008549CF">
        <w:rPr>
          <w:rFonts w:ascii="Arial" w:eastAsia="Times New Roman" w:hAnsi="Arial" w:cs="Arial"/>
          <w:color w:val="000000"/>
        </w:rPr>
        <w:t xml:space="preserve"> then they develop a good project and get a bonus. However, working creates disutility and this reduces the net payoff. If only Anne or Bert work hard, the project will still be successful and they both get the bonus. However, in this situation the effort of the worker results in a net payoff of $0 to the individual who put in the effort.</w:t>
      </w:r>
    </w:p>
    <w:p w14:paraId="144711E7" w14:textId="4D95ED24" w:rsidR="00293E59" w:rsidRDefault="00293E59" w:rsidP="00293E59">
      <w:pPr>
        <w:rPr>
          <w:rFonts w:ascii="Arial" w:eastAsia="Times New Roman" w:hAnsi="Arial" w:cs="Arial"/>
          <w:color w:val="000000"/>
        </w:rPr>
      </w:pPr>
    </w:p>
    <w:p w14:paraId="0BB764BC" w14:textId="77777777" w:rsidR="008C472B" w:rsidRPr="008549CF" w:rsidRDefault="008C472B" w:rsidP="00293E59">
      <w:pPr>
        <w:rPr>
          <w:rFonts w:ascii="Arial" w:eastAsia="Times New Roman" w:hAnsi="Arial" w:cs="Arial"/>
          <w:color w:val="000000"/>
        </w:rPr>
      </w:pPr>
    </w:p>
    <w:p w14:paraId="058698EC" w14:textId="77777777" w:rsidR="00293E59" w:rsidRPr="008549CF" w:rsidRDefault="00293E59" w:rsidP="00293E59">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2268"/>
        <w:gridCol w:w="2268"/>
      </w:tblGrid>
      <w:tr w:rsidR="00293E59" w:rsidRPr="008549CF" w14:paraId="6185F2C7" w14:textId="77777777" w:rsidTr="00D3061E">
        <w:trPr>
          <w:jc w:val="center"/>
        </w:trPr>
        <w:tc>
          <w:tcPr>
            <w:tcW w:w="1848" w:type="dxa"/>
            <w:tcBorders>
              <w:top w:val="single" w:sz="4" w:space="0" w:color="auto"/>
            </w:tcBorders>
            <w:shd w:val="clear" w:color="auto" w:fill="auto"/>
          </w:tcPr>
          <w:p w14:paraId="17A54C96" w14:textId="77777777" w:rsidR="00293E59" w:rsidRPr="008549CF" w:rsidRDefault="00293E59" w:rsidP="00D3061E">
            <w:pPr>
              <w:rPr>
                <w:rFonts w:ascii="Arial" w:eastAsia="Times New Roman" w:hAnsi="Arial" w:cs="Arial"/>
                <w:color w:val="000000"/>
              </w:rPr>
            </w:pPr>
          </w:p>
        </w:tc>
        <w:tc>
          <w:tcPr>
            <w:tcW w:w="1357" w:type="dxa"/>
            <w:tcBorders>
              <w:top w:val="single" w:sz="4" w:space="0" w:color="auto"/>
            </w:tcBorders>
            <w:shd w:val="clear" w:color="auto" w:fill="auto"/>
          </w:tcPr>
          <w:p w14:paraId="3B77C878" w14:textId="77777777" w:rsidR="00293E59" w:rsidRPr="008549CF" w:rsidRDefault="00293E59" w:rsidP="00D3061E">
            <w:pPr>
              <w:rPr>
                <w:rFonts w:ascii="Arial" w:eastAsia="Times New Roman" w:hAnsi="Arial" w:cs="Arial"/>
                <w:color w:val="000000"/>
              </w:rPr>
            </w:pPr>
          </w:p>
        </w:tc>
        <w:tc>
          <w:tcPr>
            <w:tcW w:w="4536" w:type="dxa"/>
            <w:gridSpan w:val="2"/>
            <w:tcBorders>
              <w:top w:val="single" w:sz="4" w:space="0" w:color="auto"/>
              <w:bottom w:val="single" w:sz="4" w:space="0" w:color="auto"/>
            </w:tcBorders>
            <w:shd w:val="clear" w:color="auto" w:fill="auto"/>
          </w:tcPr>
          <w:p w14:paraId="7D528359" w14:textId="77777777" w:rsidR="00293E59" w:rsidRPr="008549CF" w:rsidRDefault="00293E59" w:rsidP="00D3061E">
            <w:pPr>
              <w:jc w:val="center"/>
              <w:rPr>
                <w:rFonts w:ascii="Arial" w:eastAsia="Times New Roman" w:hAnsi="Arial" w:cs="Arial"/>
                <w:color w:val="000000"/>
              </w:rPr>
            </w:pPr>
            <w:r w:rsidRPr="008549CF">
              <w:rPr>
                <w:rFonts w:ascii="Arial" w:eastAsia="Times New Roman" w:hAnsi="Arial" w:cs="Arial"/>
                <w:color w:val="000000"/>
              </w:rPr>
              <w:t>Bert</w:t>
            </w:r>
          </w:p>
        </w:tc>
      </w:tr>
      <w:tr w:rsidR="00293E59" w:rsidRPr="008549CF" w14:paraId="0F7E9BA9" w14:textId="77777777" w:rsidTr="00D3061E">
        <w:trPr>
          <w:jc w:val="center"/>
        </w:trPr>
        <w:tc>
          <w:tcPr>
            <w:tcW w:w="1848" w:type="dxa"/>
            <w:shd w:val="clear" w:color="auto" w:fill="auto"/>
          </w:tcPr>
          <w:p w14:paraId="6ABFA976" w14:textId="77777777" w:rsidR="00293E59" w:rsidRPr="008549CF" w:rsidRDefault="00293E59" w:rsidP="00D3061E">
            <w:pPr>
              <w:rPr>
                <w:rFonts w:ascii="Arial" w:eastAsia="Times New Roman" w:hAnsi="Arial" w:cs="Arial"/>
                <w:color w:val="000000"/>
              </w:rPr>
            </w:pPr>
          </w:p>
        </w:tc>
        <w:tc>
          <w:tcPr>
            <w:tcW w:w="1357" w:type="dxa"/>
            <w:shd w:val="clear" w:color="auto" w:fill="auto"/>
          </w:tcPr>
          <w:p w14:paraId="55D506A8" w14:textId="77777777" w:rsidR="00293E59" w:rsidRPr="008549CF" w:rsidRDefault="00293E59" w:rsidP="00D3061E">
            <w:pPr>
              <w:rPr>
                <w:rFonts w:ascii="Arial" w:eastAsia="Times New Roman" w:hAnsi="Arial" w:cs="Arial"/>
                <w:color w:val="000000"/>
              </w:rPr>
            </w:pPr>
          </w:p>
        </w:tc>
        <w:tc>
          <w:tcPr>
            <w:tcW w:w="2268" w:type="dxa"/>
            <w:tcBorders>
              <w:top w:val="single" w:sz="4" w:space="0" w:color="auto"/>
              <w:bottom w:val="single" w:sz="4" w:space="0" w:color="auto"/>
            </w:tcBorders>
            <w:shd w:val="clear" w:color="auto" w:fill="auto"/>
          </w:tcPr>
          <w:p w14:paraId="686D3F5C" w14:textId="77777777" w:rsidR="00293E59" w:rsidRPr="008549CF" w:rsidRDefault="00293E59" w:rsidP="00D3061E">
            <w:pPr>
              <w:jc w:val="center"/>
              <w:rPr>
                <w:rFonts w:ascii="Arial" w:eastAsia="Times New Roman" w:hAnsi="Arial" w:cs="Arial"/>
                <w:color w:val="000000"/>
              </w:rPr>
            </w:pPr>
            <w:r w:rsidRPr="008549CF">
              <w:rPr>
                <w:rFonts w:ascii="Arial" w:eastAsia="Times New Roman" w:hAnsi="Arial" w:cs="Arial"/>
                <w:color w:val="000000"/>
              </w:rPr>
              <w:t>Shirk</w:t>
            </w:r>
          </w:p>
        </w:tc>
        <w:tc>
          <w:tcPr>
            <w:tcW w:w="2268" w:type="dxa"/>
            <w:tcBorders>
              <w:top w:val="single" w:sz="4" w:space="0" w:color="auto"/>
              <w:bottom w:val="single" w:sz="4" w:space="0" w:color="auto"/>
            </w:tcBorders>
            <w:shd w:val="clear" w:color="auto" w:fill="auto"/>
          </w:tcPr>
          <w:p w14:paraId="42248E94" w14:textId="77777777" w:rsidR="00293E59" w:rsidRPr="008549CF" w:rsidRDefault="00293E59" w:rsidP="00D3061E">
            <w:pPr>
              <w:jc w:val="center"/>
              <w:rPr>
                <w:rFonts w:ascii="Arial" w:eastAsia="Times New Roman" w:hAnsi="Arial" w:cs="Arial"/>
                <w:color w:val="000000"/>
              </w:rPr>
            </w:pPr>
            <w:r w:rsidRPr="008549CF">
              <w:rPr>
                <w:rFonts w:ascii="Arial" w:eastAsia="Times New Roman" w:hAnsi="Arial" w:cs="Arial"/>
                <w:color w:val="000000"/>
              </w:rPr>
              <w:t>Work</w:t>
            </w:r>
          </w:p>
        </w:tc>
      </w:tr>
      <w:tr w:rsidR="00293E59" w:rsidRPr="008549CF" w14:paraId="5148E5EF" w14:textId="77777777" w:rsidTr="00D3061E">
        <w:trPr>
          <w:jc w:val="center"/>
        </w:trPr>
        <w:tc>
          <w:tcPr>
            <w:tcW w:w="1848" w:type="dxa"/>
            <w:vMerge w:val="restart"/>
            <w:tcBorders>
              <w:bottom w:val="single" w:sz="4" w:space="0" w:color="auto"/>
            </w:tcBorders>
            <w:shd w:val="clear" w:color="auto" w:fill="auto"/>
            <w:vAlign w:val="center"/>
          </w:tcPr>
          <w:p w14:paraId="07265859" w14:textId="77777777" w:rsidR="00293E59" w:rsidRPr="008549CF" w:rsidRDefault="00293E59" w:rsidP="00D3061E">
            <w:pPr>
              <w:rPr>
                <w:rFonts w:ascii="Arial" w:eastAsia="Times New Roman" w:hAnsi="Arial" w:cs="Arial"/>
                <w:color w:val="000000"/>
              </w:rPr>
            </w:pPr>
            <w:r w:rsidRPr="008549CF">
              <w:rPr>
                <w:rFonts w:ascii="Arial" w:eastAsia="Times New Roman" w:hAnsi="Arial" w:cs="Arial"/>
                <w:color w:val="000000"/>
              </w:rPr>
              <w:t>Anne</w:t>
            </w:r>
          </w:p>
        </w:tc>
        <w:tc>
          <w:tcPr>
            <w:tcW w:w="1357" w:type="dxa"/>
            <w:shd w:val="clear" w:color="auto" w:fill="auto"/>
          </w:tcPr>
          <w:p w14:paraId="6517F96A" w14:textId="77777777" w:rsidR="00293E59" w:rsidRPr="008549CF" w:rsidRDefault="00293E59" w:rsidP="00D3061E">
            <w:pPr>
              <w:rPr>
                <w:rFonts w:ascii="Arial" w:eastAsia="Times New Roman" w:hAnsi="Arial" w:cs="Arial"/>
                <w:color w:val="000000"/>
              </w:rPr>
            </w:pPr>
            <w:r w:rsidRPr="008549CF">
              <w:rPr>
                <w:rFonts w:ascii="Arial" w:eastAsia="Times New Roman" w:hAnsi="Arial" w:cs="Arial"/>
                <w:color w:val="000000"/>
              </w:rPr>
              <w:t>Shirk</w:t>
            </w:r>
          </w:p>
        </w:tc>
        <w:tc>
          <w:tcPr>
            <w:tcW w:w="2268" w:type="dxa"/>
            <w:tcBorders>
              <w:top w:val="single" w:sz="4" w:space="0" w:color="auto"/>
            </w:tcBorders>
            <w:shd w:val="clear" w:color="auto" w:fill="auto"/>
          </w:tcPr>
          <w:p w14:paraId="63C8425B" w14:textId="1234AEDA" w:rsidR="00293E59" w:rsidRPr="008549CF" w:rsidRDefault="00293E59" w:rsidP="00D3061E">
            <w:pPr>
              <w:jc w:val="center"/>
              <w:rPr>
                <w:rFonts w:ascii="Arial" w:eastAsia="Times New Roman" w:hAnsi="Arial" w:cs="Arial"/>
                <w:color w:val="000000"/>
              </w:rPr>
            </w:pPr>
            <w:r w:rsidRPr="008549CF">
              <w:rPr>
                <w:rFonts w:ascii="Arial" w:eastAsia="Times New Roman" w:hAnsi="Arial" w:cs="Arial"/>
                <w:color w:val="FF0000"/>
              </w:rPr>
              <w:t>$1,000</w:t>
            </w:r>
            <w:r w:rsidRPr="008549CF">
              <w:rPr>
                <w:rFonts w:ascii="Arial" w:eastAsia="Times New Roman" w:hAnsi="Arial" w:cs="Arial"/>
                <w:color w:val="000000"/>
              </w:rPr>
              <w:t xml:space="preserve">, </w:t>
            </w:r>
            <w:r w:rsidRPr="008549CF">
              <w:rPr>
                <w:rFonts w:ascii="Arial" w:eastAsia="Times New Roman" w:hAnsi="Arial" w:cs="Arial"/>
                <w:color w:val="17365D"/>
              </w:rPr>
              <w:t>$1,000</w:t>
            </w:r>
          </w:p>
        </w:tc>
        <w:tc>
          <w:tcPr>
            <w:tcW w:w="2268" w:type="dxa"/>
            <w:tcBorders>
              <w:top w:val="single" w:sz="4" w:space="0" w:color="auto"/>
            </w:tcBorders>
            <w:shd w:val="clear" w:color="auto" w:fill="auto"/>
          </w:tcPr>
          <w:p w14:paraId="14A677A6" w14:textId="43FFC3C5" w:rsidR="00293E59" w:rsidRPr="008549CF" w:rsidRDefault="00293E59" w:rsidP="00D3061E">
            <w:pPr>
              <w:jc w:val="center"/>
              <w:rPr>
                <w:rFonts w:ascii="Arial" w:hAnsi="Arial" w:cs="Arial"/>
              </w:rPr>
            </w:pPr>
            <w:r w:rsidRPr="008549CF">
              <w:rPr>
                <w:rFonts w:ascii="Arial" w:eastAsia="Times New Roman" w:hAnsi="Arial" w:cs="Arial"/>
                <w:color w:val="FF0000"/>
              </w:rPr>
              <w:t>$3,000</w:t>
            </w:r>
            <w:r w:rsidRPr="008549CF">
              <w:rPr>
                <w:rFonts w:ascii="Arial" w:eastAsia="Times New Roman" w:hAnsi="Arial" w:cs="Arial"/>
                <w:color w:val="000000"/>
              </w:rPr>
              <w:t xml:space="preserve">, </w:t>
            </w:r>
            <w:r w:rsidRPr="008549CF">
              <w:rPr>
                <w:rFonts w:ascii="Arial" w:eastAsia="Times New Roman" w:hAnsi="Arial" w:cs="Arial"/>
                <w:color w:val="17365D"/>
              </w:rPr>
              <w:t>$0</w:t>
            </w:r>
          </w:p>
        </w:tc>
      </w:tr>
      <w:tr w:rsidR="00293E59" w:rsidRPr="008549CF" w14:paraId="2989DA09" w14:textId="77777777" w:rsidTr="00D3061E">
        <w:trPr>
          <w:jc w:val="center"/>
        </w:trPr>
        <w:tc>
          <w:tcPr>
            <w:tcW w:w="1848" w:type="dxa"/>
            <w:vMerge/>
            <w:tcBorders>
              <w:bottom w:val="single" w:sz="4" w:space="0" w:color="auto"/>
            </w:tcBorders>
            <w:shd w:val="clear" w:color="auto" w:fill="auto"/>
          </w:tcPr>
          <w:p w14:paraId="74A9D85D" w14:textId="77777777" w:rsidR="00293E59" w:rsidRPr="008549CF" w:rsidRDefault="00293E59" w:rsidP="00D3061E">
            <w:pPr>
              <w:rPr>
                <w:rFonts w:ascii="Arial" w:eastAsia="Times New Roman" w:hAnsi="Arial" w:cs="Arial"/>
                <w:color w:val="000000"/>
              </w:rPr>
            </w:pPr>
          </w:p>
        </w:tc>
        <w:tc>
          <w:tcPr>
            <w:tcW w:w="1357" w:type="dxa"/>
            <w:tcBorders>
              <w:bottom w:val="single" w:sz="4" w:space="0" w:color="auto"/>
            </w:tcBorders>
            <w:shd w:val="clear" w:color="auto" w:fill="auto"/>
          </w:tcPr>
          <w:p w14:paraId="32DE601F" w14:textId="77777777" w:rsidR="00293E59" w:rsidRPr="008549CF" w:rsidRDefault="00293E59" w:rsidP="00D3061E">
            <w:pPr>
              <w:rPr>
                <w:rFonts w:ascii="Arial" w:eastAsia="Times New Roman" w:hAnsi="Arial" w:cs="Arial"/>
                <w:color w:val="000000"/>
              </w:rPr>
            </w:pPr>
            <w:r w:rsidRPr="008549CF">
              <w:rPr>
                <w:rFonts w:ascii="Arial" w:eastAsia="Times New Roman" w:hAnsi="Arial" w:cs="Arial"/>
                <w:color w:val="000000"/>
              </w:rPr>
              <w:t>Work</w:t>
            </w:r>
          </w:p>
        </w:tc>
        <w:tc>
          <w:tcPr>
            <w:tcW w:w="2268" w:type="dxa"/>
            <w:tcBorders>
              <w:bottom w:val="single" w:sz="4" w:space="0" w:color="auto"/>
            </w:tcBorders>
            <w:shd w:val="clear" w:color="auto" w:fill="auto"/>
          </w:tcPr>
          <w:p w14:paraId="181A5450" w14:textId="4E46EE66" w:rsidR="00293E59" w:rsidRPr="008549CF" w:rsidRDefault="00293E59" w:rsidP="00D3061E">
            <w:pPr>
              <w:jc w:val="center"/>
              <w:rPr>
                <w:rFonts w:ascii="Arial" w:hAnsi="Arial" w:cs="Arial"/>
              </w:rPr>
            </w:pPr>
            <w:r w:rsidRPr="008549CF">
              <w:rPr>
                <w:rFonts w:ascii="Arial" w:eastAsia="Times New Roman" w:hAnsi="Arial" w:cs="Arial"/>
                <w:color w:val="FF0000"/>
              </w:rPr>
              <w:t>$0</w:t>
            </w:r>
            <w:r w:rsidRPr="008549CF">
              <w:rPr>
                <w:rFonts w:ascii="Arial" w:eastAsia="Times New Roman" w:hAnsi="Arial" w:cs="Arial"/>
                <w:color w:val="000000"/>
              </w:rPr>
              <w:t xml:space="preserve">, </w:t>
            </w:r>
            <w:r w:rsidRPr="008549CF">
              <w:rPr>
                <w:rFonts w:ascii="Arial" w:eastAsia="Times New Roman" w:hAnsi="Arial" w:cs="Arial"/>
                <w:color w:val="17365D"/>
              </w:rPr>
              <w:t>$3,000</w:t>
            </w:r>
          </w:p>
        </w:tc>
        <w:tc>
          <w:tcPr>
            <w:tcW w:w="2268" w:type="dxa"/>
            <w:tcBorders>
              <w:bottom w:val="single" w:sz="4" w:space="0" w:color="auto"/>
            </w:tcBorders>
            <w:shd w:val="clear" w:color="auto" w:fill="auto"/>
          </w:tcPr>
          <w:p w14:paraId="45214CBD" w14:textId="4FBDEB7C" w:rsidR="00293E59" w:rsidRPr="008549CF" w:rsidRDefault="00293E59" w:rsidP="00D3061E">
            <w:pPr>
              <w:jc w:val="center"/>
              <w:rPr>
                <w:rFonts w:ascii="Arial" w:hAnsi="Arial" w:cs="Arial"/>
              </w:rPr>
            </w:pPr>
            <w:r w:rsidRPr="008549CF">
              <w:rPr>
                <w:rFonts w:ascii="Arial" w:eastAsia="Times New Roman" w:hAnsi="Arial" w:cs="Arial"/>
                <w:color w:val="FF0000"/>
              </w:rPr>
              <w:t>$2,000</w:t>
            </w:r>
            <w:r w:rsidRPr="008549CF">
              <w:rPr>
                <w:rFonts w:ascii="Arial" w:eastAsia="Times New Roman" w:hAnsi="Arial" w:cs="Arial"/>
                <w:color w:val="000000"/>
              </w:rPr>
              <w:t xml:space="preserve">, </w:t>
            </w:r>
            <w:r w:rsidRPr="008549CF">
              <w:rPr>
                <w:rFonts w:ascii="Arial" w:eastAsia="Times New Roman" w:hAnsi="Arial" w:cs="Arial"/>
                <w:color w:val="17365D"/>
              </w:rPr>
              <w:t>$2,000</w:t>
            </w:r>
          </w:p>
        </w:tc>
      </w:tr>
    </w:tbl>
    <w:p w14:paraId="287E49E9" w14:textId="77777777" w:rsidR="00293E59" w:rsidRPr="008549CF" w:rsidRDefault="00293E59" w:rsidP="00293E59">
      <w:pPr>
        <w:ind w:left="426"/>
        <w:rPr>
          <w:rFonts w:ascii="Arial" w:eastAsia="Times New Roman" w:hAnsi="Arial" w:cs="Arial"/>
          <w:color w:val="000000"/>
        </w:rPr>
      </w:pPr>
    </w:p>
    <w:p w14:paraId="0FE643CB" w14:textId="77777777" w:rsidR="00293E59" w:rsidRPr="008549CF" w:rsidRDefault="00293E59" w:rsidP="00293E59">
      <w:pPr>
        <w:ind w:left="426"/>
        <w:rPr>
          <w:rFonts w:ascii="Arial" w:eastAsia="Times New Roman" w:hAnsi="Arial" w:cs="Arial"/>
          <w:color w:val="000000"/>
        </w:rPr>
      </w:pPr>
      <w:r w:rsidRPr="008549CF">
        <w:rPr>
          <w:rFonts w:ascii="Arial" w:eastAsia="Times New Roman" w:hAnsi="Arial" w:cs="Arial"/>
          <w:color w:val="000000"/>
        </w:rPr>
        <w:t>Find the Nash Equilibrium if Anne and Bert expect to be assigned to the same team just once.</w:t>
      </w:r>
    </w:p>
    <w:p w14:paraId="0FC3758D" w14:textId="77777777" w:rsidR="00293E59" w:rsidRPr="008549CF" w:rsidRDefault="00293E59" w:rsidP="00293E59">
      <w:pPr>
        <w:ind w:left="426"/>
        <w:rPr>
          <w:rFonts w:ascii="Arial" w:eastAsia="Times New Roman" w:hAnsi="Arial" w:cs="Arial"/>
          <w:color w:val="000000"/>
        </w:rPr>
      </w:pPr>
    </w:p>
    <w:p w14:paraId="58815B8B" w14:textId="77777777" w:rsidR="00293E59" w:rsidRPr="008549CF" w:rsidRDefault="00293E59" w:rsidP="00293E59">
      <w:pPr>
        <w:ind w:left="426"/>
        <w:rPr>
          <w:rFonts w:ascii="Arial" w:eastAsia="Times New Roman" w:hAnsi="Arial" w:cs="Arial"/>
          <w:color w:val="000000"/>
        </w:rPr>
      </w:pPr>
      <w:r w:rsidRPr="008549CF">
        <w:rPr>
          <w:rFonts w:ascii="Arial" w:eastAsia="Times New Roman" w:hAnsi="Arial" w:cs="Arial"/>
          <w:color w:val="000000"/>
        </w:rPr>
        <w:t xml:space="preserve">Suppose now that Anne and Bert might be assigned to work together in future periods with a probability of p. For example, the probability that they are assigned to work together for the second period is </w:t>
      </w:r>
      <w:r w:rsidRPr="008549CF">
        <w:rPr>
          <w:rFonts w:ascii="Arial" w:eastAsia="Times New Roman" w:hAnsi="Arial" w:cs="Arial"/>
          <w:i/>
          <w:color w:val="000000"/>
        </w:rPr>
        <w:t>p</w:t>
      </w:r>
      <w:r w:rsidRPr="008549CF">
        <w:rPr>
          <w:rFonts w:ascii="Arial" w:eastAsia="Times New Roman" w:hAnsi="Arial" w:cs="Arial"/>
          <w:color w:val="000000"/>
        </w:rPr>
        <w:t xml:space="preserve">, the probability they are assigned to work together for the third period is </w:t>
      </w:r>
      <w:r w:rsidRPr="008549CF">
        <w:rPr>
          <w:rFonts w:ascii="Arial" w:eastAsia="Times New Roman" w:hAnsi="Arial" w:cs="Arial"/>
          <w:i/>
          <w:color w:val="000000"/>
        </w:rPr>
        <w:t>p</w:t>
      </w:r>
      <w:r w:rsidRPr="008549CF">
        <w:rPr>
          <w:rFonts w:ascii="Arial" w:eastAsia="Times New Roman" w:hAnsi="Arial" w:cs="Arial"/>
          <w:color w:val="000000"/>
          <w:vertAlign w:val="superscript"/>
        </w:rPr>
        <w:t>2</w:t>
      </w:r>
      <w:r w:rsidRPr="008549CF">
        <w:rPr>
          <w:rFonts w:ascii="Arial" w:eastAsia="Times New Roman" w:hAnsi="Arial" w:cs="Arial"/>
          <w:color w:val="000000"/>
        </w:rPr>
        <w:t xml:space="preserve">, etc. </w:t>
      </w:r>
    </w:p>
    <w:p w14:paraId="75A1BB9C" w14:textId="77777777" w:rsidR="00293E59" w:rsidRPr="008549CF" w:rsidRDefault="00293E59" w:rsidP="00293E59">
      <w:pPr>
        <w:ind w:left="426"/>
        <w:rPr>
          <w:rFonts w:ascii="Arial" w:eastAsia="Times New Roman" w:hAnsi="Arial" w:cs="Arial"/>
          <w:color w:val="000000"/>
        </w:rPr>
      </w:pPr>
    </w:p>
    <w:p w14:paraId="58A740E3" w14:textId="77777777" w:rsidR="00293E59" w:rsidRPr="008549CF" w:rsidRDefault="00293E59" w:rsidP="00293E59">
      <w:pPr>
        <w:ind w:left="426"/>
        <w:rPr>
          <w:rFonts w:ascii="Arial" w:eastAsia="Times New Roman" w:hAnsi="Arial" w:cs="Arial"/>
          <w:color w:val="000000"/>
        </w:rPr>
      </w:pPr>
      <w:r w:rsidRPr="008549CF">
        <w:rPr>
          <w:rFonts w:ascii="Arial" w:eastAsia="Times New Roman" w:hAnsi="Arial" w:cs="Arial"/>
          <w:color w:val="000000"/>
        </w:rPr>
        <w:t xml:space="preserve">Assume that Anne and Bert choose to shirk in every period they work together. Write out an expression for their expected payoff. </w:t>
      </w:r>
    </w:p>
    <w:p w14:paraId="23712FFD" w14:textId="77777777" w:rsidR="00293E59" w:rsidRPr="008549CF" w:rsidRDefault="00293E59" w:rsidP="00293E59">
      <w:pPr>
        <w:ind w:left="426"/>
        <w:rPr>
          <w:rFonts w:ascii="Arial" w:eastAsia="Times New Roman" w:hAnsi="Arial" w:cs="Arial"/>
          <w:color w:val="000000"/>
        </w:rPr>
      </w:pPr>
    </w:p>
    <w:p w14:paraId="484AC97D" w14:textId="77777777" w:rsidR="00293E59" w:rsidRPr="008549CF" w:rsidRDefault="00293E59" w:rsidP="00293E59">
      <w:pPr>
        <w:ind w:left="426"/>
        <w:rPr>
          <w:rFonts w:ascii="Arial" w:eastAsia="Times New Roman" w:hAnsi="Arial" w:cs="Arial"/>
          <w:color w:val="000000"/>
        </w:rPr>
      </w:pPr>
      <w:r w:rsidRPr="008549CF">
        <w:rPr>
          <w:rFonts w:ascii="Arial" w:eastAsia="Times New Roman" w:hAnsi="Arial" w:cs="Arial"/>
          <w:color w:val="000000"/>
        </w:rPr>
        <w:t>Now suppose that after the work is done, they can observe if the other person actually put in effort or simply shirked. Further, assume that if Anne or Bert observes the other has shirked, they will punish them by shirking in the future. In that case we can write out the payoff matrix for Anne and Bert as follows:</w:t>
      </w:r>
    </w:p>
    <w:p w14:paraId="78208C4F" w14:textId="77777777" w:rsidR="00293E59" w:rsidRPr="008549CF" w:rsidRDefault="00293E59" w:rsidP="00293E59">
      <w:pPr>
        <w:rPr>
          <w:rFonts w:ascii="Arial" w:eastAsia="Times New Roman" w:hAnsi="Arial" w:cs="Arial"/>
          <w:color w:val="000000"/>
        </w:rPr>
      </w:pPr>
    </w:p>
    <w:p w14:paraId="13B3B2FB" w14:textId="77777777" w:rsidR="00293E59" w:rsidRPr="008549CF" w:rsidRDefault="00293E59" w:rsidP="00293E59">
      <w:pPr>
        <w:rPr>
          <w:rFonts w:ascii="Arial" w:eastAsia="Times New Roman" w:hAnsi="Arial" w:cs="Arial"/>
          <w:color w:val="000000"/>
        </w:rPr>
      </w:pPr>
    </w:p>
    <w:tbl>
      <w:tblPr>
        <w:tblW w:w="9408" w:type="dxa"/>
        <w:jc w:val="center"/>
        <w:tblLook w:val="04A0" w:firstRow="1" w:lastRow="0" w:firstColumn="1" w:lastColumn="0" w:noHBand="0" w:noVBand="1"/>
      </w:tblPr>
      <w:tblGrid>
        <w:gridCol w:w="1120"/>
        <w:gridCol w:w="1256"/>
        <w:gridCol w:w="3516"/>
        <w:gridCol w:w="3516"/>
      </w:tblGrid>
      <w:tr w:rsidR="00293E59" w:rsidRPr="008549CF" w14:paraId="020AE567" w14:textId="77777777" w:rsidTr="00D3061E">
        <w:trPr>
          <w:jc w:val="center"/>
        </w:trPr>
        <w:tc>
          <w:tcPr>
            <w:tcW w:w="1120" w:type="dxa"/>
            <w:tcBorders>
              <w:top w:val="single" w:sz="4" w:space="0" w:color="auto"/>
            </w:tcBorders>
            <w:shd w:val="clear" w:color="auto" w:fill="auto"/>
          </w:tcPr>
          <w:p w14:paraId="6FE5F975" w14:textId="77777777" w:rsidR="00293E59" w:rsidRPr="008549CF" w:rsidRDefault="00293E59" w:rsidP="00D3061E">
            <w:pPr>
              <w:rPr>
                <w:rFonts w:ascii="Arial" w:eastAsia="Times New Roman" w:hAnsi="Arial" w:cs="Arial"/>
                <w:color w:val="000000"/>
              </w:rPr>
            </w:pPr>
          </w:p>
        </w:tc>
        <w:tc>
          <w:tcPr>
            <w:tcW w:w="1256" w:type="dxa"/>
            <w:tcBorders>
              <w:top w:val="single" w:sz="4" w:space="0" w:color="auto"/>
            </w:tcBorders>
            <w:shd w:val="clear" w:color="auto" w:fill="auto"/>
          </w:tcPr>
          <w:p w14:paraId="649FF922" w14:textId="77777777" w:rsidR="00293E59" w:rsidRPr="008549CF" w:rsidRDefault="00293E59" w:rsidP="00D3061E">
            <w:pPr>
              <w:rPr>
                <w:rFonts w:ascii="Arial" w:eastAsia="Times New Roman" w:hAnsi="Arial" w:cs="Arial"/>
                <w:color w:val="000000"/>
              </w:rPr>
            </w:pPr>
          </w:p>
        </w:tc>
        <w:tc>
          <w:tcPr>
            <w:tcW w:w="7032" w:type="dxa"/>
            <w:gridSpan w:val="2"/>
            <w:tcBorders>
              <w:top w:val="single" w:sz="4" w:space="0" w:color="auto"/>
              <w:bottom w:val="single" w:sz="4" w:space="0" w:color="auto"/>
            </w:tcBorders>
            <w:shd w:val="clear" w:color="auto" w:fill="auto"/>
          </w:tcPr>
          <w:p w14:paraId="68258276" w14:textId="77777777" w:rsidR="00293E59" w:rsidRPr="008549CF" w:rsidRDefault="00293E59" w:rsidP="00D3061E">
            <w:pPr>
              <w:jc w:val="center"/>
              <w:rPr>
                <w:rFonts w:ascii="Arial" w:eastAsia="Times New Roman" w:hAnsi="Arial" w:cs="Arial"/>
                <w:b/>
                <w:color w:val="000000"/>
              </w:rPr>
            </w:pPr>
            <w:r w:rsidRPr="008549CF">
              <w:rPr>
                <w:rFonts w:ascii="Arial" w:eastAsia="Times New Roman" w:hAnsi="Arial" w:cs="Arial"/>
                <w:b/>
                <w:color w:val="000000"/>
              </w:rPr>
              <w:t>Bert</w:t>
            </w:r>
          </w:p>
        </w:tc>
      </w:tr>
      <w:tr w:rsidR="00293E59" w:rsidRPr="008549CF" w14:paraId="11FF8A95" w14:textId="77777777" w:rsidTr="00D3061E">
        <w:trPr>
          <w:jc w:val="center"/>
        </w:trPr>
        <w:tc>
          <w:tcPr>
            <w:tcW w:w="1120" w:type="dxa"/>
            <w:shd w:val="clear" w:color="auto" w:fill="auto"/>
          </w:tcPr>
          <w:p w14:paraId="770F4F8B" w14:textId="77777777" w:rsidR="00293E59" w:rsidRPr="008549CF" w:rsidRDefault="00293E59" w:rsidP="00D3061E">
            <w:pPr>
              <w:spacing w:before="40" w:after="40"/>
              <w:rPr>
                <w:rFonts w:ascii="Arial" w:eastAsia="Times New Roman" w:hAnsi="Arial" w:cs="Arial"/>
                <w:color w:val="000000"/>
              </w:rPr>
            </w:pPr>
          </w:p>
        </w:tc>
        <w:tc>
          <w:tcPr>
            <w:tcW w:w="1256" w:type="dxa"/>
            <w:shd w:val="clear" w:color="auto" w:fill="auto"/>
          </w:tcPr>
          <w:p w14:paraId="216B915E" w14:textId="77777777" w:rsidR="00293E59" w:rsidRPr="008549CF" w:rsidRDefault="00293E59" w:rsidP="00D3061E">
            <w:pPr>
              <w:spacing w:before="40" w:after="40"/>
              <w:rPr>
                <w:rFonts w:ascii="Arial" w:eastAsia="Times New Roman" w:hAnsi="Arial" w:cs="Arial"/>
                <w:color w:val="000000"/>
              </w:rPr>
            </w:pPr>
          </w:p>
        </w:tc>
        <w:tc>
          <w:tcPr>
            <w:tcW w:w="3516" w:type="dxa"/>
            <w:tcBorders>
              <w:top w:val="single" w:sz="4" w:space="0" w:color="auto"/>
              <w:bottom w:val="single" w:sz="4" w:space="0" w:color="auto"/>
            </w:tcBorders>
            <w:shd w:val="clear" w:color="auto" w:fill="auto"/>
          </w:tcPr>
          <w:p w14:paraId="36B49618" w14:textId="77777777" w:rsidR="00293E59" w:rsidRPr="008549CF" w:rsidRDefault="00293E59" w:rsidP="00D3061E">
            <w:pPr>
              <w:spacing w:before="40" w:after="40"/>
              <w:jc w:val="center"/>
              <w:rPr>
                <w:rFonts w:ascii="Arial" w:eastAsia="Times New Roman" w:hAnsi="Arial" w:cs="Arial"/>
                <w:b/>
                <w:color w:val="000000"/>
              </w:rPr>
            </w:pPr>
            <w:r w:rsidRPr="008549CF">
              <w:rPr>
                <w:rFonts w:ascii="Arial" w:eastAsia="Times New Roman" w:hAnsi="Arial" w:cs="Arial"/>
                <w:b/>
                <w:color w:val="000000"/>
              </w:rPr>
              <w:t>Always shirk</w:t>
            </w:r>
          </w:p>
        </w:tc>
        <w:tc>
          <w:tcPr>
            <w:tcW w:w="3516" w:type="dxa"/>
            <w:tcBorders>
              <w:top w:val="single" w:sz="4" w:space="0" w:color="auto"/>
              <w:bottom w:val="single" w:sz="4" w:space="0" w:color="auto"/>
            </w:tcBorders>
            <w:shd w:val="clear" w:color="auto" w:fill="auto"/>
          </w:tcPr>
          <w:p w14:paraId="48EEF37B" w14:textId="77777777" w:rsidR="00293E59" w:rsidRPr="008549CF" w:rsidRDefault="00293E59" w:rsidP="00D3061E">
            <w:pPr>
              <w:spacing w:before="40" w:after="40"/>
              <w:jc w:val="center"/>
              <w:rPr>
                <w:rFonts w:ascii="Arial" w:eastAsia="Times New Roman" w:hAnsi="Arial" w:cs="Arial"/>
                <w:b/>
                <w:color w:val="000000"/>
              </w:rPr>
            </w:pPr>
            <w:r w:rsidRPr="008549CF">
              <w:rPr>
                <w:rFonts w:ascii="Arial" w:eastAsia="Times New Roman" w:hAnsi="Arial" w:cs="Arial"/>
                <w:b/>
                <w:color w:val="000000"/>
              </w:rPr>
              <w:t>Work then punish</w:t>
            </w:r>
          </w:p>
        </w:tc>
      </w:tr>
      <w:tr w:rsidR="00293E59" w:rsidRPr="008549CF" w14:paraId="1D10FC3D" w14:textId="77777777" w:rsidTr="00D3061E">
        <w:trPr>
          <w:jc w:val="center"/>
        </w:trPr>
        <w:tc>
          <w:tcPr>
            <w:tcW w:w="1120" w:type="dxa"/>
            <w:vMerge w:val="restart"/>
            <w:tcBorders>
              <w:bottom w:val="single" w:sz="4" w:space="0" w:color="auto"/>
            </w:tcBorders>
            <w:shd w:val="clear" w:color="auto" w:fill="auto"/>
            <w:vAlign w:val="center"/>
          </w:tcPr>
          <w:p w14:paraId="137421E4" w14:textId="77777777" w:rsidR="00293E59" w:rsidRPr="008549CF" w:rsidRDefault="00293E59" w:rsidP="00D3061E">
            <w:pPr>
              <w:rPr>
                <w:rFonts w:ascii="Arial" w:eastAsia="Times New Roman" w:hAnsi="Arial" w:cs="Arial"/>
                <w:i/>
                <w:color w:val="000000"/>
              </w:rPr>
            </w:pPr>
            <w:r w:rsidRPr="008549CF">
              <w:rPr>
                <w:rFonts w:ascii="Arial" w:eastAsia="Times New Roman" w:hAnsi="Arial" w:cs="Arial"/>
                <w:i/>
                <w:color w:val="000000"/>
              </w:rPr>
              <w:t>Anne</w:t>
            </w:r>
          </w:p>
        </w:tc>
        <w:tc>
          <w:tcPr>
            <w:tcW w:w="1256" w:type="dxa"/>
            <w:shd w:val="clear" w:color="auto" w:fill="auto"/>
            <w:vAlign w:val="center"/>
          </w:tcPr>
          <w:p w14:paraId="6944DE4C" w14:textId="77777777" w:rsidR="00293E59" w:rsidRPr="008549CF" w:rsidRDefault="00293E59" w:rsidP="00D3061E">
            <w:pPr>
              <w:spacing w:before="120" w:after="120"/>
              <w:rPr>
                <w:rFonts w:ascii="Arial" w:eastAsia="Times New Roman" w:hAnsi="Arial" w:cs="Arial"/>
                <w:i/>
                <w:color w:val="000000"/>
              </w:rPr>
            </w:pPr>
            <w:r w:rsidRPr="008549CF">
              <w:rPr>
                <w:rFonts w:ascii="Arial" w:eastAsia="Times New Roman" w:hAnsi="Arial" w:cs="Arial"/>
                <w:i/>
                <w:color w:val="000000"/>
              </w:rPr>
              <w:t>Always shirk</w:t>
            </w:r>
          </w:p>
        </w:tc>
        <w:tc>
          <w:tcPr>
            <w:tcW w:w="3516" w:type="dxa"/>
            <w:tcBorders>
              <w:top w:val="single" w:sz="4" w:space="0" w:color="auto"/>
            </w:tcBorders>
            <w:shd w:val="clear" w:color="auto" w:fill="auto"/>
          </w:tcPr>
          <w:p w14:paraId="12110BD6" w14:textId="77777777" w:rsidR="00293E59" w:rsidRPr="008549CF" w:rsidRDefault="00C263C5" w:rsidP="00D3061E">
            <w:pPr>
              <w:jc w:val="center"/>
              <w:rPr>
                <w:rFonts w:ascii="Arial" w:eastAsia="Times New Roman" w:hAnsi="Arial" w:cs="Arial"/>
                <w:color w:val="000000"/>
              </w:rPr>
            </w:pPr>
            <w:r w:rsidRPr="000E59EB">
              <w:rPr>
                <w:rFonts w:ascii="Arial" w:eastAsia="Times New Roman" w:hAnsi="Arial" w:cs="Arial"/>
                <w:noProof/>
                <w:color w:val="000000"/>
                <w:position w:val="-30"/>
              </w:rPr>
              <w:object w:dxaOrig="1700" w:dyaOrig="720" w14:anchorId="5075ED92">
                <v:shape id="_x0000_i1028" type="#_x0000_t75" alt="" style="width:84.9pt;height:36pt;mso-width-percent:0;mso-height-percent:0;mso-width-percent:0;mso-height-percent:0" o:ole="">
                  <v:imagedata r:id="rId8" o:title=""/>
                </v:shape>
                <o:OLEObject Type="Embed" ProgID="Equation.3" ShapeID="_x0000_i1028" DrawAspect="Content" ObjectID="_1661081340" r:id="rId9"/>
              </w:object>
            </w:r>
          </w:p>
        </w:tc>
        <w:tc>
          <w:tcPr>
            <w:tcW w:w="3516" w:type="dxa"/>
            <w:tcBorders>
              <w:top w:val="single" w:sz="4" w:space="0" w:color="auto"/>
            </w:tcBorders>
            <w:shd w:val="clear" w:color="auto" w:fill="auto"/>
          </w:tcPr>
          <w:p w14:paraId="32FFDEBE" w14:textId="77777777" w:rsidR="00293E59" w:rsidRPr="008549CF" w:rsidRDefault="00C263C5" w:rsidP="00D3061E">
            <w:pPr>
              <w:jc w:val="center"/>
              <w:rPr>
                <w:rFonts w:ascii="Arial" w:hAnsi="Arial" w:cs="Arial"/>
              </w:rPr>
            </w:pPr>
            <w:r w:rsidRPr="000E59EB">
              <w:rPr>
                <w:rFonts w:ascii="Arial" w:eastAsia="Times New Roman" w:hAnsi="Arial" w:cs="Arial"/>
                <w:noProof/>
                <w:color w:val="000000"/>
                <w:position w:val="-30"/>
              </w:rPr>
              <w:object w:dxaOrig="3300" w:dyaOrig="720" w14:anchorId="2C4623F1">
                <v:shape id="_x0000_i1027" type="#_x0000_t75" alt="" style="width:165.05pt;height:36pt;mso-width-percent:0;mso-height-percent:0;mso-width-percent:0;mso-height-percent:0" o:ole="">
                  <v:imagedata r:id="rId10" o:title=""/>
                </v:shape>
                <o:OLEObject Type="Embed" ProgID="Equation.3" ShapeID="_x0000_i1027" DrawAspect="Content" ObjectID="_1661081341" r:id="rId11"/>
              </w:object>
            </w:r>
          </w:p>
        </w:tc>
      </w:tr>
      <w:tr w:rsidR="00293E59" w:rsidRPr="008549CF" w14:paraId="3A046865" w14:textId="77777777" w:rsidTr="00D3061E">
        <w:trPr>
          <w:jc w:val="center"/>
        </w:trPr>
        <w:tc>
          <w:tcPr>
            <w:tcW w:w="1120" w:type="dxa"/>
            <w:vMerge/>
            <w:tcBorders>
              <w:bottom w:val="single" w:sz="4" w:space="0" w:color="auto"/>
            </w:tcBorders>
            <w:shd w:val="clear" w:color="auto" w:fill="auto"/>
          </w:tcPr>
          <w:p w14:paraId="2FA96223" w14:textId="77777777" w:rsidR="00293E59" w:rsidRPr="008549CF" w:rsidRDefault="00293E59" w:rsidP="00D3061E">
            <w:pPr>
              <w:rPr>
                <w:rFonts w:ascii="Arial" w:eastAsia="Times New Roman" w:hAnsi="Arial" w:cs="Arial"/>
                <w:i/>
                <w:color w:val="000000"/>
              </w:rPr>
            </w:pPr>
          </w:p>
        </w:tc>
        <w:tc>
          <w:tcPr>
            <w:tcW w:w="1256" w:type="dxa"/>
            <w:tcBorders>
              <w:bottom w:val="single" w:sz="4" w:space="0" w:color="auto"/>
            </w:tcBorders>
            <w:shd w:val="clear" w:color="auto" w:fill="auto"/>
            <w:vAlign w:val="center"/>
          </w:tcPr>
          <w:p w14:paraId="1026B87A" w14:textId="77777777" w:rsidR="00293E59" w:rsidRPr="008549CF" w:rsidRDefault="00293E59" w:rsidP="00D3061E">
            <w:pPr>
              <w:spacing w:before="120" w:after="120"/>
              <w:rPr>
                <w:rFonts w:ascii="Arial" w:eastAsia="Times New Roman" w:hAnsi="Arial" w:cs="Arial"/>
                <w:i/>
                <w:color w:val="000000"/>
              </w:rPr>
            </w:pPr>
            <w:r w:rsidRPr="008549CF">
              <w:rPr>
                <w:rFonts w:ascii="Arial" w:eastAsia="Times New Roman" w:hAnsi="Arial" w:cs="Arial"/>
                <w:i/>
                <w:color w:val="000000"/>
              </w:rPr>
              <w:t>Work then punish</w:t>
            </w:r>
          </w:p>
        </w:tc>
        <w:tc>
          <w:tcPr>
            <w:tcW w:w="3516" w:type="dxa"/>
            <w:tcBorders>
              <w:bottom w:val="single" w:sz="4" w:space="0" w:color="auto"/>
            </w:tcBorders>
            <w:shd w:val="clear" w:color="auto" w:fill="auto"/>
          </w:tcPr>
          <w:p w14:paraId="387FD90B" w14:textId="77777777" w:rsidR="00293E59" w:rsidRPr="008549CF" w:rsidRDefault="00C263C5" w:rsidP="00D3061E">
            <w:pPr>
              <w:jc w:val="center"/>
              <w:rPr>
                <w:rFonts w:ascii="Arial" w:hAnsi="Arial" w:cs="Arial"/>
              </w:rPr>
            </w:pPr>
            <w:r w:rsidRPr="000E59EB">
              <w:rPr>
                <w:rFonts w:ascii="Arial" w:eastAsia="Times New Roman" w:hAnsi="Arial" w:cs="Arial"/>
                <w:noProof/>
                <w:color w:val="000000"/>
                <w:position w:val="-30"/>
              </w:rPr>
              <w:object w:dxaOrig="3300" w:dyaOrig="720" w14:anchorId="63EBD860">
                <v:shape id="_x0000_i1026" type="#_x0000_t75" alt="" style="width:165.05pt;height:36pt;mso-width-percent:0;mso-height-percent:0;mso-width-percent:0;mso-height-percent:0" o:ole="">
                  <v:imagedata r:id="rId12" o:title=""/>
                </v:shape>
                <o:OLEObject Type="Embed" ProgID="Equation.3" ShapeID="_x0000_i1026" DrawAspect="Content" ObjectID="_1661081342" r:id="rId13"/>
              </w:object>
            </w:r>
          </w:p>
        </w:tc>
        <w:tc>
          <w:tcPr>
            <w:tcW w:w="3516" w:type="dxa"/>
            <w:tcBorders>
              <w:bottom w:val="single" w:sz="4" w:space="0" w:color="auto"/>
            </w:tcBorders>
            <w:shd w:val="clear" w:color="auto" w:fill="auto"/>
          </w:tcPr>
          <w:p w14:paraId="1BB641BB" w14:textId="77777777" w:rsidR="00293E59" w:rsidRPr="008549CF" w:rsidRDefault="00C263C5" w:rsidP="00D3061E">
            <w:pPr>
              <w:jc w:val="center"/>
              <w:rPr>
                <w:rFonts w:ascii="Arial" w:hAnsi="Arial" w:cs="Arial"/>
              </w:rPr>
            </w:pPr>
            <w:r w:rsidRPr="000E59EB">
              <w:rPr>
                <w:rFonts w:ascii="Arial" w:eastAsia="Times New Roman" w:hAnsi="Arial" w:cs="Arial"/>
                <w:noProof/>
                <w:color w:val="000000"/>
                <w:position w:val="-30"/>
              </w:rPr>
              <w:object w:dxaOrig="1700" w:dyaOrig="720" w14:anchorId="3C70E16F">
                <v:shape id="_x0000_i1025" type="#_x0000_t75" alt="" style="width:84.9pt;height:36pt;mso-width-percent:0;mso-height-percent:0;mso-width-percent:0;mso-height-percent:0" o:ole="">
                  <v:imagedata r:id="rId14" o:title=""/>
                </v:shape>
                <o:OLEObject Type="Embed" ProgID="Equation.3" ShapeID="_x0000_i1025" DrawAspect="Content" ObjectID="_1661081343" r:id="rId15"/>
              </w:object>
            </w:r>
          </w:p>
        </w:tc>
      </w:tr>
    </w:tbl>
    <w:p w14:paraId="5625ACC7" w14:textId="77777777" w:rsidR="00293E59" w:rsidRPr="008549CF" w:rsidRDefault="00293E59" w:rsidP="00293E59">
      <w:pPr>
        <w:ind w:left="426"/>
        <w:rPr>
          <w:rFonts w:ascii="Arial" w:eastAsia="Times New Roman" w:hAnsi="Arial" w:cs="Arial"/>
          <w:color w:val="000000"/>
        </w:rPr>
      </w:pPr>
    </w:p>
    <w:p w14:paraId="505BBEA5" w14:textId="3EA03364" w:rsidR="0024775F" w:rsidRPr="008549CF" w:rsidRDefault="00293E59" w:rsidP="00293E59">
      <w:pPr>
        <w:ind w:left="426"/>
        <w:rPr>
          <w:rFonts w:ascii="Arial" w:eastAsia="Times New Roman" w:hAnsi="Arial" w:cs="Arial"/>
          <w:color w:val="000000"/>
        </w:rPr>
      </w:pPr>
      <w:r w:rsidRPr="008549CF">
        <w:rPr>
          <w:rFonts w:ascii="Arial" w:eastAsia="Times New Roman" w:hAnsi="Arial" w:cs="Arial"/>
          <w:color w:val="000000"/>
        </w:rPr>
        <w:t>In this case, will Anne ‘Always shirk’?</w:t>
      </w:r>
    </w:p>
    <w:sectPr w:rsidR="0024775F" w:rsidRPr="008549CF" w:rsidSect="00553682">
      <w:headerReference w:type="even" r:id="rId16"/>
      <w:headerReference w:type="default" r:id="rId17"/>
      <w:footerReference w:type="default" r:id="rId1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9D7D5" w14:textId="77777777" w:rsidR="00C263C5" w:rsidRDefault="00C263C5">
      <w:r>
        <w:separator/>
      </w:r>
    </w:p>
  </w:endnote>
  <w:endnote w:type="continuationSeparator" w:id="0">
    <w:p w14:paraId="451BA06B" w14:textId="77777777" w:rsidR="00C263C5" w:rsidRDefault="00C2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DE5E8" w14:textId="77777777" w:rsidR="0012262D" w:rsidRDefault="0012262D">
    <w:pPr>
      <w:pStyle w:val="Footer"/>
      <w:jc w:val="right"/>
    </w:pPr>
    <w:r>
      <w:fldChar w:fldCharType="begin"/>
    </w:r>
    <w:r>
      <w:instrText xml:space="preserve"> PAGE   \* MERGEFORMAT </w:instrText>
    </w:r>
    <w:r>
      <w:fldChar w:fldCharType="separate"/>
    </w:r>
    <w:r>
      <w:rPr>
        <w:noProof/>
      </w:rPr>
      <w:t>3</w:t>
    </w:r>
    <w:r>
      <w:fldChar w:fldCharType="end"/>
    </w:r>
  </w:p>
  <w:p w14:paraId="3F09CB4D" w14:textId="77777777" w:rsidR="0012262D" w:rsidRDefault="0012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B4954" w14:textId="77777777" w:rsidR="00C263C5" w:rsidRDefault="00C263C5">
      <w:r>
        <w:separator/>
      </w:r>
    </w:p>
  </w:footnote>
  <w:footnote w:type="continuationSeparator" w:id="0">
    <w:p w14:paraId="49943885" w14:textId="77777777" w:rsidR="00C263C5" w:rsidRDefault="00C26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6A375" w14:textId="77777777" w:rsidR="0012262D" w:rsidRDefault="0012262D"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FECD1" w14:textId="65382489" w:rsidR="0012262D" w:rsidRPr="00B51C6F" w:rsidRDefault="0012262D"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E0EA94C"/>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8"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811F01"/>
    <w:multiLevelType w:val="hybridMultilevel"/>
    <w:tmpl w:val="33ACAFAA"/>
    <w:lvl w:ilvl="0" w:tplc="2066478C">
      <w:start w:val="1"/>
      <w:numFmt w:val="lowerRoman"/>
      <w:lvlText w:val="(%1)"/>
      <w:lvlJc w:val="left"/>
      <w:pPr>
        <w:ind w:left="180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30"/>
  </w:num>
  <w:num w:numId="6">
    <w:abstractNumId w:val="20"/>
  </w:num>
  <w:num w:numId="7">
    <w:abstractNumId w:val="8"/>
  </w:num>
  <w:num w:numId="8">
    <w:abstractNumId w:val="16"/>
  </w:num>
  <w:num w:numId="9">
    <w:abstractNumId w:val="10"/>
  </w:num>
  <w:num w:numId="10">
    <w:abstractNumId w:val="4"/>
  </w:num>
  <w:num w:numId="11">
    <w:abstractNumId w:val="5"/>
  </w:num>
  <w:num w:numId="12">
    <w:abstractNumId w:val="29"/>
  </w:num>
  <w:num w:numId="13">
    <w:abstractNumId w:val="25"/>
  </w:num>
  <w:num w:numId="14">
    <w:abstractNumId w:val="33"/>
  </w:num>
  <w:num w:numId="15">
    <w:abstractNumId w:val="11"/>
  </w:num>
  <w:num w:numId="16">
    <w:abstractNumId w:val="31"/>
  </w:num>
  <w:num w:numId="17">
    <w:abstractNumId w:val="19"/>
  </w:num>
  <w:num w:numId="18">
    <w:abstractNumId w:val="18"/>
  </w:num>
  <w:num w:numId="19">
    <w:abstractNumId w:val="26"/>
  </w:num>
  <w:num w:numId="20">
    <w:abstractNumId w:val="24"/>
  </w:num>
  <w:num w:numId="21">
    <w:abstractNumId w:val="23"/>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2"/>
  </w:num>
  <w:num w:numId="30">
    <w:abstractNumId w:val="22"/>
  </w:num>
  <w:num w:numId="31">
    <w:abstractNumId w:val="28"/>
  </w:num>
  <w:num w:numId="32">
    <w:abstractNumId w:val="21"/>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59EB"/>
    <w:rsid w:val="000E6DD5"/>
    <w:rsid w:val="000E7CF3"/>
    <w:rsid w:val="000E7F25"/>
    <w:rsid w:val="000F2F75"/>
    <w:rsid w:val="000F46F6"/>
    <w:rsid w:val="000F64DC"/>
    <w:rsid w:val="000F6B74"/>
    <w:rsid w:val="00104C8A"/>
    <w:rsid w:val="00110954"/>
    <w:rsid w:val="00111ACD"/>
    <w:rsid w:val="001121A7"/>
    <w:rsid w:val="00120CAF"/>
    <w:rsid w:val="00122069"/>
    <w:rsid w:val="0012262D"/>
    <w:rsid w:val="001239AE"/>
    <w:rsid w:val="00123BF1"/>
    <w:rsid w:val="00123C41"/>
    <w:rsid w:val="00135BBA"/>
    <w:rsid w:val="00136A13"/>
    <w:rsid w:val="00136FA1"/>
    <w:rsid w:val="00146123"/>
    <w:rsid w:val="001536EB"/>
    <w:rsid w:val="0015452F"/>
    <w:rsid w:val="00154614"/>
    <w:rsid w:val="0015784B"/>
    <w:rsid w:val="001578D0"/>
    <w:rsid w:val="00163763"/>
    <w:rsid w:val="00164B61"/>
    <w:rsid w:val="00164F36"/>
    <w:rsid w:val="001677EE"/>
    <w:rsid w:val="001677FD"/>
    <w:rsid w:val="00173CF9"/>
    <w:rsid w:val="00174F77"/>
    <w:rsid w:val="0017524F"/>
    <w:rsid w:val="00180690"/>
    <w:rsid w:val="001808B4"/>
    <w:rsid w:val="00183C08"/>
    <w:rsid w:val="00185B59"/>
    <w:rsid w:val="0019080D"/>
    <w:rsid w:val="00192487"/>
    <w:rsid w:val="00196154"/>
    <w:rsid w:val="00196BD5"/>
    <w:rsid w:val="001A10CD"/>
    <w:rsid w:val="001A11A8"/>
    <w:rsid w:val="001A1BB7"/>
    <w:rsid w:val="001A2573"/>
    <w:rsid w:val="001A2A40"/>
    <w:rsid w:val="001A2A95"/>
    <w:rsid w:val="001B1E27"/>
    <w:rsid w:val="001B4584"/>
    <w:rsid w:val="001B5A8C"/>
    <w:rsid w:val="001B64E5"/>
    <w:rsid w:val="001C0508"/>
    <w:rsid w:val="001C2970"/>
    <w:rsid w:val="001C6756"/>
    <w:rsid w:val="001C7074"/>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30BFB"/>
    <w:rsid w:val="0023203B"/>
    <w:rsid w:val="00233386"/>
    <w:rsid w:val="00235D5C"/>
    <w:rsid w:val="002455A6"/>
    <w:rsid w:val="00246722"/>
    <w:rsid w:val="00246C3B"/>
    <w:rsid w:val="0024775F"/>
    <w:rsid w:val="00251C0E"/>
    <w:rsid w:val="00254FE5"/>
    <w:rsid w:val="00257E7F"/>
    <w:rsid w:val="002625CD"/>
    <w:rsid w:val="0026490F"/>
    <w:rsid w:val="00264B0D"/>
    <w:rsid w:val="002811E8"/>
    <w:rsid w:val="00281CEB"/>
    <w:rsid w:val="00281D79"/>
    <w:rsid w:val="00292126"/>
    <w:rsid w:val="00292FC7"/>
    <w:rsid w:val="00293E59"/>
    <w:rsid w:val="002951FE"/>
    <w:rsid w:val="002970AC"/>
    <w:rsid w:val="00297241"/>
    <w:rsid w:val="00297FC1"/>
    <w:rsid w:val="002A41E6"/>
    <w:rsid w:val="002A4674"/>
    <w:rsid w:val="002A49E1"/>
    <w:rsid w:val="002A61F3"/>
    <w:rsid w:val="002B2191"/>
    <w:rsid w:val="002B2F25"/>
    <w:rsid w:val="002B6A18"/>
    <w:rsid w:val="002C2600"/>
    <w:rsid w:val="002C2CFA"/>
    <w:rsid w:val="002C4B4F"/>
    <w:rsid w:val="002D0DCA"/>
    <w:rsid w:val="002D3587"/>
    <w:rsid w:val="002D4079"/>
    <w:rsid w:val="002D5693"/>
    <w:rsid w:val="002D586A"/>
    <w:rsid w:val="002E17C7"/>
    <w:rsid w:val="002E3FE7"/>
    <w:rsid w:val="002E6C64"/>
    <w:rsid w:val="002E7C87"/>
    <w:rsid w:val="002F09ED"/>
    <w:rsid w:val="002F0A8F"/>
    <w:rsid w:val="002F0F76"/>
    <w:rsid w:val="002F30EA"/>
    <w:rsid w:val="002F5AC6"/>
    <w:rsid w:val="002F6298"/>
    <w:rsid w:val="0030047D"/>
    <w:rsid w:val="00301ACF"/>
    <w:rsid w:val="00302FFD"/>
    <w:rsid w:val="00305986"/>
    <w:rsid w:val="00313412"/>
    <w:rsid w:val="003205C0"/>
    <w:rsid w:val="00320E63"/>
    <w:rsid w:val="003233CF"/>
    <w:rsid w:val="00327E3C"/>
    <w:rsid w:val="003320F1"/>
    <w:rsid w:val="00336292"/>
    <w:rsid w:val="00341FAD"/>
    <w:rsid w:val="00344E04"/>
    <w:rsid w:val="003453E1"/>
    <w:rsid w:val="00347726"/>
    <w:rsid w:val="00353F73"/>
    <w:rsid w:val="00356AE5"/>
    <w:rsid w:val="003647C1"/>
    <w:rsid w:val="00365A55"/>
    <w:rsid w:val="00365F3C"/>
    <w:rsid w:val="00370C1B"/>
    <w:rsid w:val="0037244F"/>
    <w:rsid w:val="0037314D"/>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11C61"/>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F24"/>
    <w:rsid w:val="004C46F4"/>
    <w:rsid w:val="004C521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2A84"/>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898"/>
    <w:rsid w:val="00631492"/>
    <w:rsid w:val="00635E89"/>
    <w:rsid w:val="00640927"/>
    <w:rsid w:val="00641F78"/>
    <w:rsid w:val="00644F3B"/>
    <w:rsid w:val="00645A8D"/>
    <w:rsid w:val="00645EAA"/>
    <w:rsid w:val="006502F6"/>
    <w:rsid w:val="006505F2"/>
    <w:rsid w:val="00654A71"/>
    <w:rsid w:val="00655E2F"/>
    <w:rsid w:val="00662138"/>
    <w:rsid w:val="00664A87"/>
    <w:rsid w:val="00665951"/>
    <w:rsid w:val="00666E15"/>
    <w:rsid w:val="00670467"/>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E161C"/>
    <w:rsid w:val="006E22F3"/>
    <w:rsid w:val="006E426C"/>
    <w:rsid w:val="006F1501"/>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6E16"/>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42D3"/>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549CF"/>
    <w:rsid w:val="00863F6C"/>
    <w:rsid w:val="0086453B"/>
    <w:rsid w:val="00872BF1"/>
    <w:rsid w:val="00874A4F"/>
    <w:rsid w:val="008754FA"/>
    <w:rsid w:val="008827A2"/>
    <w:rsid w:val="008831A1"/>
    <w:rsid w:val="008856C0"/>
    <w:rsid w:val="00886391"/>
    <w:rsid w:val="00894217"/>
    <w:rsid w:val="00895D9E"/>
    <w:rsid w:val="008A1BD2"/>
    <w:rsid w:val="008A2960"/>
    <w:rsid w:val="008A48B3"/>
    <w:rsid w:val="008A548F"/>
    <w:rsid w:val="008A6F10"/>
    <w:rsid w:val="008B62EE"/>
    <w:rsid w:val="008B6388"/>
    <w:rsid w:val="008C09EF"/>
    <w:rsid w:val="008C2FC2"/>
    <w:rsid w:val="008C472B"/>
    <w:rsid w:val="008C677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0E47"/>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0AA3"/>
    <w:rsid w:val="009C2E77"/>
    <w:rsid w:val="009C35A4"/>
    <w:rsid w:val="009D2123"/>
    <w:rsid w:val="009D46D7"/>
    <w:rsid w:val="009E0A4A"/>
    <w:rsid w:val="009E2106"/>
    <w:rsid w:val="009E4264"/>
    <w:rsid w:val="009E79D4"/>
    <w:rsid w:val="009F0622"/>
    <w:rsid w:val="009F4FB8"/>
    <w:rsid w:val="009F51F0"/>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0CF0"/>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D1AEF"/>
    <w:rsid w:val="00AD2155"/>
    <w:rsid w:val="00AD7B04"/>
    <w:rsid w:val="00AE2FA5"/>
    <w:rsid w:val="00AE313E"/>
    <w:rsid w:val="00AE5551"/>
    <w:rsid w:val="00AF0CC0"/>
    <w:rsid w:val="00AF16E8"/>
    <w:rsid w:val="00B0291C"/>
    <w:rsid w:val="00B02BCD"/>
    <w:rsid w:val="00B034CD"/>
    <w:rsid w:val="00B03B62"/>
    <w:rsid w:val="00B11C62"/>
    <w:rsid w:val="00B13C4C"/>
    <w:rsid w:val="00B16A4A"/>
    <w:rsid w:val="00B21349"/>
    <w:rsid w:val="00B241E3"/>
    <w:rsid w:val="00B34039"/>
    <w:rsid w:val="00B35530"/>
    <w:rsid w:val="00B37E6B"/>
    <w:rsid w:val="00B41B7F"/>
    <w:rsid w:val="00B43DB0"/>
    <w:rsid w:val="00B45557"/>
    <w:rsid w:val="00B510F6"/>
    <w:rsid w:val="00B51C6F"/>
    <w:rsid w:val="00B54820"/>
    <w:rsid w:val="00B553D4"/>
    <w:rsid w:val="00B65EE5"/>
    <w:rsid w:val="00B70755"/>
    <w:rsid w:val="00B70B6D"/>
    <w:rsid w:val="00B714C8"/>
    <w:rsid w:val="00B71F36"/>
    <w:rsid w:val="00B73BD0"/>
    <w:rsid w:val="00B73DA9"/>
    <w:rsid w:val="00B76CFE"/>
    <w:rsid w:val="00B77092"/>
    <w:rsid w:val="00B813E9"/>
    <w:rsid w:val="00B83EB0"/>
    <w:rsid w:val="00B87AD3"/>
    <w:rsid w:val="00B91625"/>
    <w:rsid w:val="00B92ADA"/>
    <w:rsid w:val="00B94626"/>
    <w:rsid w:val="00B94E5F"/>
    <w:rsid w:val="00B96574"/>
    <w:rsid w:val="00BA066E"/>
    <w:rsid w:val="00BA0BB8"/>
    <w:rsid w:val="00BA1F6A"/>
    <w:rsid w:val="00BA39AB"/>
    <w:rsid w:val="00BA50BF"/>
    <w:rsid w:val="00BA5CA1"/>
    <w:rsid w:val="00BA69A0"/>
    <w:rsid w:val="00BB0CDC"/>
    <w:rsid w:val="00BB24CE"/>
    <w:rsid w:val="00BB2C0E"/>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4917"/>
    <w:rsid w:val="00C263C5"/>
    <w:rsid w:val="00C313BB"/>
    <w:rsid w:val="00C31BD3"/>
    <w:rsid w:val="00C31CC2"/>
    <w:rsid w:val="00C3229B"/>
    <w:rsid w:val="00C349FE"/>
    <w:rsid w:val="00C3593F"/>
    <w:rsid w:val="00C35AE2"/>
    <w:rsid w:val="00C37089"/>
    <w:rsid w:val="00C4122D"/>
    <w:rsid w:val="00C426DE"/>
    <w:rsid w:val="00C437A3"/>
    <w:rsid w:val="00C45D6F"/>
    <w:rsid w:val="00C475E5"/>
    <w:rsid w:val="00C52000"/>
    <w:rsid w:val="00C536A5"/>
    <w:rsid w:val="00C54E53"/>
    <w:rsid w:val="00C55F79"/>
    <w:rsid w:val="00C573C3"/>
    <w:rsid w:val="00C61651"/>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1527"/>
    <w:rsid w:val="00D11A44"/>
    <w:rsid w:val="00D141AA"/>
    <w:rsid w:val="00D14B6C"/>
    <w:rsid w:val="00D1561F"/>
    <w:rsid w:val="00D17E8E"/>
    <w:rsid w:val="00D21271"/>
    <w:rsid w:val="00D21786"/>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2636"/>
    <w:rsid w:val="00D64810"/>
    <w:rsid w:val="00D6493E"/>
    <w:rsid w:val="00D6517C"/>
    <w:rsid w:val="00D65948"/>
    <w:rsid w:val="00D65956"/>
    <w:rsid w:val="00D66741"/>
    <w:rsid w:val="00D70B6D"/>
    <w:rsid w:val="00D70E76"/>
    <w:rsid w:val="00D71BE1"/>
    <w:rsid w:val="00D73B94"/>
    <w:rsid w:val="00D73C3C"/>
    <w:rsid w:val="00D74087"/>
    <w:rsid w:val="00D74834"/>
    <w:rsid w:val="00D76268"/>
    <w:rsid w:val="00D77893"/>
    <w:rsid w:val="00D81577"/>
    <w:rsid w:val="00D815EA"/>
    <w:rsid w:val="00D82628"/>
    <w:rsid w:val="00D8590C"/>
    <w:rsid w:val="00D8699D"/>
    <w:rsid w:val="00D908F6"/>
    <w:rsid w:val="00D90EBC"/>
    <w:rsid w:val="00D91892"/>
    <w:rsid w:val="00D94556"/>
    <w:rsid w:val="00D9603E"/>
    <w:rsid w:val="00D973FE"/>
    <w:rsid w:val="00DA0B81"/>
    <w:rsid w:val="00DA14F7"/>
    <w:rsid w:val="00DA18EC"/>
    <w:rsid w:val="00DA28F1"/>
    <w:rsid w:val="00DA2A88"/>
    <w:rsid w:val="00DB3278"/>
    <w:rsid w:val="00DB4C65"/>
    <w:rsid w:val="00DB574F"/>
    <w:rsid w:val="00DB623C"/>
    <w:rsid w:val="00DB77D0"/>
    <w:rsid w:val="00DC752E"/>
    <w:rsid w:val="00DC7653"/>
    <w:rsid w:val="00DD0A23"/>
    <w:rsid w:val="00DD2296"/>
    <w:rsid w:val="00DD4190"/>
    <w:rsid w:val="00DE005D"/>
    <w:rsid w:val="00DE1BB0"/>
    <w:rsid w:val="00DE522E"/>
    <w:rsid w:val="00DF0095"/>
    <w:rsid w:val="00DF0BB3"/>
    <w:rsid w:val="00DF4740"/>
    <w:rsid w:val="00DF4B1B"/>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1C72"/>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6A3D"/>
    <w:rsid w:val="00EB3C83"/>
    <w:rsid w:val="00EB3FA0"/>
    <w:rsid w:val="00EB46D6"/>
    <w:rsid w:val="00EB71CE"/>
    <w:rsid w:val="00EC0072"/>
    <w:rsid w:val="00EC40D5"/>
    <w:rsid w:val="00EC43C0"/>
    <w:rsid w:val="00EC6C47"/>
    <w:rsid w:val="00EC7AF3"/>
    <w:rsid w:val="00ED6E52"/>
    <w:rsid w:val="00ED7063"/>
    <w:rsid w:val="00EE00BE"/>
    <w:rsid w:val="00EE0620"/>
    <w:rsid w:val="00EE2F90"/>
    <w:rsid w:val="00EE307B"/>
    <w:rsid w:val="00EE659F"/>
    <w:rsid w:val="00EF2D00"/>
    <w:rsid w:val="00EF4CCE"/>
    <w:rsid w:val="00EF5238"/>
    <w:rsid w:val="00EF5FC6"/>
    <w:rsid w:val="00EF6DB1"/>
    <w:rsid w:val="00F0498F"/>
    <w:rsid w:val="00F1265B"/>
    <w:rsid w:val="00F15722"/>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496"/>
    <w:rsid w:val="00F80E03"/>
    <w:rsid w:val="00F82411"/>
    <w:rsid w:val="00F85FE4"/>
    <w:rsid w:val="00F86664"/>
    <w:rsid w:val="00F95EA1"/>
    <w:rsid w:val="00F9672F"/>
    <w:rsid w:val="00FA524F"/>
    <w:rsid w:val="00FA5F24"/>
    <w:rsid w:val="00FB0FBC"/>
    <w:rsid w:val="00FB3025"/>
    <w:rsid w:val="00FB4A7E"/>
    <w:rsid w:val="00FB5D69"/>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F07FD"/>
  <w15:chartTrackingRefBased/>
  <w15:docId w15:val="{05862C8F-F630-D54F-B00B-4ED70839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UnresolvedMention">
    <w:name w:val="Unresolved Mention"/>
    <w:uiPriority w:val="99"/>
    <w:semiHidden/>
    <w:unhideWhenUsed/>
    <w:rsid w:val="00DB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387873269">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BEE1-184D-4B87-9A18-807B20D6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5246</CharactersWithSpaces>
  <SharedDoc>false</SharedDoc>
  <HLinks>
    <vt:vector size="6" baseType="variant">
      <vt:variant>
        <vt:i4>7012408</vt:i4>
      </vt:variant>
      <vt:variant>
        <vt:i4>0</vt:i4>
      </vt:variant>
      <vt:variant>
        <vt:i4>0</vt:i4>
      </vt:variant>
      <vt:variant>
        <vt:i4>5</vt:i4>
      </vt:variant>
      <vt:variant>
        <vt:lpwstr>https://www.afr.com/technology/web/vodafone-loses-bid-to-access-telstra-and-optus-regional-networks-20171221-h08hfm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5</cp:revision>
  <cp:lastPrinted>2018-09-11T00:16:00Z</cp:lastPrinted>
  <dcterms:created xsi:type="dcterms:W3CDTF">2020-08-28T22:52:00Z</dcterms:created>
  <dcterms:modified xsi:type="dcterms:W3CDTF">2020-09-08T04:42:00Z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