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Title</w:t>
      </w:r>
      <w:r w:rsidRPr="001114DC">
        <w:rPr>
          <w:rFonts w:eastAsia="Times New Roman" w:cstheme="minorHAnsi"/>
          <w:sz w:val="24"/>
          <w:szCs w:val="24"/>
        </w:rPr>
        <w:t xml:space="preserve">: </w:t>
      </w:r>
      <w:r w:rsidRPr="001114DC">
        <w:rPr>
          <w:rFonts w:eastAsia="Times New Roman" w:cstheme="minorHAnsi"/>
          <w:i/>
          <w:iCs/>
          <w:sz w:val="24"/>
          <w:szCs w:val="24"/>
        </w:rPr>
        <w:t>Instructor Performance Evaluation: Weighted Scoring SOP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Author</w:t>
      </w:r>
      <w:r w:rsidRPr="001114DC">
        <w:rPr>
          <w:rFonts w:eastAsia="Times New Roman" w:cstheme="minorHAnsi"/>
          <w:sz w:val="24"/>
          <w:szCs w:val="24"/>
        </w:rPr>
        <w:t>: Jason A. Hill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Document Type</w:t>
      </w:r>
      <w:r w:rsidRPr="001114DC">
        <w:rPr>
          <w:rFonts w:eastAsia="Times New Roman" w:cstheme="minorHAnsi"/>
          <w:sz w:val="24"/>
          <w:szCs w:val="24"/>
        </w:rPr>
        <w:t>: Internal Standard Operating Procedure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Intended Use</w:t>
      </w:r>
      <w:r w:rsidRPr="001114DC">
        <w:rPr>
          <w:rFonts w:eastAsia="Times New Roman" w:cstheme="minorHAnsi"/>
          <w:sz w:val="24"/>
          <w:szCs w:val="24"/>
        </w:rPr>
        <w:t>: Performance Evaluation &amp; Research Documentation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Date</w:t>
      </w:r>
      <w:r w:rsidRPr="001114DC">
        <w:rPr>
          <w:rFonts w:eastAsia="Times New Roman" w:cstheme="minorHAnsi"/>
          <w:sz w:val="24"/>
          <w:szCs w:val="24"/>
        </w:rPr>
        <w:t xml:space="preserve">: </w:t>
      </w:r>
      <w:r w:rsidR="00E97EB2">
        <w:rPr>
          <w:rFonts w:eastAsia="Times New Roman" w:cstheme="minorHAnsi"/>
          <w:sz w:val="24"/>
          <w:szCs w:val="24"/>
        </w:rPr>
        <w:t>October 21, 2019</w:t>
      </w:r>
    </w:p>
    <w:p w:rsidR="001114DC" w:rsidRPr="001114DC" w:rsidRDefault="00DD1346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D1346">
        <w:rPr>
          <w:rFonts w:eastAsia="Times New Roman" w:cstheme="minorHAnsi"/>
          <w:noProof/>
          <w:sz w:val="24"/>
          <w:szCs w:val="24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1. Purpose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This document outlines the procedures for implementing a weighted scoring system to evaluate instructor performance in a structured academic environment. The system was designed to account for variability in student background and academic risk level, ensuring that instructor evaluations remain accurate and equitable across student groups.</w:t>
      </w:r>
    </w:p>
    <w:p w:rsidR="001114DC" w:rsidRPr="001114DC" w:rsidRDefault="00DD1346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D1346">
        <w:rPr>
          <w:rFonts w:eastAsia="Times New Roman" w:cstheme="minorHAnsi"/>
          <w:noProof/>
          <w:sz w:val="24"/>
          <w:szCs w:val="24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2. Background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Historically, instructors teaching high-risk or repeating students in our language program received disproportionately low performance scores. These scores failed to reflect instructional effort or improvement over time and introduced bias in comparative analysis. A new scoring model was proposed and tested during the 2019 academic year.</w:t>
      </w:r>
    </w:p>
    <w:p w:rsidR="001114DC" w:rsidRPr="001114DC" w:rsidRDefault="00DD1346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D1346">
        <w:rPr>
          <w:rFonts w:eastAsia="Times New Roman" w:cstheme="minorHAnsi"/>
          <w:noProof/>
          <w:sz w:val="24"/>
          <w:szCs w:val="24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3. Scope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This SOP applies to all instructional supervisors, program analysts, and administrative coordinators responsible for compiling, interpreting, or acting upon performance data within the training program.</w:t>
      </w:r>
    </w:p>
    <w:p w:rsidR="001114DC" w:rsidRPr="001114DC" w:rsidRDefault="00DD1346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D1346">
        <w:rPr>
          <w:rFonts w:eastAsia="Times New Roman" w:cstheme="minorHAnsi"/>
          <w:noProof/>
          <w:sz w:val="24"/>
          <w:szCs w:val="24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4. Evaluation Model Overview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The performance scoring system incorporates the following:</w:t>
      </w:r>
    </w:p>
    <w:p w:rsidR="001114DC" w:rsidRPr="001114DC" w:rsidRDefault="001114DC" w:rsidP="001114D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Baseline student profile</w:t>
      </w:r>
      <w:r w:rsidRPr="001114DC">
        <w:rPr>
          <w:rFonts w:eastAsia="Times New Roman" w:cstheme="minorHAnsi"/>
          <w:sz w:val="24"/>
          <w:szCs w:val="24"/>
        </w:rPr>
        <w:t>: Each class is tagged with an average pre-course proficiency rating and failure history.</w:t>
      </w:r>
    </w:p>
    <w:p w:rsidR="001114DC" w:rsidRPr="001114DC" w:rsidRDefault="001114DC" w:rsidP="001114D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lastRenderedPageBreak/>
        <w:t>Category weighting</w:t>
      </w:r>
      <w:r w:rsidRPr="001114DC">
        <w:rPr>
          <w:rFonts w:eastAsia="Times New Roman" w:cstheme="minorHAnsi"/>
          <w:sz w:val="24"/>
          <w:szCs w:val="24"/>
        </w:rPr>
        <w:t>:</w:t>
      </w:r>
    </w:p>
    <w:p w:rsidR="001114DC" w:rsidRPr="001114DC" w:rsidRDefault="001114DC" w:rsidP="001114D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Student improvement rate</w:t>
      </w:r>
      <w:r w:rsidRPr="001114DC">
        <w:rPr>
          <w:rFonts w:eastAsia="Times New Roman" w:cstheme="minorHAnsi"/>
          <w:sz w:val="24"/>
          <w:szCs w:val="24"/>
        </w:rPr>
        <w:t xml:space="preserve"> – 40%</w:t>
      </w:r>
    </w:p>
    <w:p w:rsidR="001114DC" w:rsidRPr="001114DC" w:rsidRDefault="001114DC" w:rsidP="001114D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Student pass rate</w:t>
      </w:r>
      <w:r w:rsidRPr="001114DC">
        <w:rPr>
          <w:rFonts w:eastAsia="Times New Roman" w:cstheme="minorHAnsi"/>
          <w:sz w:val="24"/>
          <w:szCs w:val="24"/>
        </w:rPr>
        <w:t xml:space="preserve"> – 25%</w:t>
      </w:r>
    </w:p>
    <w:p w:rsidR="001114DC" w:rsidRPr="001114DC" w:rsidRDefault="001114DC" w:rsidP="001114D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Behavioral discipline records</w:t>
      </w:r>
      <w:r w:rsidRPr="001114DC">
        <w:rPr>
          <w:rFonts w:eastAsia="Times New Roman" w:cstheme="minorHAnsi"/>
          <w:sz w:val="24"/>
          <w:szCs w:val="24"/>
        </w:rPr>
        <w:t xml:space="preserve"> – 15%</w:t>
      </w:r>
    </w:p>
    <w:p w:rsidR="001114DC" w:rsidRPr="001114DC" w:rsidRDefault="001114DC" w:rsidP="001114D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Admin compliance (paperwork/timeliness)</w:t>
      </w:r>
      <w:r w:rsidRPr="001114DC">
        <w:rPr>
          <w:rFonts w:eastAsia="Times New Roman" w:cstheme="minorHAnsi"/>
          <w:sz w:val="24"/>
          <w:szCs w:val="24"/>
        </w:rPr>
        <w:t xml:space="preserve"> – 10%</w:t>
      </w:r>
    </w:p>
    <w:p w:rsidR="001114DC" w:rsidRPr="001114DC" w:rsidRDefault="001114DC" w:rsidP="001114DC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Peer and supervisor observations</w:t>
      </w:r>
      <w:r w:rsidRPr="001114DC">
        <w:rPr>
          <w:rFonts w:eastAsia="Times New Roman" w:cstheme="minorHAnsi"/>
          <w:sz w:val="24"/>
          <w:szCs w:val="24"/>
        </w:rPr>
        <w:t xml:space="preserve"> – 10%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Scores are normalized using a z-score adjustment to compare across instructor types (i.e., remedial vs. advanced).</w:t>
      </w:r>
    </w:p>
    <w:p w:rsidR="001114DC" w:rsidRPr="001114DC" w:rsidRDefault="00DD1346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D1346">
        <w:rPr>
          <w:rFonts w:eastAsia="Times New Roman" w:cstheme="minorHAnsi"/>
          <w:noProof/>
          <w:sz w:val="24"/>
          <w:szCs w:val="24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5. Data Collection Method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Data were pulled monthly from:</w:t>
      </w:r>
    </w:p>
    <w:p w:rsidR="001114DC" w:rsidRPr="001114DC" w:rsidRDefault="001114DC" w:rsidP="001114D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Student language assessments (entry and exit)</w:t>
      </w:r>
    </w:p>
    <w:p w:rsidR="001114DC" w:rsidRPr="001114DC" w:rsidRDefault="001114DC" w:rsidP="001114D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Attendance and discipline logs</w:t>
      </w:r>
    </w:p>
    <w:p w:rsidR="001114DC" w:rsidRPr="001114DC" w:rsidRDefault="001114DC" w:rsidP="001114D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Teacher compliance reports</w:t>
      </w:r>
    </w:p>
    <w:p w:rsidR="001114DC" w:rsidRPr="001114DC" w:rsidRDefault="001114DC" w:rsidP="001114D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Internal survey feedback (qualitative observations coded)</w: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Each instructor’s score was recalculated every quarter, with cumulative scoring reported annually</w:t>
      </w:r>
      <w:r>
        <w:rPr>
          <w:rFonts w:eastAsia="Times New Roman" w:cstheme="minorHAnsi"/>
        </w:rPr>
        <w:t>.</w:t>
      </w:r>
    </w:p>
    <w:p w:rsidR="001114DC" w:rsidRPr="001114DC" w:rsidRDefault="00DD1346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D1346">
        <w:rPr>
          <w:rFonts w:eastAsia="Times New Roman" w:cstheme="minorHAnsi"/>
          <w:noProof/>
          <w:sz w:val="24"/>
          <w:szCs w:val="24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6. Outcomes and Benefits</w:t>
      </w:r>
    </w:p>
    <w:p w:rsidR="001114DC" w:rsidRPr="001114DC" w:rsidRDefault="001114DC" w:rsidP="001114D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Improved accuracy in identifying high-performing teachers with low-performing student cohorts.</w:t>
      </w:r>
    </w:p>
    <w:p w:rsidR="001114DC" w:rsidRPr="001114DC" w:rsidRDefault="001114DC" w:rsidP="001114D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Balanced representation of instructional quality across departments.</w:t>
      </w:r>
    </w:p>
    <w:p w:rsidR="001114DC" w:rsidRPr="001114DC" w:rsidRDefault="001114DC" w:rsidP="001114DC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Data transparency used in coaching and performance improvement plans.</w:t>
      </w:r>
    </w:p>
    <w:p w:rsidR="001114DC" w:rsidRPr="001114DC" w:rsidRDefault="00DD1346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DD1346">
        <w:rPr>
          <w:rFonts w:eastAsia="Times New Roman" w:cstheme="minorHAnsi"/>
          <w:noProof/>
          <w:sz w:val="24"/>
          <w:szCs w:val="24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114DC" w:rsidRPr="001114DC" w:rsidRDefault="001114DC" w:rsidP="001114DC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</w:rPr>
      </w:pPr>
      <w:r w:rsidRPr="001114DC">
        <w:rPr>
          <w:rFonts w:eastAsia="Times New Roman" w:cstheme="minorHAnsi"/>
          <w:b/>
          <w:bCs/>
          <w:sz w:val="24"/>
          <w:szCs w:val="24"/>
        </w:rPr>
        <w:t>7. Limitations and Future Improvements</w:t>
      </w:r>
    </w:p>
    <w:p w:rsidR="001114DC" w:rsidRPr="001114DC" w:rsidRDefault="001114DC" w:rsidP="001114D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Data entry inconsistencies from legacy systems reduced reliability in early quarters.</w:t>
      </w:r>
    </w:p>
    <w:p w:rsidR="001114DC" w:rsidRPr="001114DC" w:rsidRDefault="001114DC" w:rsidP="001114D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Future versions should explore weighting adjustments based on longitudinal student success (e.g., delayed gains).</w:t>
      </w:r>
    </w:p>
    <w:p w:rsidR="008B24E2" w:rsidRPr="001114DC" w:rsidRDefault="001114DC" w:rsidP="001114D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</w:rPr>
      </w:pPr>
      <w:r w:rsidRPr="001114DC">
        <w:rPr>
          <w:rFonts w:eastAsia="Times New Roman" w:cstheme="minorHAnsi"/>
          <w:sz w:val="24"/>
          <w:szCs w:val="24"/>
        </w:rPr>
        <w:t>Incorporate anonymized student feedback as a fourth data stream.</w:t>
      </w:r>
    </w:p>
    <w:sectPr w:rsidR="008B24E2" w:rsidRPr="0011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6A0D"/>
    <w:multiLevelType w:val="multilevel"/>
    <w:tmpl w:val="80B0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A0EF7"/>
    <w:multiLevelType w:val="multilevel"/>
    <w:tmpl w:val="BD52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4588"/>
    <w:multiLevelType w:val="multilevel"/>
    <w:tmpl w:val="6722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25D85"/>
    <w:multiLevelType w:val="multilevel"/>
    <w:tmpl w:val="101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77758">
    <w:abstractNumId w:val="2"/>
  </w:num>
  <w:num w:numId="2" w16cid:durableId="225144483">
    <w:abstractNumId w:val="3"/>
  </w:num>
  <w:num w:numId="3" w16cid:durableId="2125273250">
    <w:abstractNumId w:val="1"/>
  </w:num>
  <w:num w:numId="4" w16cid:durableId="199953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DC"/>
    <w:rsid w:val="001114DC"/>
    <w:rsid w:val="00680A65"/>
    <w:rsid w:val="008B24E2"/>
    <w:rsid w:val="00DD1346"/>
    <w:rsid w:val="00E9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6E92"/>
  <w15:chartTrackingRefBased/>
  <w15:docId w15:val="{16C8B3C2-5434-8C46-AADD-6D60A596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DC"/>
  </w:style>
  <w:style w:type="paragraph" w:styleId="Heading1">
    <w:name w:val="heading 1"/>
    <w:basedOn w:val="Normal"/>
    <w:next w:val="Normal"/>
    <w:link w:val="Heading1Char"/>
    <w:uiPriority w:val="9"/>
    <w:qFormat/>
    <w:rsid w:val="001114D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4D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4D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4D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4DC"/>
    <w:pPr>
      <w:spacing w:before="200" w:after="0"/>
      <w:jc w:val="left"/>
      <w:outlineLvl w:val="4"/>
    </w:pPr>
    <w:rPr>
      <w:smallCaps/>
      <w:color w:val="C9560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4DC"/>
    <w:pPr>
      <w:spacing w:after="0"/>
      <w:jc w:val="left"/>
      <w:outlineLvl w:val="5"/>
    </w:pPr>
    <w:rPr>
      <w:smallCaps/>
      <w:color w:val="FC7715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4DC"/>
    <w:pPr>
      <w:spacing w:after="0"/>
      <w:jc w:val="left"/>
      <w:outlineLvl w:val="6"/>
    </w:pPr>
    <w:rPr>
      <w:b/>
      <w:smallCaps/>
      <w:color w:val="FC7715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4DC"/>
    <w:pPr>
      <w:spacing w:after="0"/>
      <w:jc w:val="left"/>
      <w:outlineLvl w:val="7"/>
    </w:pPr>
    <w:rPr>
      <w:b/>
      <w:i/>
      <w:smallCaps/>
      <w:color w:val="C9560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4DC"/>
    <w:pPr>
      <w:spacing w:after="0"/>
      <w:jc w:val="left"/>
      <w:outlineLvl w:val="8"/>
    </w:pPr>
    <w:rPr>
      <w:b/>
      <w:i/>
      <w:smallCaps/>
      <w:color w:val="853901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4DC"/>
    <w:rPr>
      <w:smallCaps/>
      <w:spacing w:val="5"/>
      <w:sz w:val="24"/>
      <w:szCs w:val="24"/>
    </w:rPr>
  </w:style>
  <w:style w:type="paragraph" w:customStyle="1" w:styleId="p1">
    <w:name w:val="p1"/>
    <w:basedOn w:val="Normal"/>
    <w:rsid w:val="001114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1114DC"/>
  </w:style>
  <w:style w:type="character" w:customStyle="1" w:styleId="s2">
    <w:name w:val="s2"/>
    <w:basedOn w:val="DefaultParagraphFont"/>
    <w:rsid w:val="001114DC"/>
  </w:style>
  <w:style w:type="paragraph" w:customStyle="1" w:styleId="p3">
    <w:name w:val="p3"/>
    <w:basedOn w:val="Normal"/>
    <w:rsid w:val="001114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14D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4DC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4D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4DC"/>
    <w:rPr>
      <w:smallCaps/>
      <w:color w:val="C9560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4DC"/>
    <w:rPr>
      <w:smallCaps/>
      <w:color w:val="FC7715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4DC"/>
    <w:rPr>
      <w:b/>
      <w:smallCaps/>
      <w:color w:val="FC7715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4DC"/>
    <w:rPr>
      <w:b/>
      <w:i/>
      <w:smallCaps/>
      <w:color w:val="C9560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4DC"/>
    <w:rPr>
      <w:b/>
      <w:i/>
      <w:smallCaps/>
      <w:color w:val="853901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4D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4DC"/>
    <w:pPr>
      <w:pBdr>
        <w:top w:val="single" w:sz="12" w:space="1" w:color="FC7715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114D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4D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14D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114DC"/>
    <w:rPr>
      <w:b/>
      <w:color w:val="FC7715" w:themeColor="accent2"/>
    </w:rPr>
  </w:style>
  <w:style w:type="character" w:styleId="Emphasis">
    <w:name w:val="Emphasis"/>
    <w:uiPriority w:val="20"/>
    <w:qFormat/>
    <w:rsid w:val="001114D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114D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4DC"/>
  </w:style>
  <w:style w:type="paragraph" w:styleId="ListParagraph">
    <w:name w:val="List Paragraph"/>
    <w:basedOn w:val="Normal"/>
    <w:uiPriority w:val="34"/>
    <w:qFormat/>
    <w:rsid w:val="001114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4D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114D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4DC"/>
    <w:pPr>
      <w:pBdr>
        <w:top w:val="single" w:sz="8" w:space="10" w:color="C95602" w:themeColor="accent2" w:themeShade="BF"/>
        <w:left w:val="single" w:sz="8" w:space="10" w:color="C95602" w:themeColor="accent2" w:themeShade="BF"/>
        <w:bottom w:val="single" w:sz="8" w:space="10" w:color="C95602" w:themeColor="accent2" w:themeShade="BF"/>
        <w:right w:val="single" w:sz="8" w:space="10" w:color="C95602" w:themeColor="accent2" w:themeShade="BF"/>
      </w:pBdr>
      <w:shd w:val="clear" w:color="auto" w:fill="FC7715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4DC"/>
    <w:rPr>
      <w:b/>
      <w:i/>
      <w:color w:val="FFFFFF" w:themeColor="background1"/>
      <w:shd w:val="clear" w:color="auto" w:fill="FC7715" w:themeFill="accent2"/>
    </w:rPr>
  </w:style>
  <w:style w:type="character" w:styleId="SubtleEmphasis">
    <w:name w:val="Subtle Emphasis"/>
    <w:uiPriority w:val="19"/>
    <w:qFormat/>
    <w:rsid w:val="001114DC"/>
    <w:rPr>
      <w:i/>
    </w:rPr>
  </w:style>
  <w:style w:type="character" w:styleId="IntenseEmphasis">
    <w:name w:val="Intense Emphasis"/>
    <w:uiPriority w:val="21"/>
    <w:qFormat/>
    <w:rsid w:val="001114DC"/>
    <w:rPr>
      <w:b/>
      <w:i/>
      <w:color w:val="FC7715" w:themeColor="accent2"/>
      <w:spacing w:val="10"/>
    </w:rPr>
  </w:style>
  <w:style w:type="character" w:styleId="SubtleReference">
    <w:name w:val="Subtle Reference"/>
    <w:uiPriority w:val="31"/>
    <w:qFormat/>
    <w:rsid w:val="001114DC"/>
    <w:rPr>
      <w:b/>
    </w:rPr>
  </w:style>
  <w:style w:type="character" w:styleId="IntenseReference">
    <w:name w:val="Intense Reference"/>
    <w:uiPriority w:val="32"/>
    <w:qFormat/>
    <w:rsid w:val="001114D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114D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4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1</dc:creator>
  <cp:keywords/>
  <dc:description/>
  <cp:lastModifiedBy>Leon 1</cp:lastModifiedBy>
  <cp:revision>2</cp:revision>
  <dcterms:created xsi:type="dcterms:W3CDTF">2025-05-27T14:27:00Z</dcterms:created>
  <dcterms:modified xsi:type="dcterms:W3CDTF">2025-05-27T14:43:00Z</dcterms:modified>
</cp:coreProperties>
</file>