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40541" w14:textId="5628C707" w:rsidR="00FE6D16" w:rsidRDefault="00EC0D0A" w:rsidP="00EC0D0A">
      <w:pPr>
        <w:pStyle w:val="Title"/>
      </w:pPr>
      <w:proofErr w:type="spellStart"/>
      <w:r>
        <w:t>MiniBank</w:t>
      </w:r>
      <w:proofErr w:type="spellEnd"/>
      <w:r>
        <w:t xml:space="preserve"> Project</w:t>
      </w:r>
    </w:p>
    <w:p w14:paraId="3855589F" w14:textId="1022817E" w:rsidR="00EC0D0A" w:rsidRDefault="00EC0D0A" w:rsidP="00EC0D0A">
      <w:pPr>
        <w:pStyle w:val="Heading1"/>
      </w:pPr>
      <w:r>
        <w:t>Introduction</w:t>
      </w:r>
    </w:p>
    <w:p w14:paraId="4069B188" w14:textId="7CA97961" w:rsidR="00EC0D0A" w:rsidRDefault="00EC0D0A">
      <w:r>
        <w:t>This project is planned to show that I am proficient in the skill</w:t>
      </w:r>
      <w:r w:rsidR="00C01237">
        <w:t>s</w:t>
      </w:r>
      <w:r>
        <w:t xml:space="preserve"> required to architect and create </w:t>
      </w:r>
      <w:proofErr w:type="spellStart"/>
      <w:r>
        <w:t>a</w:t>
      </w:r>
      <w:r w:rsidR="00C01237">
        <w:t>full</w:t>
      </w:r>
      <w:proofErr w:type="spellEnd"/>
      <w:r w:rsidR="00C01237">
        <w:t xml:space="preserve"> system. In this case, a bank</w:t>
      </w:r>
      <w:r>
        <w:t>. Included will be IT infrastructure, web-based tool development, local executable development, and user profiles.</w:t>
      </w:r>
    </w:p>
    <w:p w14:paraId="60625DAF" w14:textId="77777777" w:rsidR="00EC0D0A" w:rsidRDefault="00EC0D0A" w:rsidP="00EC0D0A">
      <w:pPr>
        <w:pStyle w:val="Heading1"/>
      </w:pPr>
      <w:r>
        <w:t>IT Infrastructure</w:t>
      </w:r>
    </w:p>
    <w:p w14:paraId="72B63A97" w14:textId="77777777" w:rsidR="00FC5491" w:rsidRDefault="00EC0D0A">
      <w:r>
        <w:t xml:space="preserve">The entire bank will be housed on a single box. </w:t>
      </w:r>
      <w:proofErr w:type="spellStart"/>
      <w:r>
        <w:t>Proxmox</w:t>
      </w:r>
      <w:proofErr w:type="spellEnd"/>
      <w:r>
        <w:t xml:space="preserve"> will be used for virtualization. All machines will be virtualized. </w:t>
      </w:r>
    </w:p>
    <w:p w14:paraId="20DA777A" w14:textId="57CED049" w:rsidR="00FC5491" w:rsidRDefault="00FC5491">
      <w:r>
        <w:rPr>
          <w:noProof/>
        </w:rPr>
        <mc:AlternateContent>
          <mc:Choice Requires="wps">
            <w:drawing>
              <wp:inline distT="0" distB="0" distL="0" distR="0" wp14:anchorId="341954F7" wp14:editId="1DE15B97">
                <wp:extent cx="5924550" cy="901700"/>
                <wp:effectExtent l="0" t="0" r="0" b="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901700"/>
                        </a:xfrm>
                        <a:prstGeom prst="rect">
                          <a:avLst/>
                        </a:prstGeom>
                        <a:noFill/>
                        <a:ln w="9525">
                          <a:noFill/>
                          <a:miter lim="800000"/>
                          <a:headEnd/>
                          <a:tailEnd/>
                        </a:ln>
                      </wps:spPr>
                      <wps:txbx>
                        <w:txbxContent>
                          <w:p w14:paraId="3961FD86" w14:textId="239FDE1D" w:rsidR="00FC5491" w:rsidRPr="00FC5491" w:rsidRDefault="00FC5491" w:rsidP="00FC5491">
                            <w:pPr>
                              <w:rPr>
                                <w:rFonts w:ascii="Consolas" w:hAnsi="Consolas"/>
                                <w:color w:val="262626" w:themeColor="text1" w:themeTint="D9"/>
                              </w:rPr>
                            </w:pPr>
                            <w:r w:rsidRPr="00FC5491">
                              <w:rPr>
                                <w:rFonts w:ascii="Consolas" w:hAnsi="Consolas"/>
                                <w:color w:val="BF4E14" w:themeColor="accent2" w:themeShade="BF"/>
                              </w:rPr>
                              <w:t>CPU</w:t>
                            </w:r>
                            <w:r w:rsidRPr="00FC5491">
                              <w:rPr>
                                <w:rFonts w:ascii="Consolas" w:hAnsi="Consolas"/>
                                <w:color w:val="262626" w:themeColor="text1" w:themeTint="D9"/>
                              </w:rPr>
                              <w:t>: Intel Xeon E5-2697 v3 (28) @ 3.600GHz</w:t>
                            </w:r>
                            <w:r w:rsidRPr="00FC5491">
                              <w:rPr>
                                <w:rFonts w:ascii="Consolas" w:hAnsi="Consolas"/>
                                <w:color w:val="262626" w:themeColor="text1" w:themeTint="D9"/>
                              </w:rPr>
                              <w:br/>
                            </w:r>
                            <w:r w:rsidRPr="00FC5491">
                              <w:rPr>
                                <w:rFonts w:ascii="Consolas" w:hAnsi="Consolas"/>
                                <w:color w:val="BF4E14" w:themeColor="accent2" w:themeShade="BF"/>
                              </w:rPr>
                              <w:t>GPU</w:t>
                            </w:r>
                            <w:r w:rsidRPr="00FC5491">
                              <w:rPr>
                                <w:rFonts w:ascii="Consolas" w:hAnsi="Consolas"/>
                                <w:color w:val="262626" w:themeColor="text1" w:themeTint="D9"/>
                              </w:rPr>
                              <w:t>: NVIDIA GeForce GTX 1650</w:t>
                            </w:r>
                            <w:r w:rsidRPr="00FC5491">
                              <w:rPr>
                                <w:rFonts w:ascii="Consolas" w:hAnsi="Consolas"/>
                                <w:color w:val="262626" w:themeColor="text1" w:themeTint="D9"/>
                              </w:rPr>
                              <w:br/>
                            </w:r>
                            <w:r w:rsidRPr="00FC5491">
                              <w:rPr>
                                <w:rFonts w:ascii="Consolas" w:hAnsi="Consolas"/>
                                <w:color w:val="BF4E14" w:themeColor="accent2" w:themeShade="BF"/>
                              </w:rPr>
                              <w:t>Memory</w:t>
                            </w:r>
                            <w:r w:rsidRPr="00FC5491">
                              <w:rPr>
                                <w:rFonts w:ascii="Consolas" w:hAnsi="Consolas"/>
                                <w:color w:val="262626" w:themeColor="text1" w:themeTint="D9"/>
                              </w:rPr>
                              <w:t>: 33888MiB / 64138MiB</w:t>
                            </w:r>
                            <w:r w:rsidRPr="00FC5491">
                              <w:rPr>
                                <w:rFonts w:ascii="Consolas" w:hAnsi="Consolas"/>
                                <w:color w:val="262626" w:themeColor="text1" w:themeTint="D9"/>
                              </w:rPr>
                              <w:br/>
                            </w:r>
                            <w:r w:rsidRPr="00FC5491">
                              <w:rPr>
                                <w:rFonts w:ascii="Consolas" w:hAnsi="Consolas"/>
                                <w:color w:val="BF4E14" w:themeColor="accent2" w:themeShade="BF"/>
                              </w:rPr>
                              <w:t>Storage</w:t>
                            </w:r>
                            <w:r w:rsidRPr="00FC5491">
                              <w:rPr>
                                <w:rFonts w:ascii="Consolas" w:hAnsi="Consolas"/>
                                <w:color w:val="262626" w:themeColor="text1" w:themeTint="D9"/>
                              </w:rPr>
                              <w:t>: 465GB, 447GB, 1.8TB, 1.8TB, 935GB, 935GB</w:t>
                            </w:r>
                          </w:p>
                        </w:txbxContent>
                      </wps:txbx>
                      <wps:bodyPr rot="0" vert="horz" wrap="square" lIns="91440" tIns="45720" rIns="91440" bIns="45720" anchor="t" anchorCtr="0">
                        <a:noAutofit/>
                      </wps:bodyPr>
                    </wps:wsp>
                  </a:graphicData>
                </a:graphic>
              </wp:inline>
            </w:drawing>
          </mc:Choice>
          <mc:Fallback>
            <w:pict>
              <v:shapetype w14:anchorId="341954F7" id="_x0000_t202" coordsize="21600,21600" o:spt="202" path="m,l,21600r21600,l21600,xe">
                <v:stroke joinstyle="miter"/>
                <v:path gradientshapeok="t" o:connecttype="rect"/>
              </v:shapetype>
              <v:shape id="Text Box 2" o:spid="_x0000_s1026" type="#_x0000_t202" style="width:466.5pt;height: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" filled="f" stroked="f">
                <v:textbox>
                  <w:txbxContent>
                    <w:p w14:paraId="3961FD86" w14:textId="239FDE1D" w:rsidR="00FC5491" w:rsidRPr="00FC5491" w:rsidRDefault="00FC5491" w:rsidP="00FC5491">
                      <w:pPr>
                        <w:rPr>
                          <w:rFonts w:ascii="Consolas" w:hAnsi="Consolas"/>
                          <w:color w:val="262626" w:themeColor="text1" w:themeTint="D9"/>
                        </w:rPr>
                      </w:pPr>
                      <w:r w:rsidRPr="00FC5491">
                        <w:rPr>
                          <w:rFonts w:ascii="Consolas" w:hAnsi="Consolas"/>
                          <w:color w:val="BF4E14" w:themeColor="accent2" w:themeShade="BF"/>
                        </w:rPr>
                        <w:t>CPU</w:t>
                      </w:r>
                      <w:r w:rsidRPr="00FC5491">
                        <w:rPr>
                          <w:rFonts w:ascii="Consolas" w:hAnsi="Consolas"/>
                          <w:color w:val="262626" w:themeColor="text1" w:themeTint="D9"/>
                        </w:rPr>
                        <w:t>: Intel Xeon E5-2697 v3 (28) @ 3.600GHz</w:t>
                      </w:r>
                      <w:r w:rsidRPr="00FC5491">
                        <w:rPr>
                          <w:rFonts w:ascii="Consolas" w:hAnsi="Consolas"/>
                          <w:color w:val="262626" w:themeColor="text1" w:themeTint="D9"/>
                        </w:rPr>
                        <w:br/>
                      </w:r>
                      <w:r w:rsidRPr="00FC5491">
                        <w:rPr>
                          <w:rFonts w:ascii="Consolas" w:hAnsi="Consolas"/>
                          <w:color w:val="BF4E14" w:themeColor="accent2" w:themeShade="BF"/>
                        </w:rPr>
                        <w:t>GPU</w:t>
                      </w:r>
                      <w:r w:rsidRPr="00FC5491">
                        <w:rPr>
                          <w:rFonts w:ascii="Consolas" w:hAnsi="Consolas"/>
                          <w:color w:val="262626" w:themeColor="text1" w:themeTint="D9"/>
                        </w:rPr>
                        <w:t>: NVIDIA GeForce GTX 1650</w:t>
                      </w:r>
                      <w:r w:rsidRPr="00FC5491">
                        <w:rPr>
                          <w:rFonts w:ascii="Consolas" w:hAnsi="Consolas"/>
                          <w:color w:val="262626" w:themeColor="text1" w:themeTint="D9"/>
                        </w:rPr>
                        <w:br/>
                      </w:r>
                      <w:r w:rsidRPr="00FC5491">
                        <w:rPr>
                          <w:rFonts w:ascii="Consolas" w:hAnsi="Consolas"/>
                          <w:color w:val="BF4E14" w:themeColor="accent2" w:themeShade="BF"/>
                        </w:rPr>
                        <w:t>Memory</w:t>
                      </w:r>
                      <w:r w:rsidRPr="00FC5491">
                        <w:rPr>
                          <w:rFonts w:ascii="Consolas" w:hAnsi="Consolas"/>
                          <w:color w:val="262626" w:themeColor="text1" w:themeTint="D9"/>
                        </w:rPr>
                        <w:t>: 33888MiB / 64138MiB</w:t>
                      </w:r>
                      <w:r w:rsidRPr="00FC5491">
                        <w:rPr>
                          <w:rFonts w:ascii="Consolas" w:hAnsi="Consolas"/>
                          <w:color w:val="262626" w:themeColor="text1" w:themeTint="D9"/>
                        </w:rPr>
                        <w:br/>
                      </w:r>
                      <w:r w:rsidRPr="00FC5491">
                        <w:rPr>
                          <w:rFonts w:ascii="Consolas" w:hAnsi="Consolas"/>
                          <w:color w:val="BF4E14" w:themeColor="accent2" w:themeShade="BF"/>
                        </w:rPr>
                        <w:t>Storage</w:t>
                      </w:r>
                      <w:r w:rsidRPr="00FC5491">
                        <w:rPr>
                          <w:rFonts w:ascii="Consolas" w:hAnsi="Consolas"/>
                          <w:color w:val="262626" w:themeColor="text1" w:themeTint="D9"/>
                        </w:rPr>
                        <w:t>: 465GB, 447GB, 1.8TB, 1.8TB, 935GB, 935GB</w:t>
                      </w:r>
                    </w:p>
                  </w:txbxContent>
                </v:textbox>
                <w10:anchorlock/>
              </v:shape>
            </w:pict>
          </mc:Fallback>
        </mc:AlternateContent>
      </w:r>
    </w:p>
    <w:p w14:paraId="0988ECD9" w14:textId="53F2B36E" w:rsidR="00EC0D0A" w:rsidRDefault="00EC0D0A">
      <w:r>
        <w:t>A primary server will run Windows Server 2025 for Active Directory. A second server will run Windows Server 2025 and SQL 2022 for the bank core. Additionally, a third server will run Windows Server 2025 and serve web requests for interfacing with the core. Finally, user machines will run on VM</w:t>
      </w:r>
      <w:r w:rsidR="00FC5491">
        <w:t>s</w:t>
      </w:r>
      <w:r>
        <w:t xml:space="preserve"> with Windows 11.</w:t>
      </w:r>
    </w:p>
    <w:p w14:paraId="56416B35" w14:textId="77777777" w:rsidR="00EC0D0A" w:rsidRDefault="00EC0D0A" w:rsidP="00EC0D0A">
      <w:pPr>
        <w:pStyle w:val="Heading1"/>
      </w:pPr>
      <w:r>
        <w:t>User Management</w:t>
      </w:r>
    </w:p>
    <w:p w14:paraId="4760E4F3" w14:textId="4D70576A" w:rsidR="00EC0D0A" w:rsidRDefault="00EC0D0A">
      <w:r>
        <w:t>Users will be created and housed in Active Directory. Users will need to be created for different levels of access. For example, Tessa Teller, Simon Specialist, Molly Manager, Herbert Helpdesk, Dean Developer, Erin Engineer, Franklin Fraudrep, etc. Access will be granted by title, OU, and group memberships.</w:t>
      </w:r>
    </w:p>
    <w:p w14:paraId="58F8027C" w14:textId="709E0E97" w:rsidR="00EC0D0A" w:rsidRDefault="00EC0D0A" w:rsidP="00153C4D">
      <w:pPr>
        <w:pStyle w:val="Heading1"/>
      </w:pPr>
      <w:r>
        <w:t>Local Executable Tools</w:t>
      </w:r>
    </w:p>
    <w:p w14:paraId="56334BDE" w14:textId="52AD66B7" w:rsidR="00FC5491" w:rsidRDefault="00153C4D">
      <w:r>
        <w:t>A l</w:t>
      </w:r>
      <w:r w:rsidR="00FC5491">
        <w:t xml:space="preserve">ocal executable will be needed to </w:t>
      </w:r>
      <w:r>
        <w:t xml:space="preserve">access the bank core by users. (For security purposes, the users will have a second username/password for access.) Another will </w:t>
      </w:r>
      <w:r w:rsidR="00FC5491">
        <w:t>help gather information about user endpoints during calls</w:t>
      </w:r>
      <w:r>
        <w:t xml:space="preserve"> to the help desk. Additionally, Windows services will be developed to run in the background to perform maintenance tasks.</w:t>
      </w:r>
    </w:p>
    <w:p w14:paraId="04CFC048" w14:textId="77777777" w:rsidR="00FC5491" w:rsidRDefault="00FC5491" w:rsidP="00153C4D">
      <w:pPr>
        <w:pStyle w:val="Heading1"/>
      </w:pPr>
      <w:r>
        <w:t>Web-based Tools</w:t>
      </w:r>
    </w:p>
    <w:p w14:paraId="3D60E06D" w14:textId="27B4451C" w:rsidR="00153C4D" w:rsidRDefault="00153C4D" w:rsidP="00FC5491">
      <w:r>
        <w:t>Web-based Tools will be used for systems that do not require a second username. These can include secondary systems that serve as tools for users.</w:t>
      </w:r>
    </w:p>
    <w:p w14:paraId="4CA58442" w14:textId="77777777" w:rsidR="00FC5491" w:rsidRDefault="00FC5491"/>
    <w:sectPr w:rsidR="00FC5491" w:rsidSect="00153C4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roman"/>
    <w:pitch w:val="default"/>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D0A"/>
    <w:rsid w:val="00153C4D"/>
    <w:rsid w:val="00947235"/>
    <w:rsid w:val="00C01237"/>
    <w:rsid w:val="00EC0D0A"/>
    <w:rsid w:val="00F32401"/>
    <w:rsid w:val="00FC5491"/>
    <w:rsid w:val="00FE6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557BE"/>
  <w15:chartTrackingRefBased/>
  <w15:docId w15:val="{62099BC5-B883-49A2-BD76-5127755AE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D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0D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0D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0D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0D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0D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D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D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D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D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0D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0D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0D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0D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0D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D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D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D0A"/>
    <w:rPr>
      <w:rFonts w:eastAsiaTheme="majorEastAsia" w:cstheme="majorBidi"/>
      <w:color w:val="272727" w:themeColor="text1" w:themeTint="D8"/>
    </w:rPr>
  </w:style>
  <w:style w:type="paragraph" w:styleId="Title">
    <w:name w:val="Title"/>
    <w:basedOn w:val="Normal"/>
    <w:next w:val="Normal"/>
    <w:link w:val="TitleChar"/>
    <w:uiPriority w:val="10"/>
    <w:qFormat/>
    <w:rsid w:val="00EC0D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D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D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D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D0A"/>
    <w:pPr>
      <w:spacing w:before="160"/>
      <w:jc w:val="center"/>
    </w:pPr>
    <w:rPr>
      <w:i/>
      <w:iCs/>
      <w:color w:val="404040" w:themeColor="text1" w:themeTint="BF"/>
    </w:rPr>
  </w:style>
  <w:style w:type="character" w:customStyle="1" w:styleId="QuoteChar">
    <w:name w:val="Quote Char"/>
    <w:basedOn w:val="DefaultParagraphFont"/>
    <w:link w:val="Quote"/>
    <w:uiPriority w:val="29"/>
    <w:rsid w:val="00EC0D0A"/>
    <w:rPr>
      <w:i/>
      <w:iCs/>
      <w:color w:val="404040" w:themeColor="text1" w:themeTint="BF"/>
    </w:rPr>
  </w:style>
  <w:style w:type="paragraph" w:styleId="ListParagraph">
    <w:name w:val="List Paragraph"/>
    <w:basedOn w:val="Normal"/>
    <w:uiPriority w:val="34"/>
    <w:qFormat/>
    <w:rsid w:val="00EC0D0A"/>
    <w:pPr>
      <w:ind w:left="720"/>
      <w:contextualSpacing/>
    </w:pPr>
  </w:style>
  <w:style w:type="character" w:styleId="IntenseEmphasis">
    <w:name w:val="Intense Emphasis"/>
    <w:basedOn w:val="DefaultParagraphFont"/>
    <w:uiPriority w:val="21"/>
    <w:qFormat/>
    <w:rsid w:val="00EC0D0A"/>
    <w:rPr>
      <w:i/>
      <w:iCs/>
      <w:color w:val="0F4761" w:themeColor="accent1" w:themeShade="BF"/>
    </w:rPr>
  </w:style>
  <w:style w:type="paragraph" w:styleId="IntenseQuote">
    <w:name w:val="Intense Quote"/>
    <w:basedOn w:val="Normal"/>
    <w:next w:val="Normal"/>
    <w:link w:val="IntenseQuoteChar"/>
    <w:uiPriority w:val="30"/>
    <w:qFormat/>
    <w:rsid w:val="00EC0D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D0A"/>
    <w:rPr>
      <w:i/>
      <w:iCs/>
      <w:color w:val="0F4761" w:themeColor="accent1" w:themeShade="BF"/>
    </w:rPr>
  </w:style>
  <w:style w:type="character" w:styleId="IntenseReference">
    <w:name w:val="Intense Reference"/>
    <w:basedOn w:val="DefaultParagraphFont"/>
    <w:uiPriority w:val="32"/>
    <w:qFormat/>
    <w:rsid w:val="00EC0D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237</Words>
  <Characters>1356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Rana</dc:creator>
  <cp:keywords/>
  <dc:description/>
  <cp:lastModifiedBy>Jason Rana</cp:lastModifiedBy>
  <cp:revision>2</cp:revision>
  <dcterms:created xsi:type="dcterms:W3CDTF">2026-01-01T22:33:00Z</dcterms:created>
  <dcterms:modified xsi:type="dcterms:W3CDTF">2026-01-01T23:09:00Z</dcterms:modified>
</cp:coreProperties>
</file>