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D3C0B" w14:textId="77777777" w:rsidR="002076B8" w:rsidRPr="0067721F" w:rsidRDefault="002076B8" w:rsidP="002076B8">
      <w:pPr>
        <w:pStyle w:val="ChapterNumber"/>
        <w:spacing w:before="0"/>
        <w:rPr>
          <w:sz w:val="2"/>
          <w:szCs w:val="2"/>
        </w:rPr>
      </w:pPr>
    </w:p>
    <w:p w14:paraId="4457B93D" w14:textId="6511C41A" w:rsidR="00F5614C" w:rsidRPr="002076B8" w:rsidRDefault="00F5614C" w:rsidP="002076B8">
      <w:pPr>
        <w:pStyle w:val="ChapterNumber"/>
        <w:rPr>
          <w:sz w:val="2"/>
          <w:szCs w:val="2"/>
        </w:rPr>
      </w:pPr>
    </w:p>
    <w:p w14:paraId="746A2AAE" w14:textId="77777777" w:rsidR="00F5614C" w:rsidRDefault="00000000" w:rsidP="002076B8">
      <w:pPr>
        <w:pStyle w:val="ChapterNumber"/>
      </w:pPr>
      <w:r>
        <w:t>PART 2</w:t>
      </w:r>
    </w:p>
    <w:p w14:paraId="6155AE15" w14:textId="2E8BAA6B" w:rsidR="00F5614C" w:rsidRDefault="00000000" w:rsidP="002076B8">
      <w:pPr>
        <w:pStyle w:val="ChapterTitle"/>
      </w:pPr>
      <w:r>
        <w:t xml:space="preserve">Understanding the Game - </w:t>
      </w:r>
      <w:r w:rsidR="003C78FF">
        <w:br/>
      </w:r>
      <w:r>
        <w:t>Exam Psychology &amp; Strategic Focus</w:t>
      </w:r>
      <w:r>
        <w:br w:type="page"/>
      </w:r>
    </w:p>
    <w:p w14:paraId="5E4335F4" w14:textId="66A286A1" w:rsidR="00F95705" w:rsidRPr="002076B8" w:rsidRDefault="00000000" w:rsidP="002076B8">
      <w:pPr>
        <w:pStyle w:val="ChapterNumber"/>
        <w:rPr>
          <w:sz w:val="2"/>
          <w:szCs w:val="2"/>
        </w:rPr>
      </w:pPr>
      <w:r>
        <w:lastRenderedPageBreak/>
        <w:t xml:space="preserve"> </w:t>
      </w:r>
    </w:p>
    <w:p w14:paraId="44033FD4" w14:textId="5379BE23" w:rsidR="00F5614C" w:rsidRPr="002076B8" w:rsidRDefault="00F95705" w:rsidP="002076B8">
      <w:pPr>
        <w:pStyle w:val="ChapterNumber"/>
      </w:pPr>
      <w:r w:rsidRPr="002076B8">
        <w:t>CHAPTER SIX</w:t>
      </w:r>
    </w:p>
    <w:p w14:paraId="4BB483F4" w14:textId="77777777" w:rsidR="00F5614C" w:rsidRDefault="00000000">
      <w:pPr>
        <w:pStyle w:val="ChapterTitle"/>
      </w:pPr>
      <w:r>
        <w:t>Inside the Mind of the Exam Writer</w:t>
      </w:r>
    </w:p>
    <w:p w14:paraId="6736FC9B" w14:textId="447E13D1" w:rsidR="00F5614C" w:rsidRDefault="00000000" w:rsidP="002A2B4B">
      <w:r>
        <w:t xml:space="preserve">Every certification exam publishes a detailed blueprint, a reassuring document that lists domains, objectives, and percentage weights. </w:t>
      </w:r>
      <w:r w:rsidR="0080422B">
        <w:t>You’ve</w:t>
      </w:r>
      <w:r>
        <w:t xml:space="preserve"> probably studied yours carefully, checking off topics as you master them. But </w:t>
      </w:r>
      <w:r w:rsidR="0080422B">
        <w:t>here’s</w:t>
      </w:r>
      <w:r>
        <w:t xml:space="preserve"> what exam writers </w:t>
      </w:r>
      <w:r w:rsidR="0080422B">
        <w:t>won’t</w:t>
      </w:r>
      <w:r>
        <w:t xml:space="preserve"> explicitly tell you: the blueprint is just the skeleton. The actual exam tests the connective tissue between those listed topics.</w:t>
      </w:r>
    </w:p>
    <w:p w14:paraId="4385C5C3" w14:textId="4015E935" w:rsidR="00F5614C" w:rsidRDefault="00000000" w:rsidP="002A2B4B">
      <w:r>
        <w:t xml:space="preserve">Consider the PMP exam blueprint, which lists </w:t>
      </w:r>
      <w:r w:rsidR="0080422B">
        <w:t>“</w:t>
      </w:r>
      <w:r>
        <w:t>Risk Management</w:t>
      </w:r>
      <w:r w:rsidR="0080422B">
        <w:t>”</w:t>
      </w:r>
      <w:r>
        <w:t xml:space="preserve"> as a distinct domain. What it </w:t>
      </w:r>
      <w:r w:rsidR="0080422B">
        <w:t>doesn’t</w:t>
      </w:r>
      <w:r>
        <w:t xml:space="preserve"> say is that nearly every question across all domains will require you to think about risk implications. A question categorized under </w:t>
      </w:r>
      <w:r w:rsidR="0080422B">
        <w:t>“</w:t>
      </w:r>
      <w:r>
        <w:t>Stakeholder Management</w:t>
      </w:r>
      <w:r w:rsidR="0080422B">
        <w:t>”</w:t>
      </w:r>
      <w:r>
        <w:t xml:space="preserve"> might actually be testing whether you recognize that ignoring a key </w:t>
      </w:r>
      <w:r w:rsidR="0080422B">
        <w:t>stakeholder’s</w:t>
      </w:r>
      <w:r>
        <w:t xml:space="preserve"> concerns is fundamentally a risk management failure. The exam writer knows this. They expect you to know it too.</w:t>
      </w:r>
    </w:p>
    <w:p w14:paraId="7E00A28D" w14:textId="0AB60F8B" w:rsidR="00F5614C" w:rsidRDefault="00000000" w:rsidP="002A2B4B">
      <w:r>
        <w:t xml:space="preserve">This is the hidden curriculum, the unstated assumptions about how concepts interconnect and the professional judgment </w:t>
      </w:r>
      <w:r w:rsidR="0080422B">
        <w:t>you’re</w:t>
      </w:r>
      <w:r>
        <w:t xml:space="preserve"> expected to demonstrate. Exam writers </w:t>
      </w:r>
      <w:r w:rsidR="0080422B">
        <w:t>aren’t</w:t>
      </w:r>
      <w:r>
        <w:t xml:space="preserve"> trying to be deceptive. </w:t>
      </w:r>
      <w:r w:rsidR="0080422B">
        <w:t>They’re</w:t>
      </w:r>
      <w:r>
        <w:t xml:space="preserve"> testing whether you think like a practitioner, not just a student who memorized definitions.</w:t>
      </w:r>
    </w:p>
    <w:p w14:paraId="2F67BAD1" w14:textId="15D50E14" w:rsidR="003C78FF" w:rsidRDefault="003C78FF" w:rsidP="002A2B4B">
      <w:r w:rsidRPr="003C78FF">
        <w:t>But before we explore this hidden curriculum, you need to understand where these exams actually come from.</w:t>
      </w:r>
    </w:p>
    <w:p w14:paraId="2EF3ED1A" w14:textId="295CB8BD" w:rsidR="003C78FF" w:rsidRDefault="003C78FF" w:rsidP="003C78FF">
      <w:pPr>
        <w:pStyle w:val="SectionHeading"/>
      </w:pPr>
      <w:r w:rsidRPr="003C78FF">
        <w:t xml:space="preserve">WHAT EXAM WRITERS ACTUALLY START WITH: </w:t>
      </w:r>
      <w:r>
        <w:br/>
      </w:r>
      <w:r w:rsidRPr="003C78FF">
        <w:t>THE</w:t>
      </w:r>
      <w:r>
        <w:t xml:space="preserve"> Job Task Analysis</w:t>
      </w:r>
    </w:p>
    <w:p w14:paraId="2C6B510E" w14:textId="77777777" w:rsidR="003C78FF" w:rsidRPr="003C78FF" w:rsidRDefault="003C78FF" w:rsidP="003C78FF">
      <w:r w:rsidRPr="003C78FF">
        <w:t>Here's something most test-takers never learn: the blueprint you're studying isn't what exam writers use to create your questions.</w:t>
      </w:r>
    </w:p>
    <w:p w14:paraId="5A847535" w14:textId="2CC944BB" w:rsidR="003C78FF" w:rsidRPr="003C78FF" w:rsidRDefault="003C78FF" w:rsidP="00CD5472">
      <w:r w:rsidRPr="003C78FF">
        <w:t xml:space="preserve">Before any exam blueprint is published, certification bodies conduct extensive research called a Job Task Analysis (JTA). They survey thousands </w:t>
      </w:r>
      <w:r w:rsidRPr="003C78FF">
        <w:lastRenderedPageBreak/>
        <w:t>of practitioners in the field</w:t>
      </w:r>
      <w:r>
        <w:t xml:space="preserve">, </w:t>
      </w:r>
      <w:r w:rsidRPr="003C78FF">
        <w:t>people actually doing the job</w:t>
      </w:r>
      <w:r>
        <w:t xml:space="preserve">, </w:t>
      </w:r>
      <w:r w:rsidRPr="003C78FF">
        <w:t xml:space="preserve">to identify the specific tasks, decisions, and problems professionals encounter in their daily work. This research produces a detailed document that </w:t>
      </w:r>
      <w:r>
        <w:t xml:space="preserve">accurately </w:t>
      </w:r>
      <w:r w:rsidRPr="003C78FF">
        <w:t>maps real-world job responsibilities</w:t>
      </w:r>
      <w:r>
        <w:t xml:space="preserve"> to potential exam topics and questions</w:t>
      </w:r>
      <w:r w:rsidRPr="003C78FF">
        <w:t>.</w:t>
      </w:r>
      <w:r w:rsidR="00CD5472">
        <w:t xml:space="preserve"> </w:t>
      </w:r>
      <w:r w:rsidRPr="003C78FF">
        <w:t>The JTA might contain statements like:</w:t>
      </w:r>
    </w:p>
    <w:p w14:paraId="2691467A" w14:textId="77777777" w:rsidR="003C78FF" w:rsidRPr="003C78FF" w:rsidRDefault="003C78FF" w:rsidP="003C78FF">
      <w:r w:rsidRPr="003C78FF">
        <w:t>"Evaluate security controls while balancing business requirements and regulatory compliance"</w:t>
      </w:r>
    </w:p>
    <w:p w14:paraId="2E497017" w14:textId="518C97C3" w:rsidR="003C78FF" w:rsidRPr="003C78FF" w:rsidRDefault="003C78FF" w:rsidP="003C78FF">
      <w:r w:rsidRPr="003C78FF">
        <w:t xml:space="preserve">"Assess third-party vendor risk within </w:t>
      </w:r>
      <w:r w:rsidR="00CD5472">
        <w:t xml:space="preserve">the </w:t>
      </w:r>
      <w:r w:rsidRPr="003C78FF">
        <w:t>supply chain management framework"</w:t>
      </w:r>
    </w:p>
    <w:p w14:paraId="7AE2F8DC" w14:textId="62E1DEB3" w:rsidR="003C78FF" w:rsidRPr="003C78FF" w:rsidRDefault="003C78FF" w:rsidP="00CD5472">
      <w:r w:rsidRPr="003C78FF">
        <w:t>"Coordinate incident response activities across multiple stakeholder groups"</w:t>
      </w:r>
    </w:p>
    <w:p w14:paraId="173AAB15" w14:textId="638B4D97" w:rsidR="003C78FF" w:rsidRPr="003C78FF" w:rsidRDefault="003C78FF" w:rsidP="00CD5472">
      <w:r w:rsidRPr="003C78FF">
        <w:t>These aren't academic topics</w:t>
      </w:r>
      <w:r w:rsidR="00CD5472">
        <w:t xml:space="preserve">; instead, they are </w:t>
      </w:r>
      <w:r w:rsidRPr="003C78FF">
        <w:t>actual job tasks with all their messy, interconnected complexity.</w:t>
      </w:r>
      <w:r w:rsidR="00CD5472">
        <w:t xml:space="preserve"> </w:t>
      </w:r>
      <w:r w:rsidRPr="003C78FF">
        <w:t>The certification body then creates the candidate-facing blueprint by organizing these job tasks into digestible domains and objectives. It's a simplification designed to help you study, not a comprehensive list of everything you</w:t>
      </w:r>
      <w:r w:rsidR="00CD5472">
        <w:t xml:space="preserve"> might possibly </w:t>
      </w:r>
      <w:r w:rsidRPr="003C78FF">
        <w:t>be tested on.</w:t>
      </w:r>
    </w:p>
    <w:p w14:paraId="792E24F0" w14:textId="3896B9C6" w:rsidR="003C78FF" w:rsidRPr="003C78FF" w:rsidRDefault="003C78FF" w:rsidP="00CD5472">
      <w:r w:rsidRPr="003C78FF">
        <w:t xml:space="preserve">When exam writers sit down to create questions, they </w:t>
      </w:r>
      <w:r w:rsidR="00CD5472">
        <w:t xml:space="preserve">typically </w:t>
      </w:r>
      <w:r w:rsidRPr="003C78FF">
        <w:t xml:space="preserve">work directly from the JTA, </w:t>
      </w:r>
      <w:r w:rsidR="00CD5472">
        <w:t>rather than</w:t>
      </w:r>
      <w:r w:rsidRPr="003C78FF">
        <w:t xml:space="preserve"> the simplified blueprint. They're given specific job tasks and asked to create scenarios that measure whether candidates can perform those tasks competently.</w:t>
      </w:r>
      <w:r w:rsidR="00CD5472">
        <w:t xml:space="preserve"> Unfortunately, this leads to three key areas of frustration for test-takers:</w:t>
      </w:r>
    </w:p>
    <w:p w14:paraId="7A4C0C96" w14:textId="4A45274A" w:rsidR="003C78FF" w:rsidRPr="003C78FF" w:rsidRDefault="003C78FF" w:rsidP="003C78FF">
      <w:r w:rsidRPr="003C78FF">
        <w:t xml:space="preserve">1. Questions </w:t>
      </w:r>
      <w:r w:rsidR="00CD5472">
        <w:t>may</w:t>
      </w:r>
      <w:r w:rsidRPr="003C78FF">
        <w:t xml:space="preserve"> seem "off-blueprint": </w:t>
      </w:r>
      <w:r w:rsidR="00CD5472">
        <w:t xml:space="preserve">In fact, the questions are not really </w:t>
      </w:r>
      <w:r w:rsidRPr="003C78FF">
        <w:t>off-blueprint</w:t>
      </w:r>
      <w:r w:rsidR="00CD5472">
        <w:t xml:space="preserve">; instead, they are simply </w:t>
      </w:r>
      <w:r w:rsidRPr="003C78FF">
        <w:t>testing JTA tasks that the simplified blueprint only hints at. When you see a question that feels like it's testing more than the objective suggests, that's</w:t>
      </w:r>
      <w:r w:rsidR="00CD5472">
        <w:t xml:space="preserve"> usually a sign that</w:t>
      </w:r>
      <w:r w:rsidRPr="003C78FF">
        <w:t xml:space="preserve"> the full job task </w:t>
      </w:r>
      <w:r w:rsidR="00CD5472">
        <w:t xml:space="preserve">is </w:t>
      </w:r>
      <w:r w:rsidRPr="003C78FF">
        <w:t>showing through.</w:t>
      </w:r>
    </w:p>
    <w:p w14:paraId="528BCB01" w14:textId="4BFA482E" w:rsidR="003C78FF" w:rsidRPr="003C78FF" w:rsidRDefault="003C78FF" w:rsidP="003C78FF">
      <w:r w:rsidRPr="003C78FF">
        <w:t xml:space="preserve">2. Cross-domain questions: Real job tasks don't respect domain boundaries. The JTA captures this reality. Security decisions impact compliance, which </w:t>
      </w:r>
      <w:r w:rsidR="00CD5472">
        <w:t xml:space="preserve">in turn </w:t>
      </w:r>
      <w:r w:rsidRPr="003C78FF">
        <w:t xml:space="preserve">affects operations, which </w:t>
      </w:r>
      <w:r w:rsidR="00CD5472">
        <w:t xml:space="preserve">ultimately </w:t>
      </w:r>
      <w:r w:rsidRPr="003C78FF">
        <w:t>influences architecture</w:t>
      </w:r>
      <w:r w:rsidR="00CD5472">
        <w:t xml:space="preserve">. This is </w:t>
      </w:r>
      <w:r w:rsidRPr="003C78FF">
        <w:t>how the work actually flows</w:t>
      </w:r>
      <w:r w:rsidR="00CD5472">
        <w:t xml:space="preserve"> in the real world, but the blueprint has a difficult time capturing that clearly when displayed as varying domains and objectives</w:t>
      </w:r>
      <w:r w:rsidRPr="003C78FF">
        <w:t>.</w:t>
      </w:r>
    </w:p>
    <w:p w14:paraId="57F7D096" w14:textId="3B77839B" w:rsidR="003C78FF" w:rsidRPr="003C78FF" w:rsidRDefault="003C78FF" w:rsidP="003C78FF">
      <w:r w:rsidRPr="003C78FF">
        <w:lastRenderedPageBreak/>
        <w:t xml:space="preserve">3. </w:t>
      </w:r>
      <w:r w:rsidR="00CD5472">
        <w:t>E</w:t>
      </w:r>
      <w:r w:rsidRPr="003C78FF">
        <w:t>xperience matters more than memorization: If you've been doing the job, you've been performing JTA tasks even if you didn't know they had a formal name. Your challenge is recognizing these familiar situations when they're presented in exam format.</w:t>
      </w:r>
      <w:r w:rsidR="00CD5472">
        <w:t xml:space="preserve"> This can be frustrating for candidates who are trying to break into a career field by taking a certification exam, as they often lack the underlying experience to draw on. </w:t>
      </w:r>
    </w:p>
    <w:p w14:paraId="5909E18F" w14:textId="30FB7165" w:rsidR="003C78FF" w:rsidRPr="003C78FF" w:rsidRDefault="003C78FF" w:rsidP="003C78FF">
      <w:r w:rsidRPr="003C78FF">
        <w:t xml:space="preserve">Understanding that the JTA exists and drives question development helps you see the exam differently. </w:t>
      </w:r>
      <w:r w:rsidR="00CD5472">
        <w:t>After all, y</w:t>
      </w:r>
      <w:r w:rsidRPr="003C78FF">
        <w:t>ou're not being tested on how well you memorized categories</w:t>
      </w:r>
      <w:r w:rsidR="00CD5472">
        <w:t xml:space="preserve">, but </w:t>
      </w:r>
      <w:r w:rsidRPr="003C78FF">
        <w:t>you're being assessed on whether you can perform the integrated, complex tasks that define professional competence.</w:t>
      </w:r>
    </w:p>
    <w:p w14:paraId="7968FDD2" w14:textId="4CC9F1F9" w:rsidR="00F5614C" w:rsidRDefault="00000000" w:rsidP="003C78FF">
      <w:pPr>
        <w:pStyle w:val="SectionHeading"/>
      </w:pPr>
      <w:r>
        <w:t xml:space="preserve">The Hidden Curriculum: </w:t>
      </w:r>
      <w:r w:rsidR="002076B8">
        <w:br/>
      </w:r>
      <w:r w:rsidR="0080422B">
        <w:t>What’s</w:t>
      </w:r>
      <w:r>
        <w:t xml:space="preserve"> Really Being Tested</w:t>
      </w:r>
    </w:p>
    <w:p w14:paraId="5C8855AA" w14:textId="77777777" w:rsidR="00CD5472" w:rsidRDefault="00CD5472" w:rsidP="00CD5472">
      <w:r>
        <w:t>Beyond the published blueprint lies a deeper layer of assessment that separates competent professionals from credential collectors. This hidden curriculum operates on three distinct levels, each requiring a different kind of mastery.</w:t>
      </w:r>
    </w:p>
    <w:p w14:paraId="754B3E8F" w14:textId="77777777" w:rsidR="00CD5472" w:rsidRDefault="00CD5472" w:rsidP="00CD5472">
      <w:r>
        <w:t>First, there's conceptual integration. Certification exams rarely test concepts in isolation because real-world problems don't arrive neatly labeled. A CISSP question might present itself as a technical access control scenario, but the correct answer requires you to simultaneously consider compliance requirements, business impact, and incident response procedures. The exam writer deliberately blurs these boundaries because effective practitioners must do the same.</w:t>
      </w:r>
    </w:p>
    <w:p w14:paraId="62ABF20D" w14:textId="6B4B3C34" w:rsidR="00CD5472" w:rsidRDefault="00CD5472" w:rsidP="00CD5472">
      <w:r>
        <w:t>Second, there's professional maturity. Exam writers embed scenarios that test your judgment about priority, severity, and appropriate action. They're asking: "Would we trust this person to make this decision unsupervised?" A question might have two technically correct answers, but only one demonstrates the balanced judgment of an experienced professional. The textbook answer m</w:t>
      </w:r>
      <w:r>
        <w:t>ay</w:t>
      </w:r>
      <w:r>
        <w:t xml:space="preserve"> be theoretically sound, but the professional answer </w:t>
      </w:r>
      <w:r>
        <w:t>take</w:t>
      </w:r>
      <w:r>
        <w:t xml:space="preserve">s </w:t>
      </w:r>
      <w:r>
        <w:t>into account</w:t>
      </w:r>
      <w:r>
        <w:t xml:space="preserve"> organizational realities, resource constraints, and stakeholder dynamics.</w:t>
      </w:r>
    </w:p>
    <w:p w14:paraId="7971D188" w14:textId="18C678F0" w:rsidR="00CD5472" w:rsidRDefault="00CD5472" w:rsidP="00CD5472">
      <w:r>
        <w:t xml:space="preserve">Third, there's industry context awareness. Exam writers assume you understand current best practices, even if they're not explicitly listed in study materials. CPA exam questions increasingly reflect cloud-based accounting systems and data analytics, even though the blueprint </w:t>
      </w:r>
      <w:r>
        <w:t xml:space="preserve">may </w:t>
      </w:r>
      <w:r>
        <w:t xml:space="preserve">still use traditional </w:t>
      </w:r>
      <w:r>
        <w:lastRenderedPageBreak/>
        <w:t>terminology. This isn't unfair testing; it's recognition that professionals must stay current with evolving practices.</w:t>
      </w:r>
    </w:p>
    <w:p w14:paraId="1E80556E" w14:textId="03C414D5" w:rsidR="00CD5472" w:rsidRDefault="00CD5472" w:rsidP="00CD5472">
      <w:r>
        <w:t>The best way to uncover these hidden expectations is through pattern recognition in practice questions. When you miss a question, don't just review the correct answer</w:t>
      </w:r>
      <w:r>
        <w:t>; instead, review the incorrect answer as well</w:t>
      </w:r>
      <w:r>
        <w:t>. Ask yourself what unstated connection you failed to make. Did you treat domains as separate silos? Did you choose the textbook answer over the pragmatic one? Did you miss an implied constraint in the scenario?</w:t>
      </w:r>
    </w:p>
    <w:p w14:paraId="009C451D" w14:textId="3C5A1C93" w:rsidR="00F5614C" w:rsidRDefault="00CD5472" w:rsidP="00CD5472">
      <w:r>
        <w:t>Your years of professional experience are actually your greatest asset here. The hidden curriculum rewards the thinking you already do at work. You just need to recognize when the exam is testing it.</w:t>
      </w:r>
    </w:p>
    <w:p w14:paraId="061410F4" w14:textId="77777777" w:rsidR="00F5614C" w:rsidRDefault="00000000" w:rsidP="00476207">
      <w:pPr>
        <w:pStyle w:val="SectionHeading"/>
      </w:pPr>
      <w:r>
        <w:t>The 80/20 Rule of Exam Design</w:t>
      </w:r>
    </w:p>
    <w:p w14:paraId="0509AF4D" w14:textId="0D3FEB66" w:rsidR="00CD5472" w:rsidRDefault="00CD5472" w:rsidP="00CD5472">
      <w:r>
        <w:t xml:space="preserve">Every certification exam has a secret that most test-takers never discover: roughly 80% of the questions come from just 20% of the material. This isn't a conspiracy. It's </w:t>
      </w:r>
      <w:r>
        <w:t xml:space="preserve">an </w:t>
      </w:r>
      <w:r>
        <w:t>intentional design driven by the core competencies that define professional mastery.</w:t>
      </w:r>
    </w:p>
    <w:p w14:paraId="5F96CC2D" w14:textId="6636D4B0" w:rsidR="00CD5472" w:rsidRDefault="00CD5472" w:rsidP="00CD5472">
      <w:r>
        <w:t xml:space="preserve">Exam writers face a fundamental constraint: they must assess whether you're qualified to practice in your field using only 100 to 200 questions. They can't test everything, so they focus relentlessly on what matters most. That project management certification? It will hammer risk management and stakeholder communication far more than obscure scheduling algorithms. The cybersecurity exam? Expect governance frameworks and incident response to </w:t>
      </w:r>
      <w:r>
        <w:t>be</w:t>
      </w:r>
      <w:r>
        <w:t xml:space="preserve"> </w:t>
      </w:r>
      <w:r>
        <w:t>frequently discussed</w:t>
      </w:r>
      <w:r>
        <w:t xml:space="preserve">, while niche technical protocols </w:t>
      </w:r>
      <w:r>
        <w:t>receive</w:t>
      </w:r>
      <w:r>
        <w:t xml:space="preserve"> minimal coverage.</w:t>
      </w:r>
    </w:p>
    <w:p w14:paraId="3723C4D2" w14:textId="77777777" w:rsidR="00CD5472" w:rsidRDefault="00CD5472" w:rsidP="00CD5472">
      <w:r>
        <w:t>Understanding this distribution transforms how you study. Instead of treating every chapter in your 800-page study guide as equally important, you can strategically identify the high-yield topics that will deliver the greatest return on your limited study time.</w:t>
      </w:r>
    </w:p>
    <w:p w14:paraId="72428A65" w14:textId="77777777" w:rsidR="00CD5472" w:rsidRDefault="00CD5472" w:rsidP="00CD5472">
      <w:r>
        <w:t>Start with the exam blueprint or content outline, the document that breaks down topic areas by percentage. If "Security Operations" represents 30% of the CISSP exam while "Physical Security" accounts for just 11%, your study allocation should reflect that disparity. Yet most candidates spend equal time on each domain, essentially studying against the grain of the exam itself.</w:t>
      </w:r>
    </w:p>
    <w:p w14:paraId="7DC44A49" w14:textId="62559688" w:rsidR="00CD5472" w:rsidRDefault="00CD5472" w:rsidP="00CD5472">
      <w:r>
        <w:lastRenderedPageBreak/>
        <w:t xml:space="preserve">Next, analyze practice questions and past exam feedback. Notice which concepts appear in multiple questions across different scenarios. These recurring themes aren't </w:t>
      </w:r>
      <w:r>
        <w:t xml:space="preserve">a </w:t>
      </w:r>
      <w:r>
        <w:t xml:space="preserve">coincidence. They're the foundational principles that exam writers consider non-negotiable for competency. For the PMP, you'll see earned value management surface repeatedly. For the CPA, revenue recognition principles will </w:t>
      </w:r>
      <w:r>
        <w:t>be</w:t>
      </w:r>
      <w:r>
        <w:t xml:space="preserve"> </w:t>
      </w:r>
      <w:r>
        <w:t>a recurring theme</w:t>
      </w:r>
      <w:r>
        <w:t xml:space="preserve"> across multiple question types.</w:t>
      </w:r>
    </w:p>
    <w:p w14:paraId="6E62CDA0" w14:textId="77777777" w:rsidR="00CD5472" w:rsidRDefault="00CD5472" w:rsidP="00CD5472">
      <w:r>
        <w:t>Here's where the 80/20 rule becomes powerful: mastering that critical 20% doesn't just help you answer 80% of questions directly. It creates a knowledge framework that helps you reason through unfamiliar questions in the remaining 20%. When you deeply understand core principles rather than memorizing scattered facts, you can apply logic to scenarios you've never seen before.</w:t>
      </w:r>
    </w:p>
    <w:p w14:paraId="42D044DB" w14:textId="5F775DBF" w:rsidR="00F5614C" w:rsidRDefault="00CD5472" w:rsidP="00CD5472">
      <w:r>
        <w:t>This doesn't mean ignoring the other 80% of material entirely. But it does mean being ruthlessly honest about priority. If you have 60 hours to study, spending 48 hours on high-yield topics and 12 on everything else will dramatically outperform an even distribution.</w:t>
      </w:r>
    </w:p>
    <w:p w14:paraId="4AEE5F06" w14:textId="290DAEB8" w:rsidR="00F5614C" w:rsidRDefault="00000000" w:rsidP="00476207">
      <w:pPr>
        <w:pStyle w:val="SectionHeading"/>
      </w:pPr>
      <w:r>
        <w:t xml:space="preserve">Provider Patterns: </w:t>
      </w:r>
      <w:r w:rsidR="00C044B9">
        <w:br/>
      </w:r>
      <w:r>
        <w:t>Decoding Exam-Specific Styles</w:t>
      </w:r>
    </w:p>
    <w:p w14:paraId="35C03E60" w14:textId="589CD7E0" w:rsidR="00F5614C" w:rsidRDefault="00000000" w:rsidP="002A2B4B">
      <w:r>
        <w:t xml:space="preserve">Every certification provider has a distinctive fingerprint in how they construct questions, and recognizing these patterns can shave hours off your preparation time. Think of it like learning to read different newspapers. Once you understand The Wall Street </w:t>
      </w:r>
      <w:r w:rsidR="0080422B">
        <w:t>Journal’s</w:t>
      </w:r>
      <w:r>
        <w:t xml:space="preserve"> analytical style versus USA </w:t>
      </w:r>
      <w:r w:rsidR="0080422B">
        <w:t>Today’s</w:t>
      </w:r>
      <w:r>
        <w:t xml:space="preserve"> direct approach, you process information differently. The same principle applies to certification exams.</w:t>
      </w:r>
    </w:p>
    <w:p w14:paraId="5FF13794" w14:textId="6DC4C7DB" w:rsidR="00F5614C" w:rsidRDefault="00000000" w:rsidP="002A2B4B">
      <w:r>
        <w:t xml:space="preserve">CompTIA loves real-world scenarios wrapped in technical language. Their questions often present a workplace situation where you must identify the best solution among technically correct options. The key differentiator? </w:t>
      </w:r>
      <w:r w:rsidR="0080422B">
        <w:t>They’re</w:t>
      </w:r>
      <w:r>
        <w:t xml:space="preserve"> testing whether you understand </w:t>
      </w:r>
      <w:r w:rsidRPr="00ED0922">
        <w:t>why</w:t>
      </w:r>
      <w:r>
        <w:t xml:space="preserve"> one approach is better than another in context. For example, a Security+ question </w:t>
      </w:r>
      <w:r w:rsidR="0080422B">
        <w:t>won’t</w:t>
      </w:r>
      <w:r>
        <w:t xml:space="preserve"> just ask what encryption method is strongest. </w:t>
      </w:r>
      <w:r w:rsidR="0080422B">
        <w:t>It’ll</w:t>
      </w:r>
      <w:r>
        <w:t xml:space="preserve"> describe a business scenario and ask which encryption balances security with performance requirements.</w:t>
      </w:r>
    </w:p>
    <w:p w14:paraId="43EE0620" w14:textId="28F9BDF1" w:rsidR="00F5614C" w:rsidRDefault="00000000" w:rsidP="002A2B4B">
      <w:r>
        <w:t xml:space="preserve">Your strategy here: Focus on the business constraints mentioned in the scenario. CompTIA rarely includes irrelevant details, so if they mention </w:t>
      </w:r>
      <w:r w:rsidR="0080422B">
        <w:lastRenderedPageBreak/>
        <w:t>“</w:t>
      </w:r>
      <w:r>
        <w:t>limited budget</w:t>
      </w:r>
      <w:r w:rsidR="0080422B">
        <w:t>”</w:t>
      </w:r>
      <w:r>
        <w:t xml:space="preserve"> or </w:t>
      </w:r>
      <w:r w:rsidR="0080422B">
        <w:t>“</w:t>
      </w:r>
      <w:r>
        <w:t>legacy systems,</w:t>
      </w:r>
      <w:r w:rsidR="0080422B">
        <w:t>”</w:t>
      </w:r>
      <w:r>
        <w:t xml:space="preserve"> those constraints are your elimination criteria.</w:t>
      </w:r>
    </w:p>
    <w:p w14:paraId="1B337870" w14:textId="119DFF4D" w:rsidR="00F5614C" w:rsidRDefault="00000000" w:rsidP="002A2B4B">
      <w:r>
        <w:t xml:space="preserve">The CISSP and other ISC2 exams are notorious for their precise, sometimes legalistic language. They test whether you understand subtle distinctions between similar concepts. </w:t>
      </w:r>
      <w:r w:rsidR="0080422B">
        <w:t>You’ll</w:t>
      </w:r>
      <w:r>
        <w:t xml:space="preserve"> encounter questions where three answers seem identical until you parse the exact wording. ISC2 also favors questions about what you should do </w:t>
      </w:r>
      <w:r w:rsidR="0080422B">
        <w:t>“</w:t>
      </w:r>
      <w:r>
        <w:t>FIRST</w:t>
      </w:r>
      <w:r w:rsidR="0080422B">
        <w:t>”</w:t>
      </w:r>
      <w:r>
        <w:t xml:space="preserve"> or </w:t>
      </w:r>
      <w:r w:rsidR="0080422B">
        <w:t>“</w:t>
      </w:r>
      <w:r>
        <w:t>BEST,</w:t>
      </w:r>
      <w:r w:rsidR="0080422B">
        <w:t>”</w:t>
      </w:r>
      <w:r>
        <w:t xml:space="preserve"> testing your ability to prioritize within security frameworks.</w:t>
      </w:r>
    </w:p>
    <w:p w14:paraId="20A01A29" w14:textId="4BDBCB85" w:rsidR="00F5614C" w:rsidRDefault="00000000" w:rsidP="002A2B4B">
      <w:r>
        <w:t xml:space="preserve">Your strategy here: Read every word carefully, especially qualifiers like </w:t>
      </w:r>
      <w:r w:rsidR="0080422B">
        <w:t>“</w:t>
      </w:r>
      <w:r>
        <w:t>always,</w:t>
      </w:r>
      <w:r w:rsidR="0080422B">
        <w:t>”</w:t>
      </w:r>
      <w:r>
        <w:t xml:space="preserve"> </w:t>
      </w:r>
      <w:r w:rsidR="0080422B">
        <w:t>“</w:t>
      </w:r>
      <w:r>
        <w:t>never,</w:t>
      </w:r>
      <w:r w:rsidR="0080422B">
        <w:t>”</w:t>
      </w:r>
      <w:r>
        <w:t xml:space="preserve"> </w:t>
      </w:r>
      <w:r w:rsidR="0080422B">
        <w:t>“</w:t>
      </w:r>
      <w:r>
        <w:t>primarily,</w:t>
      </w:r>
      <w:r w:rsidR="0080422B">
        <w:t>”</w:t>
      </w:r>
      <w:r>
        <w:t xml:space="preserve"> and </w:t>
      </w:r>
      <w:r w:rsidR="0080422B">
        <w:t>“</w:t>
      </w:r>
      <w:r>
        <w:t>typically.</w:t>
      </w:r>
      <w:r w:rsidR="0080422B">
        <w:t>”</w:t>
      </w:r>
      <w:r>
        <w:t xml:space="preserve"> ISC2 uses these deliberately. When facing </w:t>
      </w:r>
      <w:r w:rsidR="0080422B">
        <w:t>“</w:t>
      </w:r>
      <w:r>
        <w:t>what should you do first</w:t>
      </w:r>
      <w:r w:rsidR="0080422B">
        <w:t>”</w:t>
      </w:r>
      <w:r>
        <w:t xml:space="preserve"> questions, think in terms of their published frameworks and methodologies. They want textbook answers, not creative solutions.</w:t>
      </w:r>
    </w:p>
    <w:p w14:paraId="75BE7B1A" w14:textId="26E07DDD" w:rsidR="00F5614C" w:rsidRDefault="00000000" w:rsidP="002A2B4B">
      <w:r>
        <w:t xml:space="preserve">Project Management Institute </w:t>
      </w:r>
      <w:r w:rsidR="00ED0922">
        <w:t xml:space="preserve">(PMI) </w:t>
      </w:r>
      <w:r>
        <w:t xml:space="preserve">exams </w:t>
      </w:r>
      <w:r w:rsidR="00ED0922">
        <w:t>center</w:t>
      </w:r>
      <w:r>
        <w:t xml:space="preserve"> </w:t>
      </w:r>
      <w:r w:rsidR="00ED0922">
        <w:t>on</w:t>
      </w:r>
      <w:r>
        <w:t xml:space="preserve"> </w:t>
      </w:r>
      <w:r w:rsidR="00ED0922">
        <w:t xml:space="preserve">its </w:t>
      </w:r>
      <w:r>
        <w:t>published methodologies, particularly the PMBOK Guide</w:t>
      </w:r>
      <w:r w:rsidR="00ED0922">
        <w:t>, which is used</w:t>
      </w:r>
      <w:r>
        <w:t xml:space="preserve"> for </w:t>
      </w:r>
      <w:r w:rsidR="00ED0922">
        <w:t xml:space="preserve">the </w:t>
      </w:r>
      <w:r>
        <w:t xml:space="preserve">PMP. PMI tests whether you can apply their specific process groups and knowledge areas to situations. Their questions often describe a project scenario and ask what the project manager should reference, update, or do according to PMI standards, not necessarily what </w:t>
      </w:r>
      <w:r w:rsidR="0080422B">
        <w:t>you’d</w:t>
      </w:r>
      <w:r>
        <w:t xml:space="preserve"> do in real life.</w:t>
      </w:r>
    </w:p>
    <w:p w14:paraId="278580A5" w14:textId="49A9326C" w:rsidR="00F5614C" w:rsidRDefault="00000000" w:rsidP="002A2B4B">
      <w:r>
        <w:t xml:space="preserve">Your strategy here: When in doubt, choose the answer that follows documented processes over shortcuts. PMI values planning, documentation, and stakeholder communication. If an answer involves </w:t>
      </w:r>
      <w:r w:rsidR="0080422B">
        <w:t>“</w:t>
      </w:r>
      <w:r>
        <w:t>updating the project management plan</w:t>
      </w:r>
      <w:r w:rsidR="0080422B">
        <w:t>”</w:t>
      </w:r>
      <w:r>
        <w:t xml:space="preserve"> or </w:t>
      </w:r>
      <w:r w:rsidR="0080422B">
        <w:t>“</w:t>
      </w:r>
      <w:r>
        <w:t>consulting with stakeholders,</w:t>
      </w:r>
      <w:r w:rsidR="0080422B">
        <w:t>”</w:t>
      </w:r>
      <w:r>
        <w:t xml:space="preserve"> </w:t>
      </w:r>
      <w:r w:rsidR="0080422B">
        <w:t>it’s</w:t>
      </w:r>
      <w:r>
        <w:t xml:space="preserve"> often correct.</w:t>
      </w:r>
    </w:p>
    <w:p w14:paraId="47A4F882" w14:textId="3961BFD7" w:rsidR="00F5614C" w:rsidRDefault="00000000" w:rsidP="002A2B4B">
      <w:r>
        <w:t xml:space="preserve">Understanding these provider personalities transforms exam preparation from memorizing facts to pattern recognition. </w:t>
      </w:r>
      <w:r w:rsidR="0080422B">
        <w:t>You’re</w:t>
      </w:r>
      <w:r>
        <w:t xml:space="preserve"> not just learning content. </w:t>
      </w:r>
      <w:r w:rsidR="0080422B">
        <w:t>You’re</w:t>
      </w:r>
      <w:r>
        <w:t xml:space="preserve"> learning how each organization thinks about and tests that content.</w:t>
      </w:r>
    </w:p>
    <w:p w14:paraId="1EDE6068" w14:textId="0CF4944D" w:rsidR="00F5614C" w:rsidRDefault="00000000" w:rsidP="00476207">
      <w:pPr>
        <w:pStyle w:val="SectionHeading"/>
      </w:pPr>
      <w:r>
        <w:t xml:space="preserve">Domain Weight Analysis: </w:t>
      </w:r>
      <w:r w:rsidR="00C044B9">
        <w:br/>
      </w:r>
      <w:r>
        <w:t>A Strategic Study Framework</w:t>
      </w:r>
    </w:p>
    <w:p w14:paraId="54252CB4" w14:textId="30643E47" w:rsidR="00F5614C" w:rsidRDefault="00000000" w:rsidP="002A2B4B">
      <w:r>
        <w:t xml:space="preserve">Those domain weight percentages in your exam blueprint </w:t>
      </w:r>
      <w:r w:rsidR="0080422B">
        <w:t>aren’t</w:t>
      </w:r>
      <w:r>
        <w:t xml:space="preserve"> arbitrary numbers. </w:t>
      </w:r>
      <w:r w:rsidR="0080422B">
        <w:t>They’re</w:t>
      </w:r>
      <w:r>
        <w:t xml:space="preserve"> your roadmap to strategic preparation. When an exam blueprint states that </w:t>
      </w:r>
      <w:r w:rsidR="0080422B">
        <w:t>“</w:t>
      </w:r>
      <w:r>
        <w:t>Security Operations</w:t>
      </w:r>
      <w:r w:rsidR="0080422B">
        <w:t>”</w:t>
      </w:r>
      <w:r>
        <w:t xml:space="preserve"> comprises 30% of the questions while </w:t>
      </w:r>
      <w:r w:rsidR="0080422B">
        <w:t>“</w:t>
      </w:r>
      <w:r>
        <w:t>Asset Security</w:t>
      </w:r>
      <w:r w:rsidR="0080422B">
        <w:t>”</w:t>
      </w:r>
      <w:r>
        <w:t xml:space="preserve"> represents only 10%, the exam writers are literally telling you </w:t>
      </w:r>
      <w:r w:rsidR="00ED0922">
        <w:t>how</w:t>
      </w:r>
      <w:r>
        <w:t xml:space="preserve"> to invest your time.</w:t>
      </w:r>
    </w:p>
    <w:p w14:paraId="3130D4B3" w14:textId="6CF938FE" w:rsidR="00F5614C" w:rsidRDefault="00000000" w:rsidP="002A2B4B">
      <w:r>
        <w:lastRenderedPageBreak/>
        <w:t>Yet the typical test-taker approaches every domain equally, spending three weeks mastering a topic that appears in just five questions</w:t>
      </w:r>
      <w:r w:rsidR="00ED0922">
        <w:t>,</w:t>
      </w:r>
      <w:r>
        <w:t xml:space="preserve"> while glossing over material that </w:t>
      </w:r>
      <w:r w:rsidR="00ED0922">
        <w:t>accounts for</w:t>
      </w:r>
      <w:r>
        <w:t xml:space="preserve"> a third of their final score. This is the equivalent of preparing for a business presentation by perfecting your closing slide while leaving your main points half-finished.</w:t>
      </w:r>
    </w:p>
    <w:p w14:paraId="395CB2AA" w14:textId="77777777" w:rsidR="00F5614C" w:rsidRDefault="00000000" w:rsidP="002A2B4B">
      <w:r>
        <w:t>The domain weight framework flips this approach. Start by treating your study time as a finite budget, because it is. If you have 60 hours to prepare and a domain represents 25% of the exam, that domain deserves approximately 15 hours of your attention. This mathematical approach removes emotion and guesswork from your study plan.</w:t>
      </w:r>
    </w:p>
    <w:p w14:paraId="343F0338" w14:textId="05FFF94E" w:rsidR="00F5614C" w:rsidRDefault="0080422B" w:rsidP="002A2B4B">
      <w:r>
        <w:t>Here’s</w:t>
      </w:r>
      <w:r w:rsidR="00000000">
        <w:t xml:space="preserve"> how to implement this framework effectively. First, extract the domain weights from </w:t>
      </w:r>
      <w:r w:rsidR="00ED0922">
        <w:t>the</w:t>
      </w:r>
      <w:r w:rsidR="00000000">
        <w:t xml:space="preserve"> official content outline</w:t>
      </w:r>
      <w:r w:rsidR="00ED0922">
        <w:t xml:space="preserve"> of your exam</w:t>
      </w:r>
      <w:r w:rsidR="00000000">
        <w:t xml:space="preserve">. Most certification bodies publish these clearly, though sometimes </w:t>
      </w:r>
      <w:r>
        <w:t>you’ll</w:t>
      </w:r>
      <w:r w:rsidR="00000000">
        <w:t xml:space="preserve"> need to calculate them from the number of questions per domain. Create a simple spreadsheet with three columns: Domain Name, Weight Percentage, and Allocated Study Hours.</w:t>
      </w:r>
    </w:p>
    <w:p w14:paraId="706B3E8D" w14:textId="45662126" w:rsidR="00F5614C" w:rsidRDefault="00000000" w:rsidP="002A2B4B">
      <w:r>
        <w:t xml:space="preserve">Next, apply the 80/20 principle within your allocation. Focus 80% of each </w:t>
      </w:r>
      <w:r w:rsidR="0080422B">
        <w:t>domain’s</w:t>
      </w:r>
      <w:r>
        <w:t xml:space="preserve"> time on the highest-yield subtopics, those that appear repeatedly in practice questions or are emphasized in official study guides. The remaining 20% covers edge cases and less common scenarios.</w:t>
      </w:r>
    </w:p>
    <w:p w14:paraId="5D4BA4CD" w14:textId="323FD333" w:rsidR="00F5614C" w:rsidRDefault="00000000" w:rsidP="002A2B4B">
      <w:r>
        <w:t xml:space="preserve">Consider a project management certification where </w:t>
      </w:r>
      <w:r w:rsidR="0080422B">
        <w:t>“</w:t>
      </w:r>
      <w:r>
        <w:t>Planning</w:t>
      </w:r>
      <w:r w:rsidR="0080422B">
        <w:t>”</w:t>
      </w:r>
      <w:r>
        <w:t xml:space="preserve"> represents 24% of the exam. Rather than reading every planning-related chapter linearly, </w:t>
      </w:r>
      <w:r w:rsidR="0080422B">
        <w:t>you’d</w:t>
      </w:r>
      <w:r>
        <w:t xml:space="preserve"> identify the three or four planning processes that appear most frequently in sample questions, perhaps scope definition, schedule development, and risk planning. Master these thoroughly before </w:t>
      </w:r>
      <w:r w:rsidR="00ED0922">
        <w:t>explor</w:t>
      </w:r>
      <w:r>
        <w:t>ing advanced planning techniques that m</w:t>
      </w:r>
      <w:r w:rsidR="00ED0922">
        <w:t>ay</w:t>
      </w:r>
      <w:r>
        <w:t xml:space="preserve"> appear </w:t>
      </w:r>
      <w:r w:rsidR="00ED0922">
        <w:t xml:space="preserve">only </w:t>
      </w:r>
      <w:r>
        <w:t>once or twice.</w:t>
      </w:r>
    </w:p>
    <w:p w14:paraId="39FE36CC" w14:textId="5490B2F5" w:rsidR="00F5614C" w:rsidRDefault="00000000" w:rsidP="002A2B4B">
      <w:r>
        <w:t xml:space="preserve">This approach requires discipline. </w:t>
      </w:r>
      <w:r w:rsidR="0080422B">
        <w:t>You’ll</w:t>
      </w:r>
      <w:r>
        <w:t xml:space="preserve"> encounter fascinating topics in low-weight domains that tempt you down rabbit holes. Resist. Bookmark them for post-exam exploration if </w:t>
      </w:r>
      <w:r w:rsidR="0080422B">
        <w:t>you’re</w:t>
      </w:r>
      <w:r>
        <w:t xml:space="preserve"> genuinely curious, but during preparation, your loyalty is to the scoring rubric, not your intellectual interests.</w:t>
      </w:r>
    </w:p>
    <w:p w14:paraId="68890048" w14:textId="77503186" w:rsidR="00F5614C" w:rsidRDefault="00000000" w:rsidP="002A2B4B">
      <w:r>
        <w:t xml:space="preserve">The domain weight framework </w:t>
      </w:r>
      <w:r w:rsidR="0080422B">
        <w:t>doesn’t</w:t>
      </w:r>
      <w:r>
        <w:t xml:space="preserve"> mean ignoring smaller sections entirely. You still need </w:t>
      </w:r>
      <w:r w:rsidR="00ED0922">
        <w:t xml:space="preserve">to establish a </w:t>
      </w:r>
      <w:r>
        <w:t xml:space="preserve">baseline competency across all areas. </w:t>
      </w:r>
      <w:r w:rsidR="00ED0922">
        <w:t>However,</w:t>
      </w:r>
      <w:r>
        <w:t xml:space="preserve"> it does mean accepting that strategic inequality in </w:t>
      </w:r>
      <w:r>
        <w:lastRenderedPageBreak/>
        <w:t>preparation time is not just acceptable</w:t>
      </w:r>
      <w:r w:rsidR="00ED0922">
        <w:t>,</w:t>
      </w:r>
      <w:r>
        <w:t xml:space="preserve"> </w:t>
      </w:r>
      <w:r w:rsidR="00ED0922">
        <w:t>but</w:t>
      </w:r>
      <w:r>
        <w:t xml:space="preserve"> essential for efficient certification success.</w:t>
      </w:r>
    </w:p>
    <w:p w14:paraId="6ADCB1A1" w14:textId="1DE9FE14" w:rsidR="00F5614C" w:rsidRDefault="00000000" w:rsidP="00476207">
      <w:pPr>
        <w:pStyle w:val="SectionHeading"/>
      </w:pPr>
      <w:r>
        <w:t xml:space="preserve">Think Like a Test Creator: </w:t>
      </w:r>
      <w:r w:rsidR="00C044B9">
        <w:br/>
      </w:r>
      <w:r>
        <w:t>Anticipating Exam Logic</w:t>
      </w:r>
    </w:p>
    <w:p w14:paraId="2F9767C6" w14:textId="47F86E1F" w:rsidR="00F5614C" w:rsidRDefault="00000000" w:rsidP="002A2B4B">
      <w:r>
        <w:t xml:space="preserve">Every certification exam </w:t>
      </w:r>
      <w:r w:rsidR="0080422B">
        <w:t>you’ll</w:t>
      </w:r>
      <w:r>
        <w:t xml:space="preserve"> encounter was crafted by subject matter experts who followed a systematic process to create questions. Understanding this process gives you a significant advantage. </w:t>
      </w:r>
      <w:r w:rsidR="0080422B">
        <w:t>It’s</w:t>
      </w:r>
      <w:r>
        <w:t xml:space="preserve"> like knowing the playbook of the opposing team.</w:t>
      </w:r>
    </w:p>
    <w:p w14:paraId="5E74DB30" w14:textId="20465FA3" w:rsidR="00F5614C" w:rsidRDefault="00000000" w:rsidP="002A2B4B">
      <w:r>
        <w:t xml:space="preserve">Test creators </w:t>
      </w:r>
      <w:r w:rsidR="0080422B">
        <w:t>don’t</w:t>
      </w:r>
      <w:r>
        <w:t xml:space="preserve"> sit down and randomly generate questions. They work from a blueprint that maps specific knowledge areas to question types, difficulty levels, and cognitive demands. For each topic, </w:t>
      </w:r>
      <w:r w:rsidR="0080422B">
        <w:t>they’re</w:t>
      </w:r>
      <w:r>
        <w:t xml:space="preserve"> required to test not just recall, but application, analysis, and sometimes synthesis of concepts. This constraint actually makes their job harder and more predictable for you.</w:t>
      </w:r>
    </w:p>
    <w:p w14:paraId="4409AC7C" w14:textId="428AC8C8" w:rsidR="00F5614C" w:rsidRDefault="00000000" w:rsidP="002A2B4B">
      <w:r>
        <w:t xml:space="preserve">Consider how a typical exam question is born. The writer starts with a learning objective: </w:t>
      </w:r>
      <w:r w:rsidR="0080422B">
        <w:t>“</w:t>
      </w:r>
      <w:r>
        <w:t>The candidate must demonstrate understanding of risk mitigation strategies.</w:t>
      </w:r>
      <w:r w:rsidR="0080422B">
        <w:t>”</w:t>
      </w:r>
      <w:r>
        <w:t xml:space="preserve"> They </w:t>
      </w:r>
      <w:r w:rsidR="0080422B">
        <w:t>can’t</w:t>
      </w:r>
      <w:r>
        <w:t xml:space="preserve"> simply ask, </w:t>
      </w:r>
      <w:r w:rsidR="0080422B">
        <w:t>“</w:t>
      </w:r>
      <w:r>
        <w:t>What is risk mitigation?</w:t>
      </w:r>
      <w:r w:rsidR="0080422B">
        <w:t>”</w:t>
      </w:r>
      <w:r>
        <w:t xml:space="preserve"> </w:t>
      </w:r>
      <w:r w:rsidR="0080422B">
        <w:t>That’s</w:t>
      </w:r>
      <w:r>
        <w:t xml:space="preserve"> too easy and </w:t>
      </w:r>
      <w:r w:rsidR="0080422B">
        <w:t>doesn’t</w:t>
      </w:r>
      <w:r>
        <w:t xml:space="preserve"> prove competency. Instead, they create a scenario where you must identify which strategy applies. This is why certification exams </w:t>
      </w:r>
      <w:r w:rsidR="00ED0922">
        <w:t>often feature a</w:t>
      </w:r>
      <w:r>
        <w:t xml:space="preserve"> heavy </w:t>
      </w:r>
      <w:r w:rsidR="00ED0922">
        <w:t xml:space="preserve">emphasis </w:t>
      </w:r>
      <w:r>
        <w:t xml:space="preserve">on scenario-based questions. </w:t>
      </w:r>
      <w:r w:rsidR="0080422B">
        <w:t>It’s</w:t>
      </w:r>
      <w:r>
        <w:t xml:space="preserve"> not to torture you; </w:t>
      </w:r>
      <w:r w:rsidR="0080422B">
        <w:t>it’s</w:t>
      </w:r>
      <w:r>
        <w:t xml:space="preserve"> because regulatory bodies and certification organizations demand proof of applied knowledge.</w:t>
      </w:r>
    </w:p>
    <w:p w14:paraId="422AE80A" w14:textId="4F42011D" w:rsidR="00F5614C" w:rsidRDefault="0080422B" w:rsidP="002A2B4B">
      <w:r>
        <w:t>Here’s</w:t>
      </w:r>
      <w:r w:rsidR="00000000">
        <w:t xml:space="preserve"> where it gets interesting for you as a test-taker: exam writers must also create three or four incorrect answers, called distractors, that seem plausible. This is surprisingly difficult. They typically follow patterns you can learn to recognize.</w:t>
      </w:r>
    </w:p>
    <w:p w14:paraId="03149D0E" w14:textId="0E769941" w:rsidR="00F5614C" w:rsidRDefault="00000000" w:rsidP="002A2B4B">
      <w:r w:rsidRPr="00ED0922">
        <w:t xml:space="preserve">The </w:t>
      </w:r>
      <w:r w:rsidR="0080422B" w:rsidRPr="00ED0922">
        <w:t>“</w:t>
      </w:r>
      <w:r w:rsidRPr="00ED0922">
        <w:t>Almost Right</w:t>
      </w:r>
      <w:r w:rsidR="0080422B" w:rsidRPr="00ED0922">
        <w:t>”</w:t>
      </w:r>
      <w:r w:rsidRPr="00ED0922">
        <w:t xml:space="preserve"> </w:t>
      </w:r>
      <w:r w:rsidR="00ED0922">
        <w:t>a</w:t>
      </w:r>
      <w:r w:rsidRPr="00ED0922">
        <w:t>nswer</w:t>
      </w:r>
      <w:r w:rsidR="00ED0922">
        <w:t xml:space="preserve"> u</w:t>
      </w:r>
      <w:r>
        <w:t xml:space="preserve">ses correct terminology but applies it to the wrong context. In a PMP question about closing a project phase, you might see </w:t>
      </w:r>
      <w:r w:rsidR="0080422B">
        <w:t>“</w:t>
      </w:r>
      <w:r>
        <w:t>Perform quality assurance</w:t>
      </w:r>
      <w:r w:rsidR="0080422B">
        <w:t>”</w:t>
      </w:r>
      <w:r>
        <w:t xml:space="preserve"> as a distractor. </w:t>
      </w:r>
      <w:r w:rsidR="0080422B">
        <w:t>It’s</w:t>
      </w:r>
      <w:r>
        <w:t xml:space="preserve"> a real process, just not the right one for that moment.</w:t>
      </w:r>
    </w:p>
    <w:p w14:paraId="48D9D842" w14:textId="6E5A47A9" w:rsidR="00F5614C" w:rsidRDefault="00000000" w:rsidP="002A2B4B">
      <w:r w:rsidRPr="00ED0922">
        <w:t xml:space="preserve">The </w:t>
      </w:r>
      <w:r w:rsidR="0080422B" w:rsidRPr="00ED0922">
        <w:t>“</w:t>
      </w:r>
      <w:r w:rsidRPr="00ED0922">
        <w:t>Partially Complete</w:t>
      </w:r>
      <w:r w:rsidR="0080422B" w:rsidRPr="00ED0922">
        <w:t>”</w:t>
      </w:r>
      <w:r w:rsidRPr="00ED0922">
        <w:t xml:space="preserve"> </w:t>
      </w:r>
      <w:r w:rsidR="00ED0922" w:rsidRPr="00ED0922">
        <w:t>a</w:t>
      </w:r>
      <w:r w:rsidRPr="00ED0922">
        <w:t>nswer</w:t>
      </w:r>
      <w:r w:rsidR="00ED0922" w:rsidRPr="00ED0922">
        <w:t xml:space="preserve"> c</w:t>
      </w:r>
      <w:r>
        <w:t>ontains truth but misses a critical component. For CISSP questions about security controls, an answer might correctly identify the control type but omit the necessary implementation step.</w:t>
      </w:r>
    </w:p>
    <w:p w14:paraId="684A4254" w14:textId="6A8D99C3" w:rsidR="00F5614C" w:rsidRDefault="00000000" w:rsidP="002A2B4B">
      <w:r w:rsidRPr="00ED0922">
        <w:lastRenderedPageBreak/>
        <w:t xml:space="preserve">The </w:t>
      </w:r>
      <w:r w:rsidR="0080422B" w:rsidRPr="00ED0922">
        <w:t>“</w:t>
      </w:r>
      <w:r w:rsidRPr="00ED0922">
        <w:t>Common Misconception</w:t>
      </w:r>
      <w:r w:rsidR="0080422B" w:rsidRPr="00ED0922">
        <w:t>”</w:t>
      </w:r>
      <w:r w:rsidRPr="00ED0922">
        <w:t xml:space="preserve"> </w:t>
      </w:r>
      <w:r w:rsidR="00ED0922" w:rsidRPr="00ED0922">
        <w:t>a</w:t>
      </w:r>
      <w:r w:rsidRPr="00ED0922">
        <w:t>nswer</w:t>
      </w:r>
      <w:r w:rsidR="00ED0922" w:rsidRPr="00ED0922">
        <w:t xml:space="preserve"> r</w:t>
      </w:r>
      <w:r>
        <w:t>eflects what untrained practitioners typically believe. CPA exams often include distractors based on outdated regulations or simplified rules</w:t>
      </w:r>
      <w:r w:rsidR="00ED0922">
        <w:t xml:space="preserve"> of </w:t>
      </w:r>
      <w:r>
        <w:t xml:space="preserve">thumb that </w:t>
      </w:r>
      <w:r w:rsidR="0080422B">
        <w:t>don’t</w:t>
      </w:r>
      <w:r>
        <w:t xml:space="preserve"> apply in complex situations.</w:t>
      </w:r>
    </w:p>
    <w:p w14:paraId="03DF8602" w14:textId="64B8E51F" w:rsidR="00F5614C" w:rsidRDefault="00000000" w:rsidP="002A2B4B">
      <w:r>
        <w:t xml:space="preserve">When you approach a question thinking like the exam writer, you ask yourself: </w:t>
      </w:r>
      <w:r w:rsidR="0080422B">
        <w:t>“</w:t>
      </w:r>
      <w:r>
        <w:t>What learning objective is being tested here? What would make a plausible-but-wrong answer?</w:t>
      </w:r>
      <w:r w:rsidR="0080422B">
        <w:t>”</w:t>
      </w:r>
      <w:r>
        <w:t xml:space="preserve"> This shift in perspective transforms you from a passive test-taker into an active decoder of the </w:t>
      </w:r>
      <w:r w:rsidR="0080422B">
        <w:t>exam’s</w:t>
      </w:r>
      <w:r>
        <w:t xml:space="preserve"> underlying logic.</w:t>
      </w:r>
    </w:p>
    <w:p w14:paraId="6627DEFA" w14:textId="24ECD901" w:rsidR="00F5614C" w:rsidRDefault="00000000" w:rsidP="00ED0922">
      <w:r>
        <w:t xml:space="preserve">The exam </w:t>
      </w:r>
      <w:r w:rsidR="0080422B">
        <w:t>writer’s</w:t>
      </w:r>
      <w:r>
        <w:t xml:space="preserve"> constraints become your roadmap. They </w:t>
      </w:r>
      <w:r w:rsidR="0080422B">
        <w:t>can’t</w:t>
      </w:r>
      <w:r>
        <w:t xml:space="preserve"> be ambiguous. They </w:t>
      </w:r>
      <w:r w:rsidR="0080422B">
        <w:t>can’t</w:t>
      </w:r>
      <w:r>
        <w:t xml:space="preserve"> have two defensible correct answers. They must tie back to published standards or frameworks. These requirements leave fingerprints you can learn to spot, turning every practice question into a lesson not just in content, but in the architecture of assessment itself.</w:t>
      </w:r>
      <w:r>
        <w:br w:type="page"/>
      </w:r>
    </w:p>
    <w:p w14:paraId="22A20233" w14:textId="77777777" w:rsidR="00F5614C" w:rsidRPr="00C044B9" w:rsidRDefault="00000000" w:rsidP="004A058E">
      <w:pPr>
        <w:pStyle w:val="ChapterNumber"/>
        <w:rPr>
          <w:sz w:val="2"/>
          <w:szCs w:val="2"/>
        </w:rPr>
      </w:pPr>
      <w:r w:rsidRPr="00C044B9">
        <w:rPr>
          <w:sz w:val="2"/>
          <w:szCs w:val="2"/>
        </w:rPr>
        <w:lastRenderedPageBreak/>
        <w:t xml:space="preserve"> </w:t>
      </w:r>
    </w:p>
    <w:p w14:paraId="0256068A" w14:textId="4465F425" w:rsidR="00F5614C" w:rsidRDefault="004A058E" w:rsidP="004A058E">
      <w:pPr>
        <w:pStyle w:val="ChapterNumber"/>
      </w:pPr>
      <w:r w:rsidRPr="00476207">
        <w:t xml:space="preserve">CHAPTER </w:t>
      </w:r>
      <w:r>
        <w:t>SEVEN</w:t>
      </w:r>
    </w:p>
    <w:p w14:paraId="39459681" w14:textId="7BE7DE79" w:rsidR="00F5614C" w:rsidRDefault="00000000">
      <w:pPr>
        <w:pStyle w:val="ChapterTitle"/>
      </w:pPr>
      <w:r>
        <w:t xml:space="preserve">Eliminating Low-Yield Material </w:t>
      </w:r>
      <w:r w:rsidR="00457F6B">
        <w:br/>
      </w:r>
      <w:r>
        <w:t>(What NOT to Study)</w:t>
      </w:r>
    </w:p>
    <w:p w14:paraId="3DAB9973" w14:textId="1D2E63C5" w:rsidR="00F5614C" w:rsidRDefault="0080422B" w:rsidP="002A2B4B">
      <w:r>
        <w:t>You’ve</w:t>
      </w:r>
      <w:r w:rsidR="00000000">
        <w:t xml:space="preserve"> heard of the 80/20 rule, but have you ever applied it to exam preparation? </w:t>
      </w:r>
      <w:r>
        <w:t>Here’s</w:t>
      </w:r>
      <w:r w:rsidR="00000000">
        <w:t xml:space="preserve"> a reality check that will transform how you approach your certification: roughly 20% of the exam content generates 80% of the questions </w:t>
      </w:r>
      <w:r>
        <w:t>you’ll</w:t>
      </w:r>
      <w:r w:rsidR="00000000">
        <w:t xml:space="preserve"> face on test day.</w:t>
      </w:r>
    </w:p>
    <w:p w14:paraId="7B2A9F4D" w14:textId="7AA89D2B" w:rsidR="00F5614C" w:rsidRDefault="00000000" w:rsidP="002A2B4B">
      <w:r>
        <w:t xml:space="preserve">This </w:t>
      </w:r>
      <w:r w:rsidR="0080422B">
        <w:t>isn’t</w:t>
      </w:r>
      <w:r>
        <w:t xml:space="preserve"> speculation. </w:t>
      </w:r>
      <w:r w:rsidR="0080422B">
        <w:t>It’s</w:t>
      </w:r>
      <w:r>
        <w:t xml:space="preserve"> a pattern that emerges across virtually every major certification exam. The PMP exam heavily weights process groups and knowledge areas that appear in real-world project management. The CISSP </w:t>
      </w:r>
      <w:r w:rsidR="00357043">
        <w:t>focus</w:t>
      </w:r>
      <w:r>
        <w:t xml:space="preserve">es on </w:t>
      </w:r>
      <w:r w:rsidR="00357043">
        <w:t>the cyber</w:t>
      </w:r>
      <w:r>
        <w:t xml:space="preserve">security </w:t>
      </w:r>
      <w:r w:rsidR="00357043">
        <w:t>frameworks and technologies</w:t>
      </w:r>
      <w:r>
        <w:t xml:space="preserve"> that practitioners use </w:t>
      </w:r>
      <w:r w:rsidR="00357043">
        <w:t xml:space="preserve">on a </w:t>
      </w:r>
      <w:r>
        <w:t>daily</w:t>
      </w:r>
      <w:r w:rsidR="00357043">
        <w:t xml:space="preserve"> basis</w:t>
      </w:r>
      <w:r>
        <w:t xml:space="preserve">. The CPA exam </w:t>
      </w:r>
      <w:r w:rsidR="00064B99">
        <w:t>repeatedly returns</w:t>
      </w:r>
      <w:r>
        <w:t xml:space="preserve"> to core accounting principles that underpin more complex scenarios.</w:t>
      </w:r>
    </w:p>
    <w:p w14:paraId="2D2E349A" w14:textId="547DC1C6" w:rsidR="00F5614C" w:rsidRDefault="00000000" w:rsidP="002A2B4B">
      <w:r>
        <w:t xml:space="preserve">Yet most candidates treat every page of their study guide with equal reverence, spending as much time memorizing obscure exceptions as they do </w:t>
      </w:r>
      <w:proofErr w:type="gramStart"/>
      <w:r>
        <w:t>mastering</w:t>
      </w:r>
      <w:proofErr w:type="gramEnd"/>
      <w:r>
        <w:t xml:space="preserve"> </w:t>
      </w:r>
      <w:r w:rsidR="00357043">
        <w:t xml:space="preserve">the </w:t>
      </w:r>
      <w:r>
        <w:t xml:space="preserve">foundational concepts. If </w:t>
      </w:r>
      <w:r w:rsidR="0080422B">
        <w:t>you’re</w:t>
      </w:r>
      <w:r>
        <w:t xml:space="preserve"> studying 40 hours per week and spreading that time evenly across all content, </w:t>
      </w:r>
      <w:r w:rsidR="0080422B">
        <w:t>you’re</w:t>
      </w:r>
      <w:r>
        <w:t xml:space="preserve"> likely investing 32 hours in material that will generate only 20% of your exam score.</w:t>
      </w:r>
    </w:p>
    <w:p w14:paraId="60A4B383" w14:textId="470C9FA6" w:rsidR="00F5614C" w:rsidRDefault="00000000" w:rsidP="002A2B4B">
      <w:r>
        <w:t xml:space="preserve">Think about what this means for your study efficiency. Instead of the traditional </w:t>
      </w:r>
      <w:r w:rsidR="0080422B">
        <w:t>“</w:t>
      </w:r>
      <w:r>
        <w:t>cover everything thoroughly</w:t>
      </w:r>
      <w:r w:rsidR="0080422B">
        <w:t>”</w:t>
      </w:r>
      <w:r>
        <w:t xml:space="preserve"> approach</w:t>
      </w:r>
      <w:r w:rsidR="00357043">
        <w:t>,</w:t>
      </w:r>
      <w:r>
        <w:t xml:space="preserve"> </w:t>
      </w:r>
      <w:r w:rsidR="00357043">
        <w:t>which</w:t>
      </w:r>
      <w:r>
        <w:t xml:space="preserve"> requires </w:t>
      </w:r>
      <w:r w:rsidR="00357043">
        <w:t>over 300</w:t>
      </w:r>
      <w:r>
        <w:t xml:space="preserve"> hours of preparation, you could identify the high-yield 20% and achieve better results in </w:t>
      </w:r>
      <w:r w:rsidR="00357043">
        <w:t xml:space="preserve">about </w:t>
      </w:r>
      <w:r>
        <w:t xml:space="preserve">150 hours. </w:t>
      </w:r>
      <w:r w:rsidR="0080422B">
        <w:t>That’s</w:t>
      </w:r>
      <w:r>
        <w:t xml:space="preserve"> not cutting corners. </w:t>
      </w:r>
      <w:r w:rsidR="0080422B">
        <w:t>It’s</w:t>
      </w:r>
      <w:r>
        <w:t xml:space="preserve"> </w:t>
      </w:r>
      <w:r w:rsidR="00064B99">
        <w:t xml:space="preserve">the </w:t>
      </w:r>
      <w:r>
        <w:t xml:space="preserve">strategic allocation of your most precious resource: </w:t>
      </w:r>
      <w:r w:rsidR="00357043">
        <w:t xml:space="preserve">your </w:t>
      </w:r>
      <w:r>
        <w:t>time.</w:t>
      </w:r>
    </w:p>
    <w:p w14:paraId="298791F1" w14:textId="66E74EB6" w:rsidR="00F5614C" w:rsidRDefault="00000000" w:rsidP="002A2B4B">
      <w:r>
        <w:t xml:space="preserve">The challenge, of course, is identifying which 20% matters most. Exam bodies deliberately obscure this information because they </w:t>
      </w:r>
      <w:r w:rsidR="0080422B">
        <w:t>don’t</w:t>
      </w:r>
      <w:r>
        <w:t xml:space="preserve"> want candidates gaming the system. But patterns emerge when you know where to look. Official practice exams</w:t>
      </w:r>
      <w:r w:rsidR="00357043">
        <w:t xml:space="preserve"> can</w:t>
      </w:r>
      <w:r>
        <w:t xml:space="preserve"> reveal t</w:t>
      </w:r>
      <w:r w:rsidR="00357043">
        <w:t>he</w:t>
      </w:r>
      <w:r>
        <w:t xml:space="preserve"> frequency</w:t>
      </w:r>
      <w:r w:rsidR="00357043">
        <w:t xml:space="preserve"> of topics</w:t>
      </w:r>
      <w:r>
        <w:t xml:space="preserve">. </w:t>
      </w:r>
      <w:r w:rsidR="00357043">
        <w:t>Additionally, e</w:t>
      </w:r>
      <w:r>
        <w:t xml:space="preserve">xam blueprints, often buried in candidate handbooks, show weighted </w:t>
      </w:r>
      <w:r>
        <w:lastRenderedPageBreak/>
        <w:t xml:space="preserve">percentages by domain. Online forums where recent test-takers share their experiences </w:t>
      </w:r>
      <w:r w:rsidR="00357043">
        <w:t xml:space="preserve">can also be a valuable source of information, highlighting </w:t>
      </w:r>
      <w:r>
        <w:t>recurring themes</w:t>
      </w:r>
      <w:r w:rsidR="00357043">
        <w:t xml:space="preserve"> from previous exam attempts</w:t>
      </w:r>
      <w:r>
        <w:t>.</w:t>
      </w:r>
    </w:p>
    <w:p w14:paraId="50F68CDD" w14:textId="66210361" w:rsidR="00F5614C" w:rsidRDefault="0080422B" w:rsidP="002A2B4B">
      <w:r>
        <w:t>Here’s</w:t>
      </w:r>
      <w:r w:rsidR="00000000">
        <w:t xml:space="preserve"> what this looks like in practice: A CISSP candidate might discover that while the official study guide dedicates equal chapters to all eight domains, </w:t>
      </w:r>
      <w:r w:rsidR="00357043">
        <w:t xml:space="preserve">you may find that </w:t>
      </w:r>
      <w:r w:rsidR="00000000">
        <w:t xml:space="preserve">Security Operations and Asset Security generate nearly 40% of exam questions combined. A PMP candidate might find that while all 49 processes deserve </w:t>
      </w:r>
      <w:r w:rsidR="00357043">
        <w:t xml:space="preserve">some level of </w:t>
      </w:r>
      <w:r w:rsidR="00000000">
        <w:t>attention, predictive project management scenarios appear</w:t>
      </w:r>
      <w:r w:rsidR="00357043">
        <w:t xml:space="preserve"> as much as</w:t>
      </w:r>
      <w:r w:rsidR="00000000">
        <w:t xml:space="preserve"> three times more frequently than </w:t>
      </w:r>
      <w:r w:rsidR="00357043">
        <w:t xml:space="preserve">the </w:t>
      </w:r>
      <w:r w:rsidR="00000000">
        <w:t>agile hybrid approaches</w:t>
      </w:r>
      <w:r w:rsidR="00357043">
        <w:t xml:space="preserve"> do</w:t>
      </w:r>
      <w:r w:rsidR="00000000">
        <w:t>.</w:t>
      </w:r>
    </w:p>
    <w:p w14:paraId="1D86CA9C" w14:textId="6A3BEDB1" w:rsidR="00F5614C" w:rsidRDefault="00000000" w:rsidP="002A2B4B">
      <w:r>
        <w:t xml:space="preserve">This </w:t>
      </w:r>
      <w:r w:rsidR="0080422B">
        <w:t>doesn’t</w:t>
      </w:r>
      <w:r>
        <w:t xml:space="preserve"> mean</w:t>
      </w:r>
      <w:r w:rsidR="00357043">
        <w:t xml:space="preserve"> that you can safely ignore</w:t>
      </w:r>
      <w:r>
        <w:t xml:space="preserve"> the remaining 80% of </w:t>
      </w:r>
      <w:r w:rsidR="00357043">
        <w:t xml:space="preserve">the </w:t>
      </w:r>
      <w:r>
        <w:t xml:space="preserve">content entirely. </w:t>
      </w:r>
      <w:r w:rsidR="0080422B">
        <w:t>You’ll</w:t>
      </w:r>
      <w:r>
        <w:t xml:space="preserve"> need </w:t>
      </w:r>
      <w:r w:rsidR="00357043">
        <w:t xml:space="preserve">a </w:t>
      </w:r>
      <w:r>
        <w:t xml:space="preserve">baseline familiarity with </w:t>
      </w:r>
      <w:r w:rsidR="00357043">
        <w:t>all the topics covered</w:t>
      </w:r>
      <w:r>
        <w:t xml:space="preserve"> </w:t>
      </w:r>
      <w:r w:rsidR="00357043">
        <w:t>by</w:t>
      </w:r>
      <w:r>
        <w:t xml:space="preserve"> the exam blueprint. But </w:t>
      </w:r>
      <w:r w:rsidR="0080422B">
        <w:t>there’s</w:t>
      </w:r>
      <w:r>
        <w:t xml:space="preserve"> a profound difference between </w:t>
      </w:r>
      <w:r w:rsidR="0080422B">
        <w:t>“</w:t>
      </w:r>
      <w:r>
        <w:t>baseline familiarity</w:t>
      </w:r>
      <w:r w:rsidR="0080422B">
        <w:t>”</w:t>
      </w:r>
      <w:r>
        <w:t xml:space="preserve"> and </w:t>
      </w:r>
      <w:r w:rsidR="0080422B">
        <w:t>“</w:t>
      </w:r>
      <w:r>
        <w:t>deep mastery.</w:t>
      </w:r>
      <w:r w:rsidR="0080422B">
        <w:t>”</w:t>
      </w:r>
      <w:r>
        <w:t xml:space="preserve"> Your job is to achieve deep mastery of the vital 20% while maintaining working knowledge of the rest, not the other way around.</w:t>
      </w:r>
    </w:p>
    <w:p w14:paraId="571791B8" w14:textId="7396FB30" w:rsidR="00F5614C" w:rsidRDefault="00000000" w:rsidP="00476207">
      <w:pPr>
        <w:pStyle w:val="SectionHeading"/>
      </w:pPr>
      <w:r>
        <w:t>Spotting Low-Yield Materia</w:t>
      </w:r>
      <w:r w:rsidRPr="00357043">
        <w:t>l</w:t>
      </w:r>
      <w:r>
        <w:t xml:space="preserve">: </w:t>
      </w:r>
      <w:r w:rsidR="00C044B9">
        <w:br/>
      </w:r>
      <w:r>
        <w:t xml:space="preserve">Red Flags to Watch </w:t>
      </w:r>
      <w:r w:rsidR="00C044B9">
        <w:t xml:space="preserve">Out </w:t>
      </w:r>
      <w:r>
        <w:t>For</w:t>
      </w:r>
    </w:p>
    <w:p w14:paraId="3E3E31E3" w14:textId="5C7CBFF5" w:rsidR="00F5614C" w:rsidRDefault="00000000" w:rsidP="002A2B4B">
      <w:r>
        <w:t xml:space="preserve">Your time is your most precious resource when preparing for a certification exam. Every hour you spend on material that </w:t>
      </w:r>
      <w:r w:rsidR="0080422B">
        <w:t>won’t</w:t>
      </w:r>
      <w:r>
        <w:t xml:space="preserve"> appear on the test is an hour stolen from</w:t>
      </w:r>
      <w:r w:rsidR="00357043">
        <w:t xml:space="preserve"> the</w:t>
      </w:r>
      <w:r>
        <w:t xml:space="preserve"> topics that actually matter. Learning to spot low-yield content </w:t>
      </w:r>
      <w:r w:rsidR="0080422B">
        <w:t>isn’t</w:t>
      </w:r>
      <w:r>
        <w:t xml:space="preserve"> just about efficiency. </w:t>
      </w:r>
      <w:r w:rsidR="0080422B">
        <w:t>It’s</w:t>
      </w:r>
      <w:r>
        <w:t xml:space="preserve"> about respecting the reality of your life as a working professional with limited </w:t>
      </w:r>
      <w:r w:rsidR="00357043">
        <w:t xml:space="preserve">available </w:t>
      </w:r>
      <w:r>
        <w:t>study time.</w:t>
      </w:r>
    </w:p>
    <w:p w14:paraId="730C9679" w14:textId="6386506A" w:rsidR="00F5614C" w:rsidRDefault="00000000" w:rsidP="002A2B4B">
      <w:r>
        <w:t xml:space="preserve">The first major red flag is vendor marketing language. If </w:t>
      </w:r>
      <w:r w:rsidR="0080422B">
        <w:t>you’re</w:t>
      </w:r>
      <w:r>
        <w:t xml:space="preserve"> reading study material that sounds like </w:t>
      </w:r>
      <w:r w:rsidR="0080422B">
        <w:t>it’s</w:t>
      </w:r>
      <w:r>
        <w:t xml:space="preserve"> trying to sell you something, it probably is. Phrases like </w:t>
      </w:r>
      <w:r w:rsidR="0080422B">
        <w:t>“</w:t>
      </w:r>
      <w:r>
        <w:t>industry-leading solution</w:t>
      </w:r>
      <w:r w:rsidR="0080422B">
        <w:t>”</w:t>
      </w:r>
      <w:r>
        <w:t xml:space="preserve"> or </w:t>
      </w:r>
      <w:r w:rsidR="0080422B">
        <w:t>“</w:t>
      </w:r>
      <w:r>
        <w:t>revolutionary approach</w:t>
      </w:r>
      <w:r w:rsidR="0080422B">
        <w:t>”</w:t>
      </w:r>
      <w:r>
        <w:t xml:space="preserve"> are dead giveaways. Certification exams test concepts and principles, not sales pitches. For example, when studying for cloud certifications, you need to understand load balancing concepts, not why one </w:t>
      </w:r>
      <w:r w:rsidR="0080422B">
        <w:t>vendor’s</w:t>
      </w:r>
      <w:r>
        <w:t xml:space="preserve"> load balancer is </w:t>
      </w:r>
      <w:r w:rsidR="0080422B">
        <w:t>“</w:t>
      </w:r>
      <w:r>
        <w:t>30% faster</w:t>
      </w:r>
      <w:r w:rsidR="0080422B">
        <w:t>”</w:t>
      </w:r>
      <w:r>
        <w:t xml:space="preserve"> than competitors. Strip away the adjectives and ask yourself: </w:t>
      </w:r>
      <w:r w:rsidR="00064B99">
        <w:t>Is</w:t>
      </w:r>
      <w:r>
        <w:t xml:space="preserve"> there a testable concept here, or just promotional fluff?</w:t>
      </w:r>
    </w:p>
    <w:p w14:paraId="44F584F6" w14:textId="5CC9172D" w:rsidR="00F5614C" w:rsidRDefault="00000000" w:rsidP="002A2B4B">
      <w:r>
        <w:t xml:space="preserve">Excessive technical depth is another common trap. Yes, </w:t>
      </w:r>
      <w:r w:rsidR="0080422B">
        <w:t>you’re</w:t>
      </w:r>
      <w:r>
        <w:t xml:space="preserve"> studying for an advanced certification, but exam writers </w:t>
      </w:r>
      <w:r w:rsidR="0080422B">
        <w:t>aren’t</w:t>
      </w:r>
      <w:r>
        <w:t xml:space="preserve"> trying to test whether </w:t>
      </w:r>
      <w:r w:rsidR="0080422B">
        <w:t>you’ve</w:t>
      </w:r>
      <w:r>
        <w:t xml:space="preserve"> memorized every configuration parameter or API call. If you </w:t>
      </w:r>
      <w:r>
        <w:lastRenderedPageBreak/>
        <w:t xml:space="preserve">find yourself three levels deep into implementation details that </w:t>
      </w:r>
      <w:r w:rsidR="0080422B">
        <w:t>aren’t</w:t>
      </w:r>
      <w:r>
        <w:t xml:space="preserve"> mentioned in the exam objectives, </w:t>
      </w:r>
      <w:r w:rsidR="0080422B">
        <w:t>you’ve</w:t>
      </w:r>
      <w:r>
        <w:t xml:space="preserve"> gone too far. A CISSP candidate needs to understand encryption principles and when to apply them, not the mathematical proofs behind cryptographic algorithms. If the material feels like </w:t>
      </w:r>
      <w:r w:rsidR="0080422B">
        <w:t>it’s</w:t>
      </w:r>
      <w:r>
        <w:t xml:space="preserve"> written for the people who build the technology rather than the people who use or manage it, </w:t>
      </w:r>
      <w:r w:rsidR="00357043">
        <w:t xml:space="preserve">you’re </w:t>
      </w:r>
      <w:r>
        <w:t>likely</w:t>
      </w:r>
      <w:r w:rsidR="00357043">
        <w:t xml:space="preserve"> already</w:t>
      </w:r>
      <w:r>
        <w:t xml:space="preserve"> off track.</w:t>
      </w:r>
    </w:p>
    <w:p w14:paraId="19FAA584" w14:textId="7085D0A6" w:rsidR="00F5614C" w:rsidRDefault="00357043" w:rsidP="002A2B4B">
      <w:r>
        <w:t>Also, be aware</w:t>
      </w:r>
      <w:r w:rsidR="00000000">
        <w:t xml:space="preserve"> </w:t>
      </w:r>
      <w:r>
        <w:t>of</w:t>
      </w:r>
      <w:r w:rsidR="00000000">
        <w:t xml:space="preserve"> </w:t>
      </w:r>
      <w:r>
        <w:t xml:space="preserve">any </w:t>
      </w:r>
      <w:r w:rsidR="00000000">
        <w:t xml:space="preserve">outdated content that </w:t>
      </w:r>
      <w:r w:rsidR="0080422B">
        <w:t>hasn’t</w:t>
      </w:r>
      <w:r w:rsidR="00000000">
        <w:t xml:space="preserve"> kept pace with the exam blueprint. Certification bodies regularly update their exams, but study materials </w:t>
      </w:r>
      <w:r>
        <w:t>often do</w:t>
      </w:r>
      <w:r w:rsidR="00000000">
        <w:t xml:space="preserve"> </w:t>
      </w:r>
      <w:r>
        <w:t>not</w:t>
      </w:r>
      <w:r w:rsidR="00000000">
        <w:t xml:space="preserve"> follow suit</w:t>
      </w:r>
      <w:r>
        <w:t xml:space="preserve"> quickly enough</w:t>
      </w:r>
      <w:r w:rsidR="00000000">
        <w:t xml:space="preserve">. Check the publication date of your resources against the current exam version. That three-year-old study guide might dedicate entire chapters to topics that were removed from the </w:t>
      </w:r>
      <w:r>
        <w:t>newest version of the exam that was released last year.</w:t>
      </w:r>
    </w:p>
    <w:p w14:paraId="3FAC6BC1" w14:textId="035A4FE3" w:rsidR="00F5614C" w:rsidRDefault="00000000" w:rsidP="002A2B4B">
      <w:r>
        <w:t>Be wary of tangential topics that are interesting but off</w:t>
      </w:r>
      <w:r w:rsidR="00064B99">
        <w:t xml:space="preserve">-topic and not covered by the </w:t>
      </w:r>
      <w:r w:rsidR="0080422B">
        <w:t>exam’s</w:t>
      </w:r>
      <w:r w:rsidR="00064B99">
        <w:t xml:space="preserve"> </w:t>
      </w:r>
      <w:r>
        <w:t>objective</w:t>
      </w:r>
      <w:r w:rsidR="00064B99">
        <w:t>s</w:t>
      </w:r>
      <w:r w:rsidR="00357043">
        <w:t>, too</w:t>
      </w:r>
      <w:r>
        <w:t xml:space="preserve">. Just because something appears in your study guide </w:t>
      </w:r>
      <w:r w:rsidR="0080422B">
        <w:t>doesn’t</w:t>
      </w:r>
      <w:r>
        <w:t xml:space="preserve"> mean </w:t>
      </w:r>
      <w:r w:rsidR="0080422B">
        <w:t>it’s</w:t>
      </w:r>
      <w:r>
        <w:t xml:space="preserve"> fair game for the exam. The official exam objectives </w:t>
      </w:r>
      <w:r w:rsidR="00357043">
        <w:t>serve as</w:t>
      </w:r>
      <w:r>
        <w:t xml:space="preserve"> your </w:t>
      </w:r>
      <w:r w:rsidR="00357043">
        <w:t>guide</w:t>
      </w:r>
      <w:r>
        <w:t xml:space="preserve">. If a topic </w:t>
      </w:r>
      <w:r w:rsidR="0080422B">
        <w:t>isn’t</w:t>
      </w:r>
      <w:r>
        <w:t xml:space="preserve"> explicitly listed or clearly implied by the objectives, </w:t>
      </w:r>
      <w:r w:rsidR="0080422B">
        <w:t>it’s</w:t>
      </w:r>
      <w:r>
        <w:t xml:space="preserve"> probably low-yield. That fascinating case study about a </w:t>
      </w:r>
      <w:r w:rsidR="0080422B">
        <w:t>company’s</w:t>
      </w:r>
      <w:r>
        <w:t xml:space="preserve"> digital transformation might make for good reading, but unless it directly maps to a tested competency, </w:t>
      </w:r>
      <w:r w:rsidR="0080422B">
        <w:t>it’s</w:t>
      </w:r>
      <w:r>
        <w:t xml:space="preserve"> a distraction you </w:t>
      </w:r>
      <w:r w:rsidR="0080422B">
        <w:t>can’t</w:t>
      </w:r>
      <w:r>
        <w:t xml:space="preserve"> afford.</w:t>
      </w:r>
    </w:p>
    <w:p w14:paraId="54AEAACC" w14:textId="551550EC" w:rsidR="00F5614C" w:rsidRDefault="00000000" w:rsidP="00476207">
      <w:pPr>
        <w:pStyle w:val="SectionHeading"/>
      </w:pPr>
      <w:r>
        <w:t xml:space="preserve">The Triage Reading Method: </w:t>
      </w:r>
      <w:r w:rsidR="00C044B9">
        <w:br/>
      </w:r>
      <w:r>
        <w:t>Prioritizing What Matters</w:t>
      </w:r>
    </w:p>
    <w:p w14:paraId="4BDB2C3A" w14:textId="60586971" w:rsidR="00F5614C" w:rsidRDefault="0080422B" w:rsidP="002A2B4B">
      <w:r>
        <w:t>You’ve</w:t>
      </w:r>
      <w:r w:rsidR="00000000">
        <w:t xml:space="preserve"> spent years in your field, but that 800-page study guide </w:t>
      </w:r>
      <w:r>
        <w:t>isn’t</w:t>
      </w:r>
      <w:r w:rsidR="00000000">
        <w:t xml:space="preserve"> going to read itself. The good news? You </w:t>
      </w:r>
      <w:r>
        <w:t>don’t</w:t>
      </w:r>
      <w:r w:rsidR="00000000">
        <w:t xml:space="preserve"> need to absorb every word. What you need is a battlefield </w:t>
      </w:r>
      <w:r>
        <w:t>medic’s</w:t>
      </w:r>
      <w:r w:rsidR="00000000">
        <w:t xml:space="preserve"> approach to your study materials, a triage system that categorizes content by urgency and impact.</w:t>
      </w:r>
    </w:p>
    <w:p w14:paraId="323C77ED" w14:textId="132A64CD" w:rsidR="00F5614C" w:rsidRDefault="00000000" w:rsidP="002A2B4B">
      <w:r>
        <w:t xml:space="preserve">The Triage Reading Method divides all study material into three color-coded tiers: Red (critical), Yellow (important), and Green (supplemental). This </w:t>
      </w:r>
      <w:r w:rsidR="0080422B">
        <w:t>isn’t</w:t>
      </w:r>
      <w:r>
        <w:t xml:space="preserve"> about guessing what might appear on the exam. </w:t>
      </w:r>
      <w:r w:rsidR="0080422B">
        <w:t>It’s</w:t>
      </w:r>
      <w:r>
        <w:t xml:space="preserve"> about making strategic decisions based on exam blueprints, your existing knowledge, and the actual weight of topics.</w:t>
      </w:r>
    </w:p>
    <w:p w14:paraId="04C8C4B0" w14:textId="7AE22874" w:rsidR="00F5614C" w:rsidRDefault="00357043" w:rsidP="00357043">
      <w:r>
        <w:t xml:space="preserve">The </w:t>
      </w:r>
      <w:r w:rsidR="00000000">
        <w:t>Red Tier</w:t>
      </w:r>
      <w:r>
        <w:t xml:space="preserve"> is your non-negotiables. S</w:t>
      </w:r>
      <w:r w:rsidR="00000000">
        <w:t xml:space="preserve">tart by identifying content that accounts for 60-70% of exam questions. Most certification bodies publish exam content outlines </w:t>
      </w:r>
      <w:r>
        <w:t>that</w:t>
      </w:r>
      <w:r w:rsidR="00000000">
        <w:t xml:space="preserve"> </w:t>
      </w:r>
      <w:r>
        <w:t>show the</w:t>
      </w:r>
      <w:r w:rsidR="00000000">
        <w:t xml:space="preserve"> distribution</w:t>
      </w:r>
      <w:r>
        <w:t xml:space="preserve"> of topics</w:t>
      </w:r>
      <w:r w:rsidR="00000000">
        <w:t xml:space="preserve">. If </w:t>
      </w:r>
      <w:r w:rsidR="0080422B">
        <w:t>“</w:t>
      </w:r>
      <w:r w:rsidR="00000000">
        <w:t>Risk Management</w:t>
      </w:r>
      <w:r w:rsidR="0080422B">
        <w:t>”</w:t>
      </w:r>
      <w:r w:rsidR="00000000">
        <w:t xml:space="preserve"> represents 25% of your PMP exam, </w:t>
      </w:r>
      <w:r w:rsidR="0080422B">
        <w:t>that’s</w:t>
      </w:r>
      <w:r w:rsidR="00000000">
        <w:t xml:space="preserve"> Red Tier material. These are the chapters </w:t>
      </w:r>
      <w:r w:rsidR="0080422B">
        <w:t>you’ll</w:t>
      </w:r>
      <w:r w:rsidR="00000000">
        <w:t xml:space="preserve"> read thoroughly, take detailed notes on, and </w:t>
      </w:r>
      <w:r w:rsidR="00000000">
        <w:lastRenderedPageBreak/>
        <w:t xml:space="preserve">revisit multiple times. Red Tier also includes your personal weak spots, topics where you lack practical experience. If </w:t>
      </w:r>
      <w:r w:rsidR="0080422B">
        <w:t>you’re</w:t>
      </w:r>
      <w:r w:rsidR="00000000">
        <w:t xml:space="preserve"> a network security expert taking the CISSP but have never </w:t>
      </w:r>
      <w:r>
        <w:t>worked with</w:t>
      </w:r>
      <w:r w:rsidR="00000000">
        <w:t xml:space="preserve"> physical security systems, that domain jumps to Red</w:t>
      </w:r>
      <w:r>
        <w:t>,</w:t>
      </w:r>
      <w:r w:rsidR="00000000">
        <w:t xml:space="preserve"> regardless of its exam weight</w:t>
      </w:r>
      <w:r>
        <w:t>, because you don’t have a solid foundation to rely upon for this domain yet.</w:t>
      </w:r>
    </w:p>
    <w:p w14:paraId="79FDF01E" w14:textId="2AA395A3" w:rsidR="00F5614C" w:rsidRDefault="00357043" w:rsidP="00357043">
      <w:r>
        <w:t xml:space="preserve">The </w:t>
      </w:r>
      <w:r w:rsidR="00000000">
        <w:t>Yellow Tier</w:t>
      </w:r>
      <w:r>
        <w:t xml:space="preserve"> is your s</w:t>
      </w:r>
      <w:r w:rsidR="00000000">
        <w:t>trategic</w:t>
      </w:r>
      <w:r>
        <w:t xml:space="preserve"> r</w:t>
      </w:r>
      <w:r w:rsidR="00000000">
        <w:t>einforcement</w:t>
      </w:r>
      <w:r>
        <w:t xml:space="preserve"> zone. This tier </w:t>
      </w:r>
      <w:r w:rsidR="00000000">
        <w:t xml:space="preserve">covers topics where you have moderate knowledge or that represent 20-30% of exam content. </w:t>
      </w:r>
      <w:r w:rsidR="0080422B">
        <w:t>You’ll</w:t>
      </w:r>
      <w:r w:rsidR="00000000">
        <w:t xml:space="preserve"> skim these sections, focusing on definitions, frameworks, and anything that looks unfamiliar. For example, if </w:t>
      </w:r>
      <w:r w:rsidR="0080422B">
        <w:t>you’ve</w:t>
      </w:r>
      <w:r w:rsidR="00000000">
        <w:t xml:space="preserve"> managed projects for a decade, you might skim the section on project charters but stop to absorb any formal terminology you </w:t>
      </w:r>
      <w:r w:rsidR="0080422B">
        <w:t>don’t</w:t>
      </w:r>
      <w:r w:rsidR="00000000">
        <w:t xml:space="preserve"> </w:t>
      </w:r>
      <w:r>
        <w:t xml:space="preserve">already </w:t>
      </w:r>
      <w:r w:rsidR="00000000">
        <w:t>use</w:t>
      </w:r>
      <w:r>
        <w:t xml:space="preserve"> on a </w:t>
      </w:r>
      <w:r w:rsidR="00000000">
        <w:t>daily</w:t>
      </w:r>
      <w:r>
        <w:t xml:space="preserve"> basis</w:t>
      </w:r>
      <w:r w:rsidR="00000000">
        <w:t xml:space="preserve">. Create flashcards for key concepts, but </w:t>
      </w:r>
      <w:r w:rsidR="0080422B">
        <w:t>don’t</w:t>
      </w:r>
      <w:r w:rsidR="00000000">
        <w:t xml:space="preserve"> </w:t>
      </w:r>
      <w:r>
        <w:t>spend too</w:t>
      </w:r>
      <w:r w:rsidR="00000000">
        <w:t xml:space="preserve"> </w:t>
      </w:r>
      <w:r>
        <w:t>much time on</w:t>
      </w:r>
      <w:r w:rsidR="00000000">
        <w:t xml:space="preserve"> every example or case study</w:t>
      </w:r>
      <w:r>
        <w:t xml:space="preserve"> in this tier</w:t>
      </w:r>
      <w:r w:rsidR="00000000">
        <w:t>.</w:t>
      </w:r>
    </w:p>
    <w:p w14:paraId="5C30661B" w14:textId="078345BA" w:rsidR="00F5614C" w:rsidRDefault="00C426BD" w:rsidP="008F26F8">
      <w:r w:rsidRPr="00C426BD">
        <w:t>The Green Tier is the zone for which you have permission to skip. This tier contains your lowest-yield material, including introductory chapters, excessive case studies, tangential topics, and content you've already mastered. That 50-page chapter on the "History of Cybersecurity and the Morris Worm"? Green Tier. The deep-dive sidebar explaining the mathematical proofs behind SHA-256 hashing algorithms</w:t>
      </w:r>
      <w:r>
        <w:t>,</w:t>
      </w:r>
      <w:r w:rsidRPr="00C426BD">
        <w:t xml:space="preserve"> when you just need to know when to apply them</w:t>
      </w:r>
      <w:r>
        <w:t xml:space="preserve"> for the exam</w:t>
      </w:r>
      <w:r w:rsidRPr="00C426BD">
        <w:t xml:space="preserve">? </w:t>
      </w:r>
      <w:r>
        <w:t xml:space="preserve">That’s </w:t>
      </w:r>
      <w:r w:rsidRPr="00C426BD">
        <w:t>Green Tier</w:t>
      </w:r>
      <w:r>
        <w:t>, too</w:t>
      </w:r>
      <w:r w:rsidRPr="00C426BD">
        <w:t xml:space="preserve">. </w:t>
      </w:r>
      <w:r>
        <w:t>A</w:t>
      </w:r>
      <w:r w:rsidRPr="00C426BD">
        <w:t xml:space="preserve"> detailed case study about a 2003 SQL injection attack using techniques that modern WAFs automatically block? Green Tier. You're not</w:t>
      </w:r>
      <w:r>
        <w:t xml:space="preserve"> </w:t>
      </w:r>
      <w:r w:rsidRPr="00C426BD">
        <w:t xml:space="preserve">ignoring </w:t>
      </w:r>
      <w:r>
        <w:t xml:space="preserve">all the Green Tier items </w:t>
      </w:r>
      <w:r w:rsidRPr="00C426BD">
        <w:t>permanently</w:t>
      </w:r>
      <w:r>
        <w:t>, though</w:t>
      </w:r>
      <w:r w:rsidRPr="00C426BD">
        <w:t>. You're postponing them until after you've secured your Red and Yellow Tier mastery and have additional time available.</w:t>
      </w:r>
    </w:p>
    <w:p w14:paraId="47CA0CE6" w14:textId="48DC2117" w:rsidR="00F5614C" w:rsidRDefault="00000000" w:rsidP="002A2B4B">
      <w:r>
        <w:t xml:space="preserve">The key is making these decisions upfront, </w:t>
      </w:r>
      <w:r w:rsidR="000361B6">
        <w:t xml:space="preserve">so you should spend your first </w:t>
      </w:r>
      <w:r>
        <w:t>30-minute</w:t>
      </w:r>
      <w:r w:rsidR="000361B6">
        <w:t xml:space="preserve"> study session skimming</w:t>
      </w:r>
      <w:r>
        <w:t xml:space="preserve"> </w:t>
      </w:r>
      <w:r w:rsidR="000361B6">
        <w:t>through</w:t>
      </w:r>
      <w:r>
        <w:t xml:space="preserve"> all </w:t>
      </w:r>
      <w:r w:rsidR="000361B6">
        <w:t xml:space="preserve">the </w:t>
      </w:r>
      <w:r>
        <w:t xml:space="preserve">materials. Mark chapters with colored tabs or </w:t>
      </w:r>
      <w:r w:rsidR="000361B6">
        <w:t xml:space="preserve">use </w:t>
      </w:r>
      <w:r>
        <w:t>digital tags</w:t>
      </w:r>
      <w:r w:rsidR="000361B6">
        <w:t xml:space="preserve"> if you are reading an eBook</w:t>
      </w:r>
      <w:r>
        <w:t>. This single planning</w:t>
      </w:r>
      <w:r w:rsidR="000361B6">
        <w:t xml:space="preserve"> session will</w:t>
      </w:r>
      <w:r>
        <w:t xml:space="preserve"> prevent the common trap of spending three evenings on low-yield content while critical topics remain untouched.</w:t>
      </w:r>
    </w:p>
    <w:p w14:paraId="2D5DAD65" w14:textId="77777777" w:rsidR="00F5614C" w:rsidRDefault="00000000" w:rsidP="00476207">
      <w:pPr>
        <w:pStyle w:val="SectionHeading"/>
      </w:pPr>
      <w:r>
        <w:t>Certification-Specific 80/20 Breakdowns</w:t>
      </w:r>
    </w:p>
    <w:p w14:paraId="7DD1CD5C" w14:textId="516F39E5" w:rsidR="00F5614C" w:rsidRDefault="00000000" w:rsidP="002A2B4B">
      <w:r>
        <w:t xml:space="preserve">Every certification exam has its own hidden curriculum, </w:t>
      </w:r>
      <w:r w:rsidR="00C426BD">
        <w:t xml:space="preserve">comprising </w:t>
      </w:r>
      <w:r>
        <w:t>topics that appear frequently versus those that rarely show up</w:t>
      </w:r>
      <w:r w:rsidR="00C426BD">
        <w:t>,</w:t>
      </w:r>
      <w:r>
        <w:t xml:space="preserve"> despite </w:t>
      </w:r>
      <w:r w:rsidR="00C426BD">
        <w:t>occupying</w:t>
      </w:r>
      <w:r>
        <w:t xml:space="preserve"> </w:t>
      </w:r>
      <w:r w:rsidR="00C426BD">
        <w:t xml:space="preserve">many </w:t>
      </w:r>
      <w:r>
        <w:t xml:space="preserve">chapters in your study materials. Understanding these patterns can </w:t>
      </w:r>
      <w:r w:rsidR="00C426BD">
        <w:t>significantly reduce</w:t>
      </w:r>
      <w:r>
        <w:t xml:space="preserve"> your preparation time while actually </w:t>
      </w:r>
      <w:r w:rsidR="00C426BD">
        <w:t>improving</w:t>
      </w:r>
      <w:r>
        <w:t xml:space="preserve"> your</w:t>
      </w:r>
      <w:r w:rsidR="00C426BD">
        <w:t xml:space="preserve"> overall</w:t>
      </w:r>
      <w:r>
        <w:t xml:space="preserve"> performance</w:t>
      </w:r>
      <w:r w:rsidR="00C426BD">
        <w:t xml:space="preserve"> on your certification exam</w:t>
      </w:r>
      <w:r>
        <w:t>.</w:t>
      </w:r>
    </w:p>
    <w:p w14:paraId="18C64C16" w14:textId="08C872DB" w:rsidR="00C426BD" w:rsidRDefault="00C426BD" w:rsidP="00C426BD">
      <w:r>
        <w:lastRenderedPageBreak/>
        <w:t xml:space="preserve">The CompTIA Security+ (SY0-701) exam divides its content across five domains, but they're not created equal. Security Operations dominates </w:t>
      </w:r>
      <w:r>
        <w:t xml:space="preserve">the exam </w:t>
      </w:r>
      <w:r>
        <w:t>at 28%, followed by Threats, Vulnerabilities &amp; Mitigations at 22%. Yet many candidates waste equal time on every domain, including General Security Concepts (12%)</w:t>
      </w:r>
      <w:r>
        <w:t>,</w:t>
      </w:r>
      <w:r>
        <w:t xml:space="preserve"> </w:t>
      </w:r>
      <w:r>
        <w:t>which</w:t>
      </w:r>
      <w:r>
        <w:t xml:space="preserve"> largely tests terminology you probably already know from work experience.</w:t>
      </w:r>
    </w:p>
    <w:p w14:paraId="52031B4D" w14:textId="33C31E36" w:rsidR="00C426BD" w:rsidRDefault="00C426BD" w:rsidP="00C426BD">
      <w:r>
        <w:t>High-yield areas include identifying attack vectors and threat actors, implementing appropriate security controls, understanding common ports and protocols (the 20 you'll actually use, not all 65,535), applying cryptographic solutions to real scenarios, and basic incident response procedures. Low-yield topics</w:t>
      </w:r>
      <w:r>
        <w:t xml:space="preserve"> include m</w:t>
      </w:r>
      <w:r>
        <w:t>emorizing obscure port numbers for legacy protocols, detailed technical specifications of encryption algorithms you'll never configure manually, the complete history of every malware family, and yes, the mathematical proofs behind cryptographic functions. You need to know when to use AES versus RSA, not how to derive them mathematically.</w:t>
      </w:r>
    </w:p>
    <w:p w14:paraId="719F8D64" w14:textId="449283EF" w:rsidR="00C426BD" w:rsidRDefault="00C426BD" w:rsidP="00C426BD">
      <w:r>
        <w:t>The ITIL 4 Foundation exam</w:t>
      </w:r>
      <w:r>
        <w:t>, on the other hand,</w:t>
      </w:r>
      <w:r>
        <w:t xml:space="preserve"> tests your understanding of service management, but it's not asking you to become a</w:t>
      </w:r>
      <w:r>
        <w:t xml:space="preserve"> walking </w:t>
      </w:r>
      <w:r>
        <w:t>ITIL encyclopedia. The Service Value System and Service Value Chain form the backbone</w:t>
      </w:r>
      <w:r>
        <w:t xml:space="preserve"> of the exam</w:t>
      </w:r>
      <w:r>
        <w:t>, appearing in roughly 40% of questions</w:t>
      </w:r>
      <w:r>
        <w:t>,</w:t>
      </w:r>
      <w:r>
        <w:t xml:space="preserve"> either directly or as the framework underlying scenario questions. The seven Guiding Principles are similarly critical, showing up everywhere.</w:t>
      </w:r>
    </w:p>
    <w:p w14:paraId="52D566F0" w14:textId="2332472B" w:rsidR="00C426BD" w:rsidRDefault="00C426BD" w:rsidP="00C426BD">
      <w:r>
        <w:t>High-yield areas include understanding how the Service Value Chain activities connect (Plan, Improve, Engage, Design &amp; Transition, Obtain/Build, Deliver &amp; Support), the purpose and key activities of the most common practices (Incident Management, Problem Management, Change Enablement, and Service Request Management), and how the Four Dimensions of Service Management interact. Low-yield topics</w:t>
      </w:r>
      <w:r>
        <w:t xml:space="preserve"> include </w:t>
      </w:r>
      <w:r>
        <w:t>attempting to memorize word-for-word definitions of all 34 practices, obscure practice activities that you'll never see tested, detailed organizational structure recommendations, and the complete history of ITIL's evolution from version 2 through version 4. You need to understand the concepts and relationships</w:t>
      </w:r>
      <w:r w:rsidR="004C51A5">
        <w:t xml:space="preserve"> involved with ITIL</w:t>
      </w:r>
      <w:r>
        <w:t xml:space="preserve">, </w:t>
      </w:r>
      <w:r w:rsidR="004C51A5">
        <w:t>rather</w:t>
      </w:r>
      <w:r>
        <w:t xml:space="preserve"> </w:t>
      </w:r>
      <w:r w:rsidR="004C51A5">
        <w:t>than simply reciting</w:t>
      </w:r>
      <w:r>
        <w:t xml:space="preserve"> the glossary.</w:t>
      </w:r>
    </w:p>
    <w:p w14:paraId="24EDB9AE" w14:textId="45330993" w:rsidR="00C426BD" w:rsidRDefault="00C426BD" w:rsidP="00C426BD">
      <w:r>
        <w:t xml:space="preserve">The Certified Information Systems Security Professional (CISSP) exam is an eight-domain beast that intimidates candidates into trying to master everything equally. Don’t fall for it. Security and Risk Management, </w:t>
      </w:r>
      <w:r>
        <w:lastRenderedPageBreak/>
        <w:t>as well as Identity and Access Management, typically comprise 30-35% of the exam, while Physical Security and Security Architecture each account for approximately 10-13%.</w:t>
      </w:r>
    </w:p>
    <w:p w14:paraId="7FBA30C4" w14:textId="4183191C" w:rsidR="00C426BD" w:rsidRDefault="00C426BD" w:rsidP="00C426BD">
      <w:r>
        <w:t>You will find the most high-yield areas involve an understanding of security frameworks (not memorizing them), access control models, cryptography concepts (not mathematical proofs), and incident response procedures. Low-yield items include specific fire suppression chemical compositions, detailed building codes, obscure legacy protocols you’ll never encounter, and memorizing every RFC number.</w:t>
      </w:r>
    </w:p>
    <w:p w14:paraId="0EB786A7" w14:textId="111C2B67" w:rsidR="00F5614C" w:rsidRDefault="00C426BD" w:rsidP="00C426BD">
      <w:r>
        <w:t xml:space="preserve">The </w:t>
      </w:r>
      <w:r w:rsidR="00000000">
        <w:t xml:space="preserve">Project Management Professional (PMP) exam weighs predictive, agile, and hybrid approaches roughly equally, but </w:t>
      </w:r>
      <w:r w:rsidR="0080422B">
        <w:t>here’s</w:t>
      </w:r>
      <w:r w:rsidR="00000000">
        <w:t xml:space="preserve"> what most candidates miss: memorizing every input, tool, and output for the 49 processes is largely wasted effort. Instead, focus on understanding process interactions and situational judgment. </w:t>
      </w:r>
      <w:r w:rsidR="004C51A5">
        <w:t>For this exam, you will find that a</w:t>
      </w:r>
      <w:r w:rsidR="00000000">
        <w:t>bout 60% of questions test your ability to handle realistic scenarios rather than recall definitions.</w:t>
      </w:r>
    </w:p>
    <w:p w14:paraId="50C2B557" w14:textId="26CAA436" w:rsidR="00F5614C" w:rsidRDefault="00000000" w:rsidP="004C51A5">
      <w:r>
        <w:t xml:space="preserve">High-yield areas include stakeholder management, risk response strategies, and change management. Low-yield topics? Detailed contract types, specific quality control charts, and obscure earned value formulas beyond the core four (EV, PV, AC, and their basic derivatives). </w:t>
      </w:r>
      <w:r w:rsidR="0080422B">
        <w:t>You’ll</w:t>
      </w:r>
      <w:r>
        <w:t xml:space="preserve"> </w:t>
      </w:r>
      <w:r w:rsidR="00C426BD">
        <w:t xml:space="preserve">likely </w:t>
      </w:r>
      <w:r>
        <w:t xml:space="preserve">see </w:t>
      </w:r>
      <w:r w:rsidR="00C426BD">
        <w:t>only</w:t>
      </w:r>
      <w:r>
        <w:t xml:space="preserve"> two questions </w:t>
      </w:r>
      <w:r w:rsidR="00C426BD">
        <w:t>regarding</w:t>
      </w:r>
      <w:r>
        <w:t xml:space="preserve"> procurement details</w:t>
      </w:r>
      <w:r w:rsidR="00C426BD">
        <w:t>, so d</w:t>
      </w:r>
      <w:r w:rsidR="0080422B">
        <w:t>on’t</w:t>
      </w:r>
      <w:r>
        <w:t xml:space="preserve"> spend two weeks studying </w:t>
      </w:r>
      <w:r w:rsidR="004C51A5">
        <w:t>them</w:t>
      </w:r>
      <w:r>
        <w:t>.</w:t>
      </w:r>
    </w:p>
    <w:p w14:paraId="743B9E3C" w14:textId="77777777" w:rsidR="004C51A5" w:rsidRDefault="004C51A5" w:rsidP="002A2B4B">
      <w:r>
        <w:t>Have you begun to notice a common theme or pattern across these four exams yet</w:t>
      </w:r>
      <w:r w:rsidR="00000000">
        <w:t xml:space="preserve">? </w:t>
      </w:r>
    </w:p>
    <w:p w14:paraId="7EC11AB2" w14:textId="00B9D561" w:rsidR="00F5614C" w:rsidRDefault="00000000" w:rsidP="002A2B4B">
      <w:r>
        <w:t xml:space="preserve">Application-based knowledge consistently outweighs memorization. Questions about judgment, prioritization, and </w:t>
      </w:r>
      <w:r w:rsidR="0080422B">
        <w:t>“</w:t>
      </w:r>
      <w:r>
        <w:t>what would you do</w:t>
      </w:r>
      <w:r w:rsidR="0080422B">
        <w:t>”</w:t>
      </w:r>
      <w:r>
        <w:t xml:space="preserve"> scenarios dominate modern certification exams. Meanwhile, highly technical minutiae, historical context, and edge cases rarely appear.</w:t>
      </w:r>
    </w:p>
    <w:p w14:paraId="49414CD7" w14:textId="6E7EB546" w:rsidR="004C51A5" w:rsidRDefault="00CC290F" w:rsidP="004C51A5">
      <w:r>
        <w:t>When it is time to begin preparing for your next certification exam, f</w:t>
      </w:r>
      <w:r w:rsidR="00000000">
        <w:t xml:space="preserve">ind the exam content outline </w:t>
      </w:r>
      <w:r w:rsidR="004C51A5">
        <w:t xml:space="preserve">or blueprint </w:t>
      </w:r>
      <w:r w:rsidR="00000000">
        <w:t xml:space="preserve">and cross-reference it with actual exam-taker reports on forums. Topics marked as </w:t>
      </w:r>
      <w:r w:rsidR="0080422B">
        <w:t>“</w:t>
      </w:r>
      <w:r w:rsidR="00000000">
        <w:t>familiar with</w:t>
      </w:r>
      <w:r w:rsidR="0080422B">
        <w:t>”</w:t>
      </w:r>
      <w:r w:rsidR="00000000">
        <w:t xml:space="preserve"> or </w:t>
      </w:r>
      <w:r w:rsidR="0080422B">
        <w:t>“</w:t>
      </w:r>
      <w:r w:rsidR="00000000">
        <w:t>basic understanding</w:t>
      </w:r>
      <w:r w:rsidR="0080422B">
        <w:t>”</w:t>
      </w:r>
      <w:r w:rsidR="00000000">
        <w:t xml:space="preserve"> rarely deserve more than 20% of your study time, regardless of how many pages they occupy in </w:t>
      </w:r>
      <w:r w:rsidR="004C51A5">
        <w:t xml:space="preserve">the official textbook or body of knowledge in </w:t>
      </w:r>
      <w:r w:rsidR="00000000">
        <w:t>your review materials.</w:t>
      </w:r>
    </w:p>
    <w:p w14:paraId="5603726F" w14:textId="77777777" w:rsidR="00F5614C" w:rsidRDefault="00000000" w:rsidP="00476207">
      <w:pPr>
        <w:pStyle w:val="SectionHeading"/>
      </w:pPr>
      <w:r>
        <w:lastRenderedPageBreak/>
        <w:t>Knowing When to Skip Entire Sections</w:t>
      </w:r>
    </w:p>
    <w:p w14:paraId="5D49F3E0" w14:textId="7D3EBA23" w:rsidR="00F5614C" w:rsidRDefault="00000000" w:rsidP="002A2B4B">
      <w:r>
        <w:t xml:space="preserve">The hardest decision in exam preparation </w:t>
      </w:r>
      <w:r w:rsidR="0080422B">
        <w:t>isn’t</w:t>
      </w:r>
      <w:r>
        <w:t xml:space="preserve"> what to study. </w:t>
      </w:r>
      <w:r w:rsidR="0080422B">
        <w:t>It’s</w:t>
      </w:r>
      <w:r>
        <w:t xml:space="preserve"> what to deliberately ignore. Yet this skill separates efficient test-takers from those who waste weeks drowning in marginally relevant material.</w:t>
      </w:r>
    </w:p>
    <w:p w14:paraId="791DB343" w14:textId="77777777" w:rsidR="00F5614C" w:rsidRDefault="00000000" w:rsidP="002A2B4B">
      <w:r>
        <w:t>Not all exam content is created equal. Most certification bodies publish detailed exam blueprints that assign percentage weights to different domains. If a topic represents 3% of your exam, it deserves roughly 3% of your study time, not the 20% you might spend if you simply work through materials sequentially.</w:t>
      </w:r>
    </w:p>
    <w:p w14:paraId="0372F7D9" w14:textId="0955489E" w:rsidR="00F5614C" w:rsidRDefault="00000000" w:rsidP="002A2B4B">
      <w:r>
        <w:t xml:space="preserve">Start by obtaining the official exam content outline or blueprint. These documents are goldmines of strategic intelligence. When you see that </w:t>
      </w:r>
      <w:r w:rsidR="0080422B">
        <w:t>“</w:t>
      </w:r>
      <w:r>
        <w:t>Legacy System Integration</w:t>
      </w:r>
      <w:r w:rsidR="0080422B">
        <w:t>”</w:t>
      </w:r>
      <w:r>
        <w:t xml:space="preserve"> accounts for 2% of the CISSP exam while </w:t>
      </w:r>
      <w:r w:rsidR="0080422B">
        <w:t>“</w:t>
      </w:r>
      <w:r>
        <w:t>Security Operations</w:t>
      </w:r>
      <w:r w:rsidR="0080422B">
        <w:t>”</w:t>
      </w:r>
      <w:r>
        <w:t xml:space="preserve"> represents 13%, </w:t>
      </w:r>
      <w:r w:rsidR="0080422B">
        <w:t>you’ve</w:t>
      </w:r>
      <w:r>
        <w:t xml:space="preserve"> just identified where to focus and what to skip if time gets tight.</w:t>
      </w:r>
    </w:p>
    <w:p w14:paraId="6C9ADF86" w14:textId="42C2E759" w:rsidR="00F5614C" w:rsidRDefault="00000000" w:rsidP="002A2B4B">
      <w:r>
        <w:t>Apply th</w:t>
      </w:r>
      <w:r w:rsidR="004C51A5">
        <w:t>is</w:t>
      </w:r>
      <w:r>
        <w:t xml:space="preserve"> principle ruthlessly. </w:t>
      </w:r>
      <w:r w:rsidR="004C51A5">
        <w:t>As I have already pointed out, a</w:t>
      </w:r>
      <w:r>
        <w:t xml:space="preserve">pproximately 80% of </w:t>
      </w:r>
      <w:r w:rsidR="004C51A5">
        <w:t xml:space="preserve">the </w:t>
      </w:r>
      <w:r>
        <w:t>exam questions typically come from 20% of the available content. Your job is identifying that critical 20%. Look for domains weighted a</w:t>
      </w:r>
      <w:r w:rsidR="004C51A5">
        <w:t>t</w:t>
      </w:r>
      <w:r>
        <w:t xml:space="preserve"> 10% </w:t>
      </w:r>
      <w:r w:rsidR="004C51A5">
        <w:t xml:space="preserve">or above </w:t>
      </w:r>
      <w:r>
        <w:t xml:space="preserve">in the exam blueprint. These </w:t>
      </w:r>
      <w:r w:rsidR="004C51A5">
        <w:t xml:space="preserve">will become </w:t>
      </w:r>
      <w:r>
        <w:t>your non-negotiables</w:t>
      </w:r>
      <w:r w:rsidR="004C51A5">
        <w:t xml:space="preserve"> by default</w:t>
      </w:r>
      <w:r>
        <w:t xml:space="preserve">. Anything below 5%? </w:t>
      </w:r>
      <w:r w:rsidR="0080422B">
        <w:t>That’s</w:t>
      </w:r>
      <w:r>
        <w:t xml:space="preserve"> skip-worthy territory when </w:t>
      </w:r>
      <w:r w:rsidR="0080422B">
        <w:t>you</w:t>
      </w:r>
      <w:r w:rsidR="004C51A5">
        <w:t xml:space="preserve"> find yourself</w:t>
      </w:r>
      <w:r>
        <w:t xml:space="preserve"> time-constrained.</w:t>
      </w:r>
    </w:p>
    <w:p w14:paraId="0C7E1184" w14:textId="7E95E7F1" w:rsidR="00F5614C" w:rsidRDefault="00000000" w:rsidP="002A2B4B">
      <w:r>
        <w:t xml:space="preserve">Consider the </w:t>
      </w:r>
      <w:r w:rsidR="0080422B">
        <w:t>“</w:t>
      </w:r>
      <w:r>
        <w:t>one question gamble.</w:t>
      </w:r>
      <w:r w:rsidR="0080422B">
        <w:t>”</w:t>
      </w:r>
      <w:r>
        <w:t xml:space="preserve"> If an entire chapter might yield a single question on your exam, and </w:t>
      </w:r>
      <w:r w:rsidR="0080422B">
        <w:t>you’re</w:t>
      </w:r>
      <w:r>
        <w:t xml:space="preserve"> already scoring well on practice tests, </w:t>
      </w:r>
      <w:r w:rsidR="0080422B">
        <w:t>that’s</w:t>
      </w:r>
      <w:r>
        <w:t xml:space="preserve"> a calculated risk worth taking. Missing one question </w:t>
      </w:r>
      <w:r w:rsidR="004C51A5">
        <w:t>may</w:t>
      </w:r>
      <w:r>
        <w:t xml:space="preserve"> </w:t>
      </w:r>
      <w:r w:rsidR="004C51A5">
        <w:t>cost</w:t>
      </w:r>
      <w:r>
        <w:t xml:space="preserve"> </w:t>
      </w:r>
      <w:r w:rsidR="004C51A5">
        <w:t>you</w:t>
      </w:r>
      <w:r>
        <w:t xml:space="preserve"> 1-2% of your total score. Spending eight hours studying obscure material to capture that single point? </w:t>
      </w:r>
      <w:r w:rsidR="0080422B">
        <w:t>That’s</w:t>
      </w:r>
      <w:r>
        <w:t xml:space="preserve"> inefficient</w:t>
      </w:r>
      <w:r w:rsidR="004C51A5">
        <w:t xml:space="preserve"> at best, and harmful to your overall performance at worst</w:t>
      </w:r>
      <w:r>
        <w:t>.</w:t>
      </w:r>
    </w:p>
    <w:p w14:paraId="5B72B5C4" w14:textId="6FD67CC8" w:rsidR="00F5614C" w:rsidRDefault="004C51A5" w:rsidP="004C51A5">
      <w:r>
        <w:t xml:space="preserve">Many candidates have asked me if it is ok to use study guides or courses from older versions of the exam. My recommendation is to avoid this, because they will contain </w:t>
      </w:r>
      <w:r w:rsidR="00000000">
        <w:t xml:space="preserve">outdated or deprecated content </w:t>
      </w:r>
      <w:r w:rsidR="0080422B">
        <w:t>that’s</w:t>
      </w:r>
      <w:r w:rsidR="00000000">
        <w:t xml:space="preserve"> no longer tested. </w:t>
      </w:r>
      <w:r>
        <w:t>For instance, t</w:t>
      </w:r>
      <w:r w:rsidR="00000000">
        <w:t>h</w:t>
      </w:r>
      <w:r>
        <w:t>e</w:t>
      </w:r>
      <w:r w:rsidR="00000000">
        <w:t xml:space="preserve"> PMP exam shifted significantly toward agile methodologies in recent years, yet older study materials still dedicate chapters to waterfall-only approaches. </w:t>
      </w:r>
      <w:r>
        <w:t>To avoid falling victim to studying outdate or deprecated content, make sure to c</w:t>
      </w:r>
      <w:r w:rsidR="00000000">
        <w:t xml:space="preserve">ross-reference your </w:t>
      </w:r>
      <w:r w:rsidR="0080422B">
        <w:t>materials’</w:t>
      </w:r>
      <w:r w:rsidR="00000000">
        <w:t xml:space="preserve"> publication date against the </w:t>
      </w:r>
      <w:r w:rsidR="0080422B">
        <w:t>exam’s</w:t>
      </w:r>
      <w:r w:rsidR="00000000">
        <w:t xml:space="preserve"> current version.</w:t>
      </w:r>
      <w:r>
        <w:t xml:space="preserve"> Any certification exam built under the ISO 17024 guidance will be revised and updated at least every 3 years. </w:t>
      </w:r>
      <w:r>
        <w:lastRenderedPageBreak/>
        <w:t>Therefore, be mindful to match your study materials to the version of the exam you intend to attempt on exam day.</w:t>
      </w:r>
    </w:p>
    <w:p w14:paraId="5AB3FE9D" w14:textId="19A62116" w:rsidR="00F5614C" w:rsidRDefault="004C51A5" w:rsidP="002A2B4B">
      <w:r>
        <w:t xml:space="preserve">If a section </w:t>
      </w:r>
      <w:r w:rsidR="00000000">
        <w:t>meet</w:t>
      </w:r>
      <w:r>
        <w:t>s</w:t>
      </w:r>
      <w:r w:rsidR="00000000">
        <w:t xml:space="preserve"> two or more of these criteria</w:t>
      </w:r>
      <w:r>
        <w:t>, you can safely skip the entire section</w:t>
      </w:r>
      <w:r w:rsidR="00000000">
        <w:t>:</w:t>
      </w:r>
    </w:p>
    <w:p w14:paraId="7E92263A" w14:textId="4B0C722D" w:rsidR="004C51A5" w:rsidRDefault="00000000" w:rsidP="004C51A5">
      <w:pPr>
        <w:pStyle w:val="ListParagraph"/>
        <w:numPr>
          <w:ilvl w:val="0"/>
          <w:numId w:val="2"/>
        </w:numPr>
      </w:pPr>
      <w:r>
        <w:t>Weighted below 5% in the official exam outline</w:t>
      </w:r>
    </w:p>
    <w:p w14:paraId="2B9EB10D" w14:textId="77777777" w:rsidR="004C51A5" w:rsidRDefault="00000000" w:rsidP="004C51A5">
      <w:pPr>
        <w:pStyle w:val="ListParagraph"/>
        <w:numPr>
          <w:ilvl w:val="0"/>
          <w:numId w:val="2"/>
        </w:numPr>
      </w:pPr>
      <w:r>
        <w:t xml:space="preserve">Marked as </w:t>
      </w:r>
      <w:r w:rsidR="0080422B">
        <w:t>“</w:t>
      </w:r>
      <w:r>
        <w:t>awareness level</w:t>
      </w:r>
      <w:r w:rsidR="0080422B">
        <w:t>”</w:t>
      </w:r>
      <w:r>
        <w:t xml:space="preserve"> rather than </w:t>
      </w:r>
      <w:r w:rsidR="0080422B">
        <w:t>“</w:t>
      </w:r>
      <w:r>
        <w:t>application level</w:t>
      </w:r>
      <w:r w:rsidR="0080422B">
        <w:t>”</w:t>
      </w:r>
      <w:r>
        <w:t xml:space="preserve"> in the blueprint</w:t>
      </w:r>
    </w:p>
    <w:p w14:paraId="414C67F3" w14:textId="3B9D7B20" w:rsidR="004C51A5" w:rsidRDefault="0080422B" w:rsidP="004C51A5">
      <w:pPr>
        <w:pStyle w:val="ListParagraph"/>
        <w:numPr>
          <w:ilvl w:val="0"/>
          <w:numId w:val="2"/>
        </w:numPr>
      </w:pPr>
      <w:r>
        <w:t>You</w:t>
      </w:r>
      <w:r w:rsidR="004C51A5">
        <w:t xml:space="preserve"> a</w:t>
      </w:r>
      <w:r>
        <w:t>re</w:t>
      </w:r>
      <w:r w:rsidR="00000000">
        <w:t xml:space="preserve"> already scoring above 80% on practice exams covering core domains</w:t>
      </w:r>
    </w:p>
    <w:p w14:paraId="451A4657" w14:textId="77777777" w:rsidR="004C51A5" w:rsidRDefault="00000000" w:rsidP="004C51A5">
      <w:pPr>
        <w:pStyle w:val="ListParagraph"/>
        <w:numPr>
          <w:ilvl w:val="0"/>
          <w:numId w:val="2"/>
        </w:numPr>
      </w:pPr>
      <w:r>
        <w:t>The material covers deprecated standards or outdated practices</w:t>
      </w:r>
    </w:p>
    <w:p w14:paraId="463BA1C7" w14:textId="53A391B9" w:rsidR="00F5614C" w:rsidRDefault="00000000" w:rsidP="004C51A5">
      <w:pPr>
        <w:pStyle w:val="ListParagraph"/>
        <w:numPr>
          <w:ilvl w:val="0"/>
          <w:numId w:val="2"/>
        </w:numPr>
        <w:spacing w:after="240"/>
      </w:pPr>
      <w:r>
        <w:t>Subject matter experts in online forums consistently report minimal coverage</w:t>
      </w:r>
    </w:p>
    <w:p w14:paraId="78BA39D6" w14:textId="5BE56967" w:rsidR="00F5614C" w:rsidRDefault="00000000" w:rsidP="002A2B4B">
      <w:r>
        <w:t xml:space="preserve">The goal </w:t>
      </w:r>
      <w:r w:rsidR="0080422B">
        <w:t>isn’t</w:t>
      </w:r>
      <w:r>
        <w:t xml:space="preserve"> to pass by the narrowest margin. </w:t>
      </w:r>
      <w:r w:rsidR="0080422B">
        <w:t>It’s</w:t>
      </w:r>
      <w:r>
        <w:t xml:space="preserve"> to pass confidently while respecting your limited time. Every hour spent on low-yield material is an hour stolen from mastering the concepts that</w:t>
      </w:r>
      <w:r w:rsidR="004C51A5">
        <w:t xml:space="preserve"> will</w:t>
      </w:r>
      <w:r>
        <w:t xml:space="preserve"> actually determine your success.</w:t>
      </w:r>
    </w:p>
    <w:p w14:paraId="1B49D230" w14:textId="77777777" w:rsidR="00F5614C" w:rsidRDefault="00000000" w:rsidP="00476207">
      <w:pPr>
        <w:pStyle w:val="SectionHeading"/>
      </w:pPr>
      <w:r>
        <w:t>Your Personal 80/20 Audit Worksheet</w:t>
      </w:r>
    </w:p>
    <w:p w14:paraId="47CB7B52" w14:textId="77777777" w:rsidR="00806267" w:rsidRDefault="00806267" w:rsidP="00806267">
      <w:r>
        <w:t>You've identified the patterns in your exam. You understand the principle. Now it's time to put this knowledge into action with a systematic audit of everything you're currently studying.</w:t>
      </w:r>
    </w:p>
    <w:p w14:paraId="6446C30B" w14:textId="77777777" w:rsidR="00806267" w:rsidRDefault="00806267" w:rsidP="00806267">
      <w:r>
        <w:t>Pull out every resource you've accumulated: textbooks, study guides, practice exams, video courses, flashcard decks, and that stack of printed articles you swore you'd read. Yes, all of it. This audit works best when you can see the full scope of what's competing for your limited study hours.</w:t>
      </w:r>
    </w:p>
    <w:p w14:paraId="09B55710" w14:textId="3C86CE9A" w:rsidR="00806267" w:rsidRDefault="00806267" w:rsidP="00806267">
      <w:r>
        <w:t xml:space="preserve">Create a simple </w:t>
      </w:r>
      <w:r>
        <w:t>four</w:t>
      </w:r>
      <w:r>
        <w:t>-column spreadsheet or table. Label the first column "Material," the second "Exam Relevance Score (1-10)," the third</w:t>
      </w:r>
      <w:r>
        <w:t xml:space="preserve"> “Tier”, and the fourth</w:t>
      </w:r>
      <w:r>
        <w:t xml:space="preserve"> "Action."</w:t>
      </w:r>
    </w:p>
    <w:p w14:paraId="0CD9C108" w14:textId="77777777" w:rsidR="00806267" w:rsidRDefault="00806267" w:rsidP="00806267">
      <w:r>
        <w:t>In the Material column, list each resource with enough detail to be meaningful. Don't just write "Textbook." Specify "Chapter 7: Advanced Risk Analysis Techniques" or "Video Series: Sections 12-18 on Legacy Systems."</w:t>
      </w:r>
    </w:p>
    <w:p w14:paraId="56D60E63" w14:textId="6F86653A" w:rsidR="00806267" w:rsidRDefault="00806267" w:rsidP="00806267">
      <w:r>
        <w:t>Now comes the critical part: scoring each item's relevance using our tier framework</w:t>
      </w:r>
      <w:r w:rsidR="00B31840">
        <w:t>,</w:t>
      </w:r>
      <w:r>
        <w:t xml:space="preserve"> </w:t>
      </w:r>
      <w:r w:rsidR="00B31840">
        <w:t>which includes</w:t>
      </w:r>
      <w:r>
        <w:t xml:space="preserve"> Red Tier, Yellow Tier, and Green Tier.</w:t>
      </w:r>
    </w:p>
    <w:p w14:paraId="6CF2D383" w14:textId="62F2A723" w:rsidR="00806267" w:rsidRDefault="00806267" w:rsidP="00806267">
      <w:r>
        <w:t xml:space="preserve">Red Tier </w:t>
      </w:r>
      <w:r>
        <w:t xml:space="preserve">is indicated by a score of </w:t>
      </w:r>
      <w:r>
        <w:t>8-10 points</w:t>
      </w:r>
      <w:r>
        <w:t>.</w:t>
      </w:r>
      <w:r>
        <w:t xml:space="preserve"> This material directly maps to heavily weighted exam topics and appears frequently in practice </w:t>
      </w:r>
      <w:r>
        <w:lastRenderedPageBreak/>
        <w:t>questions. These are your non-negotiables, which include content that accounts for 60-70% of exam questions or represents significant knowledge gaps.</w:t>
      </w:r>
    </w:p>
    <w:p w14:paraId="3AA949D8" w14:textId="60A8E055" w:rsidR="00806267" w:rsidRDefault="00806267" w:rsidP="00806267">
      <w:r>
        <w:t>Yellow Tier</w:t>
      </w:r>
      <w:r>
        <w:t xml:space="preserve"> is indicated by a score of </w:t>
      </w:r>
      <w:r>
        <w:t>5-7 points</w:t>
      </w:r>
      <w:r>
        <w:t xml:space="preserve">. </w:t>
      </w:r>
      <w:r>
        <w:t>Moderate relevance. This material might appear on the exam</w:t>
      </w:r>
      <w:r>
        <w:t>,</w:t>
      </w:r>
      <w:r>
        <w:t xml:space="preserve"> but </w:t>
      </w:r>
      <w:r>
        <w:t xml:space="preserve">it </w:t>
      </w:r>
      <w:r>
        <w:t>isn't core content. It provides important context and fills knowledge gaps, but you already have some familiarity with these topics.</w:t>
      </w:r>
    </w:p>
    <w:p w14:paraId="0B82A3B0" w14:textId="5A9E37BB" w:rsidR="00806267" w:rsidRDefault="00806267" w:rsidP="00806267">
      <w:r>
        <w:t>Green Tier</w:t>
      </w:r>
      <w:r>
        <w:t xml:space="preserve"> is indicated by a score of </w:t>
      </w:r>
      <w:r>
        <w:t>1-4 points</w:t>
      </w:r>
      <w:r>
        <w:t>. This is s</w:t>
      </w:r>
      <w:r>
        <w:t xml:space="preserve">upplementary material that provides context but rarely appears in actual questions. This is material you're studying out of </w:t>
      </w:r>
      <w:r>
        <w:t xml:space="preserve">anxiety for </w:t>
      </w:r>
      <w:r>
        <w:t xml:space="preserve">completeness, </w:t>
      </w:r>
      <w:r>
        <w:t>but holds no</w:t>
      </w:r>
      <w:r>
        <w:t xml:space="preserve"> strategic necessity.</w:t>
      </w:r>
    </w:p>
    <w:p w14:paraId="2DCE3D9A" w14:textId="2F97CCA8" w:rsidR="00806267" w:rsidRDefault="00806267" w:rsidP="00806267">
      <w:r>
        <w:t>Be ruthlessly honest here. That fascinating deep-dive into the historical evolution of NIST standards? Probably a 3 (Green Tier), even though it's intellectually interesting. The chapter on common implementation pitfalls that appears in 30% of practice questions? That's a 9 or 10 (Red Tier), even if you find it</w:t>
      </w:r>
      <w:r>
        <w:t xml:space="preserve"> to be</w:t>
      </w:r>
      <w:r>
        <w:t xml:space="preserve"> tedious.</w:t>
      </w:r>
    </w:p>
    <w:p w14:paraId="2BA41230" w14:textId="4EF205A8" w:rsidR="00806267" w:rsidRDefault="00806267" w:rsidP="00806267">
      <w:r>
        <w:t xml:space="preserve">Now, it is time to create your action plan based on the tier levels by mapping the scores to a specific </w:t>
      </w:r>
      <w:r>
        <w:t>study approach</w:t>
      </w:r>
      <w:r>
        <w:t>.</w:t>
      </w:r>
      <w:r w:rsidR="00B31840">
        <w:t xml:space="preserve"> Red Tier </w:t>
      </w:r>
      <w:r w:rsidR="00D31E1D">
        <w:t xml:space="preserve">(8-10) </w:t>
      </w:r>
      <w:r w:rsidR="00B31840">
        <w:t>items require priority study</w:t>
      </w:r>
      <w:r w:rsidR="00D31E1D">
        <w:t xml:space="preserve">, including thorough reading, dedicated note-taking, and revisiting content multiple times. Yellow Tier (5-7) items involve skimming once </w:t>
      </w:r>
      <w:r>
        <w:t>for familiarity</w:t>
      </w:r>
      <w:r w:rsidR="00D31E1D">
        <w:t xml:space="preserve"> and </w:t>
      </w:r>
      <w:r>
        <w:t>creat</w:t>
      </w:r>
      <w:r w:rsidR="00D31E1D">
        <w:t>ing</w:t>
      </w:r>
      <w:r>
        <w:t xml:space="preserve"> flashcards for key concepts, but don't</w:t>
      </w:r>
      <w:r w:rsidR="00D31E1D">
        <w:t xml:space="preserve"> require a deep</w:t>
      </w:r>
      <w:r>
        <w:t xml:space="preserve"> invest</w:t>
      </w:r>
      <w:r w:rsidR="00D31E1D">
        <w:t xml:space="preserve">ment of your </w:t>
      </w:r>
      <w:r>
        <w:t>study time</w:t>
      </w:r>
      <w:r w:rsidR="00D31E1D">
        <w:t xml:space="preserve">. </w:t>
      </w:r>
      <w:r>
        <w:t>Green Tier (1-4)</w:t>
      </w:r>
      <w:r w:rsidR="00D31E1D">
        <w:t xml:space="preserve"> items can be skipped entirely, so feel free to give </w:t>
      </w:r>
      <w:r>
        <w:t xml:space="preserve">yourself permission to postpone until after </w:t>
      </w:r>
      <w:proofErr w:type="gramStart"/>
      <w:r>
        <w:t>Red and Yellow</w:t>
      </w:r>
      <w:proofErr w:type="gramEnd"/>
      <w:r>
        <w:t xml:space="preserve"> mastery</w:t>
      </w:r>
      <w:r w:rsidR="00D31E1D">
        <w:t xml:space="preserve"> at this time.</w:t>
      </w:r>
    </w:p>
    <w:p w14:paraId="233E0097" w14:textId="77777777" w:rsidR="00D31E1D" w:rsidRDefault="00D31E1D" w:rsidP="00D31E1D">
      <w:r>
        <w:t xml:space="preserve">What does this look like when applying these concepts in the real world? </w:t>
      </w:r>
    </w:p>
    <w:p w14:paraId="30440524" w14:textId="1D7B413E" w:rsidR="00806267" w:rsidRDefault="00D31E1D" w:rsidP="00D31E1D">
      <w:r>
        <w:t xml:space="preserve">Consider Marcus, who was </w:t>
      </w:r>
      <w:r w:rsidRPr="00D31E1D">
        <w:t>studying for his Security+ certification</w:t>
      </w:r>
      <w:r>
        <w:t>. He</w:t>
      </w:r>
      <w:r w:rsidRPr="00D31E1D">
        <w:t xml:space="preserve"> discovered </w:t>
      </w:r>
      <w:r>
        <w:t xml:space="preserve">that </w:t>
      </w:r>
      <w:r w:rsidRPr="00D31E1D">
        <w:t xml:space="preserve">he'd been spending six hours </w:t>
      </w:r>
      <w:r>
        <w:t>a week</w:t>
      </w:r>
      <w:r w:rsidRPr="00D31E1D">
        <w:t xml:space="preserve"> on chapters covering the history of cryptographic algorithms and </w:t>
      </w:r>
      <w:r>
        <w:t xml:space="preserve">the </w:t>
      </w:r>
      <w:r w:rsidRPr="00D31E1D">
        <w:t xml:space="preserve">mathematical proofs behind encryption. When he scored them honestly, </w:t>
      </w:r>
      <w:r>
        <w:t xml:space="preserve">though, </w:t>
      </w:r>
      <w:r w:rsidRPr="00D31E1D">
        <w:t xml:space="preserve">they came out as Green Tier (scoring </w:t>
      </w:r>
      <w:r>
        <w:t>1</w:t>
      </w:r>
      <w:r w:rsidRPr="00D31E1D">
        <w:t>-</w:t>
      </w:r>
      <w:r>
        <w:t>2</w:t>
      </w:r>
      <w:r w:rsidRPr="00D31E1D">
        <w:t>)</w:t>
      </w:r>
      <w:r>
        <w:t xml:space="preserve"> </w:t>
      </w:r>
      <w:r w:rsidRPr="00D31E1D">
        <w:t>material</w:t>
      </w:r>
      <w:r>
        <w:t>,</w:t>
      </w:r>
      <w:r w:rsidRPr="00D31E1D">
        <w:t xml:space="preserve"> </w:t>
      </w:r>
      <w:r>
        <w:t>representing</w:t>
      </w:r>
      <w:r w:rsidRPr="00D31E1D">
        <w:t xml:space="preserve"> less than </w:t>
      </w:r>
      <w:r>
        <w:t>1</w:t>
      </w:r>
      <w:r w:rsidRPr="00D31E1D">
        <w:t xml:space="preserve">% of his practice exam questions. After his audit, he reallocated those six hours to threat identification, security controls implementation, and incident response procedures (Red Tier material scoring 9-10), which comprised nearly 50% of the exam. He passed on his first attempt with a score in the </w:t>
      </w:r>
      <w:r>
        <w:t>mid-8</w:t>
      </w:r>
      <w:r w:rsidRPr="00D31E1D">
        <w:t>00s.</w:t>
      </w:r>
    </w:p>
    <w:p w14:paraId="1B30EC48" w14:textId="0A9E06E2" w:rsidR="00F5614C" w:rsidRDefault="00D31E1D" w:rsidP="00806267">
      <w:r>
        <w:lastRenderedPageBreak/>
        <w:t>Remember, y</w:t>
      </w:r>
      <w:r w:rsidR="00806267">
        <w:t xml:space="preserve">our audit isn't static. </w:t>
      </w:r>
      <w:r>
        <w:t>You should r</w:t>
      </w:r>
      <w:r w:rsidR="00806267">
        <w:t xml:space="preserve">evisit it after every practice exam, adjusting scores as you gather more data about what actually </w:t>
      </w:r>
      <w:r>
        <w:t xml:space="preserve">might </w:t>
      </w:r>
      <w:r w:rsidR="00806267">
        <w:t xml:space="preserve">appear on test day. This living document becomes your roadmap, constantly refined by real performance data rather than </w:t>
      </w:r>
      <w:r>
        <w:t xml:space="preserve">simple </w:t>
      </w:r>
      <w:r w:rsidR="00806267">
        <w:t>guesswork.</w:t>
      </w:r>
    </w:p>
    <w:p w14:paraId="3EE53609" w14:textId="31EF2F13" w:rsidR="00F5614C" w:rsidRDefault="00000000" w:rsidP="00476207">
      <w:pPr>
        <w:pStyle w:val="SectionHeading"/>
      </w:pPr>
      <w:r>
        <w:t xml:space="preserve">Victory Through Subtraction: </w:t>
      </w:r>
      <w:r w:rsidR="00C044B9">
        <w:br/>
      </w:r>
      <w:r>
        <w:t xml:space="preserve">Embracing the Power of </w:t>
      </w:r>
      <w:r w:rsidR="0080422B">
        <w:t>‘</w:t>
      </w:r>
      <w:r>
        <w:t>No</w:t>
      </w:r>
      <w:r w:rsidR="0080422B">
        <w:t>’</w:t>
      </w:r>
    </w:p>
    <w:p w14:paraId="7A56D3BA" w14:textId="23F59F57" w:rsidR="00F5614C" w:rsidRDefault="00000000" w:rsidP="002A2B4B">
      <w:r>
        <w:t xml:space="preserve">The ancient Greek sculptor Michelangelo once described his process </w:t>
      </w:r>
      <w:r w:rsidR="00886FE3">
        <w:t xml:space="preserve">of creating his masterpiece </w:t>
      </w:r>
      <w:r>
        <w:t xml:space="preserve">as simply removing everything from the marble block that </w:t>
      </w:r>
      <w:r w:rsidR="0080422B">
        <w:t>wasn’t</w:t>
      </w:r>
      <w:r>
        <w:t xml:space="preserve"> David. Your certification preparation </w:t>
      </w:r>
      <w:r w:rsidR="00886FE3">
        <w:t>should utilize</w:t>
      </w:r>
      <w:r>
        <w:t xml:space="preserve"> the same philosophy. Every hour you spend on low-yield material </w:t>
      </w:r>
      <w:r w:rsidR="0080422B">
        <w:t>isn’t</w:t>
      </w:r>
      <w:r>
        <w:t xml:space="preserve"> just wasted time. </w:t>
      </w:r>
      <w:r w:rsidR="0080422B">
        <w:t>It’s</w:t>
      </w:r>
      <w:r>
        <w:t xml:space="preserve"> an active theft from the high-impact studying that will actually get you across the finish line.</w:t>
      </w:r>
    </w:p>
    <w:p w14:paraId="70058C51" w14:textId="4BD3C788" w:rsidR="00F5614C" w:rsidRDefault="00000000" w:rsidP="002A2B4B">
      <w:r>
        <w:t xml:space="preserve">Consider what </w:t>
      </w:r>
      <w:r w:rsidR="0080422B">
        <w:t>you’ve</w:t>
      </w:r>
      <w:r>
        <w:t xml:space="preserve"> just liberated yourself from: outdated exam objectives that disappeared two versions ago, obscure technical details that appear in 0.5% of questions, and entire topic areas that certification bodies have de-emphasized. By eliminating these distractions, you </w:t>
      </w:r>
      <w:r w:rsidR="0080422B">
        <w:t>haven’t</w:t>
      </w:r>
      <w:r>
        <w:t xml:space="preserve"> cut corners. </w:t>
      </w:r>
      <w:r w:rsidR="0080422B">
        <w:t>You’ve</w:t>
      </w:r>
      <w:r>
        <w:t xml:space="preserve"> sharpened your focus to a laser point.</w:t>
      </w:r>
    </w:p>
    <w:p w14:paraId="1FE4E21C" w14:textId="76F2122A" w:rsidR="00F5614C" w:rsidRDefault="00886FE3" w:rsidP="002A2B4B">
      <w:r>
        <w:t>After all, t</w:t>
      </w:r>
      <w:r w:rsidR="00000000">
        <w:t xml:space="preserve">he professional who tries to study everything ends up mastering nothing. They arrive at exam day exhausted, their confidence diluted across hundreds of marginally relevant facts. Meanwhile, </w:t>
      </w:r>
      <w:r w:rsidR="0080422B">
        <w:t>you’ll</w:t>
      </w:r>
      <w:r w:rsidR="00000000">
        <w:t xml:space="preserve"> walk in having drilled the core 60-70% of </w:t>
      </w:r>
      <w:r w:rsidR="0060493A">
        <w:t xml:space="preserve">the </w:t>
      </w:r>
      <w:r w:rsidR="00000000">
        <w:t xml:space="preserve">material that generates 85-90% of the questions. </w:t>
      </w:r>
      <w:r w:rsidR="0080422B">
        <w:t>That’s</w:t>
      </w:r>
      <w:r w:rsidR="00000000">
        <w:t xml:space="preserve"> not laziness. </w:t>
      </w:r>
      <w:r w:rsidR="0080422B">
        <w:t>That’s</w:t>
      </w:r>
      <w:r w:rsidR="00000000">
        <w:t xml:space="preserve"> strategic dominance.</w:t>
      </w:r>
    </w:p>
    <w:p w14:paraId="2AC30831" w14:textId="1CC65889" w:rsidR="00F5614C" w:rsidRDefault="00000000" w:rsidP="002A2B4B">
      <w:r>
        <w:t xml:space="preserve">What does </w:t>
      </w:r>
      <w:proofErr w:type="gramStart"/>
      <w:r>
        <w:t>saying</w:t>
      </w:r>
      <w:proofErr w:type="gramEnd"/>
      <w:r>
        <w:t xml:space="preserve"> </w:t>
      </w:r>
      <w:r w:rsidR="0080422B">
        <w:t>“</w:t>
      </w:r>
      <w:r>
        <w:t>no</w:t>
      </w:r>
      <w:r w:rsidR="0080422B">
        <w:t>”</w:t>
      </w:r>
      <w:r>
        <w:t xml:space="preserve"> really mean for your life? Those five hours you would have spent memorizing legacy protocols? </w:t>
      </w:r>
      <w:r w:rsidR="0080422B">
        <w:t>That’s</w:t>
      </w:r>
      <w:r>
        <w:t xml:space="preserve"> dinner with your family five nights this week. The weekend you </w:t>
      </w:r>
      <w:r w:rsidR="0080422B">
        <w:t>didn’t</w:t>
      </w:r>
      <w:r>
        <w:t xml:space="preserve"> waste on deprecated standards? </w:t>
      </w:r>
      <w:r w:rsidR="0080422B">
        <w:t>That’s</w:t>
      </w:r>
      <w:r>
        <w:t xml:space="preserve"> actually sleeping properly before exam day. The mental energy you preserved by skipping tangential topics? </w:t>
      </w:r>
      <w:r w:rsidR="0080422B">
        <w:t>That’s</w:t>
      </w:r>
      <w:r>
        <w:t xml:space="preserve"> the clarity </w:t>
      </w:r>
      <w:r w:rsidR="0080422B">
        <w:t>you’ll</w:t>
      </w:r>
      <w:r>
        <w:t xml:space="preserve"> need when facing a challenging question </w:t>
      </w:r>
      <w:r w:rsidR="00886FE3">
        <w:t xml:space="preserve">at 150 minutes into </w:t>
      </w:r>
      <w:r>
        <w:t>your exam.</w:t>
      </w:r>
    </w:p>
    <w:p w14:paraId="171E063C" w14:textId="56041DBA" w:rsidR="00F5614C" w:rsidRDefault="00000000" w:rsidP="002A2B4B">
      <w:r>
        <w:t xml:space="preserve">This subtraction strategy also creates a powerful psychological advantage. When your study list is impossibly long, every session feels like failure. </w:t>
      </w:r>
      <w:r w:rsidR="0080422B">
        <w:t>You’re</w:t>
      </w:r>
      <w:r>
        <w:t xml:space="preserve"> always behind, always drowning. But when </w:t>
      </w:r>
      <w:r w:rsidR="0080422B">
        <w:t>you’ve</w:t>
      </w:r>
      <w:r>
        <w:t xml:space="preserve"> ruthlessly cut to what matters, completion becomes possible. </w:t>
      </w:r>
      <w:r w:rsidR="0080422B">
        <w:t>You’ll</w:t>
      </w:r>
      <w:r>
        <w:t xml:space="preserve"> experience the momentum of checking off entire domains, </w:t>
      </w:r>
      <w:r w:rsidR="00886FE3">
        <w:t xml:space="preserve">and </w:t>
      </w:r>
      <w:r>
        <w:t xml:space="preserve">the confidence </w:t>
      </w:r>
      <w:r w:rsidR="00886FE3">
        <w:t>that comes with</w:t>
      </w:r>
      <w:r>
        <w:t xml:space="preserve"> true mastery rather than superficial coverage.</w:t>
      </w:r>
    </w:p>
    <w:p w14:paraId="75E1FBBE" w14:textId="75B75349" w:rsidR="00F5614C" w:rsidRDefault="00000000" w:rsidP="002A2B4B">
      <w:r>
        <w:lastRenderedPageBreak/>
        <w:t xml:space="preserve">Some of you are still feeling guilty. </w:t>
      </w:r>
      <w:r w:rsidR="0080422B">
        <w:t>You’re</w:t>
      </w:r>
      <w:r>
        <w:t xml:space="preserve"> thinking, </w:t>
      </w:r>
      <w:r w:rsidR="0080422B">
        <w:t>“</w:t>
      </w:r>
      <w:r>
        <w:t>But what if that one obscure topic appears?</w:t>
      </w:r>
      <w:r w:rsidR="0080422B">
        <w:t>”</w:t>
      </w:r>
      <w:r>
        <w:t xml:space="preserve"> If you encounter one question on material you deliberately skipped, </w:t>
      </w:r>
      <w:r w:rsidR="0080422B">
        <w:t>you’ll</w:t>
      </w:r>
      <w:r>
        <w:t xml:space="preserve"> make an educated guess and move on, probably getting it right anyway through </w:t>
      </w:r>
      <w:r w:rsidR="00886FE3">
        <w:t xml:space="preserve">the </w:t>
      </w:r>
      <w:r>
        <w:t>elimination strategies</w:t>
      </w:r>
      <w:r w:rsidR="00886FE3">
        <w:t xml:space="preserve"> we covered in earlier chapters</w:t>
      </w:r>
      <w:r>
        <w:t>. But</w:t>
      </w:r>
      <w:r w:rsidR="00886FE3">
        <w:t>, more importantly,</w:t>
      </w:r>
      <w:r>
        <w:t xml:space="preserve"> </w:t>
      </w:r>
      <w:r w:rsidR="0080422B">
        <w:t>you’ll</w:t>
      </w:r>
      <w:r>
        <w:t xml:space="preserve"> nail the thirty questions on </w:t>
      </w:r>
      <w:r w:rsidR="00886FE3">
        <w:t xml:space="preserve">the </w:t>
      </w:r>
      <w:r>
        <w:t>core material that your competitor missed because they were too scattered</w:t>
      </w:r>
      <w:r w:rsidR="00886FE3">
        <w:t xml:space="preserve"> and focused on minor details</w:t>
      </w:r>
      <w:r w:rsidR="00716348">
        <w:t xml:space="preserve"> that won’t move the needle much anyway</w:t>
      </w:r>
      <w:r>
        <w:t>.</w:t>
      </w:r>
    </w:p>
    <w:p w14:paraId="31624D38" w14:textId="511F9F27" w:rsidR="00F5614C" w:rsidRDefault="00000000" w:rsidP="00E44F26">
      <w:r>
        <w:t xml:space="preserve">Victory in certification exams </w:t>
      </w:r>
      <w:r w:rsidR="0080422B">
        <w:t>doesn’t</w:t>
      </w:r>
      <w:r>
        <w:t xml:space="preserve"> come from knowing everything. It comes from knowing the right things deeply enough to apply them under pressure. </w:t>
      </w:r>
      <w:r w:rsidR="0080422B">
        <w:t>You’ve</w:t>
      </w:r>
      <w:r>
        <w:t xml:space="preserve"> just given yourself that advantage. The question now </w:t>
      </w:r>
      <w:r w:rsidR="0080422B">
        <w:t>isn’t</w:t>
      </w:r>
      <w:r>
        <w:t xml:space="preserve"> what </w:t>
      </w:r>
      <w:r w:rsidR="0080422B">
        <w:t>you’re</w:t>
      </w:r>
      <w:r>
        <w:t xml:space="preserve"> missing. </w:t>
      </w:r>
      <w:r w:rsidR="0080422B">
        <w:t>It’s</w:t>
      </w:r>
      <w:r>
        <w:t xml:space="preserve"> how </w:t>
      </w:r>
      <w:r w:rsidR="0080422B">
        <w:t>you</w:t>
      </w:r>
      <w:r>
        <w:t xml:space="preserve"> invest your reclaimed time in preparation that </w:t>
      </w:r>
      <w:r w:rsidR="00716348">
        <w:t xml:space="preserve">will </w:t>
      </w:r>
      <w:r>
        <w:t>actually m</w:t>
      </w:r>
      <w:r w:rsidR="00716348">
        <w:t>ak</w:t>
      </w:r>
      <w:r>
        <w:t xml:space="preserve">e </w:t>
      </w:r>
      <w:r w:rsidR="00716348">
        <w:t>a</w:t>
      </w:r>
      <w:r>
        <w:t xml:space="preserve"> </w:t>
      </w:r>
      <w:r w:rsidR="00716348">
        <w:t>differenc</w:t>
      </w:r>
      <w:r>
        <w:t>e.</w:t>
      </w:r>
    </w:p>
    <w:sectPr w:rsidR="00F5614C">
      <w:headerReference w:type="default" r:id="rId7"/>
      <w:footerReference w:type="default" r:id="rId8"/>
      <w:pgSz w:w="8640" w:h="12960"/>
      <w:pgMar w:top="1080" w:right="900" w:bottom="1080" w:left="126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72BD5" w14:textId="77777777" w:rsidR="00D51983" w:rsidRDefault="00D51983" w:rsidP="002A2B4B">
      <w:r>
        <w:separator/>
      </w:r>
    </w:p>
  </w:endnote>
  <w:endnote w:type="continuationSeparator" w:id="0">
    <w:p w14:paraId="087EE76B" w14:textId="77777777" w:rsidR="00D51983" w:rsidRDefault="00D51983" w:rsidP="002A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84E30" w14:textId="73428C18" w:rsidR="00F5614C" w:rsidRDefault="00000000" w:rsidP="00444819">
    <w:pPr>
      <w:pStyle w:val="Footer"/>
      <w:ind w:firstLine="0"/>
    </w:pPr>
    <w:r>
      <w:fldChar w:fldCharType="begin"/>
    </w:r>
    <w:r>
      <w:instrText>PAGE</w:instrText>
    </w:r>
    <w:r>
      <w:fldChar w:fldCharType="separate"/>
    </w:r>
    <w:r w:rsidR="002A2B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C9E82" w14:textId="77777777" w:rsidR="00D51983" w:rsidRDefault="00D51983" w:rsidP="002A2B4B">
      <w:r>
        <w:separator/>
      </w:r>
    </w:p>
  </w:footnote>
  <w:footnote w:type="continuationSeparator" w:id="0">
    <w:p w14:paraId="5AA5393F" w14:textId="77777777" w:rsidR="00D51983" w:rsidRDefault="00D51983" w:rsidP="002A2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9E6D2" w14:textId="1535D92C" w:rsidR="00F5614C" w:rsidRPr="002A2B4B" w:rsidRDefault="002A2B4B" w:rsidP="00444819">
    <w:pPr>
      <w:pStyle w:val="Header"/>
      <w:ind w:firstLine="0"/>
    </w:pPr>
    <w:r w:rsidRPr="002A2B4B">
      <w:t>STRATEGIC TEST TAKING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D32E2"/>
    <w:multiLevelType w:val="hybridMultilevel"/>
    <w:tmpl w:val="740EB59E"/>
    <w:lvl w:ilvl="0" w:tplc="F63AD5DC">
      <w:start w:val="1"/>
      <w:numFmt w:val="bullet"/>
      <w:lvlText w:val="●"/>
      <w:lvlJc w:val="left"/>
      <w:pPr>
        <w:ind w:left="720" w:hanging="360"/>
      </w:pPr>
    </w:lvl>
    <w:lvl w:ilvl="1" w:tplc="09764A9E">
      <w:start w:val="1"/>
      <w:numFmt w:val="bullet"/>
      <w:lvlText w:val="○"/>
      <w:lvlJc w:val="left"/>
      <w:pPr>
        <w:ind w:left="1440" w:hanging="360"/>
      </w:pPr>
    </w:lvl>
    <w:lvl w:ilvl="2" w:tplc="F1FE5410">
      <w:start w:val="1"/>
      <w:numFmt w:val="bullet"/>
      <w:lvlText w:val="■"/>
      <w:lvlJc w:val="left"/>
      <w:pPr>
        <w:ind w:left="2160" w:hanging="360"/>
      </w:pPr>
    </w:lvl>
    <w:lvl w:ilvl="3" w:tplc="5D4200DE">
      <w:start w:val="1"/>
      <w:numFmt w:val="bullet"/>
      <w:lvlText w:val="●"/>
      <w:lvlJc w:val="left"/>
      <w:pPr>
        <w:ind w:left="2880" w:hanging="360"/>
      </w:pPr>
    </w:lvl>
    <w:lvl w:ilvl="4" w:tplc="AEB8533A">
      <w:start w:val="1"/>
      <w:numFmt w:val="bullet"/>
      <w:lvlText w:val="○"/>
      <w:lvlJc w:val="left"/>
      <w:pPr>
        <w:ind w:left="3600" w:hanging="360"/>
      </w:pPr>
    </w:lvl>
    <w:lvl w:ilvl="5" w:tplc="2C8EA4C6">
      <w:start w:val="1"/>
      <w:numFmt w:val="bullet"/>
      <w:lvlText w:val="■"/>
      <w:lvlJc w:val="left"/>
      <w:pPr>
        <w:ind w:left="4320" w:hanging="360"/>
      </w:pPr>
    </w:lvl>
    <w:lvl w:ilvl="6" w:tplc="B8FC1DCA">
      <w:start w:val="1"/>
      <w:numFmt w:val="bullet"/>
      <w:lvlText w:val="●"/>
      <w:lvlJc w:val="left"/>
      <w:pPr>
        <w:ind w:left="5040" w:hanging="360"/>
      </w:pPr>
    </w:lvl>
    <w:lvl w:ilvl="7" w:tplc="2A78AA02">
      <w:start w:val="1"/>
      <w:numFmt w:val="bullet"/>
      <w:lvlText w:val="●"/>
      <w:lvlJc w:val="left"/>
      <w:pPr>
        <w:ind w:left="5760" w:hanging="360"/>
      </w:pPr>
    </w:lvl>
    <w:lvl w:ilvl="8" w:tplc="7C96E21C">
      <w:start w:val="1"/>
      <w:numFmt w:val="bullet"/>
      <w:lvlText w:val="●"/>
      <w:lvlJc w:val="left"/>
      <w:pPr>
        <w:ind w:left="6480" w:hanging="360"/>
      </w:pPr>
    </w:lvl>
  </w:abstractNum>
  <w:abstractNum w:abstractNumId="1" w15:restartNumberingAfterBreak="0">
    <w:nsid w:val="73677877"/>
    <w:multiLevelType w:val="hybridMultilevel"/>
    <w:tmpl w:val="63FE8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5346519">
    <w:abstractNumId w:val="0"/>
    <w:lvlOverride w:ilvl="0">
      <w:startOverride w:val="1"/>
    </w:lvlOverride>
  </w:num>
  <w:num w:numId="2" w16cid:durableId="547843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4C"/>
    <w:rsid w:val="00007C63"/>
    <w:rsid w:val="000361B6"/>
    <w:rsid w:val="00064B99"/>
    <w:rsid w:val="00124226"/>
    <w:rsid w:val="002076B8"/>
    <w:rsid w:val="002A2B4B"/>
    <w:rsid w:val="002C300E"/>
    <w:rsid w:val="002D2131"/>
    <w:rsid w:val="00302E44"/>
    <w:rsid w:val="00302FCB"/>
    <w:rsid w:val="00357043"/>
    <w:rsid w:val="00360B63"/>
    <w:rsid w:val="003A4DD8"/>
    <w:rsid w:val="003C78FF"/>
    <w:rsid w:val="00401B28"/>
    <w:rsid w:val="00410977"/>
    <w:rsid w:val="00430E8C"/>
    <w:rsid w:val="00444819"/>
    <w:rsid w:val="00457F6B"/>
    <w:rsid w:val="00476207"/>
    <w:rsid w:val="004A058E"/>
    <w:rsid w:val="004C51A5"/>
    <w:rsid w:val="004C5245"/>
    <w:rsid w:val="0057764B"/>
    <w:rsid w:val="005E1E73"/>
    <w:rsid w:val="0060493A"/>
    <w:rsid w:val="00613C15"/>
    <w:rsid w:val="00647B4C"/>
    <w:rsid w:val="0067721F"/>
    <w:rsid w:val="006E09AD"/>
    <w:rsid w:val="006E34DD"/>
    <w:rsid w:val="00716348"/>
    <w:rsid w:val="00717123"/>
    <w:rsid w:val="0073069F"/>
    <w:rsid w:val="0080422B"/>
    <w:rsid w:val="00806267"/>
    <w:rsid w:val="00832ACD"/>
    <w:rsid w:val="00886FE3"/>
    <w:rsid w:val="008C777F"/>
    <w:rsid w:val="008F26F8"/>
    <w:rsid w:val="008F7D0C"/>
    <w:rsid w:val="00A273F0"/>
    <w:rsid w:val="00A40D24"/>
    <w:rsid w:val="00AF3A9D"/>
    <w:rsid w:val="00B31840"/>
    <w:rsid w:val="00B939C7"/>
    <w:rsid w:val="00BE518B"/>
    <w:rsid w:val="00C044B9"/>
    <w:rsid w:val="00C426BD"/>
    <w:rsid w:val="00CC290F"/>
    <w:rsid w:val="00CD5472"/>
    <w:rsid w:val="00D31E1D"/>
    <w:rsid w:val="00D34D01"/>
    <w:rsid w:val="00D51983"/>
    <w:rsid w:val="00DA08F3"/>
    <w:rsid w:val="00E426F9"/>
    <w:rsid w:val="00E44F26"/>
    <w:rsid w:val="00E56C59"/>
    <w:rsid w:val="00EA17F9"/>
    <w:rsid w:val="00ED0922"/>
    <w:rsid w:val="00F10113"/>
    <w:rsid w:val="00F235A0"/>
    <w:rsid w:val="00F5614C"/>
    <w:rsid w:val="00F9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F876B"/>
  <w15:docId w15:val="{4BEE1FA4-0037-E940-8A64-D80CE448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9"/>
    <w:pPr>
      <w:spacing w:after="120" w:line="276" w:lineRule="auto"/>
      <w:ind w:firstLine="720"/>
      <w:jc w:val="both"/>
    </w:pPr>
    <w:rPr>
      <w:rFonts w:ascii="Garamond" w:eastAsia="Garamond" w:hAnsi="Garamond" w:cs="Garamond"/>
      <w:color w:val="000000"/>
      <w:sz w:val="22"/>
      <w:szCs w:val="22"/>
    </w:rPr>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hapterNumber">
    <w:name w:val="Chapter Number"/>
    <w:basedOn w:val="Heading1"/>
    <w:rsid w:val="0067721F"/>
    <w:pPr>
      <w:spacing w:before="1200" w:after="280" w:line="276" w:lineRule="auto"/>
      <w:jc w:val="center"/>
    </w:pPr>
    <w:rPr>
      <w:rFonts w:ascii="Garamond" w:eastAsia="Garamond" w:hAnsi="Garamond" w:cs="Garamond"/>
      <w:b/>
      <w:bCs/>
      <w:color w:val="000000"/>
      <w:sz w:val="28"/>
      <w:szCs w:val="28"/>
    </w:rPr>
  </w:style>
  <w:style w:type="paragraph" w:customStyle="1" w:styleId="ChapterTitle">
    <w:name w:val="Chapter Title"/>
    <w:basedOn w:val="Heading2"/>
    <w:rsid w:val="0067721F"/>
    <w:pPr>
      <w:spacing w:after="280" w:line="276" w:lineRule="auto"/>
      <w:jc w:val="center"/>
    </w:pPr>
    <w:rPr>
      <w:rFonts w:ascii="Garamond" w:eastAsia="Garamond" w:hAnsi="Garamond" w:cs="Garamond"/>
      <w:b/>
      <w:bCs/>
      <w:color w:val="000000"/>
      <w:sz w:val="36"/>
      <w:szCs w:val="36"/>
    </w:rPr>
  </w:style>
  <w:style w:type="paragraph" w:customStyle="1" w:styleId="SectionHeading">
    <w:name w:val="Section Heading"/>
    <w:basedOn w:val="Heading3"/>
    <w:rsid w:val="00EA17F9"/>
    <w:pPr>
      <w:spacing w:before="140" w:after="140" w:line="276" w:lineRule="auto"/>
      <w:jc w:val="center"/>
    </w:pPr>
    <w:rPr>
      <w:rFonts w:ascii="Garamond" w:eastAsia="Garamond" w:hAnsi="Garamond" w:cs="Garamond"/>
      <w:b/>
      <w:bCs/>
      <w:caps/>
      <w:color w:val="000000"/>
    </w:rPr>
  </w:style>
  <w:style w:type="paragraph" w:styleId="Header">
    <w:name w:val="header"/>
    <w:basedOn w:val="Normal"/>
    <w:link w:val="HeaderChar"/>
    <w:uiPriority w:val="99"/>
    <w:unhideWhenUsed/>
    <w:rsid w:val="002A2B4B"/>
    <w:pPr>
      <w:jc w:val="center"/>
    </w:pPr>
    <w:rPr>
      <w:b/>
      <w:bCs/>
      <w:color w:val="7F7F7F" w:themeColor="text1" w:themeTint="80"/>
      <w:sz w:val="18"/>
      <w:szCs w:val="18"/>
    </w:rPr>
  </w:style>
  <w:style w:type="character" w:customStyle="1" w:styleId="HeaderChar">
    <w:name w:val="Header Char"/>
    <w:basedOn w:val="DefaultParagraphFont"/>
    <w:link w:val="Header"/>
    <w:uiPriority w:val="99"/>
    <w:rsid w:val="002A2B4B"/>
    <w:rPr>
      <w:rFonts w:ascii="Garamond" w:eastAsia="Garamond" w:hAnsi="Garamond" w:cs="Garamond"/>
      <w:b/>
      <w:bCs/>
      <w:color w:val="7F7F7F" w:themeColor="text1" w:themeTint="80"/>
      <w:sz w:val="18"/>
      <w:szCs w:val="18"/>
    </w:rPr>
  </w:style>
  <w:style w:type="paragraph" w:styleId="Footer">
    <w:name w:val="footer"/>
    <w:basedOn w:val="Normal"/>
    <w:link w:val="FooterChar"/>
    <w:uiPriority w:val="99"/>
    <w:unhideWhenUsed/>
    <w:rsid w:val="002A2B4B"/>
    <w:pPr>
      <w:jc w:val="center"/>
    </w:pPr>
    <w:rPr>
      <w:sz w:val="20"/>
      <w:szCs w:val="20"/>
    </w:rPr>
  </w:style>
  <w:style w:type="character" w:customStyle="1" w:styleId="FooterChar">
    <w:name w:val="Footer Char"/>
    <w:basedOn w:val="DefaultParagraphFont"/>
    <w:link w:val="Footer"/>
    <w:uiPriority w:val="99"/>
    <w:rsid w:val="002A2B4B"/>
    <w:rPr>
      <w:rFonts w:ascii="Garamond" w:eastAsia="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6A904-B8D3-FC4D-9D4A-FA388F6ABD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75</TotalTime>
  <Pages>21</Pages>
  <Words>6013</Words>
  <Characters>35060</Characters>
  <Application>Microsoft Office Word</Application>
  <DocSecurity>0</DocSecurity>
  <Lines>649</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Jason Dion</cp:lastModifiedBy>
  <cp:revision>17</cp:revision>
  <dcterms:created xsi:type="dcterms:W3CDTF">2025-10-12T17:51:00Z</dcterms:created>
  <dcterms:modified xsi:type="dcterms:W3CDTF">2025-10-13T00:46:00Z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documentId_8050</vt:lpwstr>
  </property>
  <property fmtid="{D5CDD505-2E9C-101B-9397-08002B2CF9AE}" pid="3" name="grammarly_documentContext">
    <vt:lpwstr>{"goals":[],"domain":"general","emotions":[],"dialect":"american"}</vt:lpwstr>
  </property>
</Properties>
</file>