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0" w:after="0"/>
        <w:ind w:hanging="0" w:start="0"/>
        <w:jc w:val="start"/>
        <w:rPr>
          <w:vanish/>
          <w:sz w:val="48"/>
          <w:szCs w:val="48"/>
          <w:specVanish/>
        </w:rPr>
      </w:pPr>
      <w:r>
        <w:rPr>
          <w:sz w:val="48"/>
          <w:szCs w:val="48"/>
        </w:rPr>
        <w:t>Jason D. Moss</w:t>
      </w:r>
    </w:p>
    <w:p>
      <w:pPr>
        <w:pStyle w:val="Normal"/>
        <w:bidi w:val="0"/>
        <w:spacing w:lineRule="auto" w:line="240"/>
        <w:jc w:val="start"/>
        <w:rPr>
          <w:rFonts w:ascii="Arial" w:hAnsi="Arial"/>
          <w:sz w:val="20"/>
          <w:szCs w:val="20"/>
        </w:rPr>
      </w:pPr>
      <w:r/>
      <w:r>
        <w:rPr/>
      </w: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</w:r>
      <w:r>
        <w:rPr>
          <w:rFonts w:ascii="Arial" w:hAnsi="Arial"/>
          <w:b/>
          <w:bCs/>
          <w:sz w:val="20"/>
          <w:szCs w:val="20"/>
        </w:rPr>
        <w:t>Location:</w:t>
      </w:r>
      <w:r>
        <w:rPr>
          <w:rFonts w:ascii="Arial" w:hAnsi="Arial"/>
          <w:b w:val="false"/>
          <w:bCs w:val="false"/>
          <w:sz w:val="20"/>
          <w:szCs w:val="20"/>
        </w:rPr>
        <w:tab/>
        <w:t>Ottawa, Ontario, Canada K1K 4Z2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Drupal Developer</w:t>
      </w:r>
      <w:r>
        <w:rPr>
          <w:rFonts w:ascii="Arial" w:hAnsi="Arial"/>
          <w:sz w:val="20"/>
          <w:szCs w:val="20"/>
        </w:rPr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Telephone:</w:t>
      </w:r>
      <w:r>
        <w:rPr>
          <w:rFonts w:ascii="Arial" w:hAnsi="Arial"/>
          <w:b w:val="false"/>
          <w:bCs w:val="false"/>
          <w:sz w:val="20"/>
          <w:szCs w:val="20"/>
        </w:rPr>
        <w:tab/>
        <w:t>(867) 765-8415</w:t>
      </w:r>
    </w:p>
    <w:p>
      <w:pPr>
        <w:pStyle w:val="Normal"/>
        <w:bidi w:val="0"/>
        <w:spacing w:lineRule="auto" w:line="360"/>
        <w:jc w:val="start"/>
        <w:rPr/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Email:</w:t>
      </w:r>
      <w:r>
        <w:rPr>
          <w:rFonts w:ascii="Arial" w:hAnsi="Arial"/>
          <w:sz w:val="20"/>
          <w:szCs w:val="20"/>
        </w:rPr>
        <w:tab/>
        <w:tab/>
      </w:r>
      <w:hyperlink r:id="rId2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work@jdmlabs.com</w:t>
        </w:r>
      </w:hyperlink>
    </w:p>
    <w:p>
      <w:pPr>
        <w:pStyle w:val="Normal"/>
        <w:bidi w:val="0"/>
        <w:spacing w:lineRule="auto" w:line="360"/>
        <w:jc w:val="start"/>
        <w:rPr/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Website:</w:t>
      </w:r>
      <w:r>
        <w:rPr>
          <w:rFonts w:ascii="Arial" w:hAnsi="Arial"/>
          <w:sz w:val="20"/>
          <w:szCs w:val="20"/>
        </w:rPr>
        <w:tab/>
      </w:r>
      <w:hyperlink r:id="rId3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https://www.jdmlabs.com</w:t>
        </w:r>
      </w:hyperlink>
    </w:p>
    <w:p>
      <w:pPr>
        <w:pStyle w:val="Normal"/>
        <w:bidi w:val="0"/>
        <w:spacing w:lineRule="auto" w:line="360"/>
        <w:jc w:val="start"/>
        <w:rPr/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Profiles:</w:t>
      </w:r>
      <w:r>
        <w:rPr>
          <w:rFonts w:ascii="Arial" w:hAnsi="Arial"/>
          <w:sz w:val="20"/>
          <w:szCs w:val="20"/>
        </w:rPr>
        <w:tab/>
      </w:r>
      <w:hyperlink r:id="rId4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Behance</w:t>
        </w:r>
      </w:hyperlink>
      <w:r>
        <w:rPr>
          <w:rFonts w:ascii="Arial" w:hAnsi="Arial"/>
          <w:sz w:val="20"/>
          <w:szCs w:val="20"/>
        </w:rPr>
        <w:t xml:space="preserve">, </w:t>
      </w:r>
      <w:hyperlink r:id="rId5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LinkedIn</w:t>
        </w:r>
      </w:hyperlink>
      <w:r>
        <w:rPr>
          <w:rFonts w:ascii="Arial" w:hAnsi="Arial"/>
          <w:sz w:val="20"/>
          <w:szCs w:val="20"/>
        </w:rPr>
        <w:t xml:space="preserve">, </w:t>
      </w:r>
      <w:hyperlink r:id="rId6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Github</w:t>
        </w:r>
      </w:hyperlink>
      <w:r>
        <w:rPr>
          <w:rFonts w:ascii="Arial" w:hAnsi="Arial"/>
          <w:sz w:val="20"/>
          <w:szCs w:val="20"/>
        </w:rPr>
        <w:t xml:space="preserve">, </w:t>
      </w:r>
      <w:hyperlink r:id="rId7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GitLab</w:t>
        </w:r>
      </w:hyperlink>
    </w:p>
    <w:p>
      <w:pPr>
        <w:pStyle w:val="Heading2"/>
        <w:numPr>
          <w:ilvl w:val="1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>OVERVIEW</w:t>
      </w:r>
      <w:r>
        <w:rPr>
          <w:rFonts w:ascii="Arial" w:hAnsi="Arial"/>
          <w:b/>
          <w:bCs/>
        </w:rPr>
        <w:t xml:space="preserve">     </w:t>
      </w:r>
      <w:r>
        <w:rPr>
          <w:rFonts w:ascii="Arial" w:hAnsi="Arial"/>
          <w:b w:val="false"/>
          <w:bCs w:val="false"/>
        </w:rPr>
        <w:t>_____________________________________________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 multi-faceted and experienced web developer with over 18 years of expertise in planning, developing, implementing, and maintaining modern websites. Adept in Drupal 10/11 development, multilingual site configuration, custom module creation, and performance optimization. Skilled at applying secure coding practices and deployment automation to ensure scalable and efficient web solutions.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Committed to supporting organizations in transforming their web environments and defining robust web strategies, strictly adhering to open standards and conventions.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2"/>
        <w:numPr>
          <w:ilvl w:val="1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KEY SKILLS     </w:t>
      </w:r>
      <w:r>
        <w:rPr>
          <w:rFonts w:ascii="Arial" w:hAnsi="Arial"/>
          <w:b w:val="false"/>
          <w:bCs w:val="false"/>
        </w:rPr>
        <w:t>____________________________________________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DRUPAL EXPERTISE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Full-cycle Drupal 10 </w:t>
      </w:r>
      <w:r>
        <w:rPr>
          <w:rFonts w:ascii="Arial" w:hAnsi="Arial"/>
          <w:sz w:val="20"/>
          <w:szCs w:val="20"/>
        </w:rPr>
        <w:t xml:space="preserve">and </w:t>
      </w:r>
      <w:r>
        <w:rPr>
          <w:rFonts w:ascii="Arial" w:hAnsi="Arial"/>
          <w:sz w:val="20"/>
          <w:szCs w:val="20"/>
        </w:rPr>
        <w:t>11 development, including migrations from Drupal 7, 8 and 9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Multilingual website configuration, including domain detection and language switching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Custom module creation and theming using Twig templates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Advanced Views configuration and custom content type design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SECURITY AND PERFORMANCE OPTIMIZATION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Implemented security best practices, ensuring compliance with DSAs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Conducted audits to identify vulnerabilities and optimize performance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Enhanced front-end and back-end performance using caching, database tuning, and API integrations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DEPLOYMENT AND AUTOMATION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Experienced in Docker-based application containerization and deployment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Built CI/CD pipelines using Git and Azure DevOps for automated workflows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Managed Linux-based environments and cloud infrastructure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TECHNICAL TOOLS AND TECHNOLOGIES</w:t>
      </w:r>
    </w:p>
    <w:p>
      <w:pPr>
        <w:pStyle w:val="Normal"/>
        <w:bidi w:val="0"/>
        <w:spacing w:lineRule="auto" w:line="276"/>
        <w:ind w:hanging="0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Languages:</w:t>
        <w:tab/>
        <w:tab/>
      </w:r>
      <w:r>
        <w:rPr>
          <w:rFonts w:ascii="Arial" w:hAnsi="Arial"/>
          <w:sz w:val="20"/>
          <w:szCs w:val="20"/>
        </w:rPr>
        <w:t>PHP 8, JavaScript (ES6+), HTML5, CSS3</w:t>
      </w:r>
    </w:p>
    <w:p>
      <w:pPr>
        <w:pStyle w:val="Normal"/>
        <w:bidi w:val="0"/>
        <w:spacing w:lineRule="auto" w:line="276"/>
        <w:ind w:hanging="0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Frameworks/CMS:</w:t>
        <w:tab/>
      </w:r>
      <w:r>
        <w:rPr>
          <w:rFonts w:ascii="Arial" w:hAnsi="Arial"/>
          <w:sz w:val="20"/>
          <w:szCs w:val="20"/>
        </w:rPr>
        <w:t>Symfony, Drupal 7–11, Craft CMS, Laravel, WordPress, B2evolution</w:t>
      </w:r>
    </w:p>
    <w:p>
      <w:pPr>
        <w:pStyle w:val="Normal"/>
        <w:bidi w:val="0"/>
        <w:spacing w:lineRule="auto" w:line="276"/>
        <w:ind w:hanging="0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Databases:</w:t>
        <w:tab/>
        <w:tab/>
      </w:r>
      <w:r>
        <w:rPr>
          <w:rFonts w:ascii="Arial" w:hAnsi="Arial"/>
          <w:sz w:val="20"/>
          <w:szCs w:val="20"/>
        </w:rPr>
        <w:t>MySQL/MariaDB</w:t>
      </w:r>
    </w:p>
    <w:p>
      <w:pPr>
        <w:pStyle w:val="Normal"/>
        <w:bidi w:val="0"/>
        <w:spacing w:lineRule="auto" w:line="276"/>
        <w:ind w:hanging="0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Other Tools:</w:t>
        <w:tab/>
        <w:tab/>
      </w:r>
      <w:r>
        <w:rPr>
          <w:rFonts w:ascii="Arial" w:hAnsi="Arial"/>
          <w:sz w:val="20"/>
          <w:szCs w:val="20"/>
        </w:rPr>
        <w:t>Git, Docker, Azure, Apache, ElasticSearch, Solr, W3C Standards, WCAG Standards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2"/>
        <w:numPr>
          <w:ilvl w:val="1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PROFESSIONAL EXPERIENCE </w:t>
      </w:r>
      <w:r>
        <w:rPr>
          <w:rFonts w:ascii="Arial" w:hAnsi="Arial"/>
          <w:b w:val="false"/>
          <w:bCs w:val="false"/>
        </w:rPr>
        <w:t>_____________________________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Arial" w:hAnsi="Arial"/>
          <w:b/>
          <w:bCs/>
          <w:sz w:val="20"/>
          <w:szCs w:val="20"/>
        </w:rPr>
        <w:t>CYAN SOLUTIONS LTD.</w:t>
      </w:r>
      <w:r>
        <w:rPr>
          <w:rFonts w:ascii="Arial" w:hAnsi="Arial"/>
          <w:b w:val="false"/>
          <w:bCs w:val="false"/>
          <w:sz w:val="20"/>
          <w:szCs w:val="20"/>
        </w:rPr>
        <w:br/>
        <w:t>2023 — 2025</w:t>
        <w:br/>
      </w:r>
      <w:hyperlink r:id="rId8">
        <w:r>
          <w:rPr>
            <w:rStyle w:val="Hyperlink"/>
            <w:rFonts w:ascii="Arial" w:hAnsi="Arial"/>
            <w:b w:val="false"/>
            <w:bCs w:val="false"/>
            <w:color w:val="006FFF"/>
            <w:sz w:val="20"/>
            <w:szCs w:val="20"/>
            <w:u w:val="none"/>
          </w:rPr>
          <w:t>https://cyansolutions.com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2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Association of Justice Counsel</w:t>
        <w:br/>
      </w:r>
      <w:hyperlink r:id="rId9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https://ajc.cyanserver.ca</w:t>
        </w:r>
      </w:hyperlink>
      <w:r>
        <w:rPr>
          <w:rFonts w:ascii="Arial" w:hAnsi="Arial"/>
          <w:sz w:val="20"/>
          <w:szCs w:val="20"/>
        </w:rPr>
        <w:tab/>
        <w:t>(Development version – launches May/June)</w:t>
      </w:r>
    </w:p>
    <w:p>
      <w:pPr>
        <w:pStyle w:val="Normal"/>
        <w:numPr>
          <w:ilvl w:val="0"/>
          <w:numId w:val="2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Coaching Association of Canada</w:t>
        <w:br/>
      </w:r>
      <w:hyperlink r:id="rId10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https://coach.ca</w:t>
        </w:r>
      </w:hyperlink>
    </w:p>
    <w:p>
      <w:pPr>
        <w:pStyle w:val="Normal"/>
        <w:numPr>
          <w:ilvl w:val="0"/>
          <w:numId w:val="2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Canadian Association of Optometrists: Find A Doc</w:t>
        <w:br/>
      </w:r>
      <w:hyperlink r:id="rId11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https://opto.ca/find-doc</w:t>
        </w:r>
      </w:hyperlink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Arial" w:hAnsi="Arial"/>
          <w:b/>
          <w:bCs/>
          <w:sz w:val="20"/>
          <w:szCs w:val="20"/>
        </w:rPr>
        <w:t>OUTCROP COMMUNICATIONS LTD.</w:t>
        <w:br/>
      </w:r>
      <w:r>
        <w:rPr>
          <w:rFonts w:ascii="Arial" w:hAnsi="Arial"/>
          <w:b w:val="false"/>
          <w:bCs w:val="false"/>
          <w:sz w:val="20"/>
          <w:szCs w:val="20"/>
        </w:rPr>
        <w:t>2017 — 2023</w:t>
      </w:r>
      <w:r>
        <w:rPr>
          <w:rFonts w:ascii="Arial" w:hAnsi="Arial"/>
          <w:sz w:val="20"/>
          <w:szCs w:val="20"/>
        </w:rPr>
        <w:br/>
      </w:r>
      <w:hyperlink r:id="rId12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https://www.outcrop.com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Workers’ Safety Compensation Commission</w:t>
        <w:br/>
      </w:r>
      <w:hyperlink r:id="rId13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https://wscc.nt.ca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Up Here Publishing</w:t>
        <w:br/>
      </w:r>
      <w:hyperlink r:id="rId14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https://www.uphere.ca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Northwest Territories Power Corporation</w:t>
        <w:br/>
      </w:r>
      <w:hyperlink r:id="rId15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https://www.ntpc.com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Northwest Territories Tourism</w:t>
        <w:br/>
      </w:r>
      <w:hyperlink r:id="rId16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https://spectacularnwt.com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Government of Nunavut, Department of Health: Healthy Living</w:t>
        <w:br/>
      </w:r>
      <w:hyperlink r:id="rId17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https://livehealthy.gov.nu.ca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Government of Nunavut, Department of Health: Nunavut Physicians</w:t>
        <w:br/>
      </w:r>
      <w:hyperlink r:id="rId18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https://nuphysicians.ca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Arial" w:hAnsi="Arial"/>
          <w:b/>
          <w:bCs/>
          <w:sz w:val="20"/>
          <w:szCs w:val="20"/>
        </w:rPr>
        <w:t>VERB INTERACTIVE INC.</w:t>
      </w:r>
      <w:r>
        <w:rPr>
          <w:rFonts w:ascii="Arial" w:hAnsi="Arial"/>
          <w:sz w:val="20"/>
          <w:szCs w:val="20"/>
        </w:rPr>
        <w:br/>
        <w:t xml:space="preserve">2014 </w:t>
      </w:r>
      <w:r>
        <w:rPr>
          <w:rFonts w:ascii="Arial" w:hAnsi="Arial"/>
          <w:b w:val="false"/>
          <w:bCs w:val="false"/>
          <w:sz w:val="20"/>
          <w:szCs w:val="20"/>
        </w:rPr>
        <w:t xml:space="preserve">— </w:t>
      </w:r>
      <w:r>
        <w:rPr>
          <w:rFonts w:ascii="Arial" w:hAnsi="Arial"/>
          <w:sz w:val="20"/>
          <w:szCs w:val="20"/>
        </w:rPr>
        <w:t>2016</w:t>
        <w:br/>
      </w:r>
      <w:hyperlink r:id="rId19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https://www.verbinteractive.com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Tourism of Prince Edward Island: Ask An Islander</w:t>
        <w:br/>
      </w:r>
      <w:hyperlink r:id="rId20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https://www.tourismpei.com/askanislander</w:t>
        </w:r>
      </w:hyperlink>
    </w:p>
    <w:p>
      <w:pPr>
        <w:pStyle w:val="Normal"/>
        <w:numPr>
          <w:ilvl w:val="0"/>
          <w:numId w:val="4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Royal Caribbean International</w:t>
        <w:br/>
      </w:r>
      <w:hyperlink r:id="rId21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https://www.royalcaribbean.com/blog</w:t>
        </w:r>
      </w:hyperlink>
    </w:p>
    <w:p>
      <w:pPr>
        <w:pStyle w:val="Normal"/>
        <w:numPr>
          <w:ilvl w:val="0"/>
          <w:numId w:val="4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Hilton Head Island, South Carolina</w:t>
        <w:br/>
      </w:r>
      <w:hyperlink r:id="rId22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https://www.hiltonheadisland.org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1"/>
        <w:numPr>
          <w:ilvl w:val="0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EDUCATION     </w:t>
      </w:r>
      <w:r>
        <w:rPr>
          <w:rFonts w:ascii="Arial" w:hAnsi="Arial"/>
          <w:b w:val="false"/>
          <w:bCs w:val="false"/>
        </w:rPr>
        <w:t>______________________________________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DeVry Institute of Technology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Computer Information Systems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Calgay, AB  |  2001 </w:t>
      </w:r>
      <w:r>
        <w:rPr>
          <w:rFonts w:ascii="Arial" w:hAnsi="Arial"/>
          <w:b w:val="false"/>
          <w:bCs w:val="false"/>
          <w:sz w:val="20"/>
          <w:szCs w:val="20"/>
        </w:rPr>
        <w:t>—</w:t>
      </w:r>
      <w:r>
        <w:rPr>
          <w:rFonts w:ascii="Arial" w:hAnsi="Arial"/>
          <w:sz w:val="20"/>
          <w:szCs w:val="20"/>
        </w:rPr>
        <w:t xml:space="preserve"> 2003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1"/>
        <w:numPr>
          <w:ilvl w:val="0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SECURITY     </w:t>
      </w:r>
      <w:r>
        <w:rPr>
          <w:rFonts w:ascii="Arial" w:hAnsi="Arial"/>
          <w:b w:val="false"/>
          <w:bCs w:val="false"/>
        </w:rPr>
        <w:t>_______________________________________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Enhanced Reliability Security Clearance (Governmant of Canada)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issued:</w:t>
      </w:r>
      <w:r>
        <w:rPr>
          <w:rFonts w:ascii="Arial" w:hAnsi="Arial"/>
          <w:sz w:val="20"/>
          <w:szCs w:val="20"/>
        </w:rPr>
        <w:t xml:space="preserve"> 2025/01/20    |    </w:t>
      </w:r>
      <w:r>
        <w:rPr>
          <w:rFonts w:ascii="Arial" w:hAnsi="Arial"/>
          <w:b/>
          <w:bCs/>
          <w:sz w:val="20"/>
          <w:szCs w:val="20"/>
        </w:rPr>
        <w:t>expires:</w:t>
      </w:r>
      <w:r>
        <w:rPr>
          <w:rFonts w:ascii="Arial" w:hAnsi="Arial"/>
          <w:sz w:val="20"/>
          <w:szCs w:val="20"/>
        </w:rPr>
        <w:t xml:space="preserve"> 2035/01/20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This is the basic summary of my resume; please contact me if you wish to learn </w:t>
      </w:r>
      <w:r>
        <w:rPr>
          <w:rFonts w:ascii="Arial" w:hAnsi="Arial"/>
          <w:sz w:val="20"/>
          <w:szCs w:val="20"/>
        </w:rPr>
        <w:t xml:space="preserve">more about </w:t>
      </w:r>
      <w:r>
        <w:rPr>
          <w:rFonts w:ascii="Arial" w:hAnsi="Arial"/>
          <w:sz w:val="20"/>
          <w:szCs w:val="20"/>
        </w:rPr>
        <w:t>project details.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Specific references are available upon request.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end"/>
        <w:rPr>
          <w:rFonts w:ascii="Arial" w:hAnsi="Arial"/>
          <w:sz w:val="20"/>
          <w:szCs w:val="20"/>
        </w:rPr>
      </w:pPr>
      <w:r>
        <w:rPr>
          <w:rFonts w:ascii="Arial" w:hAnsi="Arial"/>
          <w:sz w:val="18"/>
          <w:szCs w:val="18"/>
        </w:rPr>
        <w:t xml:space="preserve">Latest version:  </w:t>
      </w:r>
      <w:hyperlink r:id="rId23">
        <w:r>
          <w:rPr>
            <w:rStyle w:val="Hyperlink"/>
            <w:rFonts w:ascii="Arial" w:hAnsi="Arial"/>
            <w:color w:val="006FFF"/>
            <w:sz w:val="18"/>
            <w:szCs w:val="18"/>
            <w:u w:val="none"/>
          </w:rPr>
          <w:t>https://github.com/jasondmoss/cv</w:t>
        </w:r>
      </w:hyperlink>
    </w:p>
    <w:sectPr>
      <w:type w:val="nextPage"/>
      <w:pgSz w:w="12240" w:h="15840"/>
      <w:pgMar w:left="992" w:right="992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3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4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5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6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7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  <w:b w:val="false"/>
      <w:bCs w:val="fals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ork@jdmlabs.com" TargetMode="External"/><Relationship Id="rId3" Type="http://schemas.openxmlformats.org/officeDocument/2006/relationships/hyperlink" Target="https://www.jdmlabs.com/" TargetMode="External"/><Relationship Id="rId4" Type="http://schemas.openxmlformats.org/officeDocument/2006/relationships/hyperlink" Target="https://www.behance.net/jasondmoss" TargetMode="External"/><Relationship Id="rId5" Type="http://schemas.openxmlformats.org/officeDocument/2006/relationships/hyperlink" Target="https://www.linkedin.com/in/jasondmoss/" TargetMode="External"/><Relationship Id="rId6" Type="http://schemas.openxmlformats.org/officeDocument/2006/relationships/hyperlink" Target="https://github.com/jasondmoss" TargetMode="External"/><Relationship Id="rId7" Type="http://schemas.openxmlformats.org/officeDocument/2006/relationships/hyperlink" Target="https://gitlab.com/jasondmoss" TargetMode="External"/><Relationship Id="rId8" Type="http://schemas.openxmlformats.org/officeDocument/2006/relationships/hyperlink" Target="https://cyansolutions.com/" TargetMode="External"/><Relationship Id="rId9" Type="http://schemas.openxmlformats.org/officeDocument/2006/relationships/hyperlink" Target="https://ajc.cyanserver.ca/" TargetMode="External"/><Relationship Id="rId10" Type="http://schemas.openxmlformats.org/officeDocument/2006/relationships/hyperlink" Target="https://coach.ca/" TargetMode="External"/><Relationship Id="rId11" Type="http://schemas.openxmlformats.org/officeDocument/2006/relationships/hyperlink" Target="https://opto.ca/find-doc" TargetMode="External"/><Relationship Id="rId12" Type="http://schemas.openxmlformats.org/officeDocument/2006/relationships/hyperlink" Target="https://www.outcrop.com/" TargetMode="External"/><Relationship Id="rId13" Type="http://schemas.openxmlformats.org/officeDocument/2006/relationships/hyperlink" Target="https://wscc.nt.ca/" TargetMode="External"/><Relationship Id="rId14" Type="http://schemas.openxmlformats.org/officeDocument/2006/relationships/hyperlink" Target="https://www.uphere.ca/" TargetMode="External"/><Relationship Id="rId15" Type="http://schemas.openxmlformats.org/officeDocument/2006/relationships/hyperlink" Target="https://www.ntpc.com/" TargetMode="External"/><Relationship Id="rId16" Type="http://schemas.openxmlformats.org/officeDocument/2006/relationships/hyperlink" Target="https://spectacularnwt.com/" TargetMode="External"/><Relationship Id="rId17" Type="http://schemas.openxmlformats.org/officeDocument/2006/relationships/hyperlink" Target="https://livehealthy.gov.nu.ca/" TargetMode="External"/><Relationship Id="rId18" Type="http://schemas.openxmlformats.org/officeDocument/2006/relationships/hyperlink" Target="https://nuphysicians.ca/" TargetMode="External"/><Relationship Id="rId19" Type="http://schemas.openxmlformats.org/officeDocument/2006/relationships/hyperlink" Target="https://www.verbinteractive.com/" TargetMode="External"/><Relationship Id="rId20" Type="http://schemas.openxmlformats.org/officeDocument/2006/relationships/hyperlink" Target="https://www.tourismpei.com/askanislander" TargetMode="External"/><Relationship Id="rId21" Type="http://schemas.openxmlformats.org/officeDocument/2006/relationships/hyperlink" Target="https://www.royalcaribbean.com/blog" TargetMode="External"/><Relationship Id="rId22" Type="http://schemas.openxmlformats.org/officeDocument/2006/relationships/hyperlink" Target="https://www.hiltonheadisland.org/" TargetMode="External"/><Relationship Id="rId23" Type="http://schemas.openxmlformats.org/officeDocument/2006/relationships/hyperlink" Target="https://github.com/jasondmoss/cv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LibreOffice/25.2.3.2$Linux_X86_64 LibreOffice_project/520$Build-2</Application>
  <AppVersion>15.0000</AppVersion>
  <Pages>2</Pages>
  <Words>411</Words>
  <Characters>3154</Characters>
  <CharactersWithSpaces>3550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2025-05-20T06:58:23Z</dcterms:created>
  <dc:creator>Jason Moss</dc:creator>
  <dc:description/>
  <dc:language>en-CA</dc:language>
  <cp:lastModifiedBy>Jason Moss</cp:lastModifiedBy>
  <dcterms:modified xsi:type="dcterms:W3CDTF">2025-05-20T08:27:59Z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