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Shoutboard</w:t>
      </w:r>
    </w:p>
    <w:p>
      <w:pPr>
        <w:jc w:val="center"/>
      </w:pPr>
      <w:r>
        <w:rPr>
          <w:rFonts w:ascii="Arial" w:hAnsi="Arial"/>
          <w:sz w:val="28"/>
        </w:rPr>
        <w:t>Business &amp; Go-to-Market Plan</w:t>
      </w:r>
    </w:p>
    <w:p>
      <w:pPr>
        <w:jc w:val="center"/>
      </w:pPr>
      <w:r>
        <w:rPr>
          <w:rFonts w:ascii="Arial" w:hAnsi="Arial"/>
          <w:i/>
          <w:sz w:val="24"/>
        </w:rPr>
        <w:t>API-First Employee Recognition Platform</w:t>
      </w:r>
    </w:p>
    <w:p/>
    <w:p>
      <w:pPr>
        <w:pStyle w:val="Heading1"/>
      </w:pPr>
      <w:r>
        <w:t>1. EXECUTIVE SUMMARY</w:t>
      </w:r>
    </w:p>
    <w:p>
      <w:r>
        <w:t>Shoutboard enters the $5B+ employee recognition market as the only API-first group card platform. The primary differentiator — a full public REST API with webhooks and SDKs — unlocks a customer segment that existing tools like KudoBoard, Bonusly, and Nectar ignore: companies with internal engineering teams who want to embed recognition natively into their own infrastructure. By building the API-first, Shoutboard also de-risks the product strategy: the same API powering the web UI can power Slack bots, HRIS integrations, third-party marketplaces, and custom enterprise deployments.</w:t>
      </w:r>
    </w:p>
    <w:p>
      <w:pPr>
        <w:pStyle w:val="Heading1"/>
      </w:pPr>
      <w:r>
        <w:t>2. MARKET OPPORTUNITY</w:t>
      </w:r>
    </w:p>
    <w:p>
      <w:pPr>
        <w:pStyle w:val="ListBullet"/>
      </w:pPr>
      <w:r>
        <w:t>Employee recognition software market: ~$5.9B globally (2024), growing at ~12% CAGR</w:t>
      </w:r>
    </w:p>
    <w:p>
      <w:pPr>
        <w:pStyle w:val="ListBullet"/>
      </w:pPr>
      <w:r>
        <w:t>Primary driver: shift to hybrid/remote work has broken traditional in-person recognition</w:t>
      </w:r>
    </w:p>
    <w:p>
      <w:pPr>
        <w:pStyle w:val="ListBullet"/>
      </w:pPr>
      <w:r>
        <w:t>Secondary driver: HR tech consolidation — companies want tools that play nicely with their stack</w:t>
      </w:r>
    </w:p>
    <w:p>
      <w:pPr>
        <w:pStyle w:val="ListBullet"/>
      </w:pPr>
      <w:r>
        <w:t>KudoBoard estimated revenue: $10M-$30M ARR (private, estimated from employee count and pricing)</w:t>
      </w:r>
    </w:p>
    <w:p>
      <w:pPr>
        <w:pStyle w:val="ListBullet"/>
      </w:pPr>
      <w:r>
        <w:t>Total addressable market for Shoutboard: companies with 50-5,000 employees who have at least one engineer on staff (~180,000 companies in North America alone)</w:t>
      </w:r>
    </w:p>
    <w:p>
      <w:pPr>
        <w:pStyle w:val="ListBullet"/>
      </w:pPr>
      <w:r>
        <w:t>Serviceable addressable market (Year 1-2 focus): 50-500 employee tech-forward companies</w:t>
      </w:r>
    </w:p>
    <w:p>
      <w:pPr>
        <w:pStyle w:val="Heading1"/>
      </w:pPr>
      <w:r>
        <w:t>3. IDEAL CUSTOMER PROFILE (ICP)</w:t>
      </w:r>
    </w:p>
    <w:p>
      <w:pPr>
        <w:pStyle w:val="Heading2"/>
      </w:pPr>
      <w:r>
        <w:t>Primary ICP — "The Tech-Forward HR Team"</w:t>
      </w:r>
    </w:p>
    <w:p>
      <w:pPr>
        <w:pStyle w:val="ListBullet"/>
      </w:pPr>
      <w:r>
        <w:t>Company size: 100-500 employees</w:t>
      </w:r>
    </w:p>
    <w:p>
      <w:pPr>
        <w:pStyle w:val="ListBullet"/>
      </w:pPr>
      <w:r>
        <w:t>Industry: SaaS, fintech, healthcare tech, professional services</w:t>
      </w:r>
    </w:p>
    <w:p>
      <w:pPr>
        <w:pStyle w:val="ListBullet"/>
      </w:pPr>
      <w:r>
        <w:t>Stack: Slack + one HRIS (BambooHR, Rippling, or Workday) + Google Workspace or Microsoft 365</w:t>
      </w:r>
    </w:p>
    <w:p>
      <w:pPr>
        <w:pStyle w:val="ListBullet"/>
      </w:pPr>
      <w:r>
        <w:t>Pain: Uses KudoBoard or sends Slack messages manually for recognition — wants something more automated and integrated</w:t>
      </w:r>
    </w:p>
    <w:p>
      <w:pPr>
        <w:pStyle w:val="ListBullet"/>
      </w:pPr>
      <w:r>
        <w:t>Buyer: VP People / Head of HR, sometimes with an internal IT or engineering champion</w:t>
      </w:r>
    </w:p>
    <w:p>
      <w:pPr>
        <w:pStyle w:val="ListBullet"/>
      </w:pPr>
      <w:r>
        <w:t>Budget: $3,000-$15,000/year</w:t>
      </w:r>
    </w:p>
    <w:p>
      <w:pPr>
        <w:pStyle w:val="Heading2"/>
      </w:pPr>
      <w:r>
        <w:t>Secondary ICP — "The Engineering-Led Culture Team"</w:t>
      </w:r>
    </w:p>
    <w:p>
      <w:pPr>
        <w:pStyle w:val="ListBullet"/>
      </w:pPr>
      <w:r>
        <w:t>Company size: 50-200 employees</w:t>
      </w:r>
    </w:p>
    <w:p>
      <w:pPr>
        <w:pStyle w:val="ListBullet"/>
      </w:pPr>
      <w:r>
        <w:t>Engineering team has built or wants to build internal HR tooling</w:t>
      </w:r>
    </w:p>
    <w:p>
      <w:pPr>
        <w:pStyle w:val="ListBullet"/>
      </w:pPr>
      <w:r>
        <w:t>Wants an API to call when a Slack bot detects a shoutout keyword, or when an employee hits a tenure milestone in their HRIS</w:t>
      </w:r>
    </w:p>
    <w:p>
      <w:pPr>
        <w:pStyle w:val="ListBullet"/>
      </w:pPr>
      <w:r>
        <w:t>Buyer: CTO or Eng Manager plus HR partner</w:t>
      </w:r>
    </w:p>
    <w:p>
      <w:pPr>
        <w:pStyle w:val="ListBullet"/>
      </w:pPr>
      <w:r>
        <w:t>Budget: $1,500-$8,000/year (often starts with API/dev plan)</w:t>
      </w:r>
    </w:p>
    <w:p>
      <w:pPr>
        <w:pStyle w:val="Heading1"/>
      </w:pPr>
      <w:r>
        <w:t>4. PRICING MODEL</w:t>
      </w:r>
    </w:p>
    <w:p>
      <w:r>
        <w:t>Structure Shoutboard with three self-serve tiers and an enterprise tier: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$29/month ($290/year)</w:t>
            </w:r>
          </w:p>
        </w:tc>
        <w:tc>
          <w:tcPr>
            <w:tcW w:type="dxa" w:w="2160"/>
          </w:tcPr>
          <w:p>
            <w:r>
              <w:t>Up to 25 users</w:t>
            </w:r>
          </w:p>
        </w:tc>
        <w:tc>
          <w:tcPr>
            <w:tcW w:type="dxa" w:w="2160"/>
          </w:tcPr>
          <w:p>
            <w:r>
              <w:t>Unlimited boards, REST API (1,000 req/hr), webhooks, 1 webhook endpoint, Shoutboard branding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$79/month ($790/year)</w:t>
            </w:r>
          </w:p>
        </w:tc>
        <w:tc>
          <w:tcPr>
            <w:tcW w:type="dxa" w:w="2160"/>
          </w:tcPr>
          <w:p>
            <w:r>
              <w:t>Up to 100 users</w:t>
            </w:r>
          </w:p>
        </w:tc>
        <w:tc>
          <w:tcPr>
            <w:tcW w:type="dxa" w:w="2160"/>
          </w:tcPr>
          <w:p>
            <w:r>
              <w:t>Everything in Starter + 10,000 API req/hr, 5 webhook endpoints, Slack + Teams bot, custom branding, analytics, priority support</w:t>
            </w:r>
          </w:p>
        </w:tc>
      </w:tr>
      <w:tr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$199/month ($1,990/year)</w:t>
            </w:r>
          </w:p>
        </w:tc>
        <w:tc>
          <w:tcPr>
            <w:tcW w:type="dxa" w:w="2160"/>
          </w:tcPr>
          <w:p>
            <w:r>
              <w:t>Up to 500 users</w:t>
            </w:r>
          </w:p>
        </w:tc>
        <w:tc>
          <w:tcPr>
            <w:tcW w:type="dxa" w:w="2160"/>
          </w:tcPr>
          <w:p>
            <w:r>
              <w:t>Everything in Growth + HRIS sync (BambooHR, Rippling), milestone automation, branded subdomain, advanced analytics, API sandbox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 (est. $500–$5,000+/month)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Everything + SSO/SAML, white-label, dedicated success manager, SLA, IP allowlisting, custom contracts, ACH/wire/PO</w:t>
            </w:r>
          </w:p>
        </w:tc>
      </w:tr>
    </w:tbl>
    <w:p/>
    <w:p>
      <w:pPr>
        <w:pStyle w:val="Heading2"/>
      </w:pPr>
      <w:r>
        <w:t>Key Pricing Philosophy</w:t>
      </w:r>
    </w:p>
    <w:p>
      <w:pPr>
        <w:pStyle w:val="ListBullet"/>
      </w:pPr>
      <w:r>
        <w:t>Per-user pricing scales predictably</w:t>
      </w:r>
    </w:p>
    <w:p>
      <w:pPr>
        <w:pStyle w:val="ListBullet"/>
      </w:pPr>
      <w:r>
        <w:t>Annual billing at ~17% discount incentivizes commitment</w:t>
      </w:r>
    </w:p>
    <w:p>
      <w:pPr>
        <w:pStyle w:val="ListBullet"/>
      </w:pPr>
      <w:r>
        <w:t>Free 14-day trial on Growth plan, no credit card required</w:t>
      </w:r>
    </w:p>
    <w:p>
      <w:pPr>
        <w:pStyle w:val="ListBullet"/>
      </w:pPr>
      <w:r>
        <w:t>Developer/API-only plan at $19/month (100 users, API + webhooks only — no UI) for companies building fully custom experiences</w:t>
      </w:r>
    </w:p>
    <w:p>
      <w:r>
        <w:br w:type="page"/>
      </w:r>
    </w:p>
    <w:p>
      <w:pPr>
        <w:pStyle w:val="Heading1"/>
      </w:pPr>
      <w:r>
        <w:t>5. GO-TO-MARKET STRATEGY</w:t>
      </w:r>
    </w:p>
    <w:p>
      <w:pPr>
        <w:pStyle w:val="Heading2"/>
      </w:pPr>
      <w:r>
        <w:t>Phase 1 — Developer-Led Growth (Months 1-6)</w:t>
      </w:r>
    </w:p>
    <w:p>
      <w:r>
        <w:t>The API-first angle creates a natural developer-led growth motion. Engineers discover Shoutboard through the API docs, build integrations, and become internal champions. Tactics:</w:t>
      </w:r>
    </w:p>
    <w:p>
      <w:pPr>
        <w:pStyle w:val="ListBullet"/>
      </w:pPr>
      <w:r>
        <w:t>Launch on Product Hunt with a "Build recognition into your Slack bot in 5 minutes" angle</w:t>
      </w:r>
    </w:p>
    <w:p>
      <w:pPr>
        <w:pStyle w:val="ListBullet"/>
      </w:pPr>
      <w:r>
        <w:t>Publish the OpenAPI spec and SDK on GitHub (public, MIT license) day one</w:t>
      </w:r>
    </w:p>
    <w:p>
      <w:pPr>
        <w:pStyle w:val="ListBullet"/>
      </w:pPr>
      <w:r>
        <w:t>Write technical tutorials: "How to auto-send a Shoutboard when Rippling logs a work anniversary", "Building a recognition Slack bot in 30 minutes with Shoutboard's API"</w:t>
      </w:r>
    </w:p>
    <w:p>
      <w:pPr>
        <w:pStyle w:val="ListBullet"/>
      </w:pPr>
      <w:r>
        <w:t>List on RapidAPI marketplace and Postman API Network</w:t>
      </w:r>
    </w:p>
    <w:p>
      <w:pPr>
        <w:pStyle w:val="ListBullet"/>
      </w:pPr>
      <w:r>
        <w:t>Sponsor developer-focused newsletters (TLDR, Bytes, Cooper Press)</w:t>
      </w:r>
    </w:p>
    <w:p>
      <w:pPr>
        <w:pStyle w:val="Heading2"/>
      </w:pPr>
      <w:r>
        <w:t>Phase 2 — HR Community &amp; Inbound (Months 4-9)</w:t>
      </w:r>
    </w:p>
    <w:p>
      <w:pPr>
        <w:pStyle w:val="ListBullet"/>
      </w:pPr>
      <w:r>
        <w:t>Publish content targeting HR personas: "Why your employee recognition tool needs an API", "The problem with platform-locked recognition"</w:t>
      </w:r>
    </w:p>
    <w:p>
      <w:pPr>
        <w:pStyle w:val="ListBullet"/>
      </w:pPr>
      <w:r>
        <w:t>Partner with HR influencers and People Ops community leaders</w:t>
      </w:r>
    </w:p>
    <w:p>
      <w:pPr>
        <w:pStyle w:val="ListBullet"/>
      </w:pPr>
      <w:r>
        <w:t>List on G2, Capterra, GetApp — target "KudoBoard alternative" keywords</w:t>
      </w:r>
    </w:p>
    <w:p>
      <w:pPr>
        <w:pStyle w:val="ListBullet"/>
      </w:pPr>
      <w:r>
        <w:t>Attend/sponsor People Ops conferences (e.g., HR Tech, Transform)</w:t>
      </w:r>
    </w:p>
    <w:p>
      <w:pPr>
        <w:pStyle w:val="ListBullet"/>
      </w:pPr>
      <w:r>
        <w:t>Referral program: customers get 1 free month per referral</w:t>
      </w:r>
    </w:p>
    <w:p>
      <w:pPr>
        <w:pStyle w:val="Heading2"/>
      </w:pPr>
      <w:r>
        <w:t>Phase 3 — Channel &amp; Integration Partnerships (Months 7-12)</w:t>
      </w:r>
    </w:p>
    <w:p>
      <w:pPr>
        <w:pStyle w:val="ListBullet"/>
      </w:pPr>
      <w:r>
        <w:t>HRIS partner program: co-market with BambooHR, Rippling, Lattice as "recognition layer"</w:t>
      </w:r>
    </w:p>
    <w:p>
      <w:pPr>
        <w:pStyle w:val="ListBullet"/>
      </w:pPr>
      <w:r>
        <w:t>Slack App Directory listing</w:t>
      </w:r>
    </w:p>
    <w:p>
      <w:pPr>
        <w:pStyle w:val="ListBullet"/>
      </w:pPr>
      <w:r>
        <w:t>Microsoft Teams App Store listing</w:t>
      </w:r>
    </w:p>
    <w:p>
      <w:pPr>
        <w:pStyle w:val="ListBullet"/>
      </w:pPr>
      <w:r>
        <w:t>Agency/reseller program for HR consultants</w:t>
      </w:r>
    </w:p>
    <w:p>
      <w:pPr>
        <w:pStyle w:val="Heading1"/>
      </w:pPr>
      <w:r>
        <w:t>6.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Strength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Weakness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Shoutboard Angle</w:t>
            </w:r>
          </w:p>
        </w:tc>
      </w:tr>
      <w:tr>
        <w:tc>
          <w:tcPr>
            <w:tcW w:type="dxa" w:w="2160"/>
          </w:tcPr>
          <w:p>
            <w:r>
              <w:t>KudoBoard</w:t>
            </w:r>
          </w:p>
        </w:tc>
        <w:tc>
          <w:tcPr>
            <w:tcW w:type="dxa" w:w="2160"/>
          </w:tcPr>
          <w:p>
            <w:r>
              <w:t>Brand awareness, gifting, ease of use</w:t>
            </w:r>
          </w:p>
        </w:tc>
        <w:tc>
          <w:tcPr>
            <w:tcW w:type="dxa" w:w="2160"/>
          </w:tcPr>
          <w:p>
            <w:r>
              <w:t>No API, limited automation, no developer story</w:t>
            </w:r>
          </w:p>
        </w:tc>
        <w:tc>
          <w:tcPr>
            <w:tcW w:type="dxa" w:w="2160"/>
          </w:tcPr>
          <w:p>
            <w:r>
              <w:t>API-first replaces it for any company that has engineers</w:t>
            </w:r>
          </w:p>
        </w:tc>
      </w:tr>
      <w:tr>
        <w:tc>
          <w:tcPr>
            <w:tcW w:type="dxa" w:w="2160"/>
          </w:tcPr>
          <w:p>
            <w:r>
              <w:t>Bonusly</w:t>
            </w:r>
          </w:p>
        </w:tc>
        <w:tc>
          <w:tcPr>
            <w:tcW w:type="dxa" w:w="2160"/>
          </w:tcPr>
          <w:p>
            <w:r>
              <w:t>Points/rewards system, Slack integration</w:t>
            </w:r>
          </w:p>
        </w:tc>
        <w:tc>
          <w:tcPr>
            <w:tcW w:type="dxa" w:w="2160"/>
          </w:tcPr>
          <w:p>
            <w:r>
              <w:t>Expensive, complex, no group card concept</w:t>
            </w:r>
          </w:p>
        </w:tc>
        <w:tc>
          <w:tcPr>
            <w:tcW w:type="dxa" w:w="2160"/>
          </w:tcPr>
          <w:p>
            <w:r>
              <w:t>Simpler for group moments; API enables custom points integrations</w:t>
            </w:r>
          </w:p>
        </w:tc>
      </w:tr>
      <w:tr>
        <w:tc>
          <w:tcPr>
            <w:tcW w:type="dxa" w:w="2160"/>
          </w:tcPr>
          <w:p>
            <w:r>
              <w:t>Nectar</w:t>
            </w:r>
          </w:p>
        </w:tc>
        <w:tc>
          <w:tcPr>
            <w:tcW w:type="dxa" w:w="2160"/>
          </w:tcPr>
          <w:p>
            <w:r>
              <w:t>Peer recognition feed, HRIS integrations</w:t>
            </w:r>
          </w:p>
        </w:tc>
        <w:tc>
          <w:tcPr>
            <w:tcW w:type="dxa" w:w="2160"/>
          </w:tcPr>
          <w:p>
            <w:r>
              <w:t>No API, UI-only, limited card format</w:t>
            </w:r>
          </w:p>
        </w:tc>
        <w:tc>
          <w:tcPr>
            <w:tcW w:type="dxa" w:w="2160"/>
          </w:tcPr>
          <w:p>
            <w:r>
              <w:t>Better group card UX + full API</w:t>
            </w:r>
          </w:p>
        </w:tc>
      </w:tr>
      <w:tr>
        <w:tc>
          <w:tcPr>
            <w:tcW w:type="dxa" w:w="2160"/>
          </w:tcPr>
          <w:p>
            <w:r>
              <w:t>Slack (native)</w:t>
            </w:r>
          </w:p>
        </w:tc>
        <w:tc>
          <w:tcPr>
            <w:tcW w:type="dxa" w:w="2160"/>
          </w:tcPr>
          <w:p>
            <w:r>
              <w:t>Already in the workflow</w:t>
            </w:r>
          </w:p>
        </w:tc>
        <w:tc>
          <w:tcPr>
            <w:tcW w:type="dxa" w:w="2160"/>
          </w:tcPr>
          <w:p>
            <w:r>
              <w:t>Basic, no media-rich boards, no analytics</w:t>
            </w:r>
          </w:p>
        </w:tc>
        <w:tc>
          <w:tcPr>
            <w:tcW w:type="dxa" w:w="2160"/>
          </w:tcPr>
          <w:p>
            <w:r>
              <w:t>Complement Slack with rich boards; Shoutboard bot lives IN Slack</w:t>
            </w:r>
          </w:p>
        </w:tc>
      </w:tr>
      <w:tr>
        <w:tc>
          <w:tcPr>
            <w:tcW w:type="dxa" w:w="2160"/>
          </w:tcPr>
          <w:p>
            <w:r>
              <w:t>Workhuman</w:t>
            </w:r>
          </w:p>
        </w:tc>
        <w:tc>
          <w:tcPr>
            <w:tcW w:type="dxa" w:w="2160"/>
          </w:tcPr>
          <w:p>
            <w:r>
              <w:t>Enterprise-grade, full recognition suite</w:t>
            </w:r>
          </w:p>
        </w:tc>
        <w:tc>
          <w:tcPr>
            <w:tcW w:type="dxa" w:w="2160"/>
          </w:tcPr>
          <w:p>
            <w:r>
              <w:t>Very expensive ($10k+/yr), complex implementation</w:t>
            </w:r>
          </w:p>
        </w:tc>
        <w:tc>
          <w:tcPr>
            <w:tcW w:type="dxa" w:w="2160"/>
          </w:tcPr>
          <w:p>
            <w:r>
              <w:t>Faster to deploy, API-first, 10x cheaper for mid-market</w:t>
            </w:r>
          </w:p>
        </w:tc>
      </w:tr>
    </w:tbl>
    <w:p>
      <w:r>
        <w:br w:type="page"/>
      </w:r>
    </w:p>
    <w:p>
      <w:pPr>
        <w:pStyle w:val="Heading1"/>
      </w:pPr>
      <w:r>
        <w:t>7. CUSTOMER ACQUISITION &amp; UNIT ECONOMICS</w:t>
      </w:r>
    </w:p>
    <w:p>
      <w:pPr>
        <w:pStyle w:val="ListBullet"/>
      </w:pPr>
      <w:r>
        <w:t>Target CAC (Year 1): $800-$1,200 (developer-led, low paid spend)</w:t>
      </w:r>
    </w:p>
    <w:p>
      <w:pPr>
        <w:pStyle w:val="ListBullet"/>
      </w:pPr>
      <w:r>
        <w:t>Target LTV (3-year): $4,500 (avg contract $1,500/year, 90% retention)</w:t>
      </w:r>
    </w:p>
    <w:p>
      <w:pPr>
        <w:pStyle w:val="ListBullet"/>
      </w:pPr>
      <w:r>
        <w:t>LTV:CAC ratio goal: 3.5:1+</w:t>
      </w:r>
    </w:p>
    <w:p>
      <w:pPr>
        <w:pStyle w:val="ListBullet"/>
      </w:pPr>
      <w:r>
        <w:t>Payback period: ~8-10 months</w:t>
      </w:r>
    </w:p>
    <w:p>
      <w:pPr>
        <w:pStyle w:val="ListBullet"/>
      </w:pPr>
      <w:r>
        <w:t>Virality: every board sent to a recipient who works at another company is a free impression — include "Made with Shoutboard" link on Starter plan boards</w:t>
      </w:r>
    </w:p>
    <w:p>
      <w:pPr>
        <w:pStyle w:val="ListBullet"/>
      </w:pPr>
      <w:r>
        <w:t>NRR goal: 110%+ through expansion (users grow → upgrade to higher tier)</w:t>
      </w:r>
    </w:p>
    <w:p>
      <w:pPr>
        <w:pStyle w:val="Heading1"/>
      </w:pPr>
      <w:r>
        <w:t>8. YEAR 1 FINANCIAL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 Customers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MRR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ARR Run Rate</w:t>
            </w:r>
          </w:p>
        </w:tc>
      </w:tr>
      <w:tr>
        <w:tc>
          <w:tcPr>
            <w:tcW w:type="dxa" w:w="2160"/>
          </w:tcPr>
          <w:p>
            <w:r>
              <w:t>Q1 (Launch)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$1,200</w:t>
            </w:r>
          </w:p>
        </w:tc>
        <w:tc>
          <w:tcPr>
            <w:tcW w:type="dxa" w:w="2160"/>
          </w:tcPr>
          <w:p>
            <w:r>
              <w:t>$14,400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$4,500</w:t>
            </w:r>
          </w:p>
        </w:tc>
        <w:tc>
          <w:tcPr>
            <w:tcW w:type="dxa" w:w="2160"/>
          </w:tcPr>
          <w:p>
            <w:r>
              <w:t>$54,000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$120,000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$19,000</w:t>
            </w:r>
          </w:p>
        </w:tc>
        <w:tc>
          <w:tcPr>
            <w:tcW w:type="dxa" w:w="2160"/>
          </w:tcPr>
          <w:p>
            <w:r>
              <w:t>$228,000</w:t>
            </w:r>
          </w:p>
        </w:tc>
      </w:tr>
    </w:tbl>
    <w:p/>
    <w:p>
      <w:pPr>
        <w:pStyle w:val="Heading2"/>
      </w:pPr>
      <w:r>
        <w:t>Notes</w:t>
      </w:r>
    </w:p>
    <w:p>
      <w:pPr>
        <w:pStyle w:val="ListBullet"/>
      </w:pPr>
      <w:r>
        <w:t>Assumes 70% Starter, 25% Growth, 5% Scale mix</w:t>
      </w:r>
    </w:p>
    <w:p>
      <w:pPr>
        <w:pStyle w:val="ListBullet"/>
      </w:pPr>
      <w:r>
        <w:t>Annual plan adoption at 40% lowers recognized MRR but improves cash flow</w:t>
      </w:r>
    </w:p>
    <w:p>
      <w:pPr>
        <w:pStyle w:val="ListBullet"/>
      </w:pPr>
      <w:r>
        <w:t>First enterprise deal expected Q3-Q4</w:t>
      </w:r>
    </w:p>
    <w:p>
      <w:pPr>
        <w:pStyle w:val="Heading1"/>
      </w:pPr>
      <w:r>
        <w:t>9. KEY METRICS TO TRACK (NORTH STAR)</w:t>
      </w:r>
    </w:p>
    <w:p>
      <w:pPr>
        <w:pStyle w:val="ListBullet"/>
      </w:pPr>
      <w:r>
        <w:t>Primary: Monthly Recurring Revenue (MRR)</w:t>
      </w:r>
    </w:p>
    <w:p>
      <w:pPr>
        <w:pStyle w:val="ListBullet"/>
      </w:pPr>
      <w:r>
        <w:t>API usage: API calls/month per customer (leading indicator of integration depth = retention)</w:t>
      </w:r>
    </w:p>
    <w:p>
      <w:pPr>
        <w:pStyle w:val="ListBullet"/>
      </w:pPr>
      <w:r>
        <w:t>Board send rate: boards sent per org per month (engagement health)</w:t>
      </w:r>
    </w:p>
    <w:p>
      <w:pPr>
        <w:pStyle w:val="ListBullet"/>
      </w:pPr>
      <w:r>
        <w:t>Time-to-first-board: how quickly a new signup sends their first board (activation metric)</w:t>
      </w:r>
    </w:p>
    <w:p>
      <w:pPr>
        <w:pStyle w:val="ListBullet"/>
      </w:pPr>
      <w:r>
        <w:t>Net Revenue Retention (NRR): target 110%+</w:t>
      </w:r>
    </w:p>
    <w:p>
      <w:pPr>
        <w:pStyle w:val="ListBullet"/>
      </w:pPr>
      <w:r>
        <w:t>API docs unique visitors: proxy for developer awareness/top-of-funnel</w:t>
      </w:r>
    </w:p>
    <w:p>
      <w:r>
        <w:br w:type="page"/>
      </w:r>
    </w:p>
    <w:p>
      <w:pPr>
        <w:pStyle w:val="Heading1"/>
      </w:pPr>
      <w:r>
        <w:t>10.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KudoBoard adds an API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Build moat through SDK quality, docs, and HRIS integrations before they catch up</w:t>
            </w:r>
          </w:p>
        </w:tc>
      </w:tr>
      <w:tr>
        <w:tc>
          <w:tcPr>
            <w:tcW w:type="dxa" w:w="2160"/>
          </w:tcPr>
          <w:p>
            <w:r>
              <w:t>Slow developer adoption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Invest in tutorials, quick-start templates, Postman collections on day 1</w:t>
            </w:r>
          </w:p>
        </w:tc>
      </w:tr>
      <w:tr>
        <w:tc>
          <w:tcPr>
            <w:tcW w:type="dxa" w:w="2160"/>
          </w:tcPr>
          <w:p>
            <w:r>
              <w:t>Price sensitivity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Offer Developer plan at $19/mo as low-friction entry point</w:t>
            </w:r>
          </w:p>
        </w:tc>
      </w:tr>
      <w:tr>
        <w:tc>
          <w:tcPr>
            <w:tcW w:type="dxa" w:w="2160"/>
          </w:tcPr>
          <w:p>
            <w:r>
              <w:t>Enterprise sales cycle too long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Focus on self-serve for Year 1; enterprise is a Year 2 motion</w:t>
            </w:r>
          </w:p>
        </w:tc>
      </w:tr>
      <w:tr>
        <w:tc>
          <w:tcPr>
            <w:tcW w:type="dxa" w:w="2160"/>
          </w:tcPr>
          <w:p>
            <w:r>
              <w:t>Gifting feature gap (vs KudoBoard)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Partner with a gifting API (e.g., Tremendous, Giftbit) for v2.0</w:t>
            </w:r>
          </w:p>
        </w:tc>
      </w:tr>
    </w:tbl>
    <w:p>
      <w:pPr>
        <w:pStyle w:val="Heading1"/>
      </w:pPr>
      <w:r>
        <w:t>11. TEAM &amp; RESOURCE NEEDS (YEAR 1)</w:t>
      </w:r>
    </w:p>
    <w:p>
      <w:pPr>
        <w:pStyle w:val="ListBullet"/>
      </w:pPr>
      <w:r>
        <w:t>Founding team minimum: 1 full-stack engineer (API + product), 1 growth/marketing</w:t>
      </w:r>
    </w:p>
    <w:p>
      <w:pPr>
        <w:pStyle w:val="ListBullet"/>
      </w:pPr>
      <w:r>
        <w:t>First hire priority: Developer Relations / DevEx engineer (writes docs, tutorials, SDKs)</w:t>
      </w:r>
    </w:p>
    <w:p>
      <w:pPr>
        <w:pStyle w:val="ListBullet"/>
      </w:pPr>
      <w:r>
        <w:t>Year 1 budget estimate: $300k-$400k (2 FTEs + infrastructure + marketing)</w:t>
      </w:r>
    </w:p>
    <w:p>
      <w:pPr>
        <w:pStyle w:val="ListBullet"/>
      </w:pPr>
      <w:r>
        <w:t>Fundraising: Pre-seed $500k-$750k recommended if accelerating; can reach $228k ARR bootstrapped by EOY1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