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20252" w:rsidRDefault="00A20252">
      <w:pPr>
        <w:rPr>
          <w:rFonts w:ascii="Calibri" w:eastAsia="Calibri" w:hAnsi="Calibri" w:cs="Calibri"/>
          <w:b/>
          <w:color w:val="17365D"/>
          <w:sz w:val="40"/>
          <w:szCs w:val="40"/>
        </w:rPr>
      </w:pPr>
    </w:p>
    <w:p w14:paraId="00000002" w14:textId="77777777" w:rsidR="00A20252" w:rsidRDefault="009B3AF5">
      <w:pPr>
        <w:jc w:val="center"/>
        <w:rPr>
          <w:rFonts w:ascii="Calibri" w:eastAsia="Calibri" w:hAnsi="Calibri" w:cs="Calibri"/>
          <w:b/>
          <w:color w:val="17365D"/>
          <w:sz w:val="40"/>
          <w:szCs w:val="40"/>
        </w:rPr>
      </w:pPr>
      <w:r>
        <w:rPr>
          <w:rFonts w:ascii="Calibri" w:eastAsia="Calibri" w:hAnsi="Calibri" w:cs="Calibri"/>
          <w:b/>
          <w:color w:val="17365D"/>
          <w:sz w:val="40"/>
          <w:szCs w:val="40"/>
        </w:rPr>
        <w:t xml:space="preserve">JASON SALTER </w:t>
      </w:r>
      <w:r>
        <w:rPr>
          <w:rFonts w:ascii="Calibri" w:eastAsia="Calibri" w:hAnsi="Calibri" w:cs="Calibri"/>
          <w:b/>
          <w:smallCaps/>
          <w:color w:val="17365D"/>
        </w:rPr>
        <w:t>VCP6-DCV MCSA CCA</w:t>
      </w:r>
    </w:p>
    <w:p w14:paraId="00000003" w14:textId="77777777" w:rsidR="00A20252" w:rsidRDefault="009B3AF5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Warwickshire, CV23 </w:t>
      </w:r>
      <w:r>
        <w:rPr>
          <w:rFonts w:ascii="Calibri" w:eastAsia="Calibri" w:hAnsi="Calibri" w:cs="Calibri"/>
          <w:color w:val="000000"/>
        </w:rPr>
        <w:t xml:space="preserve">| M: </w:t>
      </w:r>
      <w:r>
        <w:rPr>
          <w:rFonts w:ascii="Calibri" w:eastAsia="Calibri" w:hAnsi="Calibri" w:cs="Calibri"/>
        </w:rPr>
        <w:t>07928589121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</w:rPr>
        <w:t>| E:</w:t>
      </w:r>
      <w:r>
        <w:rPr>
          <w:rFonts w:ascii="Calibri" w:eastAsia="Calibri" w:hAnsi="Calibri" w:cs="Calibri"/>
        </w:rPr>
        <w:t xml:space="preserve">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jasondsalter@gmail.com</w:t>
        </w:r>
      </w:hyperlink>
    </w:p>
    <w:p w14:paraId="00000004" w14:textId="77777777" w:rsidR="00A20252" w:rsidRDefault="009B3AF5">
      <w:pPr>
        <w:jc w:val="center"/>
      </w:pPr>
      <w:hyperlink r:id="rId7">
        <w:r>
          <w:rPr>
            <w:color w:val="0000FF"/>
            <w:u w:val="single"/>
          </w:rPr>
          <w:t>https://uk.linkedin.com/in/jdsalter</w:t>
        </w:r>
      </w:hyperlink>
    </w:p>
    <w:p w14:paraId="00000005" w14:textId="77777777" w:rsidR="00A20252" w:rsidRDefault="00000000">
      <w:pPr>
        <w:jc w:val="center"/>
        <w:rPr>
          <w:rFonts w:ascii="Calibri" w:eastAsia="Calibri" w:hAnsi="Calibri" w:cs="Calibri"/>
          <w:color w:val="000000"/>
        </w:rPr>
      </w:pPr>
      <w:r>
        <w:pict w14:anchorId="25A20685">
          <v:rect id="_x0000_i1025" style="width:0;height:1.5pt" o:hralign="center" o:hrstd="t" o:hr="t" fillcolor="#a0a0a0" stroked="f"/>
        </w:pict>
      </w:r>
    </w:p>
    <w:p w14:paraId="00000006" w14:textId="77777777" w:rsidR="00A20252" w:rsidRDefault="009B3AF5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VIRTUALISATION AND SERVER INFRASTRUCTURE</w:t>
      </w:r>
    </w:p>
    <w:p w14:paraId="00000007" w14:textId="77777777" w:rsidR="00A20252" w:rsidRDefault="009B3AF5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DESIGN | BUILD | IMPLEMENTATION | MAINTENANCE </w:t>
      </w:r>
    </w:p>
    <w:p w14:paraId="00000008" w14:textId="77777777" w:rsidR="00A20252" w:rsidRDefault="00A20252">
      <w:pPr>
        <w:jc w:val="center"/>
        <w:rPr>
          <w:rFonts w:ascii="Calibri" w:eastAsia="Calibri" w:hAnsi="Calibri" w:cs="Calibri"/>
        </w:rPr>
      </w:pPr>
    </w:p>
    <w:p w14:paraId="3826C138" w14:textId="77777777" w:rsidR="001D3DD7" w:rsidRDefault="001D3DD7" w:rsidP="001D3DD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bookmarkStart w:id="0" w:name="_heading=h.gjdgxs"/>
      <w:bookmarkEnd w:id="0"/>
      <w:r w:rsidRPr="0014280A">
        <w:rPr>
          <w:rFonts w:ascii="Calibri" w:eastAsia="Calibri" w:hAnsi="Calibri" w:cs="Calibri"/>
        </w:rPr>
        <w:t>A seasoned professional with over 25 years of expertise in the police, healthcare, and defence sectors. Specialis</w:t>
      </w:r>
      <w:r>
        <w:rPr>
          <w:rFonts w:ascii="Calibri" w:eastAsia="Calibri" w:hAnsi="Calibri" w:cs="Calibri"/>
        </w:rPr>
        <w:t>ing</w:t>
      </w:r>
      <w:r w:rsidRPr="0014280A">
        <w:rPr>
          <w:rFonts w:ascii="Calibri" w:eastAsia="Calibri" w:hAnsi="Calibri" w:cs="Calibri"/>
        </w:rPr>
        <w:t xml:space="preserve"> in secure government environments, adept at utilising best practices to enforce secure communication and networks. Excelling in both virtual and physical environments, including design, build, implementation, and configuration of on-premise, cloud, and hybrid platforms. Excellent communication skills</w:t>
      </w:r>
      <w:r>
        <w:rPr>
          <w:rFonts w:ascii="Calibri" w:eastAsia="Calibri" w:hAnsi="Calibri" w:cs="Calibri"/>
        </w:rPr>
        <w:t xml:space="preserve"> and</w:t>
      </w:r>
      <w:r w:rsidRPr="0014280A">
        <w:rPr>
          <w:rFonts w:ascii="Calibri" w:eastAsia="Calibri" w:hAnsi="Calibri" w:cs="Calibri"/>
        </w:rPr>
        <w:t xml:space="preserve"> dedicated to providing top-quality work individually or as part of a team.</w:t>
      </w:r>
      <w:r>
        <w:pict w14:anchorId="0E323BA4">
          <v:rect id="_x0000_i1031" style="width:0;height:1.5pt" o:hralign="center" o:hrstd="t" o:hr="t" fillcolor="#a0a0a0" stroked="f"/>
        </w:pict>
      </w:r>
    </w:p>
    <w:p w14:paraId="0000000A" w14:textId="77777777" w:rsidR="00A2025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pict w14:anchorId="0731FD95">
          <v:rect id="_x0000_i1026" style="width:0;height:1.5pt" o:hralign="center" o:hrstd="t" o:hr="t" fillcolor="#a0a0a0" stroked="f"/>
        </w:pict>
      </w:r>
    </w:p>
    <w:p w14:paraId="0000000B" w14:textId="77777777" w:rsidR="00A20252" w:rsidRDefault="009B3AF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CORE COMPETENCIES </w:t>
      </w:r>
    </w:p>
    <w:p w14:paraId="0000000C" w14:textId="77777777" w:rsidR="00A20252" w:rsidRDefault="00A2025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14:paraId="0000000D" w14:textId="77777777" w:rsidR="00A20252" w:rsidRDefault="009B3A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Private Cloud Technologies – </w:t>
      </w:r>
      <w:r>
        <w:rPr>
          <w:rFonts w:ascii="Calibri" w:eastAsia="Calibri" w:hAnsi="Calibri" w:cs="Calibri"/>
          <w:color w:val="000000"/>
        </w:rPr>
        <w:t>Highly skilled in VMware, Hyper-V and Nutanix HCI to manage, support and optimize physical server resources.</w:t>
      </w:r>
    </w:p>
    <w:p w14:paraId="0000000E" w14:textId="67BD0C84" w:rsidR="00A20252" w:rsidRDefault="009B3A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Public Cloud Technologies –</w:t>
      </w:r>
      <w:r>
        <w:rPr>
          <w:rFonts w:ascii="Calibri" w:eastAsia="Calibri" w:hAnsi="Calibri" w:cs="Calibri"/>
          <w:color w:val="000000"/>
        </w:rPr>
        <w:t xml:space="preserve"> Certified in Microsoft Azure, AWS and M365 technologies with expertise in moving from an on-premises to cloud hosted platform. </w:t>
      </w:r>
    </w:p>
    <w:p w14:paraId="0000000F" w14:textId="77777777" w:rsidR="00A20252" w:rsidRDefault="009B3A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Problem Solving and Analysis – </w:t>
      </w:r>
      <w:r>
        <w:rPr>
          <w:rFonts w:ascii="Calibri" w:eastAsia="Calibri" w:hAnsi="Calibri" w:cs="Calibri"/>
          <w:color w:val="000000"/>
          <w:highlight w:val="white"/>
        </w:rPr>
        <w:t xml:space="preserve">In-depth understanding of SaaS, PaaS and IaaS cloud solutions, </w:t>
      </w:r>
      <w:r>
        <w:rPr>
          <w:rFonts w:ascii="Calibri" w:eastAsia="Calibri" w:hAnsi="Calibri" w:cs="Calibri"/>
          <w:highlight w:val="white"/>
        </w:rPr>
        <w:t>providing consultancy and delivery of secure solutions that reduce risk, and technical debt</w:t>
      </w:r>
      <w:r>
        <w:rPr>
          <w:rFonts w:ascii="Calibri" w:eastAsia="Calibri" w:hAnsi="Calibri" w:cs="Calibri"/>
          <w:color w:val="000000"/>
          <w:highlight w:val="white"/>
        </w:rPr>
        <w:t>.</w:t>
      </w:r>
      <w:r w:rsidR="00000000">
        <w:pict w14:anchorId="0649A9B1">
          <v:rect id="_x0000_i1027" style="width:0;height:1.5pt" o:hralign="center" o:hrstd="t" o:hr="t" fillcolor="#a0a0a0" stroked="f"/>
        </w:pict>
      </w:r>
    </w:p>
    <w:p w14:paraId="00000010" w14:textId="77777777" w:rsidR="00A20252" w:rsidRDefault="009B3AF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CORE TECHNOLOGIES</w:t>
      </w:r>
    </w:p>
    <w:p w14:paraId="0552B5C1" w14:textId="17F44A44" w:rsidR="00840EEB" w:rsidRPr="00840EEB" w:rsidRDefault="00840E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8" w:line="276" w:lineRule="auto"/>
        <w:jc w:val="both"/>
        <w:rPr>
          <w:rFonts w:ascii="Calibri" w:eastAsia="Calibri" w:hAnsi="Calibri" w:cs="Calibri"/>
          <w:color w:val="000000"/>
          <w:sz w:val="23"/>
          <w:szCs w:val="23"/>
        </w:rPr>
      </w:pPr>
      <w:r w:rsidRPr="00840EEB">
        <w:rPr>
          <w:rFonts w:ascii="Calibri" w:eastAsia="Calibri" w:hAnsi="Calibri" w:cs="Calibri"/>
          <w:b/>
          <w:bCs/>
          <w:color w:val="000000"/>
          <w:sz w:val="23"/>
          <w:szCs w:val="23"/>
        </w:rPr>
        <w:t>Containerization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 – Docker, Podman, </w:t>
      </w:r>
      <w:r w:rsidR="000933C5">
        <w:rPr>
          <w:rFonts w:ascii="Calibri" w:eastAsia="Calibri" w:hAnsi="Calibri" w:cs="Calibri"/>
          <w:color w:val="000000"/>
          <w:sz w:val="23"/>
          <w:szCs w:val="23"/>
        </w:rPr>
        <w:t>Kubernetes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 </w:t>
      </w:r>
      <w:r w:rsidR="001D3DD7">
        <w:rPr>
          <w:rFonts w:ascii="Calibri" w:eastAsia="Calibri" w:hAnsi="Calibri" w:cs="Calibri"/>
          <w:color w:val="000000"/>
          <w:sz w:val="23"/>
          <w:szCs w:val="23"/>
        </w:rPr>
        <w:t>(</w:t>
      </w:r>
      <w:r>
        <w:rPr>
          <w:rFonts w:ascii="Calibri" w:eastAsia="Calibri" w:hAnsi="Calibri" w:cs="Calibri"/>
          <w:color w:val="000000"/>
          <w:sz w:val="23"/>
          <w:szCs w:val="23"/>
        </w:rPr>
        <w:t>K3S</w:t>
      </w:r>
      <w:r w:rsidR="001D3DD7">
        <w:rPr>
          <w:rFonts w:ascii="Calibri" w:eastAsia="Calibri" w:hAnsi="Calibri" w:cs="Calibri"/>
          <w:color w:val="000000"/>
          <w:sz w:val="23"/>
          <w:szCs w:val="23"/>
        </w:rPr>
        <w:t>,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 K8S</w:t>
      </w:r>
      <w:r w:rsidR="001D3DD7">
        <w:rPr>
          <w:rFonts w:ascii="Calibri" w:eastAsia="Calibri" w:hAnsi="Calibri" w:cs="Calibri"/>
          <w:color w:val="000000"/>
          <w:sz w:val="23"/>
          <w:szCs w:val="23"/>
        </w:rPr>
        <w:t>)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 and RedHat Open</w:t>
      </w:r>
      <w:r w:rsidR="001D3DD7">
        <w:rPr>
          <w:rFonts w:ascii="Calibri" w:eastAsia="Calibri" w:hAnsi="Calibri" w:cs="Calibri"/>
          <w:color w:val="000000"/>
          <w:sz w:val="23"/>
          <w:szCs w:val="23"/>
        </w:rPr>
        <w:t>S</w:t>
      </w:r>
      <w:r>
        <w:rPr>
          <w:rFonts w:ascii="Calibri" w:eastAsia="Calibri" w:hAnsi="Calibri" w:cs="Calibri"/>
          <w:color w:val="000000"/>
          <w:sz w:val="23"/>
          <w:szCs w:val="23"/>
        </w:rPr>
        <w:t>hift</w:t>
      </w:r>
    </w:p>
    <w:p w14:paraId="5BB8AD04" w14:textId="77A75AD9" w:rsidR="000933C5" w:rsidRDefault="009B3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8" w:line="276" w:lineRule="auto"/>
        <w:jc w:val="both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b/>
          <w:color w:val="000000"/>
          <w:sz w:val="23"/>
          <w:szCs w:val="23"/>
        </w:rPr>
        <w:t>Automation / IaC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 – Terraform </w:t>
      </w:r>
      <w:r w:rsidR="001D3DD7">
        <w:rPr>
          <w:rFonts w:ascii="Calibri" w:eastAsia="Calibri" w:hAnsi="Calibri" w:cs="Calibri"/>
          <w:color w:val="000000"/>
          <w:sz w:val="23"/>
          <w:szCs w:val="23"/>
        </w:rPr>
        <w:t>(</w:t>
      </w:r>
      <w:r>
        <w:rPr>
          <w:rFonts w:ascii="Calibri" w:eastAsia="Calibri" w:hAnsi="Calibri" w:cs="Calibri"/>
          <w:color w:val="000000"/>
          <w:sz w:val="23"/>
          <w:szCs w:val="23"/>
        </w:rPr>
        <w:t>OpenTofu</w:t>
      </w:r>
      <w:r w:rsidR="001D3DD7">
        <w:rPr>
          <w:rFonts w:ascii="Calibri" w:eastAsia="Calibri" w:hAnsi="Calibri" w:cs="Calibri"/>
          <w:color w:val="000000"/>
          <w:sz w:val="23"/>
          <w:szCs w:val="23"/>
        </w:rPr>
        <w:t>),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 Ansible</w:t>
      </w:r>
    </w:p>
    <w:p w14:paraId="00000011" w14:textId="2CBFD7E3" w:rsidR="00A20252" w:rsidRDefault="000933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8" w:line="276" w:lineRule="auto"/>
        <w:jc w:val="both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b/>
          <w:color w:val="000000"/>
          <w:sz w:val="23"/>
          <w:szCs w:val="23"/>
        </w:rPr>
        <w:t xml:space="preserve">CI/CD Tooling </w:t>
      </w:r>
      <w:r w:rsidR="009B3AF5">
        <w:rPr>
          <w:rFonts w:ascii="Calibri" w:eastAsia="Calibri" w:hAnsi="Calibri" w:cs="Calibri"/>
          <w:b/>
          <w:color w:val="000000"/>
          <w:sz w:val="23"/>
          <w:szCs w:val="23"/>
        </w:rPr>
        <w:t xml:space="preserve">- </w:t>
      </w:r>
      <w:r w:rsidR="009B3AF5">
        <w:rPr>
          <w:rFonts w:ascii="Calibri" w:eastAsia="Calibri" w:hAnsi="Calibri" w:cs="Calibri"/>
          <w:color w:val="000000"/>
          <w:sz w:val="23"/>
          <w:szCs w:val="23"/>
        </w:rPr>
        <w:t>GitHub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 Actions</w:t>
      </w:r>
      <w:r w:rsidR="00840EEB">
        <w:rPr>
          <w:rFonts w:ascii="Calibri" w:eastAsia="Calibri" w:hAnsi="Calibri" w:cs="Calibri"/>
          <w:color w:val="000000"/>
          <w:sz w:val="23"/>
          <w:szCs w:val="23"/>
        </w:rPr>
        <w:t>, GitLab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 CI  </w:t>
      </w:r>
      <w:r w:rsidR="00840EEB">
        <w:rPr>
          <w:rFonts w:ascii="Calibri" w:eastAsia="Calibri" w:hAnsi="Calibri" w:cs="Calibri"/>
          <w:color w:val="000000"/>
          <w:sz w:val="23"/>
          <w:szCs w:val="23"/>
        </w:rPr>
        <w:t xml:space="preserve"> </w:t>
      </w:r>
      <w:r w:rsidR="009B3AF5">
        <w:rPr>
          <w:rFonts w:ascii="Calibri" w:eastAsia="Calibri" w:hAnsi="Calibri" w:cs="Calibri"/>
          <w:color w:val="000000"/>
          <w:sz w:val="23"/>
          <w:szCs w:val="23"/>
        </w:rPr>
        <w:t xml:space="preserve"> </w:t>
      </w:r>
    </w:p>
    <w:p w14:paraId="558B551F" w14:textId="118A9261" w:rsidR="000933C5" w:rsidRPr="000933C5" w:rsidRDefault="000933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3"/>
          <w:szCs w:val="23"/>
        </w:rPr>
      </w:pPr>
      <w:r w:rsidRPr="000933C5">
        <w:rPr>
          <w:rFonts w:ascii="Calibri" w:eastAsia="Calibri" w:hAnsi="Calibri" w:cs="Calibri"/>
          <w:b/>
          <w:bCs/>
          <w:color w:val="000000"/>
          <w:sz w:val="23"/>
          <w:szCs w:val="23"/>
        </w:rPr>
        <w:t>Security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 – </w:t>
      </w:r>
      <w:r w:rsidR="001D3DD7">
        <w:rPr>
          <w:rFonts w:ascii="Calibri" w:eastAsia="Calibri" w:hAnsi="Calibri" w:cs="Calibri"/>
          <w:color w:val="000000"/>
          <w:sz w:val="23"/>
          <w:szCs w:val="23"/>
        </w:rPr>
        <w:t>HashiCorp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 </w:t>
      </w:r>
      <w:r w:rsidR="001D3DD7">
        <w:rPr>
          <w:rFonts w:ascii="Calibri" w:eastAsia="Calibri" w:hAnsi="Calibri" w:cs="Calibri"/>
          <w:color w:val="000000"/>
          <w:sz w:val="23"/>
          <w:szCs w:val="23"/>
        </w:rPr>
        <w:t>V</w:t>
      </w:r>
      <w:r>
        <w:rPr>
          <w:rFonts w:ascii="Calibri" w:eastAsia="Calibri" w:hAnsi="Calibri" w:cs="Calibri"/>
          <w:color w:val="000000"/>
          <w:sz w:val="23"/>
          <w:szCs w:val="23"/>
        </w:rPr>
        <w:t>ault</w:t>
      </w:r>
      <w:r w:rsidR="001D3DD7">
        <w:rPr>
          <w:rFonts w:ascii="Calibri" w:eastAsia="Calibri" w:hAnsi="Calibri" w:cs="Calibri"/>
          <w:color w:val="000000"/>
          <w:sz w:val="23"/>
          <w:szCs w:val="23"/>
        </w:rPr>
        <w:t xml:space="preserve"> se</w:t>
      </w:r>
      <w:r>
        <w:rPr>
          <w:rFonts w:ascii="Calibri" w:eastAsia="Calibri" w:hAnsi="Calibri" w:cs="Calibri"/>
          <w:color w:val="000000"/>
          <w:sz w:val="23"/>
          <w:szCs w:val="23"/>
        </w:rPr>
        <w:t>crets management</w:t>
      </w:r>
    </w:p>
    <w:p w14:paraId="00000012" w14:textId="5DD6F114" w:rsidR="00A20252" w:rsidRDefault="009B3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b/>
          <w:color w:val="000000"/>
          <w:sz w:val="23"/>
          <w:szCs w:val="23"/>
        </w:rPr>
        <w:t>AWS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 – EC2, VPC Networking, S3, EBS, Serverless solutions</w:t>
      </w:r>
    </w:p>
    <w:p w14:paraId="00000013" w14:textId="54D9677C" w:rsidR="00A20252" w:rsidRDefault="009B3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b/>
          <w:color w:val="000000"/>
          <w:sz w:val="23"/>
          <w:szCs w:val="23"/>
        </w:rPr>
        <w:t xml:space="preserve">Azure – </w:t>
      </w:r>
      <w:r>
        <w:rPr>
          <w:rFonts w:ascii="Calibri" w:eastAsia="Calibri" w:hAnsi="Calibri" w:cs="Calibri"/>
          <w:color w:val="000000"/>
          <w:sz w:val="23"/>
          <w:szCs w:val="23"/>
        </w:rPr>
        <w:t>IaaS, SaaS, AD/AD Connect, VPN Tunnelling, RBAC, Virtual Networking</w:t>
      </w:r>
      <w:r>
        <w:rPr>
          <w:rFonts w:ascii="Calibri" w:eastAsia="Calibri" w:hAnsi="Calibri" w:cs="Calibri"/>
          <w:b/>
          <w:color w:val="000000"/>
          <w:sz w:val="23"/>
          <w:szCs w:val="23"/>
        </w:rPr>
        <w:t xml:space="preserve"> </w:t>
      </w:r>
    </w:p>
    <w:p w14:paraId="00000014" w14:textId="77777777" w:rsidR="00A20252" w:rsidRDefault="009B3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b/>
          <w:color w:val="000000"/>
          <w:sz w:val="23"/>
          <w:szCs w:val="23"/>
        </w:rPr>
        <w:t>Virtualization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 – VMWare ESXi, VCSA / NSX/ vSAN / vROPS, VMware Cloud Foundation, Hyper – V, Failover Clustering, Nutanix HCI, P2V Migration VMWare Converter</w:t>
      </w:r>
    </w:p>
    <w:p w14:paraId="00000015" w14:textId="77777777" w:rsidR="00A20252" w:rsidRDefault="009B3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b/>
          <w:color w:val="000000"/>
          <w:sz w:val="23"/>
          <w:szCs w:val="23"/>
        </w:rPr>
        <w:t>Domain Services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 – Active Directory, ADFS, DNS, DHCP, Group Policy, PKI Certificate Services</w:t>
      </w:r>
    </w:p>
    <w:p w14:paraId="00000017" w14:textId="77777777" w:rsidR="00A20252" w:rsidRDefault="009B3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b/>
          <w:color w:val="000000"/>
          <w:sz w:val="23"/>
          <w:szCs w:val="23"/>
        </w:rPr>
        <w:t xml:space="preserve">Backup and Recovery </w:t>
      </w:r>
      <w:r>
        <w:rPr>
          <w:rFonts w:ascii="Calibri" w:eastAsia="Calibri" w:hAnsi="Calibri" w:cs="Calibri"/>
          <w:color w:val="000000"/>
          <w:sz w:val="23"/>
          <w:szCs w:val="23"/>
        </w:rPr>
        <w:t>– Veeam B+R Suite, Veeam One, Rubric Backup and Recovery</w:t>
      </w:r>
    </w:p>
    <w:p w14:paraId="00000018" w14:textId="2C43C66E" w:rsidR="00A20252" w:rsidRDefault="009B3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b/>
          <w:color w:val="000000"/>
          <w:sz w:val="23"/>
          <w:szCs w:val="23"/>
        </w:rPr>
        <w:t xml:space="preserve">Storage </w:t>
      </w:r>
      <w:r>
        <w:rPr>
          <w:rFonts w:ascii="Calibri" w:eastAsia="Calibri" w:hAnsi="Calibri" w:cs="Calibri"/>
          <w:color w:val="000000"/>
          <w:sz w:val="23"/>
          <w:szCs w:val="23"/>
        </w:rPr>
        <w:t>– Azure Blob, AWS S3, NetAPP O</w:t>
      </w:r>
      <w:r w:rsidR="001D3DD7">
        <w:rPr>
          <w:rFonts w:ascii="Calibri" w:eastAsia="Calibri" w:hAnsi="Calibri" w:cs="Calibri"/>
          <w:color w:val="000000"/>
          <w:sz w:val="23"/>
          <w:szCs w:val="23"/>
        </w:rPr>
        <w:t>N</w:t>
      </w:r>
      <w:r>
        <w:rPr>
          <w:rFonts w:ascii="Calibri" w:eastAsia="Calibri" w:hAnsi="Calibri" w:cs="Calibri"/>
          <w:color w:val="000000"/>
          <w:sz w:val="23"/>
          <w:szCs w:val="23"/>
        </w:rPr>
        <w:t>TAP, HP 3-PAR</w:t>
      </w:r>
    </w:p>
    <w:p w14:paraId="00000019" w14:textId="085226AD" w:rsidR="00A20252" w:rsidRDefault="009B3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b/>
          <w:color w:val="000000"/>
          <w:sz w:val="23"/>
          <w:szCs w:val="23"/>
        </w:rPr>
        <w:t>Servers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 – HPE ProLiant, Dell PowerEdge</w:t>
      </w:r>
      <w:r w:rsidR="001D3DD7">
        <w:rPr>
          <w:rFonts w:ascii="Calibri" w:eastAsia="Calibri" w:hAnsi="Calibri" w:cs="Calibri"/>
          <w:color w:val="000000"/>
          <w:sz w:val="23"/>
          <w:szCs w:val="23"/>
        </w:rPr>
        <w:t>,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 Cisco UCS</w:t>
      </w:r>
    </w:p>
    <w:p w14:paraId="0000001A" w14:textId="77777777" w:rsidR="00A20252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jc w:val="both"/>
        <w:rPr>
          <w:rFonts w:ascii="Calibri" w:eastAsia="Calibri" w:hAnsi="Calibri" w:cs="Calibri"/>
          <w:color w:val="000000"/>
        </w:rPr>
      </w:pPr>
      <w:r>
        <w:pict w14:anchorId="339896E3">
          <v:rect id="_x0000_i1028" style="width:0;height:1.5pt" o:hralign="center" o:hrstd="t" o:hr="t" fillcolor="#a0a0a0" stroked="f"/>
        </w:pict>
      </w:r>
    </w:p>
    <w:p w14:paraId="0000001B" w14:textId="77777777" w:rsidR="00A20252" w:rsidRDefault="009B3AF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PROFESSIONAL EXPERIENCE</w:t>
      </w:r>
    </w:p>
    <w:p w14:paraId="0000001C" w14:textId="77777777" w:rsidR="00A20252" w:rsidRDefault="00A2025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14:paraId="7EB121D0" w14:textId="33F78D59" w:rsidR="272D8DF2" w:rsidRDefault="272D8DF2" w:rsidP="272D8DF2">
      <w:pPr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rPr>
          <w:rFonts w:ascii="Calibri" w:eastAsia="Calibri" w:hAnsi="Calibri" w:cs="Calibri"/>
          <w:b/>
          <w:bCs/>
          <w:color w:val="000000" w:themeColor="text1"/>
        </w:rPr>
      </w:pPr>
      <w:r w:rsidRPr="272D8DF2">
        <w:rPr>
          <w:rFonts w:ascii="Calibri" w:eastAsia="Calibri" w:hAnsi="Calibri" w:cs="Calibri"/>
          <w:b/>
          <w:bCs/>
          <w:color w:val="000000" w:themeColor="text1"/>
        </w:rPr>
        <w:t xml:space="preserve">DevSecOps Engineer </w:t>
      </w:r>
      <w:r>
        <w:tab/>
      </w:r>
      <w:r w:rsidR="00840EEB" w:rsidRPr="00840EEB">
        <w:rPr>
          <w:rFonts w:ascii="Calibri" w:eastAsia="Calibri" w:hAnsi="Calibri" w:cs="Calibri"/>
          <w:b/>
          <w:bCs/>
          <w:color w:val="000000" w:themeColor="text1"/>
        </w:rPr>
        <w:t xml:space="preserve">May 2024 </w:t>
      </w:r>
      <w:r w:rsidR="00840EEB">
        <w:rPr>
          <w:rFonts w:ascii="Calibri" w:eastAsia="Calibri" w:hAnsi="Calibri" w:cs="Calibri"/>
          <w:b/>
          <w:bCs/>
          <w:color w:val="000000" w:themeColor="text1"/>
        </w:rPr>
        <w:t>–</w:t>
      </w:r>
      <w:r w:rsidR="00840EEB" w:rsidRPr="00840EEB">
        <w:rPr>
          <w:rFonts w:ascii="Calibri" w:eastAsia="Calibri" w:hAnsi="Calibri" w:cs="Calibri"/>
          <w:b/>
          <w:bCs/>
          <w:color w:val="000000" w:themeColor="text1"/>
        </w:rPr>
        <w:t xml:space="preserve"> Present</w:t>
      </w:r>
    </w:p>
    <w:p w14:paraId="59E0937D" w14:textId="7A54E001" w:rsidR="00840EEB" w:rsidRDefault="00840EEB" w:rsidP="272D8DF2">
      <w:pPr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Government</w:t>
      </w:r>
      <w:r w:rsidR="001D3DD7">
        <w:rPr>
          <w:rFonts w:ascii="Calibri" w:eastAsia="Calibri" w:hAnsi="Calibri" w:cs="Calibri"/>
          <w:b/>
          <w:bCs/>
          <w:color w:val="000000" w:themeColor="text1"/>
        </w:rPr>
        <w:t xml:space="preserve"> (Defence) 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 - Contract</w:t>
      </w:r>
    </w:p>
    <w:p w14:paraId="69EB8599" w14:textId="16AA4EE0" w:rsidR="272D8DF2" w:rsidRDefault="272D8DF2" w:rsidP="272D8DF2">
      <w:pPr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rPr>
          <w:rFonts w:ascii="Calibri" w:eastAsia="Calibri" w:hAnsi="Calibri" w:cs="Calibri"/>
          <w:b/>
          <w:bCs/>
          <w:color w:val="000000" w:themeColor="text1"/>
        </w:rPr>
      </w:pPr>
    </w:p>
    <w:p w14:paraId="2071E508" w14:textId="7E8CB703" w:rsidR="001D3DD7" w:rsidRPr="001D3DD7" w:rsidRDefault="001D3DD7" w:rsidP="001D3DD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rPr>
          <w:rFonts w:ascii="Calibri" w:eastAsia="Calibri" w:hAnsi="Calibri" w:cs="Calibri"/>
          <w:color w:val="000000" w:themeColor="text1"/>
          <w:lang w:val="en-GB"/>
        </w:rPr>
      </w:pPr>
      <w:r w:rsidRPr="001D3DD7">
        <w:rPr>
          <w:rFonts w:ascii="Calibri" w:eastAsia="Calibri" w:hAnsi="Calibri" w:cs="Calibri"/>
          <w:color w:val="000000" w:themeColor="text1"/>
          <w:lang w:val="en-GB"/>
        </w:rPr>
        <w:t>Designed and built a scalable, automated containerised Kubernetes environment.</w:t>
      </w:r>
    </w:p>
    <w:p w14:paraId="4C6C23F8" w14:textId="779B8AA7" w:rsidR="001D3DD7" w:rsidRPr="001D3DD7" w:rsidRDefault="001D3DD7" w:rsidP="001D3DD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rPr>
          <w:rFonts w:ascii="Calibri" w:eastAsia="Calibri" w:hAnsi="Calibri" w:cs="Calibri"/>
          <w:color w:val="000000" w:themeColor="text1"/>
          <w:lang w:val="en-GB"/>
        </w:rPr>
      </w:pPr>
      <w:r w:rsidRPr="001D3DD7">
        <w:rPr>
          <w:rFonts w:ascii="Calibri" w:eastAsia="Calibri" w:hAnsi="Calibri" w:cs="Calibri"/>
          <w:color w:val="000000" w:themeColor="text1"/>
          <w:lang w:val="en-GB"/>
        </w:rPr>
        <w:t>Configured Linux templates using HashiCorp Packer (Ubuntu/RedHat).</w:t>
      </w:r>
    </w:p>
    <w:p w14:paraId="6BACC68B" w14:textId="7FBE0650" w:rsidR="001D3DD7" w:rsidRPr="001D3DD7" w:rsidRDefault="001D3DD7" w:rsidP="001D3DD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rPr>
          <w:rFonts w:ascii="Calibri" w:eastAsia="Calibri" w:hAnsi="Calibri" w:cs="Calibri"/>
          <w:color w:val="000000" w:themeColor="text1"/>
          <w:lang w:val="en-GB"/>
        </w:rPr>
      </w:pPr>
      <w:r w:rsidRPr="001D3DD7">
        <w:rPr>
          <w:rFonts w:ascii="Calibri" w:eastAsia="Calibri" w:hAnsi="Calibri" w:cs="Calibri"/>
          <w:color w:val="000000" w:themeColor="text1"/>
          <w:lang w:val="en-GB"/>
        </w:rPr>
        <w:t>Employed IaC toolsets like OpenTofu for consistent infrastructure redeployment.</w:t>
      </w:r>
    </w:p>
    <w:p w14:paraId="5E49C073" w14:textId="201C8FAD" w:rsidR="001D3DD7" w:rsidRPr="001D3DD7" w:rsidRDefault="001D3DD7" w:rsidP="001D3DD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rPr>
          <w:rFonts w:ascii="Calibri" w:eastAsia="Calibri" w:hAnsi="Calibri" w:cs="Calibri"/>
          <w:color w:val="000000" w:themeColor="text1"/>
          <w:lang w:val="en-GB"/>
        </w:rPr>
      </w:pPr>
      <w:r w:rsidRPr="001D3DD7">
        <w:rPr>
          <w:rFonts w:ascii="Calibri" w:eastAsia="Calibri" w:hAnsi="Calibri" w:cs="Calibri"/>
          <w:color w:val="000000" w:themeColor="text1"/>
          <w:lang w:val="en-GB"/>
        </w:rPr>
        <w:t>Utilised Ansible for application configuration automation.</w:t>
      </w:r>
    </w:p>
    <w:p w14:paraId="4E68E2A7" w14:textId="0E80362D" w:rsidR="001D3DD7" w:rsidRPr="001D3DD7" w:rsidRDefault="001D3DD7" w:rsidP="001D3DD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rPr>
          <w:rFonts w:ascii="Calibri" w:eastAsia="Calibri" w:hAnsi="Calibri" w:cs="Calibri"/>
          <w:color w:val="000000" w:themeColor="text1"/>
          <w:lang w:val="en-GB"/>
        </w:rPr>
      </w:pPr>
      <w:r w:rsidRPr="001D3DD7">
        <w:rPr>
          <w:rFonts w:ascii="Calibri" w:eastAsia="Calibri" w:hAnsi="Calibri" w:cs="Calibri"/>
          <w:color w:val="000000" w:themeColor="text1"/>
          <w:lang w:val="en-GB"/>
        </w:rPr>
        <w:t xml:space="preserve">Completed RedHat OpenShift (OCP) training, </w:t>
      </w:r>
      <w:r>
        <w:rPr>
          <w:rFonts w:ascii="Calibri" w:eastAsia="Calibri" w:hAnsi="Calibri" w:cs="Calibri"/>
          <w:color w:val="000000" w:themeColor="text1"/>
          <w:lang w:val="en-GB"/>
        </w:rPr>
        <w:t xml:space="preserve">including </w:t>
      </w:r>
      <w:r w:rsidRPr="001D3DD7">
        <w:rPr>
          <w:rFonts w:ascii="Calibri" w:eastAsia="Calibri" w:hAnsi="Calibri" w:cs="Calibri"/>
          <w:color w:val="000000" w:themeColor="text1"/>
          <w:lang w:val="en-GB"/>
        </w:rPr>
        <w:t>auto-scaling</w:t>
      </w:r>
      <w:r>
        <w:rPr>
          <w:rFonts w:ascii="Calibri" w:eastAsia="Calibri" w:hAnsi="Calibri" w:cs="Calibri"/>
          <w:color w:val="000000" w:themeColor="text1"/>
          <w:lang w:val="en-GB"/>
        </w:rPr>
        <w:t xml:space="preserve"> deployments</w:t>
      </w:r>
      <w:r w:rsidRPr="001D3DD7">
        <w:rPr>
          <w:rFonts w:ascii="Calibri" w:eastAsia="Calibri" w:hAnsi="Calibri" w:cs="Calibri"/>
          <w:color w:val="000000" w:themeColor="text1"/>
          <w:lang w:val="en-GB"/>
        </w:rPr>
        <w:t>, troubleshooting, and best practices for OCP environments.</w:t>
      </w:r>
    </w:p>
    <w:p w14:paraId="28CC0992" w14:textId="753A5E79" w:rsidR="001D3DD7" w:rsidRPr="001D3DD7" w:rsidRDefault="001D3DD7" w:rsidP="001D3DD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rPr>
          <w:rFonts w:ascii="Calibri" w:eastAsia="Calibri" w:hAnsi="Calibri" w:cs="Calibri"/>
          <w:color w:val="000000" w:themeColor="text1"/>
          <w:lang w:val="en-GB"/>
        </w:rPr>
      </w:pPr>
      <w:r w:rsidRPr="001D3DD7">
        <w:rPr>
          <w:rFonts w:ascii="Calibri" w:eastAsia="Calibri" w:hAnsi="Calibri" w:cs="Calibri"/>
          <w:color w:val="000000" w:themeColor="text1"/>
          <w:lang w:val="en-GB"/>
        </w:rPr>
        <w:t>Developed and deployed CI/CD pipelines using GitLab.</w:t>
      </w:r>
    </w:p>
    <w:p w14:paraId="27184560" w14:textId="77777777" w:rsidR="00840EEB" w:rsidRDefault="00840EEB" w:rsidP="272D8DF2">
      <w:pPr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rPr>
          <w:rFonts w:ascii="Calibri" w:eastAsia="Calibri" w:hAnsi="Calibri" w:cs="Calibri"/>
          <w:b/>
          <w:bCs/>
          <w:color w:val="000000" w:themeColor="text1"/>
        </w:rPr>
      </w:pPr>
    </w:p>
    <w:p w14:paraId="12E51182" w14:textId="5FC8AA22" w:rsidR="272D8DF2" w:rsidRDefault="272D8DF2" w:rsidP="272D8DF2">
      <w:pPr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rPr>
          <w:rFonts w:ascii="Calibri" w:eastAsia="Calibri" w:hAnsi="Calibri" w:cs="Calibri"/>
          <w:b/>
          <w:bCs/>
          <w:color w:val="000000" w:themeColor="text1"/>
        </w:rPr>
      </w:pPr>
    </w:p>
    <w:p w14:paraId="0000001D" w14:textId="741F0228" w:rsidR="00A20252" w:rsidRDefault="272D8DF2" w:rsidP="272D8DF2">
      <w:pPr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rPr>
          <w:rFonts w:ascii="Calibri" w:eastAsia="Calibri" w:hAnsi="Calibri" w:cs="Calibri"/>
          <w:b/>
          <w:bCs/>
          <w:color w:val="000000"/>
        </w:rPr>
      </w:pPr>
      <w:bookmarkStart w:id="1" w:name="_heading=h.30j0zll"/>
      <w:bookmarkEnd w:id="1"/>
      <w:r w:rsidRPr="272D8DF2">
        <w:rPr>
          <w:rFonts w:ascii="Calibri" w:eastAsia="Calibri" w:hAnsi="Calibri" w:cs="Calibri"/>
          <w:b/>
          <w:bCs/>
          <w:color w:val="000000" w:themeColor="text1"/>
        </w:rPr>
        <w:t>Senior Infrastructure Engineer</w:t>
      </w:r>
      <w:r w:rsidR="009B3AF5">
        <w:tab/>
      </w:r>
      <w:r w:rsidRPr="272D8DF2">
        <w:rPr>
          <w:rFonts w:ascii="Calibri" w:eastAsia="Calibri" w:hAnsi="Calibri" w:cs="Calibri"/>
          <w:b/>
          <w:bCs/>
          <w:color w:val="000000" w:themeColor="text1"/>
        </w:rPr>
        <w:t xml:space="preserve">Jan 22 </w:t>
      </w:r>
      <w:r w:rsidR="00840EEB">
        <w:rPr>
          <w:rFonts w:ascii="Calibri" w:eastAsia="Calibri" w:hAnsi="Calibri" w:cs="Calibri"/>
          <w:b/>
          <w:bCs/>
          <w:color w:val="000000" w:themeColor="text1"/>
        </w:rPr>
        <w:t>–</w:t>
      </w:r>
      <w:r w:rsidRPr="272D8DF2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840EEB">
        <w:rPr>
          <w:rFonts w:ascii="Calibri" w:eastAsia="Calibri" w:hAnsi="Calibri" w:cs="Calibri"/>
          <w:b/>
          <w:bCs/>
          <w:color w:val="000000" w:themeColor="text1"/>
        </w:rPr>
        <w:t>May 24</w:t>
      </w:r>
    </w:p>
    <w:p w14:paraId="0000001E" w14:textId="18F4D3BC" w:rsidR="00A20252" w:rsidRDefault="009B3AF5">
      <w:pPr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Government (Defense) – Parico IT</w:t>
      </w:r>
    </w:p>
    <w:p w14:paraId="0000001F" w14:textId="25228C0A" w:rsidR="00A20252" w:rsidRDefault="009B3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spacing w:line="248" w:lineRule="auto"/>
        <w:jc w:val="both"/>
        <w:rPr>
          <w:rFonts w:ascii="Calibri" w:eastAsia="Calibri" w:hAnsi="Calibri" w:cs="Calibri"/>
          <w:b/>
          <w:color w:val="000000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color w:val="000000"/>
        </w:rPr>
        <w:t>acilitat</w:t>
      </w:r>
      <w:r>
        <w:rPr>
          <w:rFonts w:ascii="Calibri" w:eastAsia="Calibri" w:hAnsi="Calibri" w:cs="Calibri"/>
        </w:rPr>
        <w:t>ing</w:t>
      </w:r>
      <w:r>
        <w:rPr>
          <w:rFonts w:ascii="Calibri" w:eastAsia="Calibri" w:hAnsi="Calibri" w:cs="Calibri"/>
          <w:color w:val="000000"/>
        </w:rPr>
        <w:t xml:space="preserve"> specific customer needs </w:t>
      </w:r>
      <w:r>
        <w:rPr>
          <w:rFonts w:ascii="Calibri" w:eastAsia="Calibri" w:hAnsi="Calibri" w:cs="Calibri"/>
        </w:rPr>
        <w:t>quickly and iteratively, through building Proof of concept environments</w:t>
      </w:r>
      <w:r>
        <w:rPr>
          <w:rFonts w:ascii="Calibri" w:eastAsia="Calibri" w:hAnsi="Calibri" w:cs="Calibri"/>
          <w:color w:val="000000"/>
        </w:rPr>
        <w:t xml:space="preserve"> based on the Statement </w:t>
      </w:r>
      <w:r>
        <w:rPr>
          <w:rFonts w:ascii="Calibri" w:eastAsia="Calibri" w:hAnsi="Calibri" w:cs="Calibri"/>
        </w:rPr>
        <w:t xml:space="preserve">of </w:t>
      </w:r>
      <w:r>
        <w:rPr>
          <w:rFonts w:ascii="Calibri" w:eastAsia="Calibri" w:hAnsi="Calibri" w:cs="Calibri"/>
          <w:color w:val="000000"/>
        </w:rPr>
        <w:t>Work or bespoke requirements</w:t>
      </w:r>
      <w:r w:rsidR="001D3DD7">
        <w:rPr>
          <w:rFonts w:ascii="Calibri" w:eastAsia="Calibri" w:hAnsi="Calibri" w:cs="Calibri"/>
          <w:color w:val="000000"/>
        </w:rPr>
        <w:t>.</w:t>
      </w:r>
    </w:p>
    <w:p w14:paraId="00000020" w14:textId="396310E8" w:rsidR="00A20252" w:rsidRDefault="009B3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8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Using IaC (Infrastructure as Code) technolog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 xml:space="preserve"> for specific configuration of resources to ensure </w:t>
      </w:r>
      <w:r>
        <w:rPr>
          <w:rFonts w:ascii="Calibri" w:eastAsia="Calibri" w:hAnsi="Calibri" w:cs="Calibri"/>
        </w:rPr>
        <w:t>efficient management of servers</w:t>
      </w:r>
      <w:r w:rsidR="001D3DD7">
        <w:rPr>
          <w:rFonts w:ascii="Calibri" w:eastAsia="Calibri" w:hAnsi="Calibri" w:cs="Calibri"/>
        </w:rPr>
        <w:t>.</w:t>
      </w:r>
    </w:p>
    <w:p w14:paraId="00000021" w14:textId="110EBC25" w:rsidR="00A20252" w:rsidRDefault="009B3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8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Utilised </w:t>
      </w:r>
      <w:r>
        <w:rPr>
          <w:rFonts w:ascii="Calibri" w:eastAsia="Calibri" w:hAnsi="Calibri" w:cs="Calibri"/>
          <w:b/>
          <w:color w:val="000000"/>
        </w:rPr>
        <w:t>Terraform</w:t>
      </w:r>
      <w:r>
        <w:rPr>
          <w:rFonts w:ascii="Calibri" w:eastAsia="Calibri" w:hAnsi="Calibri" w:cs="Calibri"/>
          <w:color w:val="000000"/>
        </w:rPr>
        <w:t xml:space="preserve"> to standardize and automate environment deployments.</w:t>
      </w:r>
    </w:p>
    <w:p w14:paraId="59E19359" w14:textId="3DDEA33C" w:rsidR="001D3DD7" w:rsidRPr="001D3DD7" w:rsidRDefault="001D3D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spacing w:line="248" w:lineRule="auto"/>
        <w:jc w:val="both"/>
        <w:rPr>
          <w:rFonts w:ascii="Calibri" w:eastAsia="Calibri" w:hAnsi="Calibri" w:cs="Calibri"/>
          <w:b/>
          <w:color w:val="000000"/>
        </w:rPr>
      </w:pPr>
      <w:r w:rsidRPr="001D3DD7">
        <w:rPr>
          <w:rFonts w:ascii="Calibri" w:eastAsia="Calibri" w:hAnsi="Calibri" w:cs="Calibri"/>
          <w:color w:val="000000"/>
        </w:rPr>
        <w:t>Managed CI/CD code repositories and versioning with GitHub</w:t>
      </w:r>
      <w:r>
        <w:rPr>
          <w:rFonts w:ascii="Calibri" w:eastAsia="Calibri" w:hAnsi="Calibri" w:cs="Calibri"/>
          <w:color w:val="000000"/>
        </w:rPr>
        <w:t>.</w:t>
      </w:r>
    </w:p>
    <w:p w14:paraId="6EEBB1AC" w14:textId="77777777" w:rsidR="007957EF" w:rsidRPr="007957EF" w:rsidRDefault="007957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8" w:lineRule="auto"/>
        <w:jc w:val="both"/>
        <w:rPr>
          <w:rFonts w:ascii="Calibri" w:eastAsia="Calibri" w:hAnsi="Calibri" w:cs="Calibri"/>
          <w:color w:val="000000"/>
        </w:rPr>
      </w:pPr>
      <w:r w:rsidRPr="007957EF">
        <w:rPr>
          <w:rFonts w:ascii="Calibri" w:eastAsia="Calibri" w:hAnsi="Calibri" w:cs="Calibri"/>
        </w:rPr>
        <w:t>Implemented CIS Benchmarks to enhance security and resiliency.</w:t>
      </w:r>
    </w:p>
    <w:p w14:paraId="00000024" w14:textId="630C0D17" w:rsidR="00A20252" w:rsidRDefault="009B3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8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Providing software assurance to existing infrastructure programs, advising clients on best practices in line with the latest NCSC guidelines and recommendations.</w:t>
      </w:r>
    </w:p>
    <w:p w14:paraId="00000025" w14:textId="42D757B7" w:rsidR="00A20252" w:rsidRDefault="009B3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8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Upskilled in Cross-Domain architecture and working alongside niche suppliers to ensure security of data is upheld between security boundaries, whilst meeting client’s needs.</w:t>
      </w:r>
    </w:p>
    <w:p w14:paraId="00000027" w14:textId="370E0A6A" w:rsidR="00A20252" w:rsidRPr="007957EF" w:rsidRDefault="007957EF" w:rsidP="007957E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spacing w:after="9" w:line="248" w:lineRule="auto"/>
        <w:jc w:val="both"/>
        <w:rPr>
          <w:rFonts w:ascii="Calibri" w:eastAsia="Calibri" w:hAnsi="Calibri" w:cs="Calibri"/>
          <w:color w:val="000000"/>
        </w:rPr>
      </w:pPr>
      <w:r w:rsidRPr="007957EF">
        <w:rPr>
          <w:rFonts w:ascii="Calibri" w:eastAsia="Calibri" w:hAnsi="Calibri" w:cs="Calibri"/>
          <w:color w:val="000000"/>
        </w:rPr>
        <w:t>Produced HLD/LLD documentation for architectural solutions and handovers.</w:t>
      </w:r>
    </w:p>
    <w:p w14:paraId="24E3CF3F" w14:textId="77777777" w:rsidR="007957EF" w:rsidRDefault="007957EF">
      <w:pPr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spacing w:after="9" w:line="248" w:lineRule="auto"/>
        <w:ind w:left="720"/>
        <w:jc w:val="both"/>
        <w:rPr>
          <w:rFonts w:ascii="Calibri" w:eastAsia="Calibri" w:hAnsi="Calibri" w:cs="Calibri"/>
          <w:b/>
          <w:color w:val="000000"/>
        </w:rPr>
      </w:pPr>
    </w:p>
    <w:p w14:paraId="00000028" w14:textId="77777777" w:rsidR="00A20252" w:rsidRDefault="009B3AF5">
      <w:pPr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Senior Infrastructure Consultant</w:t>
      </w:r>
      <w:r>
        <w:rPr>
          <w:rFonts w:ascii="Calibri" w:eastAsia="Calibri" w:hAnsi="Calibri" w:cs="Calibri"/>
          <w:b/>
          <w:color w:val="000000"/>
        </w:rPr>
        <w:tab/>
        <w:t xml:space="preserve"> March 19 – Jan 22</w:t>
      </w:r>
    </w:p>
    <w:p w14:paraId="00000029" w14:textId="77777777" w:rsidR="00A20252" w:rsidRDefault="009B3AF5">
      <w:pPr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NHS - Contract</w:t>
      </w:r>
    </w:p>
    <w:p w14:paraId="0000002A" w14:textId="77777777" w:rsidR="00A20252" w:rsidRDefault="009B3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8" w:lineRule="auto"/>
        <w:jc w:val="both"/>
        <w:rPr>
          <w:rFonts w:ascii="Calibri" w:eastAsia="Calibri" w:hAnsi="Calibri" w:cs="Calibri"/>
          <w:color w:val="000000"/>
        </w:rPr>
      </w:pPr>
      <w:bookmarkStart w:id="3" w:name="_heading=h.3znysh7" w:colFirst="0" w:colLast="0"/>
      <w:bookmarkEnd w:id="3"/>
      <w:r>
        <w:rPr>
          <w:rFonts w:ascii="Calibri" w:eastAsia="Calibri" w:hAnsi="Calibri" w:cs="Calibri"/>
          <w:color w:val="000000"/>
        </w:rPr>
        <w:t xml:space="preserve">Key Technologies – VMware / Nutanix / Azure / AD / Rubric </w:t>
      </w:r>
    </w:p>
    <w:p w14:paraId="0000002B" w14:textId="46153F0C" w:rsidR="00A20252" w:rsidRDefault="009B3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8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project focused on the migration and re-platforming of 400+ legacy servers hosted on </w:t>
      </w:r>
      <w:r>
        <w:rPr>
          <w:rFonts w:ascii="Calibri" w:eastAsia="Calibri" w:hAnsi="Calibri" w:cs="Calibri"/>
          <w:b/>
          <w:color w:val="000000"/>
        </w:rPr>
        <w:t>VMware</w:t>
      </w:r>
      <w:r>
        <w:rPr>
          <w:rFonts w:ascii="Calibri" w:eastAsia="Calibri" w:hAnsi="Calibri" w:cs="Calibri"/>
          <w:color w:val="000000"/>
        </w:rPr>
        <w:t xml:space="preserve"> ESXi. </w:t>
      </w:r>
      <w:r>
        <w:rPr>
          <w:rFonts w:ascii="Calibri" w:eastAsia="Calibri" w:hAnsi="Calibri" w:cs="Calibri"/>
        </w:rPr>
        <w:t>I lead project discovery, providing</w:t>
      </w:r>
      <w:r>
        <w:rPr>
          <w:rFonts w:ascii="Calibri" w:eastAsia="Calibri" w:hAnsi="Calibri" w:cs="Calibri"/>
          <w:color w:val="000000"/>
        </w:rPr>
        <w:t xml:space="preserve"> a full </w:t>
      </w:r>
      <w:r>
        <w:rPr>
          <w:rFonts w:ascii="Calibri" w:eastAsia="Calibri" w:hAnsi="Calibri" w:cs="Calibri"/>
        </w:rPr>
        <w:t>understanding of the server discovery</w:t>
      </w:r>
      <w:r>
        <w:rPr>
          <w:rFonts w:ascii="Calibri" w:eastAsia="Calibri" w:hAnsi="Calibri" w:cs="Calibri"/>
          <w:color w:val="000000"/>
        </w:rPr>
        <w:t>, all application requirements and dependencies (storage/networking/client access/integration)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</w:rPr>
        <w:t xml:space="preserve">I </w:t>
      </w:r>
      <w:r>
        <w:rPr>
          <w:rFonts w:ascii="Calibri" w:eastAsia="Calibri" w:hAnsi="Calibri" w:cs="Calibri"/>
          <w:color w:val="000000"/>
        </w:rPr>
        <w:t xml:space="preserve">documented and </w:t>
      </w:r>
      <w:r>
        <w:rPr>
          <w:rFonts w:ascii="Calibri" w:eastAsia="Calibri" w:hAnsi="Calibri" w:cs="Calibri"/>
        </w:rPr>
        <w:t>designed</w:t>
      </w:r>
      <w:r>
        <w:rPr>
          <w:rFonts w:ascii="Calibri" w:eastAsia="Calibri" w:hAnsi="Calibri" w:cs="Calibri"/>
          <w:color w:val="000000"/>
        </w:rPr>
        <w:t xml:space="preserve"> a new solution within the NHS’ primary new datacenter and</w:t>
      </w:r>
      <w:r>
        <w:rPr>
          <w:rFonts w:ascii="Calibri" w:eastAsia="Calibri" w:hAnsi="Calibri" w:cs="Calibri"/>
        </w:rPr>
        <w:t xml:space="preserve"> led the presentation</w:t>
      </w:r>
      <w:r>
        <w:rPr>
          <w:rFonts w:ascii="Calibri" w:eastAsia="Calibri" w:hAnsi="Calibri" w:cs="Calibri"/>
          <w:color w:val="000000"/>
        </w:rPr>
        <w:t xml:space="preserve"> of the des</w:t>
      </w:r>
      <w:r>
        <w:rPr>
          <w:rFonts w:ascii="Calibri" w:eastAsia="Calibri" w:hAnsi="Calibri" w:cs="Calibri"/>
        </w:rPr>
        <w:t xml:space="preserve">igns </w:t>
      </w:r>
      <w:r>
        <w:rPr>
          <w:rFonts w:ascii="Calibri" w:eastAsia="Calibri" w:hAnsi="Calibri" w:cs="Calibri"/>
          <w:color w:val="000000"/>
        </w:rPr>
        <w:t xml:space="preserve">to internal stakeholders, both technical and clinical. I </w:t>
      </w:r>
      <w:r>
        <w:rPr>
          <w:rFonts w:ascii="Calibri" w:eastAsia="Calibri" w:hAnsi="Calibri" w:cs="Calibri"/>
        </w:rPr>
        <w:t xml:space="preserve">was </w:t>
      </w:r>
      <w:r>
        <w:rPr>
          <w:rFonts w:ascii="Calibri" w:eastAsia="Calibri" w:hAnsi="Calibri" w:cs="Calibri"/>
          <w:color w:val="000000"/>
        </w:rPr>
        <w:t xml:space="preserve">responsible for the full build, testing and implementation of this design within the trust. I </w:t>
      </w:r>
      <w:r>
        <w:rPr>
          <w:rFonts w:ascii="Calibri" w:eastAsia="Calibri" w:hAnsi="Calibri" w:cs="Calibri"/>
        </w:rPr>
        <w:t>conducted feasibility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</w:rPr>
        <w:t>assessments</w:t>
      </w:r>
      <w:r>
        <w:rPr>
          <w:rFonts w:ascii="Calibri" w:eastAsia="Calibri" w:hAnsi="Calibri" w:cs="Calibri"/>
          <w:color w:val="000000"/>
        </w:rPr>
        <w:t xml:space="preserve"> to merge the new solution with other trusts, building towards the </w:t>
      </w:r>
      <w:r>
        <w:rPr>
          <w:rFonts w:ascii="Calibri" w:eastAsia="Calibri" w:hAnsi="Calibri" w:cs="Calibri"/>
        </w:rPr>
        <w:t>strategic goal of a</w:t>
      </w:r>
      <w:r>
        <w:rPr>
          <w:rFonts w:ascii="Calibri" w:eastAsia="Calibri" w:hAnsi="Calibri" w:cs="Calibri"/>
          <w:color w:val="000000"/>
        </w:rPr>
        <w:t xml:space="preserve"> centrally hosted solution.</w:t>
      </w:r>
    </w:p>
    <w:p w14:paraId="0000002C" w14:textId="413B79C5" w:rsidR="00A20252" w:rsidRDefault="009B3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8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As part of this, costing and compatibility for placing the system into </w:t>
      </w:r>
      <w:r>
        <w:rPr>
          <w:rFonts w:ascii="Calibri" w:eastAsia="Calibri" w:hAnsi="Calibri" w:cs="Calibri"/>
          <w:b/>
          <w:color w:val="000000"/>
        </w:rPr>
        <w:t>Azure</w:t>
      </w:r>
      <w:r>
        <w:rPr>
          <w:rFonts w:ascii="Calibri" w:eastAsia="Calibri" w:hAnsi="Calibri" w:cs="Calibri"/>
          <w:color w:val="000000"/>
        </w:rPr>
        <w:t xml:space="preserve"> Public Cloud or On-Premises </w:t>
      </w:r>
      <w:r>
        <w:rPr>
          <w:rFonts w:ascii="Calibri" w:eastAsia="Calibri" w:hAnsi="Calibri" w:cs="Calibri"/>
          <w:b/>
          <w:color w:val="000000"/>
        </w:rPr>
        <w:t>Nutanix</w:t>
      </w:r>
      <w:r>
        <w:rPr>
          <w:rFonts w:ascii="Calibri" w:eastAsia="Calibri" w:hAnsi="Calibri" w:cs="Calibri"/>
          <w:color w:val="000000"/>
        </w:rPr>
        <w:t xml:space="preserve"> HCI </w:t>
      </w:r>
      <w:r>
        <w:rPr>
          <w:rFonts w:ascii="Calibri" w:eastAsia="Calibri" w:hAnsi="Calibri" w:cs="Calibri"/>
        </w:rPr>
        <w:t xml:space="preserve">was </w:t>
      </w:r>
      <w:r>
        <w:rPr>
          <w:rFonts w:ascii="Calibri" w:eastAsia="Calibri" w:hAnsi="Calibri" w:cs="Calibri"/>
          <w:color w:val="000000"/>
        </w:rPr>
        <w:t xml:space="preserve">completed. </w:t>
      </w:r>
    </w:p>
    <w:p w14:paraId="0000002D" w14:textId="77777777" w:rsidR="00A20252" w:rsidRDefault="009B3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8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I built excellent relationships </w:t>
      </w:r>
      <w:r>
        <w:rPr>
          <w:rFonts w:ascii="Calibri" w:eastAsia="Calibri" w:hAnsi="Calibri" w:cs="Calibri"/>
          <w:color w:val="000000"/>
        </w:rPr>
        <w:t xml:space="preserve">with 3rd party suppliers </w:t>
      </w:r>
      <w:r>
        <w:rPr>
          <w:rFonts w:ascii="Calibri" w:eastAsia="Calibri" w:hAnsi="Calibri" w:cs="Calibri"/>
        </w:rPr>
        <w:t xml:space="preserve">ensuring successful and timely </w:t>
      </w:r>
      <w:r>
        <w:rPr>
          <w:rFonts w:ascii="Calibri" w:eastAsia="Calibri" w:hAnsi="Calibri" w:cs="Calibri"/>
          <w:color w:val="000000"/>
        </w:rPr>
        <w:t>migrat</w:t>
      </w:r>
      <w:r>
        <w:rPr>
          <w:rFonts w:ascii="Calibri" w:eastAsia="Calibri" w:hAnsi="Calibri" w:cs="Calibri"/>
        </w:rPr>
        <w:t>ions of</w:t>
      </w:r>
      <w:r>
        <w:rPr>
          <w:rFonts w:ascii="Calibri" w:eastAsia="Calibri" w:hAnsi="Calibri" w:cs="Calibri"/>
          <w:color w:val="000000"/>
        </w:rPr>
        <w:t xml:space="preserve"> existing DB and Front-end applications from existing infrastructure to new servers. </w:t>
      </w:r>
    </w:p>
    <w:p w14:paraId="0000002E" w14:textId="77777777" w:rsidR="00A20252" w:rsidRDefault="009B3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8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I implemented </w:t>
      </w:r>
      <w:r>
        <w:rPr>
          <w:rFonts w:ascii="Calibri" w:eastAsia="Calibri" w:hAnsi="Calibri" w:cs="Calibri"/>
          <w:color w:val="000000"/>
        </w:rPr>
        <w:t xml:space="preserve">Web Load balancing using </w:t>
      </w:r>
      <w:r>
        <w:rPr>
          <w:rFonts w:ascii="Calibri" w:eastAsia="Calibri" w:hAnsi="Calibri" w:cs="Calibri"/>
          <w:b/>
          <w:color w:val="000000"/>
        </w:rPr>
        <w:t>Citrix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</w:rPr>
        <w:t>NetScaler</w:t>
      </w:r>
      <w:r>
        <w:rPr>
          <w:rFonts w:ascii="Calibri" w:eastAsia="Calibri" w:hAnsi="Calibri" w:cs="Calibri"/>
          <w:color w:val="000000"/>
        </w:rPr>
        <w:t xml:space="preserve">, set up Azure application gateway for external access, </w:t>
      </w:r>
      <w:r>
        <w:rPr>
          <w:rFonts w:ascii="Calibri" w:eastAsia="Calibri" w:hAnsi="Calibri" w:cs="Calibri"/>
        </w:rPr>
        <w:t>and created</w:t>
      </w:r>
      <w:r>
        <w:rPr>
          <w:rFonts w:ascii="Calibri" w:eastAsia="Calibri" w:hAnsi="Calibri" w:cs="Calibri"/>
          <w:color w:val="000000"/>
        </w:rPr>
        <w:t xml:space="preserve"> rules on the </w:t>
      </w:r>
      <w:r>
        <w:rPr>
          <w:rFonts w:ascii="Calibri" w:eastAsia="Calibri" w:hAnsi="Calibri" w:cs="Calibri"/>
          <w:b/>
          <w:color w:val="000000"/>
        </w:rPr>
        <w:t>Palo-Alto</w:t>
      </w:r>
      <w:r>
        <w:rPr>
          <w:rFonts w:ascii="Calibri" w:eastAsia="Calibri" w:hAnsi="Calibri" w:cs="Calibri"/>
          <w:color w:val="000000"/>
        </w:rPr>
        <w:t xml:space="preserve"> firewall for providing secure communication Improving the soluti</w:t>
      </w:r>
      <w:r>
        <w:rPr>
          <w:rFonts w:ascii="Calibri" w:eastAsia="Calibri" w:hAnsi="Calibri" w:cs="Calibri"/>
        </w:rPr>
        <w:t>ons resiliency and ensuring appropriate security standards</w:t>
      </w:r>
      <w:r>
        <w:rPr>
          <w:rFonts w:ascii="Calibri" w:eastAsia="Calibri" w:hAnsi="Calibri" w:cs="Calibri"/>
          <w:color w:val="000000"/>
        </w:rPr>
        <w:t>.</w:t>
      </w:r>
    </w:p>
    <w:p w14:paraId="0000002F" w14:textId="77777777" w:rsidR="00A20252" w:rsidRDefault="009B3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8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I worked </w:t>
      </w:r>
      <w:r>
        <w:rPr>
          <w:rFonts w:ascii="Calibri" w:eastAsia="Calibri" w:hAnsi="Calibri" w:cs="Calibri"/>
          <w:color w:val="000000"/>
        </w:rPr>
        <w:t xml:space="preserve">alongside the platform and networking teams to ensure full decommissioning of old legacy infrastructure within the datacenter, cleaning up old backups, removing FW policies and ensuring equipment has been correctly </w:t>
      </w:r>
      <w:r>
        <w:rPr>
          <w:rFonts w:ascii="Calibri" w:eastAsia="Calibri" w:hAnsi="Calibri" w:cs="Calibri"/>
        </w:rPr>
        <w:t>disposed of</w:t>
      </w:r>
      <w:r>
        <w:rPr>
          <w:rFonts w:ascii="Calibri" w:eastAsia="Calibri" w:hAnsi="Calibri" w:cs="Calibri"/>
          <w:color w:val="000000"/>
        </w:rPr>
        <w:t xml:space="preserve">. </w:t>
      </w:r>
      <w:r>
        <w:rPr>
          <w:rFonts w:ascii="Calibri" w:eastAsia="Calibri" w:hAnsi="Calibri" w:cs="Calibri"/>
        </w:rPr>
        <w:t xml:space="preserve">This removed technical debt, and out of support equipment from the estate. </w:t>
      </w:r>
    </w:p>
    <w:p w14:paraId="00000030" w14:textId="77777777" w:rsidR="00A20252" w:rsidRDefault="009B3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8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was an extremely challenging but rewarding role during the Covid-19 pandemic. </w:t>
      </w:r>
    </w:p>
    <w:p w14:paraId="00000031" w14:textId="77777777" w:rsidR="00A20252" w:rsidRDefault="00A20252">
      <w:pPr>
        <w:pBdr>
          <w:top w:val="nil"/>
          <w:left w:val="nil"/>
          <w:bottom w:val="nil"/>
          <w:right w:val="nil"/>
          <w:between w:val="nil"/>
        </w:pBdr>
        <w:spacing w:after="9" w:line="248" w:lineRule="auto"/>
        <w:ind w:left="720"/>
        <w:jc w:val="both"/>
        <w:rPr>
          <w:rFonts w:ascii="Calibri" w:eastAsia="Calibri" w:hAnsi="Calibri" w:cs="Calibri"/>
          <w:color w:val="000000"/>
        </w:rPr>
      </w:pPr>
    </w:p>
    <w:p w14:paraId="00000032" w14:textId="77777777" w:rsidR="00A20252" w:rsidRDefault="009B3AF5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VMware Cloud Consultant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ab/>
        <w:t xml:space="preserve">     Dec 12 – Dec 18 FCDO Services - Contract</w:t>
      </w:r>
    </w:p>
    <w:p w14:paraId="00000033" w14:textId="5069CDC6" w:rsidR="00A20252" w:rsidRDefault="009B3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8" w:lineRule="auto"/>
        <w:jc w:val="both"/>
        <w:rPr>
          <w:rFonts w:ascii="Calibri" w:eastAsia="Calibri" w:hAnsi="Calibri" w:cs="Calibri"/>
          <w:color w:val="000000"/>
        </w:rPr>
      </w:pPr>
      <w:bookmarkStart w:id="4" w:name="_heading=h.2et92p0" w:colFirst="0" w:colLast="0"/>
      <w:bookmarkEnd w:id="4"/>
      <w:r>
        <w:rPr>
          <w:rFonts w:ascii="Calibri" w:eastAsia="Calibri" w:hAnsi="Calibri" w:cs="Calibri"/>
        </w:rPr>
        <w:t xml:space="preserve">Lead on </w:t>
      </w:r>
      <w:r>
        <w:rPr>
          <w:rFonts w:ascii="Calibri" w:eastAsia="Calibri" w:hAnsi="Calibri" w:cs="Calibri"/>
          <w:color w:val="000000"/>
        </w:rPr>
        <w:t xml:space="preserve">the design, implementation, and maintenance for numerous Windows and Linux environments across vSphere, Hyper-V and Citrix XenServer. These multi-tenanted customer cloud environments were hosted across various secure classification levels, and I ensured each </w:t>
      </w:r>
      <w:r>
        <w:rPr>
          <w:rFonts w:ascii="Calibri" w:eastAsia="Calibri" w:hAnsi="Calibri" w:cs="Calibri"/>
        </w:rPr>
        <w:t xml:space="preserve">met their </w:t>
      </w:r>
      <w:r>
        <w:rPr>
          <w:rFonts w:ascii="Calibri" w:eastAsia="Calibri" w:hAnsi="Calibri" w:cs="Calibri"/>
          <w:color w:val="000000"/>
        </w:rPr>
        <w:t xml:space="preserve">specific security </w:t>
      </w:r>
      <w:r>
        <w:rPr>
          <w:rFonts w:ascii="Calibri" w:eastAsia="Calibri" w:hAnsi="Calibri" w:cs="Calibri"/>
        </w:rPr>
        <w:t>requirements</w:t>
      </w:r>
      <w:r>
        <w:rPr>
          <w:rFonts w:ascii="Calibri" w:eastAsia="Calibri" w:hAnsi="Calibri" w:cs="Calibri"/>
          <w:color w:val="000000"/>
        </w:rPr>
        <w:t xml:space="preserve"> and lockdown requirements.</w:t>
      </w:r>
    </w:p>
    <w:p w14:paraId="00000034" w14:textId="77777777" w:rsidR="00A20252" w:rsidRDefault="009B3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8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Completed essential i</w:t>
      </w:r>
      <w:r>
        <w:rPr>
          <w:rFonts w:ascii="Calibri" w:eastAsia="Calibri" w:hAnsi="Calibri" w:cs="Calibri"/>
          <w:color w:val="000000"/>
        </w:rPr>
        <w:t>nfrastructure Datacenter maintenance</w:t>
      </w:r>
      <w:r>
        <w:rPr>
          <w:rFonts w:ascii="Calibri" w:eastAsia="Calibri" w:hAnsi="Calibri" w:cs="Calibri"/>
        </w:rPr>
        <w:t xml:space="preserve"> &amp; </w:t>
      </w:r>
      <w:r>
        <w:rPr>
          <w:rFonts w:ascii="Calibri" w:eastAsia="Calibri" w:hAnsi="Calibri" w:cs="Calibri"/>
          <w:color w:val="000000"/>
        </w:rPr>
        <w:t xml:space="preserve">upgrades; HP Blade server installation + configuration, racking and installing new storage shelves on NetApp, as well as a full datacenter move to a new DR site improving resiliency and security. </w:t>
      </w:r>
    </w:p>
    <w:p w14:paraId="00000035" w14:textId="77777777" w:rsidR="00A20252" w:rsidRDefault="009B3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8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NetApp SAN/NAS storage technologies including Snapmirror within HA Pairs, ONTAP 7-Mode Fibre Channel MetroCluster and ONTAP C-Mode multi-site configuration.  Administration and Management of filers including presentation of iSCSI LUNs (Hyper-V), and NFS 3.1 Exports (VMware), as well as AttoBridge SAS and Brocade configuration.</w:t>
      </w:r>
    </w:p>
    <w:p w14:paraId="00000036" w14:textId="7BA5FEA8" w:rsidR="00A20252" w:rsidRDefault="009B3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8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Working with Cisco UCS Flexpod environments (NetApp, Cisco, and VMware).  Provision of Service Profiles, Templates and Policies to build a custom baseline unique to the customer’s complex requirements and security lockdowns. </w:t>
      </w:r>
    </w:p>
    <w:p w14:paraId="00000037" w14:textId="77777777" w:rsidR="00A20252" w:rsidRDefault="009B3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8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Development of PowerShell / PowerCLI automation scripts to manage and deploy IaaS, PaaS, and SaaS VMs and customizations, improving the </w:t>
      </w:r>
      <w:r>
        <w:rPr>
          <w:rFonts w:ascii="Calibri" w:eastAsia="Calibri" w:hAnsi="Calibri" w:cs="Calibri"/>
        </w:rPr>
        <w:t>team's</w:t>
      </w:r>
      <w:r>
        <w:rPr>
          <w:rFonts w:ascii="Calibri" w:eastAsia="Calibri" w:hAnsi="Calibri" w:cs="Calibri"/>
          <w:color w:val="000000"/>
        </w:rPr>
        <w:t xml:space="preserve"> efficiency.</w:t>
      </w:r>
    </w:p>
    <w:p w14:paraId="00000038" w14:textId="2E990F37" w:rsidR="00A20252" w:rsidRDefault="009B3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8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ITHC remediation tasks – Implementing security hardening based on CESG guidelines.</w:t>
      </w:r>
    </w:p>
    <w:p w14:paraId="00000039" w14:textId="77777777" w:rsidR="00A20252" w:rsidRDefault="00A2025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0000"/>
        </w:rPr>
      </w:pPr>
    </w:p>
    <w:p w14:paraId="0000003A" w14:textId="77777777" w:rsidR="00A20252" w:rsidRDefault="009B3AF5">
      <w:pPr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spacing w:line="276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Senior Systems Administrator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ab/>
        <w:t xml:space="preserve">May </w:t>
      </w:r>
      <w:r>
        <w:rPr>
          <w:rFonts w:ascii="Calibri" w:eastAsia="Calibri" w:hAnsi="Calibri" w:cs="Calibri"/>
          <w:b/>
        </w:rPr>
        <w:t>02</w:t>
      </w:r>
      <w:r>
        <w:rPr>
          <w:rFonts w:ascii="Calibri" w:eastAsia="Calibri" w:hAnsi="Calibri" w:cs="Calibri"/>
          <w:b/>
          <w:color w:val="000000"/>
        </w:rPr>
        <w:t xml:space="preserve"> – Dec 12</w:t>
      </w:r>
    </w:p>
    <w:p w14:paraId="0000003B" w14:textId="77777777" w:rsidR="00A20252" w:rsidRDefault="009B3AF5">
      <w:pPr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spacing w:line="276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Cambridgeshire Constabulary</w:t>
      </w:r>
      <w:r>
        <w:tab/>
      </w:r>
    </w:p>
    <w:p w14:paraId="0000003C" w14:textId="77777777" w:rsidR="00A20252" w:rsidRDefault="009B3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8" w:lineRule="auto"/>
        <w:jc w:val="both"/>
        <w:rPr>
          <w:rFonts w:ascii="Calibri" w:eastAsia="Calibri" w:hAnsi="Calibri" w:cs="Calibri"/>
          <w:color w:val="000000"/>
        </w:rPr>
      </w:pPr>
      <w:bookmarkStart w:id="5" w:name="_heading=h.tyjcwt" w:colFirst="0" w:colLast="0"/>
      <w:bookmarkEnd w:id="5"/>
      <w:r>
        <w:rPr>
          <w:rFonts w:ascii="Calibri" w:eastAsia="Calibri" w:hAnsi="Calibri" w:cs="Calibri"/>
          <w:color w:val="000000"/>
        </w:rPr>
        <w:t xml:space="preserve">Full virtual Server Migration of Hyper-V to VMWARE. </w:t>
      </w:r>
      <w:r>
        <w:rPr>
          <w:rFonts w:ascii="Calibri" w:eastAsia="Calibri" w:hAnsi="Calibri" w:cs="Calibri"/>
        </w:rPr>
        <w:t>Managing the</w:t>
      </w:r>
      <w:r>
        <w:rPr>
          <w:rFonts w:ascii="Calibri" w:eastAsia="Calibri" w:hAnsi="Calibri" w:cs="Calibri"/>
          <w:color w:val="000000"/>
        </w:rPr>
        <w:t xml:space="preserve"> planning and implementing the V-to-V migration of a Windows 2008 R2 Hyper V infrastructure to VMware ESX. </w:t>
      </w:r>
    </w:p>
    <w:p w14:paraId="0000003D" w14:textId="77777777" w:rsidR="00A20252" w:rsidRDefault="009B3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8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Novel to Microsoft File Migration. </w:t>
      </w:r>
      <w:r>
        <w:rPr>
          <w:rFonts w:ascii="Calibri" w:eastAsia="Calibri" w:hAnsi="Calibri" w:cs="Calibri"/>
        </w:rPr>
        <w:t xml:space="preserve">Facilitating a </w:t>
      </w:r>
      <w:r>
        <w:rPr>
          <w:rFonts w:ascii="Calibri" w:eastAsia="Calibri" w:hAnsi="Calibri" w:cs="Calibri"/>
          <w:color w:val="000000"/>
        </w:rPr>
        <w:t xml:space="preserve">business decision to migrate away from Novel E-Directory to Microsoft Active Directory. </w:t>
      </w:r>
      <w:r>
        <w:rPr>
          <w:rFonts w:ascii="Calibri" w:eastAsia="Calibri" w:hAnsi="Calibri" w:cs="Calibri"/>
        </w:rPr>
        <w:t>Mitigated user issues by ensuring</w:t>
      </w:r>
      <w:r>
        <w:rPr>
          <w:rFonts w:ascii="Calibri" w:eastAsia="Calibri" w:hAnsi="Calibri" w:cs="Calibri"/>
          <w:color w:val="000000"/>
        </w:rPr>
        <w:t xml:space="preserve"> both directory structures </w:t>
      </w:r>
      <w:r>
        <w:rPr>
          <w:rFonts w:ascii="Calibri" w:eastAsia="Calibri" w:hAnsi="Calibri" w:cs="Calibri"/>
        </w:rPr>
        <w:t>were available</w:t>
      </w:r>
      <w:r>
        <w:rPr>
          <w:rFonts w:ascii="Calibri" w:eastAsia="Calibri" w:hAnsi="Calibri" w:cs="Calibri"/>
          <w:color w:val="000000"/>
        </w:rPr>
        <w:t xml:space="preserve"> in parallel so resources could be accessed from both environments. </w:t>
      </w:r>
    </w:p>
    <w:p w14:paraId="0000003E" w14:textId="77777777" w:rsidR="00A20252" w:rsidRDefault="009B3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9" w:line="248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Design and implementation of a collaborative IL3 system running a shared resource domain. Working with architects from Unisys, a 2-node Oracle Database cluster setup was designed split over 2 Datacentres for the main application. A Citrix XenApp 5 farm was also created with a fully resilient setup, with multiple web Interface servers, mixture of Physical and Virtual servers as well as mixture of DAS, and SAN storage over multiple sites. </w:t>
      </w:r>
    </w:p>
    <w:p w14:paraId="0000003F" w14:textId="77777777" w:rsidR="00A20252" w:rsidRDefault="00A20252">
      <w:pPr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spacing w:line="276" w:lineRule="auto"/>
        <w:ind w:left="360"/>
        <w:rPr>
          <w:rFonts w:ascii="Calibri" w:eastAsia="Calibri" w:hAnsi="Calibri" w:cs="Calibri"/>
          <w:b/>
          <w:color w:val="000000"/>
        </w:rPr>
      </w:pPr>
    </w:p>
    <w:p w14:paraId="00000040" w14:textId="77777777" w:rsidR="00A20252" w:rsidRDefault="00000000">
      <w:pPr>
        <w:ind w:left="720"/>
        <w:jc w:val="both"/>
        <w:rPr>
          <w:rFonts w:ascii="Calibri" w:eastAsia="Calibri" w:hAnsi="Calibri" w:cs="Calibri"/>
        </w:rPr>
      </w:pPr>
      <w:r>
        <w:pict w14:anchorId="119F4525">
          <v:rect id="_x0000_i1029" style="width:0;height:1.5pt" o:hralign="center" o:hrstd="t" o:hr="t" fillcolor="#a0a0a0" stroked="f"/>
        </w:pict>
      </w:r>
    </w:p>
    <w:p w14:paraId="00000041" w14:textId="77777777" w:rsidR="00A20252" w:rsidRDefault="009B3AF5">
      <w:pPr>
        <w:tabs>
          <w:tab w:val="left" w:pos="7620"/>
        </w:tabs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QUALIFICATIONS &amp; TRAINING</w:t>
      </w:r>
    </w:p>
    <w:p w14:paraId="00000042" w14:textId="77777777" w:rsidR="00A20252" w:rsidRDefault="00A20252">
      <w:pPr>
        <w:tabs>
          <w:tab w:val="left" w:pos="7620"/>
        </w:tabs>
        <w:jc w:val="center"/>
        <w:rPr>
          <w:rFonts w:ascii="Calibri" w:eastAsia="Calibri" w:hAnsi="Calibri" w:cs="Calibri"/>
          <w:b/>
        </w:rPr>
      </w:pPr>
    </w:p>
    <w:p w14:paraId="514559AA" w14:textId="2A1579B6" w:rsidR="00840EEB" w:rsidRDefault="00840E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bookmarkStart w:id="6" w:name="_heading=h.3dy6vkm" w:colFirst="0" w:colLast="0"/>
      <w:bookmarkEnd w:id="6"/>
      <w:r>
        <w:rPr>
          <w:rFonts w:ascii="Calibri" w:eastAsia="Calibri" w:hAnsi="Calibri" w:cs="Calibri"/>
          <w:b/>
          <w:color w:val="000000"/>
        </w:rPr>
        <w:t xml:space="preserve">RedHat </w:t>
      </w:r>
      <w:r w:rsidR="009B3AF5">
        <w:rPr>
          <w:rFonts w:ascii="Calibri" w:eastAsia="Calibri" w:hAnsi="Calibri" w:cs="Calibri"/>
          <w:b/>
          <w:color w:val="000000"/>
        </w:rPr>
        <w:t>OpenShift</w:t>
      </w:r>
      <w:r>
        <w:rPr>
          <w:rFonts w:ascii="Calibri" w:eastAsia="Calibri" w:hAnsi="Calibri" w:cs="Calibri"/>
          <w:b/>
          <w:color w:val="000000"/>
        </w:rPr>
        <w:t xml:space="preserve"> Administration </w:t>
      </w:r>
    </w:p>
    <w:p w14:paraId="00000043" w14:textId="64A2B6A2" w:rsidR="00A20252" w:rsidRDefault="009B3A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Certified AWS Solutions Architect Associate</w:t>
      </w:r>
    </w:p>
    <w:p w14:paraId="00000044" w14:textId="77777777" w:rsidR="00A20252" w:rsidRDefault="009B3A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Certified Microsoft Azure Administrator (AZ-104)</w:t>
      </w:r>
    </w:p>
    <w:p w14:paraId="00000045" w14:textId="77777777" w:rsidR="00A20252" w:rsidRDefault="009B3A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Certified Microsoft 365: Teams Administrator (MS-700)</w:t>
      </w:r>
    </w:p>
    <w:p w14:paraId="00000046" w14:textId="77777777" w:rsidR="00A20252" w:rsidRDefault="009B3A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VMware Certified Professional 6 – Data Centre Virtualization (VCP6-DCV) </w:t>
      </w:r>
    </w:p>
    <w:p w14:paraId="00000047" w14:textId="77777777" w:rsidR="00A20252" w:rsidRDefault="009B3A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Certified Microsoft Certified Solutions Associate – Windows Server 2012 R2 (MCSA)</w:t>
      </w:r>
    </w:p>
    <w:p w14:paraId="00000048" w14:textId="77777777" w:rsidR="00A20252" w:rsidRDefault="009B3A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Certified Citrix Administrator V6 (CCA)</w:t>
      </w:r>
    </w:p>
    <w:p w14:paraId="00000049" w14:textId="77777777" w:rsidR="00A20252" w:rsidRDefault="009B3A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Veeam Backup and Replication V8 Administrator</w:t>
      </w:r>
    </w:p>
    <w:p w14:paraId="0000004A" w14:textId="739B8D38" w:rsidR="00A20252" w:rsidRDefault="009B3A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Certified CompTIA A+ </w:t>
      </w:r>
      <w:r w:rsidR="007957EF">
        <w:rPr>
          <w:rFonts w:ascii="Calibri" w:eastAsia="Calibri" w:hAnsi="Calibri" w:cs="Calibri"/>
          <w:b/>
          <w:color w:val="000000"/>
        </w:rPr>
        <w:t>Certified</w:t>
      </w:r>
    </w:p>
    <w:p w14:paraId="0000004B" w14:textId="77777777" w:rsidR="00A20252" w:rsidRDefault="00A20252">
      <w:pPr>
        <w:spacing w:after="40"/>
        <w:jc w:val="both"/>
        <w:rPr>
          <w:rFonts w:ascii="Calibri" w:eastAsia="Calibri" w:hAnsi="Calibri" w:cs="Calibri"/>
          <w:b/>
        </w:rPr>
      </w:pPr>
    </w:p>
    <w:p w14:paraId="0000004C" w14:textId="77777777" w:rsidR="00A20252" w:rsidRDefault="00000000">
      <w:pPr>
        <w:ind w:left="720"/>
        <w:jc w:val="both"/>
        <w:rPr>
          <w:rFonts w:ascii="Calibri" w:eastAsia="Calibri" w:hAnsi="Calibri" w:cs="Calibri"/>
        </w:rPr>
      </w:pPr>
      <w:r>
        <w:pict w14:anchorId="129F4897">
          <v:rect id="_x0000_i1030" style="width:0;height:1.5pt" o:hralign="center" o:hrstd="t" o:hr="t" fillcolor="#a0a0a0" stroked="f"/>
        </w:pict>
      </w:r>
    </w:p>
    <w:p w14:paraId="0000004D" w14:textId="77777777" w:rsidR="00A20252" w:rsidRDefault="009B3AF5">
      <w:pPr>
        <w:tabs>
          <w:tab w:val="left" w:pos="7620"/>
        </w:tabs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HOBBIES &amp; INTERESTS</w:t>
      </w:r>
    </w:p>
    <w:p w14:paraId="0000004E" w14:textId="77777777" w:rsidR="00A20252" w:rsidRDefault="00A20252">
      <w:pPr>
        <w:tabs>
          <w:tab w:val="left" w:pos="7620"/>
        </w:tabs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4F" w14:textId="77777777" w:rsidR="00A20252" w:rsidRDefault="009B3AF5">
      <w:pPr>
        <w:tabs>
          <w:tab w:val="left" w:pos="76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Outside of the workplace, I maintain a strong passion for IT, which extends to my personal life. I maintain a cloud-based lab where I experiment with virtualization, CI/CD tools and do my best to stay up to date with new emerging technologies. </w:t>
      </w:r>
    </w:p>
    <w:p w14:paraId="00000050" w14:textId="77777777" w:rsidR="00A20252" w:rsidRDefault="00A20252">
      <w:pPr>
        <w:tabs>
          <w:tab w:val="left" w:pos="7620"/>
        </w:tabs>
        <w:rPr>
          <w:rFonts w:ascii="Calibri" w:eastAsia="Calibri" w:hAnsi="Calibri" w:cs="Calibri"/>
        </w:rPr>
      </w:pPr>
    </w:p>
    <w:p w14:paraId="00000051" w14:textId="56A85830" w:rsidR="00A20252" w:rsidRDefault="009B3AF5">
      <w:pPr>
        <w:tabs>
          <w:tab w:val="left" w:pos="76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Outside of IT, I am very family oriented, with my young son always keeping me on my toes. I love nature and being outside for walks and enjoy traveling to new places. </w:t>
      </w:r>
      <w:r w:rsidR="001C67B5">
        <w:rPr>
          <w:rFonts w:ascii="Calibri" w:eastAsia="Calibri" w:hAnsi="Calibri" w:cs="Calibri"/>
        </w:rPr>
        <w:t xml:space="preserve"> I have a huge passion for health a fitness and love to </w:t>
      </w:r>
      <w:r>
        <w:rPr>
          <w:rFonts w:ascii="Calibri" w:eastAsia="Calibri" w:hAnsi="Calibri" w:cs="Calibri"/>
        </w:rPr>
        <w:t>keep</w:t>
      </w:r>
      <w:r w:rsidR="001C67B5">
        <w:rPr>
          <w:rFonts w:ascii="Calibri" w:eastAsia="Calibri" w:hAnsi="Calibri" w:cs="Calibri"/>
        </w:rPr>
        <w:t xml:space="preserve"> healthy and strive to always improve myself year on year.</w:t>
      </w:r>
    </w:p>
    <w:p w14:paraId="00000052" w14:textId="77777777" w:rsidR="00A20252" w:rsidRDefault="00A20252">
      <w:pPr>
        <w:spacing w:after="40"/>
        <w:jc w:val="both"/>
        <w:rPr>
          <w:rFonts w:ascii="Calibri" w:eastAsia="Calibri" w:hAnsi="Calibri" w:cs="Calibri"/>
          <w:b/>
        </w:rPr>
      </w:pPr>
    </w:p>
    <w:p w14:paraId="00000053" w14:textId="77777777" w:rsidR="00A20252" w:rsidRDefault="00A20252">
      <w:pPr>
        <w:spacing w:after="40"/>
        <w:jc w:val="both"/>
        <w:rPr>
          <w:rFonts w:ascii="Calibri" w:eastAsia="Calibri" w:hAnsi="Calibri" w:cs="Calibri"/>
          <w:b/>
        </w:rPr>
      </w:pPr>
    </w:p>
    <w:sectPr w:rsidR="00A20252">
      <w:pgSz w:w="11906" w:h="16838"/>
      <w:pgMar w:top="645" w:right="1134" w:bottom="698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B2B91"/>
    <w:multiLevelType w:val="multilevel"/>
    <w:tmpl w:val="0FB26D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612702"/>
    <w:multiLevelType w:val="hybridMultilevel"/>
    <w:tmpl w:val="30E2C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83BD2"/>
    <w:multiLevelType w:val="multilevel"/>
    <w:tmpl w:val="611627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6141E5"/>
    <w:multiLevelType w:val="multilevel"/>
    <w:tmpl w:val="A7EC78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784790A"/>
    <w:multiLevelType w:val="hybridMultilevel"/>
    <w:tmpl w:val="AEC8C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A11E9"/>
    <w:multiLevelType w:val="hybridMultilevel"/>
    <w:tmpl w:val="82522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E05C6"/>
    <w:multiLevelType w:val="multilevel"/>
    <w:tmpl w:val="66CADD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68645755">
    <w:abstractNumId w:val="2"/>
  </w:num>
  <w:num w:numId="2" w16cid:durableId="575045204">
    <w:abstractNumId w:val="6"/>
  </w:num>
  <w:num w:numId="3" w16cid:durableId="1686595349">
    <w:abstractNumId w:val="3"/>
  </w:num>
  <w:num w:numId="4" w16cid:durableId="411858390">
    <w:abstractNumId w:val="0"/>
  </w:num>
  <w:num w:numId="5" w16cid:durableId="158274353">
    <w:abstractNumId w:val="5"/>
  </w:num>
  <w:num w:numId="6" w16cid:durableId="1220242451">
    <w:abstractNumId w:val="4"/>
  </w:num>
  <w:num w:numId="7" w16cid:durableId="1690792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252"/>
    <w:rsid w:val="000933C5"/>
    <w:rsid w:val="001C67B5"/>
    <w:rsid w:val="001D3DD7"/>
    <w:rsid w:val="001E392D"/>
    <w:rsid w:val="007957EF"/>
    <w:rsid w:val="00840EEB"/>
    <w:rsid w:val="0087623C"/>
    <w:rsid w:val="009B3AF5"/>
    <w:rsid w:val="00A20252"/>
    <w:rsid w:val="00A717FF"/>
    <w:rsid w:val="00D603B8"/>
    <w:rsid w:val="272D8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87F3"/>
  <w15:docId w15:val="{7729817D-EBF6-42AB-94D8-57A6415F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93C7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3C7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3D23"/>
    <w:pPr>
      <w:ind w:left="720"/>
      <w:contextualSpacing/>
    </w:pPr>
  </w:style>
  <w:style w:type="paragraph" w:customStyle="1" w:styleId="Default">
    <w:name w:val="Default"/>
    <w:rsid w:val="00BC4695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paragraph" w:styleId="NoSpacing">
    <w:name w:val="No Spacing"/>
    <w:uiPriority w:val="1"/>
    <w:qFormat/>
    <w:rsid w:val="00136E68"/>
    <w:rPr>
      <w:rFonts w:ascii="Calibri" w:eastAsia="Calibri" w:hAnsi="Calibri" w:cs="Times New Roman"/>
      <w:lang w:val="en-GB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DB7864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858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8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8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8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8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82"/>
    <w:rPr>
      <w:rFonts w:ascii="Segoe UI" w:hAnsi="Segoe UI" w:cs="Segoe UI"/>
      <w:sz w:val="18"/>
      <w:szCs w:val="18"/>
    </w:rPr>
  </w:style>
  <w:style w:type="character" w:customStyle="1" w:styleId="vanity-namedomain">
    <w:name w:val="vanity-name__domain"/>
    <w:basedOn w:val="DefaultParagraphFont"/>
    <w:rsid w:val="00076113"/>
  </w:style>
  <w:style w:type="character" w:customStyle="1" w:styleId="vanity-namedisplay-name">
    <w:name w:val="vanity-name__display-name"/>
    <w:basedOn w:val="DefaultParagraphFont"/>
    <w:rsid w:val="00076113"/>
  </w:style>
  <w:style w:type="character" w:styleId="FollowedHyperlink">
    <w:name w:val="FollowedHyperlink"/>
    <w:basedOn w:val="DefaultParagraphFont"/>
    <w:uiPriority w:val="99"/>
    <w:semiHidden/>
    <w:unhideWhenUsed/>
    <w:rsid w:val="000761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0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k.linkedin.com/in/jdsal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sondsalt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D+HW0FmfGPYQjlCj6+Etms7YMg==">CgMxLjAyCGguZ2pkZ3hzMgloLjMwajB6bGwyCWguMWZvYjl0ZTIJaC4zem55c2g3MgloLjJldDkycDAyCGgudHlqY3d0MgloLjNkeTZ2a204AHIhMVBSelEzX3pUZV9KZnhfUktjNVZnY1J3aUFzSzVXTGs5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Pike</dc:creator>
  <cp:lastModifiedBy>Jason Salter</cp:lastModifiedBy>
  <cp:revision>3</cp:revision>
  <dcterms:created xsi:type="dcterms:W3CDTF">2025-02-23T19:41:00Z</dcterms:created>
  <dcterms:modified xsi:type="dcterms:W3CDTF">2025-03-01T21:11:00Z</dcterms:modified>
</cp:coreProperties>
</file>