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769CE" w14:textId="77777777" w:rsidR="0094566B" w:rsidRDefault="0094566B" w:rsidP="00EE4808">
      <w:pPr>
        <w:pStyle w:val="aff8"/>
        <w:spacing w:beforeLines="0" w:after="180"/>
        <w:ind w:left="480" w:right="480"/>
        <w:rPr>
          <w:rFonts w:cs="Times New Roman"/>
          <w:kern w:val="2"/>
          <w:sz w:val="2"/>
          <w:szCs w:val="20"/>
        </w:rPr>
      </w:pPr>
      <w:bookmarkStart w:id="0" w:name="_Hlk2809327"/>
      <w:bookmarkEnd w:id="0"/>
    </w:p>
    <w:p w14:paraId="310D3073" w14:textId="77777777" w:rsidR="00963F9E" w:rsidRPr="009B5FB3" w:rsidRDefault="00DA6F22" w:rsidP="00EE4808">
      <w:pPr>
        <w:pStyle w:val="aff8"/>
        <w:spacing w:beforeLines="0" w:after="180"/>
        <w:ind w:left="480" w:right="480"/>
        <w:rPr>
          <w:rFonts w:cs="Times New Roman"/>
          <w:kern w:val="2"/>
          <w:sz w:val="2"/>
          <w:szCs w:val="20"/>
        </w:rPr>
      </w:pPr>
      <w:r w:rsidRPr="009B5FB3">
        <w:rPr>
          <w:rFonts w:cs="Times New Roman"/>
          <w:kern w:val="2"/>
          <w:sz w:val="2"/>
          <w:szCs w:val="20"/>
        </w:rPr>
        <w:t>L4m</w:t>
      </w:r>
    </w:p>
    <w:sdt>
      <w:sdtPr>
        <w:rPr>
          <w:rFonts w:cs="Times New Roman"/>
          <w:kern w:val="2"/>
          <w:sz w:val="2"/>
          <w:szCs w:val="20"/>
        </w:rPr>
        <w:id w:val="-533346303"/>
        <w:docPartObj>
          <w:docPartGallery w:val="Cover Pages"/>
          <w:docPartUnique/>
        </w:docPartObj>
      </w:sdtPr>
      <w:sdtEndPr>
        <w:rPr>
          <w:sz w:val="40"/>
          <w:szCs w:val="40"/>
        </w:rPr>
      </w:sdtEndPr>
      <w:sdtContent>
        <w:p w14:paraId="62088BFC" w14:textId="77777777" w:rsidR="0099340C" w:rsidRPr="009B5FB3" w:rsidRDefault="0099340C" w:rsidP="00EE4808">
          <w:pPr>
            <w:pStyle w:val="aff8"/>
            <w:spacing w:beforeLines="0" w:after="180"/>
            <w:ind w:left="480" w:right="480"/>
            <w:rPr>
              <w:rFonts w:cs="Times New Roman"/>
              <w:sz w:val="2"/>
            </w:rPr>
          </w:pPr>
        </w:p>
        <w:p w14:paraId="7CEF2513" w14:textId="77777777" w:rsidR="0099340C" w:rsidRPr="009B5FB3" w:rsidRDefault="0099340C" w:rsidP="00EE4808">
          <w:pPr>
            <w:spacing w:beforeLines="0" w:line="240" w:lineRule="auto"/>
            <w:jc w:val="center"/>
            <w:rPr>
              <w:sz w:val="40"/>
              <w:szCs w:val="40"/>
            </w:rPr>
          </w:pPr>
          <w:r w:rsidRPr="009B5FB3">
            <w:rPr>
              <w:sz w:val="40"/>
              <w:szCs w:val="40"/>
            </w:rPr>
            <w:t>國立成功大學</w:t>
          </w:r>
        </w:p>
        <w:p w14:paraId="7D6E44A2" w14:textId="77777777" w:rsidR="0099340C" w:rsidRPr="009B5FB3" w:rsidRDefault="0099340C" w:rsidP="00EE4808">
          <w:pPr>
            <w:tabs>
              <w:tab w:val="left" w:pos="1440"/>
              <w:tab w:val="center" w:pos="4770"/>
            </w:tabs>
            <w:spacing w:beforeLines="0" w:line="240" w:lineRule="auto"/>
            <w:rPr>
              <w:sz w:val="40"/>
              <w:szCs w:val="40"/>
            </w:rPr>
          </w:pPr>
          <w:r w:rsidRPr="009B5FB3">
            <w:rPr>
              <w:sz w:val="40"/>
              <w:szCs w:val="40"/>
            </w:rPr>
            <w:tab/>
          </w:r>
          <w:r w:rsidRPr="009B5FB3">
            <w:rPr>
              <w:sz w:val="40"/>
              <w:szCs w:val="40"/>
            </w:rPr>
            <w:tab/>
          </w:r>
          <w:r w:rsidRPr="009B5FB3">
            <w:rPr>
              <w:sz w:val="40"/>
              <w:szCs w:val="40"/>
            </w:rPr>
            <w:t>工學院工程管理碩士在職專班</w:t>
          </w:r>
        </w:p>
        <w:p w14:paraId="0A4BE913" w14:textId="77777777" w:rsidR="0099340C" w:rsidRPr="009B5FB3" w:rsidRDefault="0099340C" w:rsidP="00EE4808">
          <w:pPr>
            <w:spacing w:beforeLines="0" w:line="240" w:lineRule="auto"/>
            <w:jc w:val="center"/>
            <w:rPr>
              <w:sz w:val="40"/>
              <w:szCs w:val="40"/>
            </w:rPr>
          </w:pPr>
          <w:r w:rsidRPr="009B5FB3">
            <w:rPr>
              <w:sz w:val="40"/>
              <w:szCs w:val="40"/>
            </w:rPr>
            <w:t>碩士論文</w:t>
          </w:r>
        </w:p>
        <w:p w14:paraId="1D3938E0" w14:textId="77777777" w:rsidR="0099340C" w:rsidRPr="009B5FB3" w:rsidRDefault="0099340C" w:rsidP="00EE4808">
          <w:pPr>
            <w:spacing w:beforeLines="0" w:line="240" w:lineRule="auto"/>
            <w:jc w:val="center"/>
            <w:rPr>
              <w:sz w:val="40"/>
              <w:szCs w:val="40"/>
            </w:rPr>
          </w:pPr>
        </w:p>
        <w:p w14:paraId="534A8B5F" w14:textId="77777777" w:rsidR="00B4022C" w:rsidRDefault="002926A0" w:rsidP="00EE4808">
          <w:pPr>
            <w:spacing w:beforeLines="0" w:line="240" w:lineRule="auto"/>
            <w:jc w:val="center"/>
            <w:rPr>
              <w:b/>
              <w:bCs/>
              <w:sz w:val="52"/>
              <w:szCs w:val="52"/>
            </w:rPr>
          </w:pPr>
          <w:r w:rsidRPr="009B5FB3">
            <w:rPr>
              <w:b/>
              <w:bCs/>
              <w:sz w:val="52"/>
              <w:szCs w:val="52"/>
            </w:rPr>
            <w:t>運用萃智改善</w:t>
          </w:r>
          <w:r w:rsidR="00B4022C">
            <w:rPr>
              <w:rFonts w:hint="eastAsia"/>
              <w:b/>
              <w:bCs/>
              <w:sz w:val="52"/>
              <w:szCs w:val="52"/>
            </w:rPr>
            <w:t>電透析程序</w:t>
          </w:r>
        </w:p>
        <w:p w14:paraId="51114C19" w14:textId="6945D8DC" w:rsidR="0099340C" w:rsidRPr="009B5FB3" w:rsidRDefault="00B4022C" w:rsidP="00EE4808">
          <w:pPr>
            <w:spacing w:beforeLines="0" w:line="240" w:lineRule="auto"/>
            <w:jc w:val="center"/>
            <w:rPr>
              <w:b/>
              <w:bCs/>
              <w:sz w:val="52"/>
              <w:szCs w:val="52"/>
            </w:rPr>
          </w:pPr>
          <w:r>
            <w:rPr>
              <w:rFonts w:hint="eastAsia"/>
              <w:b/>
              <w:bCs/>
              <w:sz w:val="52"/>
              <w:szCs w:val="52"/>
            </w:rPr>
            <w:t>在廢水回收之應用</w:t>
          </w:r>
        </w:p>
        <w:p w14:paraId="51D41ECF" w14:textId="744BD849" w:rsidR="00D5406B" w:rsidRPr="00E15992" w:rsidRDefault="002926A0" w:rsidP="00EE4808">
          <w:pPr>
            <w:spacing w:beforeLines="0" w:line="240" w:lineRule="auto"/>
            <w:jc w:val="center"/>
            <w:rPr>
              <w:b/>
              <w:bCs/>
              <w:color w:val="FFFFFF" w:themeColor="background1"/>
              <w:kern w:val="0"/>
              <w:sz w:val="52"/>
              <w:szCs w:val="52"/>
            </w:rPr>
          </w:pPr>
          <w:bookmarkStart w:id="1" w:name="_Hlk2107795"/>
          <w:r w:rsidRPr="00E15992">
            <w:rPr>
              <w:b/>
              <w:bCs/>
              <w:color w:val="FFFFFF" w:themeColor="background1"/>
              <w:kern w:val="0"/>
              <w:sz w:val="52"/>
              <w:szCs w:val="52"/>
            </w:rPr>
            <w:t>A</w:t>
          </w:r>
        </w:p>
        <w:bookmarkEnd w:id="1"/>
        <w:p w14:paraId="1CB56919" w14:textId="77777777" w:rsidR="00D5406B" w:rsidRDefault="00D5406B" w:rsidP="00EE4808">
          <w:pPr>
            <w:tabs>
              <w:tab w:val="left" w:pos="5520"/>
            </w:tabs>
            <w:spacing w:beforeLines="0" w:line="240" w:lineRule="auto"/>
            <w:rPr>
              <w:kern w:val="0"/>
              <w:sz w:val="36"/>
              <w:szCs w:val="36"/>
            </w:rPr>
          </w:pPr>
        </w:p>
        <w:p w14:paraId="768DB23B" w14:textId="77777777" w:rsidR="00D5406B" w:rsidRDefault="00D5406B" w:rsidP="00EE4808">
          <w:pPr>
            <w:tabs>
              <w:tab w:val="left" w:pos="5520"/>
            </w:tabs>
            <w:spacing w:beforeLines="0" w:line="240" w:lineRule="auto"/>
            <w:rPr>
              <w:kern w:val="0"/>
              <w:sz w:val="36"/>
              <w:szCs w:val="36"/>
            </w:rPr>
          </w:pPr>
        </w:p>
        <w:p w14:paraId="0A57C6CB" w14:textId="52471DAE" w:rsidR="0099340C" w:rsidRPr="009B5FB3" w:rsidRDefault="00AA62D8" w:rsidP="00EE4808">
          <w:pPr>
            <w:tabs>
              <w:tab w:val="left" w:pos="5520"/>
            </w:tabs>
            <w:spacing w:beforeLines="0" w:line="240" w:lineRule="auto"/>
            <w:rPr>
              <w:kern w:val="0"/>
              <w:sz w:val="36"/>
              <w:szCs w:val="36"/>
            </w:rPr>
          </w:pPr>
          <w:r>
            <w:rPr>
              <w:kern w:val="0"/>
              <w:sz w:val="36"/>
              <w:szCs w:val="36"/>
            </w:rPr>
            <w:tab/>
          </w:r>
        </w:p>
        <w:p w14:paraId="19509A39" w14:textId="3CEB1B7C" w:rsidR="00460336" w:rsidRPr="009B5FB3" w:rsidRDefault="00460336" w:rsidP="00EE4808">
          <w:pPr>
            <w:spacing w:beforeLines="0" w:line="240" w:lineRule="auto"/>
            <w:jc w:val="center"/>
            <w:rPr>
              <w:kern w:val="0"/>
              <w:sz w:val="36"/>
              <w:szCs w:val="36"/>
            </w:rPr>
          </w:pPr>
        </w:p>
        <w:p w14:paraId="228A357F" w14:textId="77777777" w:rsidR="0044755E" w:rsidRPr="009B5FB3" w:rsidRDefault="0044755E" w:rsidP="00EE4808">
          <w:pPr>
            <w:spacing w:beforeLines="0" w:line="240" w:lineRule="auto"/>
            <w:jc w:val="center"/>
            <w:rPr>
              <w:kern w:val="0"/>
              <w:sz w:val="36"/>
              <w:szCs w:val="36"/>
            </w:rPr>
          </w:pPr>
        </w:p>
        <w:p w14:paraId="64720A73" w14:textId="5D9B779A" w:rsidR="0099340C" w:rsidRPr="009B5FB3" w:rsidRDefault="0099340C" w:rsidP="00EE4808">
          <w:pPr>
            <w:spacing w:beforeLines="0" w:line="240" w:lineRule="auto"/>
            <w:jc w:val="center"/>
            <w:rPr>
              <w:sz w:val="36"/>
              <w:szCs w:val="36"/>
            </w:rPr>
          </w:pPr>
          <w:r w:rsidRPr="009B5FB3">
            <w:rPr>
              <w:kern w:val="0"/>
              <w:sz w:val="36"/>
              <w:szCs w:val="36"/>
            </w:rPr>
            <w:t>研究生：</w:t>
          </w:r>
          <w:r w:rsidR="00E15992">
            <w:rPr>
              <w:rFonts w:hint="eastAsia"/>
              <w:kern w:val="0"/>
              <w:sz w:val="36"/>
              <w:szCs w:val="36"/>
            </w:rPr>
            <w:t>楊翔斌</w:t>
          </w:r>
        </w:p>
        <w:p w14:paraId="0607BA2B" w14:textId="77777777" w:rsidR="0099340C" w:rsidRPr="009B5FB3" w:rsidRDefault="0099340C" w:rsidP="00EE4808">
          <w:pPr>
            <w:spacing w:beforeLines="0" w:line="240" w:lineRule="auto"/>
            <w:jc w:val="center"/>
            <w:rPr>
              <w:kern w:val="0"/>
              <w:sz w:val="36"/>
              <w:szCs w:val="36"/>
            </w:rPr>
          </w:pPr>
          <w:r w:rsidRPr="009B5FB3">
            <w:rPr>
              <w:kern w:val="0"/>
              <w:sz w:val="36"/>
              <w:szCs w:val="36"/>
            </w:rPr>
            <w:t>指導教授：邵揮洲</w:t>
          </w:r>
        </w:p>
        <w:p w14:paraId="3BB260CF" w14:textId="4538C568" w:rsidR="00460336" w:rsidRPr="009B5FB3" w:rsidRDefault="00460336" w:rsidP="00EE4808">
          <w:pPr>
            <w:spacing w:beforeLines="0" w:line="240" w:lineRule="auto"/>
            <w:jc w:val="center"/>
            <w:rPr>
              <w:kern w:val="0"/>
              <w:sz w:val="36"/>
              <w:szCs w:val="36"/>
            </w:rPr>
          </w:pPr>
        </w:p>
        <w:p w14:paraId="2DFA0950" w14:textId="77777777" w:rsidR="00460336" w:rsidRPr="009B5FB3" w:rsidRDefault="00460336" w:rsidP="00EE4808">
          <w:pPr>
            <w:spacing w:beforeLines="0" w:line="240" w:lineRule="auto"/>
            <w:jc w:val="center"/>
            <w:rPr>
              <w:kern w:val="0"/>
              <w:sz w:val="36"/>
              <w:szCs w:val="36"/>
            </w:rPr>
          </w:pPr>
        </w:p>
        <w:p w14:paraId="1DAA8BCD" w14:textId="04445CF1" w:rsidR="00FB468E" w:rsidRPr="009B5FB3" w:rsidRDefault="0099340C" w:rsidP="00EE4808">
          <w:pPr>
            <w:spacing w:beforeLines="0" w:line="240" w:lineRule="auto"/>
            <w:jc w:val="center"/>
            <w:rPr>
              <w:b/>
              <w:bCs/>
              <w:kern w:val="0"/>
              <w:sz w:val="36"/>
              <w:szCs w:val="36"/>
            </w:rPr>
            <w:sectPr w:rsidR="00FB468E" w:rsidRPr="009B5FB3" w:rsidSect="002B01A6">
              <w:headerReference w:type="even" r:id="rId8"/>
              <w:headerReference w:type="default" r:id="rId9"/>
              <w:footerReference w:type="even" r:id="rId10"/>
              <w:footerReference w:type="default" r:id="rId11"/>
              <w:headerReference w:type="first" r:id="rId12"/>
              <w:footerReference w:type="first" r:id="rId13"/>
              <w:pgSz w:w="11906" w:h="16838" w:code="9"/>
              <w:pgMar w:top="1304" w:right="1134" w:bottom="1701" w:left="1134" w:header="851" w:footer="992" w:gutter="0"/>
              <w:pgNumType w:start="1" w:chapStyle="1"/>
              <w:cols w:space="425"/>
              <w:titlePg/>
              <w:docGrid w:type="linesAndChars" w:linePitch="360"/>
            </w:sectPr>
          </w:pPr>
          <w:r w:rsidRPr="009B5FB3">
            <w:rPr>
              <w:b/>
              <w:bCs/>
              <w:kern w:val="0"/>
              <w:sz w:val="36"/>
              <w:szCs w:val="36"/>
            </w:rPr>
            <w:t>中華民國一百零</w:t>
          </w:r>
          <w:r w:rsidR="00F80B95">
            <w:rPr>
              <w:rFonts w:hint="eastAsia"/>
              <w:b/>
              <w:bCs/>
              <w:kern w:val="0"/>
              <w:sz w:val="36"/>
              <w:szCs w:val="36"/>
            </w:rPr>
            <w:t>九</w:t>
          </w:r>
          <w:r w:rsidRPr="009B5FB3">
            <w:rPr>
              <w:b/>
              <w:bCs/>
              <w:kern w:val="0"/>
              <w:sz w:val="36"/>
              <w:szCs w:val="36"/>
            </w:rPr>
            <w:t>年</w:t>
          </w:r>
          <w:r w:rsidR="002926A0" w:rsidRPr="009B5FB3">
            <w:rPr>
              <w:b/>
              <w:bCs/>
              <w:kern w:val="0"/>
              <w:sz w:val="36"/>
              <w:szCs w:val="36"/>
            </w:rPr>
            <w:t>三</w:t>
          </w:r>
          <w:r w:rsidRPr="009B5FB3">
            <w:rPr>
              <w:b/>
              <w:bCs/>
              <w:kern w:val="0"/>
              <w:sz w:val="36"/>
              <w:szCs w:val="36"/>
            </w:rPr>
            <w:t>月</w:t>
          </w:r>
        </w:p>
      </w:sdtContent>
    </w:sdt>
    <w:p w14:paraId="32C208C5" w14:textId="77777777" w:rsidR="00FB468E" w:rsidRPr="009B5FB3" w:rsidRDefault="00E52DF3" w:rsidP="00EE4808">
      <w:pPr>
        <w:pStyle w:val="ae"/>
        <w:spacing w:beforeLines="0" w:after="180"/>
      </w:pPr>
      <w:bookmarkStart w:id="2" w:name="_Toc2714603"/>
      <w:bookmarkStart w:id="3" w:name="_Toc359167023"/>
      <w:r w:rsidRPr="009B5FB3">
        <w:lastRenderedPageBreak/>
        <w:t>摘要</w:t>
      </w:r>
      <w:bookmarkEnd w:id="2"/>
    </w:p>
    <w:p w14:paraId="35BB5727" w14:textId="7CB994EE" w:rsidR="00004CA9" w:rsidRPr="00D83623" w:rsidRDefault="00154E08" w:rsidP="00EE4808">
      <w:pPr>
        <w:pStyle w:val="affa"/>
        <w:spacing w:beforeLines="0"/>
        <w:ind w:firstLine="520"/>
        <w:rPr>
          <w:kern w:val="24"/>
          <w:szCs w:val="26"/>
        </w:rPr>
      </w:pPr>
      <w:bookmarkStart w:id="4" w:name="OLE_LINK1"/>
      <w:bookmarkStart w:id="5" w:name="OLE_LINK2"/>
      <w:bookmarkStart w:id="6" w:name="OLE_LINK3"/>
      <w:bookmarkStart w:id="7" w:name="OLE_LINK4"/>
      <w:bookmarkStart w:id="8" w:name="OLE_LINK5"/>
      <w:bookmarkEnd w:id="3"/>
      <w:r w:rsidRPr="00154E08">
        <w:rPr>
          <w:rFonts w:hint="eastAsia"/>
          <w:kern w:val="24"/>
          <w:szCs w:val="26"/>
        </w:rPr>
        <w:t>近年來由於工業升級且急速成長，用水及廢水排放量皆大幅增加，導致用水的短缺及納管至工業區廢水處理廠之水量增加，並增加處理廠之作業負擔，因此工業區透過提高汙水處理費及限制總排水量，以減少處理之負荷。對廠商而言，過去建置的廢水回收系統為了符合規範，需要針對既有設備及流程作改善規劃，使整體水回收率能再提升，透過製程使用回收水，以減少工業用水量，亦降低納管至工業區的總排水量。</w:t>
      </w:r>
    </w:p>
    <w:p w14:paraId="7B01BC2E" w14:textId="3369D2E7" w:rsidR="00FC3B46" w:rsidRPr="00D83623" w:rsidRDefault="00154E08" w:rsidP="00EE4808">
      <w:pPr>
        <w:pStyle w:val="affa"/>
        <w:spacing w:beforeLines="0"/>
        <w:ind w:firstLine="520"/>
        <w:rPr>
          <w:kern w:val="24"/>
          <w:szCs w:val="26"/>
        </w:rPr>
      </w:pPr>
      <w:r w:rsidRPr="00154E08">
        <w:rPr>
          <w:rFonts w:hint="eastAsia"/>
          <w:kern w:val="24"/>
          <w:szCs w:val="26"/>
        </w:rPr>
        <w:t>本研究以電透析法在</w:t>
      </w:r>
      <w:r w:rsidR="00866293">
        <w:rPr>
          <w:rFonts w:hint="eastAsia"/>
          <w:kern w:val="24"/>
          <w:szCs w:val="26"/>
        </w:rPr>
        <w:t>金屬</w:t>
      </w:r>
      <w:r w:rsidRPr="00154E08">
        <w:rPr>
          <w:rFonts w:hint="eastAsia"/>
          <w:kern w:val="24"/>
          <w:szCs w:val="26"/>
        </w:rPr>
        <w:t>表面處理業之應用為例，針對既有之水回收系統欲改善其水回收率，減少工業用水量及廢水排放量。在提高水回收率時，濃縮水的濃度會提高，若水中易生成結垢之物質的濃度超過其溶度積，則結垢物會析出，導致系統內的水道容易受結垢物堵塞，產生之問題包括產水量變少及入水壓力變大等，諸如此類之不利因素，均會增加操作成本。</w:t>
      </w:r>
    </w:p>
    <w:p w14:paraId="0C9D186A" w14:textId="13A5F734" w:rsidR="00FC3B46" w:rsidRPr="00365D94" w:rsidRDefault="004F3B21" w:rsidP="00365D94">
      <w:pPr>
        <w:widowControl/>
        <w:kinsoku w:val="0"/>
        <w:overflowPunct w:val="0"/>
        <w:spacing w:beforeLines="0"/>
        <w:ind w:firstLine="480"/>
        <w:jc w:val="both"/>
        <w:textAlignment w:val="baseline"/>
        <w:rPr>
          <w:sz w:val="26"/>
          <w:szCs w:val="26"/>
        </w:rPr>
      </w:pPr>
      <w:r w:rsidRPr="004F3B21">
        <w:rPr>
          <w:rFonts w:hint="eastAsia"/>
          <w:sz w:val="26"/>
          <w:szCs w:val="26"/>
        </w:rPr>
        <w:t>本研究係運用萃智理論中的矛盾矩陣，在改善系統之水回收率時，針對不利於系統穩定運轉之因素加以分析，找出可行之創新原則，並轉化成實際的改善方法，其中方法可以分成兩大類，其中一種為減少或去除造成結垢之物質，第二種方法是當結垢物生成時，可透過這種方法將其去除或抑制，使管路或膜面不會阻塞。以得到之改善方法對於某案例進行改善，將既有系統提升水回收率超過</w:t>
      </w:r>
      <w:r w:rsidRPr="004F3B21">
        <w:rPr>
          <w:rFonts w:hint="eastAsia"/>
          <w:sz w:val="26"/>
          <w:szCs w:val="26"/>
        </w:rPr>
        <w:t>60%</w:t>
      </w:r>
      <w:r w:rsidRPr="004F3B21">
        <w:rPr>
          <w:rFonts w:hint="eastAsia"/>
          <w:sz w:val="26"/>
          <w:szCs w:val="26"/>
        </w:rPr>
        <w:t>，並減少濃縮過程中，析出固體對系統造成之負面影響，讓業主有動機投資工程的改善，並使水資源能夠永續利用。</w:t>
      </w:r>
    </w:p>
    <w:bookmarkEnd w:id="4"/>
    <w:bookmarkEnd w:id="5"/>
    <w:p w14:paraId="56510D26" w14:textId="51CBA998" w:rsidR="00BB7569" w:rsidRPr="00D83623" w:rsidRDefault="00FC3B46" w:rsidP="00EE4808">
      <w:pPr>
        <w:widowControl/>
        <w:kinsoku w:val="0"/>
        <w:overflowPunct w:val="0"/>
        <w:spacing w:beforeLines="0"/>
        <w:ind w:firstLineChars="200" w:firstLine="521"/>
        <w:textAlignment w:val="baseline"/>
        <w:rPr>
          <w:kern w:val="24"/>
          <w:sz w:val="26"/>
          <w:szCs w:val="26"/>
        </w:rPr>
      </w:pPr>
      <w:r w:rsidRPr="00D83623">
        <w:rPr>
          <w:b/>
          <w:kern w:val="24"/>
          <w:sz w:val="26"/>
          <w:szCs w:val="26"/>
        </w:rPr>
        <w:t>關鍵字：</w:t>
      </w:r>
      <w:bookmarkEnd w:id="6"/>
      <w:bookmarkEnd w:id="7"/>
      <w:bookmarkEnd w:id="8"/>
      <w:r w:rsidR="00E15992" w:rsidRPr="00D83623">
        <w:rPr>
          <w:rFonts w:hint="eastAsia"/>
          <w:kern w:val="24"/>
          <w:sz w:val="26"/>
          <w:szCs w:val="26"/>
        </w:rPr>
        <w:t>電透析</w:t>
      </w:r>
      <w:r w:rsidR="00E15992" w:rsidRPr="00D83623">
        <w:rPr>
          <w:kern w:val="24"/>
          <w:sz w:val="26"/>
          <w:szCs w:val="26"/>
        </w:rPr>
        <w:t>、</w:t>
      </w:r>
      <w:r w:rsidR="00E15992" w:rsidRPr="00D83623">
        <w:rPr>
          <w:rFonts w:hint="eastAsia"/>
          <w:kern w:val="24"/>
          <w:sz w:val="26"/>
          <w:szCs w:val="26"/>
        </w:rPr>
        <w:t>水再生</w:t>
      </w:r>
      <w:r w:rsidR="00E15992" w:rsidRPr="00D83623">
        <w:rPr>
          <w:kern w:val="24"/>
          <w:sz w:val="26"/>
          <w:szCs w:val="26"/>
        </w:rPr>
        <w:t>、</w:t>
      </w:r>
      <w:r w:rsidR="00E15992" w:rsidRPr="00D83623">
        <w:rPr>
          <w:rFonts w:hint="eastAsia"/>
          <w:kern w:val="24"/>
          <w:sz w:val="26"/>
          <w:szCs w:val="26"/>
        </w:rPr>
        <w:t>回收率</w:t>
      </w:r>
      <w:r w:rsidR="00E15992" w:rsidRPr="00D83623">
        <w:rPr>
          <w:kern w:val="24"/>
          <w:sz w:val="26"/>
          <w:szCs w:val="26"/>
        </w:rPr>
        <w:t>、</w:t>
      </w:r>
      <w:r w:rsidR="00E15992" w:rsidRPr="00D83623">
        <w:rPr>
          <w:rFonts w:hint="eastAsia"/>
          <w:kern w:val="24"/>
          <w:sz w:val="26"/>
          <w:szCs w:val="26"/>
        </w:rPr>
        <w:t>操作成本</w:t>
      </w:r>
    </w:p>
    <w:p w14:paraId="2C816061" w14:textId="77777777" w:rsidR="00D5406B" w:rsidRPr="00D83623" w:rsidRDefault="00D5406B" w:rsidP="00EE4808">
      <w:pPr>
        <w:widowControl/>
        <w:kinsoku w:val="0"/>
        <w:overflowPunct w:val="0"/>
        <w:spacing w:beforeLines="0"/>
        <w:ind w:firstLineChars="200" w:firstLine="520"/>
        <w:textAlignment w:val="baseline"/>
        <w:rPr>
          <w:kern w:val="24"/>
          <w:sz w:val="26"/>
          <w:szCs w:val="26"/>
        </w:rPr>
      </w:pPr>
    </w:p>
    <w:p w14:paraId="7A5B3151" w14:textId="53A78DCC" w:rsidR="00D5406B" w:rsidRDefault="00D5406B" w:rsidP="00EE4808">
      <w:pPr>
        <w:widowControl/>
        <w:kinsoku w:val="0"/>
        <w:overflowPunct w:val="0"/>
        <w:spacing w:beforeLines="0"/>
        <w:ind w:firstLineChars="200" w:firstLine="520"/>
        <w:textAlignment w:val="baseline"/>
        <w:rPr>
          <w:kern w:val="24"/>
          <w:sz w:val="26"/>
          <w:szCs w:val="26"/>
        </w:rPr>
      </w:pPr>
    </w:p>
    <w:p w14:paraId="5DF7B20F" w14:textId="615CB0CC" w:rsidR="003247C6" w:rsidRDefault="003247C6" w:rsidP="00EE4808">
      <w:pPr>
        <w:widowControl/>
        <w:kinsoku w:val="0"/>
        <w:overflowPunct w:val="0"/>
        <w:spacing w:beforeLines="0"/>
        <w:ind w:firstLineChars="200" w:firstLine="520"/>
        <w:textAlignment w:val="baseline"/>
        <w:rPr>
          <w:kern w:val="24"/>
          <w:sz w:val="26"/>
          <w:szCs w:val="26"/>
        </w:rPr>
      </w:pPr>
    </w:p>
    <w:p w14:paraId="48A6A157" w14:textId="77777777" w:rsidR="001D685A" w:rsidRDefault="001D685A" w:rsidP="00EE4808">
      <w:pPr>
        <w:widowControl/>
        <w:kinsoku w:val="0"/>
        <w:overflowPunct w:val="0"/>
        <w:spacing w:beforeLines="0"/>
        <w:ind w:firstLineChars="200" w:firstLine="520"/>
        <w:textAlignment w:val="baseline"/>
        <w:rPr>
          <w:kern w:val="24"/>
          <w:sz w:val="26"/>
          <w:szCs w:val="26"/>
        </w:rPr>
      </w:pPr>
    </w:p>
    <w:p w14:paraId="7E725B0B" w14:textId="77777777" w:rsidR="00334343" w:rsidRPr="009B5FB3" w:rsidRDefault="00334343" w:rsidP="00EE4808">
      <w:pPr>
        <w:pStyle w:val="ae"/>
        <w:spacing w:beforeLines="0" w:after="180"/>
      </w:pPr>
      <w:bookmarkStart w:id="9" w:name="_Toc359167024"/>
      <w:bookmarkStart w:id="10" w:name="_Toc471586022"/>
      <w:bookmarkStart w:id="11" w:name="_Toc2714604"/>
      <w:r w:rsidRPr="009B5FB3">
        <w:lastRenderedPageBreak/>
        <w:t>Extended Abstract</w:t>
      </w:r>
      <w:bookmarkEnd w:id="9"/>
      <w:bookmarkEnd w:id="10"/>
      <w:bookmarkEnd w:id="11"/>
    </w:p>
    <w:p w14:paraId="0790A01C" w14:textId="0ACFE6E1" w:rsidR="002F337D" w:rsidRPr="009B5FB3" w:rsidRDefault="002F337D" w:rsidP="00EE4808">
      <w:pPr>
        <w:spacing w:beforeLines="0" w:line="240" w:lineRule="auto"/>
        <w:jc w:val="center"/>
        <w:rPr>
          <w:b/>
          <w:sz w:val="28"/>
        </w:rPr>
      </w:pPr>
      <w:r w:rsidRPr="009B5FB3">
        <w:rPr>
          <w:b/>
          <w:sz w:val="28"/>
        </w:rPr>
        <w:t xml:space="preserve">Applying TRIZ to </w:t>
      </w:r>
      <w:r w:rsidR="00160CB8">
        <w:rPr>
          <w:rFonts w:hint="eastAsia"/>
          <w:b/>
          <w:sz w:val="28"/>
        </w:rPr>
        <w:t>I</w:t>
      </w:r>
      <w:r w:rsidR="00160CB8">
        <w:rPr>
          <w:b/>
          <w:sz w:val="28"/>
        </w:rPr>
        <w:t>mprove</w:t>
      </w:r>
      <w:r w:rsidRPr="009B5FB3">
        <w:rPr>
          <w:b/>
          <w:sz w:val="28"/>
        </w:rPr>
        <w:t xml:space="preserve"> the </w:t>
      </w:r>
      <w:r w:rsidR="00160CB8">
        <w:rPr>
          <w:b/>
          <w:sz w:val="28"/>
        </w:rPr>
        <w:t>Procedure</w:t>
      </w:r>
      <w:r w:rsidRPr="009B5FB3">
        <w:rPr>
          <w:b/>
          <w:sz w:val="28"/>
        </w:rPr>
        <w:t xml:space="preserve"> </w:t>
      </w:r>
      <w:r w:rsidR="00160CB8">
        <w:rPr>
          <w:b/>
          <w:sz w:val="28"/>
        </w:rPr>
        <w:t>of</w:t>
      </w:r>
      <w:r w:rsidRPr="009B5FB3">
        <w:rPr>
          <w:b/>
          <w:sz w:val="28"/>
        </w:rPr>
        <w:t xml:space="preserve"> E</w:t>
      </w:r>
      <w:r w:rsidR="00160CB8">
        <w:rPr>
          <w:b/>
          <w:sz w:val="28"/>
        </w:rPr>
        <w:t xml:space="preserve">lectrodialysis in </w:t>
      </w:r>
      <w:r w:rsidRPr="009B5FB3">
        <w:rPr>
          <w:b/>
          <w:sz w:val="28"/>
        </w:rPr>
        <w:t xml:space="preserve"> </w:t>
      </w:r>
    </w:p>
    <w:p w14:paraId="041BB8F3" w14:textId="189A1C8E" w:rsidR="00334343" w:rsidRPr="009B5FB3" w:rsidRDefault="00160CB8" w:rsidP="00EE4808">
      <w:pPr>
        <w:spacing w:beforeLines="0" w:line="240" w:lineRule="auto"/>
        <w:jc w:val="center"/>
        <w:rPr>
          <w:b/>
          <w:sz w:val="28"/>
        </w:rPr>
      </w:pPr>
      <w:r>
        <w:rPr>
          <w:b/>
          <w:sz w:val="28"/>
        </w:rPr>
        <w:t xml:space="preserve">the Application of </w:t>
      </w:r>
      <w:r w:rsidR="00B45C18">
        <w:rPr>
          <w:rFonts w:hint="eastAsia"/>
          <w:b/>
          <w:sz w:val="28"/>
        </w:rPr>
        <w:t>W</w:t>
      </w:r>
      <w:r w:rsidR="00B45C18">
        <w:rPr>
          <w:b/>
          <w:sz w:val="28"/>
        </w:rPr>
        <w:t xml:space="preserve">astewater </w:t>
      </w:r>
      <w:r w:rsidR="00B45C18">
        <w:rPr>
          <w:rFonts w:hint="eastAsia"/>
          <w:b/>
          <w:sz w:val="28"/>
        </w:rPr>
        <w:t>R</w:t>
      </w:r>
      <w:r>
        <w:rPr>
          <w:b/>
          <w:sz w:val="28"/>
        </w:rPr>
        <w:t>ecycle</w:t>
      </w:r>
    </w:p>
    <w:p w14:paraId="3AB3CA2B" w14:textId="1E5FB94D" w:rsidR="002F337D" w:rsidRPr="009B5FB3" w:rsidRDefault="002F337D" w:rsidP="00EE4808">
      <w:pPr>
        <w:spacing w:beforeLines="0" w:line="240" w:lineRule="auto"/>
        <w:jc w:val="center"/>
        <w:rPr>
          <w:b/>
          <w:sz w:val="28"/>
        </w:rPr>
      </w:pPr>
    </w:p>
    <w:p w14:paraId="1F45B48F" w14:textId="21884FB6" w:rsidR="002F337D" w:rsidRPr="009B5FB3" w:rsidRDefault="002F337D" w:rsidP="00EE4808">
      <w:pPr>
        <w:spacing w:beforeLines="0" w:line="240" w:lineRule="auto"/>
        <w:jc w:val="center"/>
      </w:pPr>
      <w:r w:rsidRPr="009B5FB3">
        <w:t xml:space="preserve">Author: </w:t>
      </w:r>
      <w:r w:rsidR="00160CB8">
        <w:t>Shiang</w:t>
      </w:r>
      <w:r w:rsidRPr="009B5FB3">
        <w:t>-</w:t>
      </w:r>
      <w:r w:rsidR="00160CB8">
        <w:t>Bin</w:t>
      </w:r>
      <w:r w:rsidRPr="009B5FB3">
        <w:t xml:space="preserve"> </w:t>
      </w:r>
      <w:r w:rsidR="00160CB8">
        <w:t>Yang</w:t>
      </w:r>
    </w:p>
    <w:p w14:paraId="502C8CC4" w14:textId="77777777" w:rsidR="002F337D" w:rsidRPr="009B5FB3" w:rsidRDefault="002F337D" w:rsidP="00EE4808">
      <w:pPr>
        <w:spacing w:beforeLines="0" w:line="240" w:lineRule="auto"/>
        <w:jc w:val="center"/>
      </w:pPr>
      <w:r w:rsidRPr="009B5FB3">
        <w:t>Advisor: Heiu-Jou Shaw</w:t>
      </w:r>
    </w:p>
    <w:p w14:paraId="58212B98" w14:textId="77777777" w:rsidR="002F337D" w:rsidRPr="009B5FB3" w:rsidRDefault="002F337D" w:rsidP="00EE4808">
      <w:pPr>
        <w:spacing w:beforeLines="0" w:line="240" w:lineRule="auto"/>
        <w:jc w:val="center"/>
      </w:pPr>
      <w:r w:rsidRPr="009B5FB3">
        <w:t xml:space="preserve">Engineering Management Graduate Program, College of Engineering, </w:t>
      </w:r>
    </w:p>
    <w:p w14:paraId="5954851B" w14:textId="43CE79C4" w:rsidR="002F337D" w:rsidRPr="009B5FB3" w:rsidRDefault="002F337D" w:rsidP="00EE4808">
      <w:pPr>
        <w:spacing w:beforeLines="0" w:line="240" w:lineRule="auto"/>
        <w:jc w:val="center"/>
      </w:pPr>
      <w:r w:rsidRPr="009B5FB3">
        <w:t>National Cheng Kung University</w:t>
      </w:r>
    </w:p>
    <w:p w14:paraId="63221A2F" w14:textId="77777777" w:rsidR="002F337D" w:rsidRPr="009B5FB3" w:rsidRDefault="002F337D" w:rsidP="00EE4808">
      <w:pPr>
        <w:spacing w:beforeLines="0" w:line="240" w:lineRule="auto"/>
        <w:jc w:val="center"/>
      </w:pPr>
    </w:p>
    <w:p w14:paraId="3692F0CF" w14:textId="77777777" w:rsidR="00334343" w:rsidRPr="009B5FB3" w:rsidRDefault="00334343" w:rsidP="00EE4808">
      <w:pPr>
        <w:pBdr>
          <w:top w:val="single" w:sz="4" w:space="1" w:color="auto"/>
          <w:left w:val="single" w:sz="4" w:space="4" w:color="auto"/>
          <w:bottom w:val="single" w:sz="4" w:space="1" w:color="auto"/>
          <w:right w:val="single" w:sz="4" w:space="4" w:color="auto"/>
        </w:pBdr>
        <w:autoSpaceDE w:val="0"/>
        <w:autoSpaceDN w:val="0"/>
        <w:spacing w:beforeLines="0" w:line="240" w:lineRule="auto"/>
        <w:jc w:val="center"/>
        <w:rPr>
          <w:b/>
          <w:kern w:val="0"/>
          <w:sz w:val="28"/>
          <w:szCs w:val="28"/>
        </w:rPr>
      </w:pPr>
      <w:r w:rsidRPr="009B5FB3">
        <w:rPr>
          <w:b/>
          <w:kern w:val="0"/>
          <w:sz w:val="28"/>
          <w:szCs w:val="28"/>
        </w:rPr>
        <w:t>SUMM</w:t>
      </w:r>
      <w:r w:rsidR="003A4BD7" w:rsidRPr="009B5FB3">
        <w:rPr>
          <w:b/>
          <w:kern w:val="0"/>
          <w:sz w:val="28"/>
          <w:szCs w:val="28"/>
        </w:rPr>
        <w:t>A</w:t>
      </w:r>
      <w:r w:rsidRPr="009B5FB3">
        <w:rPr>
          <w:b/>
          <w:kern w:val="0"/>
          <w:sz w:val="28"/>
          <w:szCs w:val="28"/>
        </w:rPr>
        <w:t>RY</w:t>
      </w:r>
    </w:p>
    <w:p w14:paraId="1BACB5F1" w14:textId="14AA3B32" w:rsidR="00A5251D" w:rsidRPr="00D6073B" w:rsidRDefault="00D6073B" w:rsidP="00EE4808">
      <w:pPr>
        <w:pBdr>
          <w:top w:val="single" w:sz="4" w:space="1" w:color="auto"/>
          <w:left w:val="single" w:sz="4" w:space="4" w:color="auto"/>
          <w:bottom w:val="single" w:sz="4" w:space="1" w:color="auto"/>
          <w:right w:val="single" w:sz="4" w:space="4" w:color="auto"/>
        </w:pBdr>
        <w:autoSpaceDN w:val="0"/>
        <w:spacing w:beforeLines="0" w:line="240" w:lineRule="auto"/>
        <w:jc w:val="both"/>
      </w:pPr>
      <w:r w:rsidRPr="00D6073B">
        <w:rPr>
          <w:kern w:val="0"/>
          <w:szCs w:val="24"/>
        </w:rPr>
        <w:t>D</w:t>
      </w:r>
      <w:r w:rsidR="00354D62" w:rsidRPr="00D6073B">
        <w:rPr>
          <w:kern w:val="0"/>
          <w:szCs w:val="24"/>
        </w:rPr>
        <w:t xml:space="preserve">ue to the </w:t>
      </w:r>
      <w:r w:rsidR="00BC1B4A" w:rsidRPr="00D6073B">
        <w:rPr>
          <w:kern w:val="0"/>
          <w:szCs w:val="24"/>
        </w:rPr>
        <w:t>development</w:t>
      </w:r>
      <w:r w:rsidR="00DA0EE9" w:rsidRPr="00D6073B">
        <w:rPr>
          <w:kern w:val="0"/>
          <w:szCs w:val="24"/>
        </w:rPr>
        <w:t xml:space="preserve"> of industry,</w:t>
      </w:r>
      <w:r w:rsidR="00354D62" w:rsidRPr="00D6073B">
        <w:rPr>
          <w:kern w:val="0"/>
          <w:szCs w:val="24"/>
        </w:rPr>
        <w:t xml:space="preserve"> </w:t>
      </w:r>
      <w:r w:rsidR="001B6093" w:rsidRPr="00D6073B">
        <w:rPr>
          <w:kern w:val="0"/>
          <w:szCs w:val="24"/>
        </w:rPr>
        <w:t xml:space="preserve">the use of water and discharge of wastewater increase drastically. </w:t>
      </w:r>
      <w:r w:rsidRPr="00D6073B">
        <w:rPr>
          <w:kern w:val="0"/>
          <w:szCs w:val="24"/>
        </w:rPr>
        <w:t>It causes shortage of</w:t>
      </w:r>
      <w:r w:rsidR="00B00900" w:rsidRPr="00D6073B">
        <w:rPr>
          <w:kern w:val="0"/>
          <w:szCs w:val="24"/>
        </w:rPr>
        <w:t xml:space="preserve"> water and increase of </w:t>
      </w:r>
      <w:r w:rsidR="00595A59" w:rsidRPr="00D6073B">
        <w:rPr>
          <w:kern w:val="0"/>
          <w:szCs w:val="24"/>
        </w:rPr>
        <w:t xml:space="preserve">wastewater discharged to the treatment plant. </w:t>
      </w:r>
      <w:r w:rsidR="00CC3C02" w:rsidRPr="00D6073B">
        <w:rPr>
          <w:kern w:val="0"/>
          <w:szCs w:val="24"/>
        </w:rPr>
        <w:t>Therefore, the</w:t>
      </w:r>
      <w:r w:rsidR="00595A59" w:rsidRPr="00D6073B">
        <w:rPr>
          <w:kern w:val="0"/>
          <w:szCs w:val="24"/>
        </w:rPr>
        <w:t xml:space="preserve"> authority </w:t>
      </w:r>
      <w:r w:rsidR="008966EC" w:rsidRPr="00D6073B">
        <w:rPr>
          <w:kern w:val="0"/>
          <w:szCs w:val="24"/>
        </w:rPr>
        <w:t>lower</w:t>
      </w:r>
      <w:r w:rsidR="00A24931" w:rsidRPr="00D6073B">
        <w:rPr>
          <w:kern w:val="0"/>
          <w:szCs w:val="24"/>
        </w:rPr>
        <w:t>s</w:t>
      </w:r>
      <w:r w:rsidR="008966EC" w:rsidRPr="00D6073B">
        <w:rPr>
          <w:kern w:val="0"/>
          <w:szCs w:val="24"/>
        </w:rPr>
        <w:t xml:space="preserve"> the loading by</w:t>
      </w:r>
      <w:r w:rsidR="00595A59" w:rsidRPr="00D6073B">
        <w:rPr>
          <w:kern w:val="0"/>
          <w:szCs w:val="24"/>
        </w:rPr>
        <w:t xml:space="preserve"> enhanc</w:t>
      </w:r>
      <w:r w:rsidR="008966EC" w:rsidRPr="00D6073B">
        <w:rPr>
          <w:kern w:val="0"/>
          <w:szCs w:val="24"/>
        </w:rPr>
        <w:t>ing treatme</w:t>
      </w:r>
      <w:r w:rsidRPr="00D6073B">
        <w:rPr>
          <w:kern w:val="0"/>
          <w:szCs w:val="24"/>
        </w:rPr>
        <w:t>nt fee and restricting the</w:t>
      </w:r>
      <w:r w:rsidR="008966EC" w:rsidRPr="00D6073B">
        <w:rPr>
          <w:kern w:val="0"/>
          <w:szCs w:val="24"/>
        </w:rPr>
        <w:t xml:space="preserve"> amount of discharged waste water.</w:t>
      </w:r>
      <w:r w:rsidR="00595A59" w:rsidRPr="00D6073B">
        <w:rPr>
          <w:kern w:val="0"/>
          <w:szCs w:val="24"/>
        </w:rPr>
        <w:t xml:space="preserve"> </w:t>
      </w:r>
      <w:r w:rsidRPr="00D6073B">
        <w:rPr>
          <w:kern w:val="0"/>
          <w:szCs w:val="24"/>
        </w:rPr>
        <w:t>T</w:t>
      </w:r>
      <w:r w:rsidR="00BD0A52" w:rsidRPr="00D6073B">
        <w:rPr>
          <w:kern w:val="0"/>
          <w:szCs w:val="24"/>
        </w:rPr>
        <w:t xml:space="preserve">o meet the regulation, </w:t>
      </w:r>
      <w:r w:rsidR="00A24931" w:rsidRPr="00D6073B">
        <w:rPr>
          <w:kern w:val="0"/>
          <w:szCs w:val="24"/>
        </w:rPr>
        <w:t>manufacturers, which have built wastewater re</w:t>
      </w:r>
      <w:r w:rsidRPr="00D6073B">
        <w:rPr>
          <w:kern w:val="0"/>
          <w:szCs w:val="24"/>
        </w:rPr>
        <w:t>cycle</w:t>
      </w:r>
      <w:r w:rsidR="00BD0A52" w:rsidRPr="00D6073B">
        <w:rPr>
          <w:kern w:val="0"/>
          <w:szCs w:val="24"/>
        </w:rPr>
        <w:t xml:space="preserve"> system with 50% recycle rate,</w:t>
      </w:r>
      <w:r w:rsidR="00A24931" w:rsidRPr="00D6073B">
        <w:rPr>
          <w:kern w:val="0"/>
          <w:szCs w:val="24"/>
        </w:rPr>
        <w:t xml:space="preserve"> </w:t>
      </w:r>
      <w:r w:rsidR="00BD0A52" w:rsidRPr="00D6073B">
        <w:rPr>
          <w:kern w:val="0"/>
          <w:szCs w:val="24"/>
        </w:rPr>
        <w:t xml:space="preserve">need to improve the existing equipment in order to enhance the recycle rate. The recycled water would enter </w:t>
      </w:r>
      <w:r w:rsidR="00453289" w:rsidRPr="00D6073B">
        <w:rPr>
          <w:kern w:val="0"/>
          <w:szCs w:val="24"/>
        </w:rPr>
        <w:t xml:space="preserve">the process to </w:t>
      </w:r>
      <w:r w:rsidRPr="00D6073B">
        <w:rPr>
          <w:kern w:val="0"/>
          <w:szCs w:val="24"/>
        </w:rPr>
        <w:t>lower</w:t>
      </w:r>
      <w:r w:rsidR="00453289" w:rsidRPr="00D6073B">
        <w:rPr>
          <w:kern w:val="0"/>
          <w:szCs w:val="24"/>
        </w:rPr>
        <w:t xml:space="preserve"> the amount of water and discharged wastewater.</w:t>
      </w:r>
      <w:r w:rsidR="00A5251D" w:rsidRPr="00D6073B">
        <w:t xml:space="preserve"> </w:t>
      </w:r>
    </w:p>
    <w:p w14:paraId="06C7F1A5" w14:textId="77777777" w:rsidR="00A5251D" w:rsidRPr="00D6073B" w:rsidRDefault="00A5251D" w:rsidP="00EE4808">
      <w:pPr>
        <w:pBdr>
          <w:top w:val="single" w:sz="4" w:space="1" w:color="auto"/>
          <w:left w:val="single" w:sz="4" w:space="4" w:color="auto"/>
          <w:bottom w:val="single" w:sz="4" w:space="1" w:color="auto"/>
          <w:right w:val="single" w:sz="4" w:space="4" w:color="auto"/>
        </w:pBdr>
        <w:autoSpaceDN w:val="0"/>
        <w:spacing w:beforeLines="0" w:line="240" w:lineRule="auto"/>
        <w:jc w:val="both"/>
      </w:pPr>
    </w:p>
    <w:p w14:paraId="3E2D0752" w14:textId="3189EA40" w:rsidR="00157CC9" w:rsidRPr="00D6073B" w:rsidRDefault="001C43DD" w:rsidP="00EE4808">
      <w:pPr>
        <w:pBdr>
          <w:top w:val="single" w:sz="4" w:space="1" w:color="auto"/>
          <w:left w:val="single" w:sz="4" w:space="4" w:color="auto"/>
          <w:bottom w:val="single" w:sz="4" w:space="1" w:color="auto"/>
          <w:right w:val="single" w:sz="4" w:space="4" w:color="auto"/>
        </w:pBdr>
        <w:autoSpaceDN w:val="0"/>
        <w:spacing w:beforeLines="0" w:line="240" w:lineRule="auto"/>
        <w:jc w:val="both"/>
        <w:rPr>
          <w:color w:val="FF0000"/>
          <w:kern w:val="0"/>
          <w:szCs w:val="24"/>
        </w:rPr>
      </w:pPr>
      <w:r w:rsidRPr="00D6073B">
        <w:rPr>
          <w:kern w:val="0"/>
          <w:szCs w:val="24"/>
        </w:rPr>
        <w:t>In this study</w:t>
      </w:r>
      <w:r w:rsidR="00453289" w:rsidRPr="00D6073B">
        <w:rPr>
          <w:kern w:val="0"/>
          <w:szCs w:val="24"/>
        </w:rPr>
        <w:t xml:space="preserve">, </w:t>
      </w:r>
      <w:r w:rsidRPr="00D6073B">
        <w:rPr>
          <w:kern w:val="0"/>
          <w:szCs w:val="24"/>
        </w:rPr>
        <w:t xml:space="preserve">electrodialysis is mainly focused on and taken as an example. The enhancement of recycle rate is the key parameter that needs improvement. </w:t>
      </w:r>
      <w:r w:rsidR="00FD4E20" w:rsidRPr="00D6073B">
        <w:rPr>
          <w:kern w:val="0"/>
          <w:szCs w:val="24"/>
        </w:rPr>
        <w:t>The case company regenerates the</w:t>
      </w:r>
      <w:r w:rsidR="002C661F" w:rsidRPr="00D6073B">
        <w:rPr>
          <w:kern w:val="0"/>
          <w:szCs w:val="24"/>
        </w:rPr>
        <w:t xml:space="preserve"> effluent</w:t>
      </w:r>
      <w:r w:rsidR="00A5251D" w:rsidRPr="00D6073B">
        <w:rPr>
          <w:kern w:val="0"/>
          <w:szCs w:val="24"/>
        </w:rPr>
        <w:t xml:space="preserve"> </w:t>
      </w:r>
      <w:r w:rsidR="00FD4E20" w:rsidRPr="00D6073B">
        <w:rPr>
          <w:kern w:val="0"/>
          <w:szCs w:val="24"/>
        </w:rPr>
        <w:t>and produces recycled water for production line.</w:t>
      </w:r>
      <w:r w:rsidR="002C661F" w:rsidRPr="00D6073B">
        <w:rPr>
          <w:kern w:val="0"/>
          <w:szCs w:val="24"/>
        </w:rPr>
        <w:t xml:space="preserve"> </w:t>
      </w:r>
      <w:r w:rsidR="0002439E" w:rsidRPr="00D6073B">
        <w:rPr>
          <w:kern w:val="0"/>
          <w:szCs w:val="24"/>
        </w:rPr>
        <w:t xml:space="preserve">Due to the restriction of total amount of effluent, the case company needs to enhance the recycle rate to meet the regulation. </w:t>
      </w:r>
      <w:r w:rsidR="00B77BF9" w:rsidRPr="00D6073B">
        <w:rPr>
          <w:kern w:val="0"/>
          <w:szCs w:val="24"/>
        </w:rPr>
        <w:t xml:space="preserve">While increasing the recycle rate, the concentration of concentrated water become higher, resulting in consuming more electricity, and also make it more likely for water channel to be clogged with scale. These disadvantage factors </w:t>
      </w:r>
      <w:r w:rsidR="00465A29" w:rsidRPr="00D6073B">
        <w:rPr>
          <w:kern w:val="0"/>
          <w:szCs w:val="24"/>
        </w:rPr>
        <w:t>would cause the increase of operating cost.</w:t>
      </w:r>
    </w:p>
    <w:p w14:paraId="607EB1A0" w14:textId="2EA46A10" w:rsidR="0055431F" w:rsidRPr="00D6073B" w:rsidRDefault="0055431F" w:rsidP="00EE4808">
      <w:pPr>
        <w:pBdr>
          <w:top w:val="single" w:sz="4" w:space="1" w:color="auto"/>
          <w:left w:val="single" w:sz="4" w:space="4" w:color="auto"/>
          <w:bottom w:val="single" w:sz="4" w:space="1" w:color="auto"/>
          <w:right w:val="single" w:sz="4" w:space="4" w:color="auto"/>
        </w:pBdr>
        <w:autoSpaceDE w:val="0"/>
        <w:autoSpaceDN w:val="0"/>
        <w:spacing w:beforeLines="0" w:line="240" w:lineRule="auto"/>
        <w:rPr>
          <w:color w:val="FF0000"/>
          <w:kern w:val="0"/>
          <w:szCs w:val="24"/>
        </w:rPr>
      </w:pPr>
    </w:p>
    <w:p w14:paraId="7485BFC7" w14:textId="442FBE85" w:rsidR="00A5251D" w:rsidRPr="00FD4DB2" w:rsidRDefault="00B85D62" w:rsidP="00EE4808">
      <w:pPr>
        <w:pBdr>
          <w:top w:val="single" w:sz="4" w:space="1" w:color="auto"/>
          <w:left w:val="single" w:sz="4" w:space="4" w:color="auto"/>
          <w:bottom w:val="single" w:sz="4" w:space="1" w:color="auto"/>
          <w:right w:val="single" w:sz="4" w:space="4" w:color="auto"/>
        </w:pBdr>
        <w:autoSpaceDE w:val="0"/>
        <w:autoSpaceDN w:val="0"/>
        <w:spacing w:beforeLines="0" w:line="240" w:lineRule="auto"/>
        <w:rPr>
          <w:kern w:val="0"/>
          <w:szCs w:val="24"/>
        </w:rPr>
      </w:pPr>
      <w:r w:rsidRPr="00D6073B">
        <w:rPr>
          <w:bCs/>
          <w:szCs w:val="24"/>
        </w:rPr>
        <w:t>Contradiction matrix</w:t>
      </w:r>
      <w:r w:rsidRPr="00D6073B">
        <w:rPr>
          <w:kern w:val="0"/>
          <w:szCs w:val="24"/>
        </w:rPr>
        <w:t xml:space="preserve"> </w:t>
      </w:r>
      <w:r w:rsidR="00EF406D" w:rsidRPr="00D6073B">
        <w:rPr>
          <w:kern w:val="0"/>
          <w:szCs w:val="24"/>
        </w:rPr>
        <w:t xml:space="preserve">is applied to systematical </w:t>
      </w:r>
      <w:r w:rsidR="0006155A" w:rsidRPr="00D6073B">
        <w:rPr>
          <w:kern w:val="0"/>
          <w:szCs w:val="24"/>
        </w:rPr>
        <w:t>improve</w:t>
      </w:r>
      <w:r w:rsidR="00EF406D" w:rsidRPr="00D6073B">
        <w:rPr>
          <w:kern w:val="0"/>
          <w:szCs w:val="24"/>
        </w:rPr>
        <w:t xml:space="preserve"> the </w:t>
      </w:r>
      <w:r w:rsidR="0006155A" w:rsidRPr="00D6073B">
        <w:rPr>
          <w:kern w:val="0"/>
          <w:szCs w:val="24"/>
        </w:rPr>
        <w:t>recycle rate</w:t>
      </w:r>
      <w:r w:rsidR="00EF406D" w:rsidRPr="00D6073B">
        <w:rPr>
          <w:kern w:val="0"/>
          <w:szCs w:val="24"/>
        </w:rPr>
        <w:t xml:space="preserve">, which includes the section of </w:t>
      </w:r>
      <w:r w:rsidR="0006155A" w:rsidRPr="00D6073B">
        <w:rPr>
          <w:kern w:val="0"/>
          <w:szCs w:val="24"/>
        </w:rPr>
        <w:t>stable operation</w:t>
      </w:r>
      <w:r w:rsidR="00EF406D" w:rsidRPr="00D6073B">
        <w:rPr>
          <w:kern w:val="0"/>
          <w:szCs w:val="24"/>
        </w:rPr>
        <w:t xml:space="preserve">, </w:t>
      </w:r>
      <w:r w:rsidR="0006155A" w:rsidRPr="00D6073B">
        <w:rPr>
          <w:kern w:val="0"/>
          <w:szCs w:val="24"/>
        </w:rPr>
        <w:t>energy efficiency</w:t>
      </w:r>
      <w:r w:rsidR="00EF406D" w:rsidRPr="00D6073B">
        <w:rPr>
          <w:kern w:val="0"/>
          <w:szCs w:val="24"/>
        </w:rPr>
        <w:t xml:space="preserve">, </w:t>
      </w:r>
      <w:r w:rsidR="0006155A" w:rsidRPr="00D6073B">
        <w:rPr>
          <w:kern w:val="0"/>
          <w:szCs w:val="24"/>
        </w:rPr>
        <w:t>and opera</w:t>
      </w:r>
      <w:r w:rsidR="00EF406D" w:rsidRPr="00D6073B">
        <w:rPr>
          <w:kern w:val="0"/>
          <w:szCs w:val="24"/>
        </w:rPr>
        <w:t>t</w:t>
      </w:r>
      <w:r w:rsidR="0006155A" w:rsidRPr="00D6073B">
        <w:rPr>
          <w:kern w:val="0"/>
          <w:szCs w:val="24"/>
        </w:rPr>
        <w:t xml:space="preserve">ing cost. </w:t>
      </w:r>
      <w:r w:rsidR="00D6073B" w:rsidRPr="00D401B7">
        <w:rPr>
          <w:kern w:val="0"/>
          <w:szCs w:val="24"/>
        </w:rPr>
        <w:t>principles</w:t>
      </w:r>
      <w:r w:rsidR="00B6571C" w:rsidRPr="00D6073B">
        <w:rPr>
          <w:kern w:val="0"/>
          <w:szCs w:val="24"/>
        </w:rPr>
        <w:t xml:space="preserve"> are i</w:t>
      </w:r>
      <w:r w:rsidR="0046007B" w:rsidRPr="00D6073B">
        <w:rPr>
          <w:kern w:val="0"/>
          <w:szCs w:val="24"/>
        </w:rPr>
        <w:t>ntr</w:t>
      </w:r>
      <w:r w:rsidR="00003CDA" w:rsidRPr="00D6073B">
        <w:rPr>
          <w:kern w:val="0"/>
          <w:szCs w:val="24"/>
        </w:rPr>
        <w:t>oduc</w:t>
      </w:r>
      <w:r w:rsidR="00B6571C" w:rsidRPr="00D6073B">
        <w:rPr>
          <w:kern w:val="0"/>
          <w:szCs w:val="24"/>
        </w:rPr>
        <w:t>ed</w:t>
      </w:r>
      <w:r w:rsidR="00003CDA" w:rsidRPr="00D6073B">
        <w:rPr>
          <w:kern w:val="0"/>
          <w:szCs w:val="24"/>
        </w:rPr>
        <w:t xml:space="preserve"> from TRIZ to evaluate </w:t>
      </w:r>
      <w:r w:rsidR="00B6571C" w:rsidRPr="00D6073B">
        <w:rPr>
          <w:kern w:val="0"/>
          <w:szCs w:val="24"/>
        </w:rPr>
        <w:t>method</w:t>
      </w:r>
      <w:r w:rsidR="00D6073B">
        <w:rPr>
          <w:kern w:val="0"/>
          <w:szCs w:val="24"/>
        </w:rPr>
        <w:t>s</w:t>
      </w:r>
      <w:r w:rsidR="00B6571C" w:rsidRPr="00D6073B">
        <w:rPr>
          <w:kern w:val="0"/>
          <w:szCs w:val="24"/>
        </w:rPr>
        <w:t xml:space="preserve"> to elevate recycle rate</w:t>
      </w:r>
      <w:r w:rsidR="00003CDA" w:rsidRPr="00D6073B">
        <w:rPr>
          <w:kern w:val="0"/>
          <w:szCs w:val="24"/>
        </w:rPr>
        <w:t>.</w:t>
      </w:r>
      <w:r w:rsidR="00B6571C" w:rsidRPr="00D6073B">
        <w:rPr>
          <w:kern w:val="0"/>
          <w:szCs w:val="24"/>
        </w:rPr>
        <w:t xml:space="preserve"> During condensation, it is expected that negative impact from scale would be reduced. </w:t>
      </w:r>
      <w:r w:rsidR="00D6073B">
        <w:rPr>
          <w:kern w:val="0"/>
          <w:szCs w:val="24"/>
        </w:rPr>
        <w:t>Besides</w:t>
      </w:r>
      <w:r w:rsidR="00B6571C" w:rsidRPr="00D6073B">
        <w:rPr>
          <w:kern w:val="0"/>
          <w:szCs w:val="24"/>
        </w:rPr>
        <w:t xml:space="preserve">, the quality of input wastewater would be improved </w:t>
      </w:r>
      <w:r w:rsidR="00FD4DB2" w:rsidRPr="00D6073B">
        <w:rPr>
          <w:kern w:val="0"/>
          <w:szCs w:val="24"/>
        </w:rPr>
        <w:t>to reduce the consumption of electricity, motivati</w:t>
      </w:r>
      <w:r w:rsidR="00FD4DB2">
        <w:rPr>
          <w:kern w:val="0"/>
          <w:szCs w:val="24"/>
        </w:rPr>
        <w:t>ng the case company to improve the system and making</w:t>
      </w:r>
      <w:r w:rsidR="00FD4DB2" w:rsidRPr="00FD4DB2">
        <w:rPr>
          <w:kern w:val="0"/>
          <w:szCs w:val="24"/>
        </w:rPr>
        <w:t xml:space="preserve"> water resources sustainable</w:t>
      </w:r>
      <w:r w:rsidR="00D6073B">
        <w:rPr>
          <w:kern w:val="0"/>
          <w:szCs w:val="24"/>
        </w:rPr>
        <w:t>.</w:t>
      </w:r>
    </w:p>
    <w:p w14:paraId="05D5404C" w14:textId="61104D45" w:rsidR="001904EE" w:rsidRPr="009B5FB3" w:rsidRDefault="001904EE" w:rsidP="00EE4808">
      <w:pPr>
        <w:pBdr>
          <w:top w:val="single" w:sz="4" w:space="1" w:color="auto"/>
          <w:left w:val="single" w:sz="4" w:space="4" w:color="auto"/>
          <w:bottom w:val="single" w:sz="4" w:space="1" w:color="auto"/>
          <w:right w:val="single" w:sz="4" w:space="4" w:color="auto"/>
        </w:pBdr>
        <w:autoSpaceDE w:val="0"/>
        <w:autoSpaceDN w:val="0"/>
        <w:spacing w:beforeLines="0" w:line="240" w:lineRule="auto"/>
        <w:rPr>
          <w:kern w:val="0"/>
          <w:szCs w:val="24"/>
        </w:rPr>
      </w:pPr>
    </w:p>
    <w:p w14:paraId="4971299B" w14:textId="207EC137" w:rsidR="001904EE" w:rsidRPr="009B5FB3" w:rsidRDefault="001904EE" w:rsidP="00EE4808">
      <w:pPr>
        <w:pBdr>
          <w:top w:val="single" w:sz="4" w:space="1" w:color="auto"/>
          <w:left w:val="single" w:sz="4" w:space="4" w:color="auto"/>
          <w:bottom w:val="single" w:sz="4" w:space="1" w:color="auto"/>
          <w:right w:val="single" w:sz="4" w:space="4" w:color="auto"/>
        </w:pBdr>
        <w:autoSpaceDE w:val="0"/>
        <w:autoSpaceDN w:val="0"/>
        <w:spacing w:beforeLines="0" w:line="240" w:lineRule="auto"/>
        <w:rPr>
          <w:kern w:val="0"/>
          <w:szCs w:val="24"/>
        </w:rPr>
      </w:pPr>
      <w:r w:rsidRPr="009B5FB3">
        <w:rPr>
          <w:b/>
          <w:bCs/>
          <w:szCs w:val="24"/>
        </w:rPr>
        <w:t>Keywords</w:t>
      </w:r>
      <w:r w:rsidRPr="009B5FB3">
        <w:rPr>
          <w:b/>
          <w:szCs w:val="24"/>
        </w:rPr>
        <w:t>:</w:t>
      </w:r>
      <w:r w:rsidR="00075507" w:rsidRPr="009B5FB3">
        <w:t xml:space="preserve"> </w:t>
      </w:r>
      <w:r w:rsidR="00075507" w:rsidRPr="009B5FB3">
        <w:rPr>
          <w:szCs w:val="24"/>
        </w:rPr>
        <w:t>Construction Engineering, TRIZ, Formwork</w:t>
      </w:r>
    </w:p>
    <w:p w14:paraId="2E6BDF84" w14:textId="77777777" w:rsidR="00EA1BFC" w:rsidRPr="009B5FB3" w:rsidRDefault="00EA1BFC" w:rsidP="00EE4808">
      <w:pPr>
        <w:widowControl/>
        <w:spacing w:beforeLines="0"/>
        <w:jc w:val="center"/>
        <w:rPr>
          <w:b/>
          <w:bCs/>
          <w:color w:val="FF0000"/>
          <w:szCs w:val="24"/>
        </w:rPr>
      </w:pPr>
      <w:r w:rsidRPr="00FD4DB2">
        <w:rPr>
          <w:sz w:val="32"/>
          <w:szCs w:val="32"/>
        </w:rPr>
        <w:br w:type="page"/>
      </w:r>
      <w:r w:rsidRPr="009B5FB3">
        <w:rPr>
          <w:b/>
          <w:bCs/>
          <w:szCs w:val="24"/>
        </w:rPr>
        <w:lastRenderedPageBreak/>
        <w:t>INTRODUCTION</w:t>
      </w:r>
    </w:p>
    <w:p w14:paraId="2DCF2CD7" w14:textId="310AB4DD" w:rsidR="001E0F85" w:rsidRPr="009B5FB3" w:rsidRDefault="004B14E0" w:rsidP="00EE4808">
      <w:pPr>
        <w:spacing w:beforeLines="0" w:line="240" w:lineRule="auto"/>
        <w:jc w:val="both"/>
        <w:rPr>
          <w:szCs w:val="24"/>
        </w:rPr>
      </w:pPr>
      <w:r w:rsidRPr="009B5FB3">
        <w:rPr>
          <w:szCs w:val="24"/>
        </w:rPr>
        <w:t>The construction industry is known as the leading industry in Taiwan. This indicates that the industry is active and will also drive the development of surrounding industries. The construction industry includes the building engineering and the construction engineering, both are affected by overall economic status in Taiwan. Therefore, the construction industry has a great impact on the national economy, can be said that can significantly promote the economic development. The construction technology innovation is more necessary for the construction industry today. Innovative technology can drive the competitiveness of related industries and provide long-term impact on domestic industries and enterprises.</w:t>
      </w:r>
    </w:p>
    <w:p w14:paraId="68DD1E5D" w14:textId="38C5EEC2" w:rsidR="001E0F85" w:rsidRPr="009B5FB3" w:rsidRDefault="001E0F85" w:rsidP="00EE4808">
      <w:pPr>
        <w:spacing w:beforeLines="0" w:line="240" w:lineRule="auto"/>
        <w:jc w:val="both"/>
        <w:rPr>
          <w:szCs w:val="24"/>
        </w:rPr>
      </w:pPr>
    </w:p>
    <w:p w14:paraId="1C654ED6" w14:textId="7C551824" w:rsidR="00E6759A" w:rsidRPr="009B5FB3" w:rsidRDefault="004B14E0" w:rsidP="00EE4808">
      <w:pPr>
        <w:spacing w:beforeLines="0" w:line="240" w:lineRule="auto"/>
        <w:jc w:val="both"/>
        <w:rPr>
          <w:szCs w:val="24"/>
        </w:rPr>
      </w:pPr>
      <w:r w:rsidRPr="009B5FB3">
        <w:rPr>
          <w:szCs w:val="24"/>
        </w:rPr>
        <w:t>After the hitting by 921 Earthquake, the related regulation on the construction quality and management has been further improved. However, although the construction industry is reputed as a life engineering, the innovation in construction industry is relatively slow compared with other high-tech industries.</w:t>
      </w:r>
    </w:p>
    <w:p w14:paraId="6AEFFFE6" w14:textId="77777777" w:rsidR="00E6759A" w:rsidRPr="009B5FB3" w:rsidRDefault="00E6759A" w:rsidP="00EE4808">
      <w:pPr>
        <w:spacing w:beforeLines="0" w:line="240" w:lineRule="auto"/>
        <w:jc w:val="both"/>
        <w:rPr>
          <w:szCs w:val="24"/>
        </w:rPr>
      </w:pPr>
    </w:p>
    <w:p w14:paraId="06D080B2" w14:textId="4D17EA8F" w:rsidR="001E0F85" w:rsidRPr="009B5FB3" w:rsidRDefault="004B14E0" w:rsidP="00EE4808">
      <w:pPr>
        <w:spacing w:beforeLines="0" w:line="240" w:lineRule="auto"/>
        <w:jc w:val="both"/>
        <w:rPr>
          <w:szCs w:val="24"/>
        </w:rPr>
      </w:pPr>
      <w:r w:rsidRPr="009B5FB3">
        <w:rPr>
          <w:szCs w:val="24"/>
        </w:rPr>
        <w:t>The purpose of applying innovative thinking is to give us a "new perspective" to break through the limitations of thinking and the old mode of thinking.</w:t>
      </w:r>
      <w:r w:rsidR="00FB0384" w:rsidRPr="009B5FB3">
        <w:rPr>
          <w:szCs w:val="24"/>
        </w:rPr>
        <w:t xml:space="preserve"> </w:t>
      </w:r>
      <w:r w:rsidRPr="009B5FB3">
        <w:rPr>
          <w:szCs w:val="24"/>
        </w:rPr>
        <w:t>Some seeming difficult problems may get new answers if we look at them from a new perspective, new thinking, and from a higher position. The application of the TRIZ theory allow us to break through the traditional thought, and analyze the problem from different angles. Moreover, the method can help to reveal the essence of the problem, identify the problem to further explore the possibilities, and finally seize the opportunity to solve the problem.</w:t>
      </w:r>
    </w:p>
    <w:p w14:paraId="49D0E755" w14:textId="6B7B0D70" w:rsidR="001E0F85" w:rsidRPr="009B5FB3" w:rsidRDefault="001E0F85" w:rsidP="00EE4808">
      <w:pPr>
        <w:spacing w:beforeLines="0" w:line="240" w:lineRule="auto"/>
        <w:jc w:val="both"/>
        <w:rPr>
          <w:color w:val="FF0000"/>
          <w:szCs w:val="24"/>
        </w:rPr>
      </w:pPr>
    </w:p>
    <w:p w14:paraId="6ABF7C1E" w14:textId="06DBD328" w:rsidR="001E0F85" w:rsidRPr="009B5FB3" w:rsidRDefault="004B14E0" w:rsidP="00EE4808">
      <w:pPr>
        <w:spacing w:beforeLines="0" w:line="240" w:lineRule="auto"/>
        <w:jc w:val="both"/>
        <w:rPr>
          <w:color w:val="FF0000"/>
          <w:szCs w:val="24"/>
        </w:rPr>
      </w:pPr>
      <w:r w:rsidRPr="009B5FB3">
        <w:rPr>
          <w:szCs w:val="24"/>
        </w:rPr>
        <w:t>The theory of TRIZ methods are mostly used to solve engineering problems, but its theoretical basis can be widely used to solve many problems in different fields. More and more strategies and management issues have begun to be applied with TRIZ to solve strategy and management problems with the innovative thinking.</w:t>
      </w:r>
      <w:r w:rsidR="001E0F85" w:rsidRPr="009B5FB3">
        <w:rPr>
          <w:color w:val="FF0000"/>
          <w:szCs w:val="24"/>
        </w:rPr>
        <w:t xml:space="preserve"> </w:t>
      </w:r>
    </w:p>
    <w:p w14:paraId="0B90BA35" w14:textId="77777777" w:rsidR="00EA1BFC" w:rsidRPr="009B5FB3" w:rsidRDefault="00EA1BFC" w:rsidP="00EE4808">
      <w:pPr>
        <w:widowControl/>
        <w:spacing w:beforeLines="0" w:line="240" w:lineRule="auto"/>
        <w:jc w:val="center"/>
        <w:rPr>
          <w:color w:val="FF0000"/>
          <w:kern w:val="0"/>
          <w:szCs w:val="24"/>
        </w:rPr>
      </w:pPr>
    </w:p>
    <w:p w14:paraId="4E9A9D56" w14:textId="2E52C54C" w:rsidR="00F94399" w:rsidRPr="009B5FB3" w:rsidRDefault="00AC07B2" w:rsidP="00EE4808">
      <w:pPr>
        <w:autoSpaceDE w:val="0"/>
        <w:autoSpaceDN w:val="0"/>
        <w:spacing w:beforeLines="0" w:line="240" w:lineRule="auto"/>
        <w:jc w:val="center"/>
        <w:rPr>
          <w:b/>
          <w:bCs/>
          <w:szCs w:val="24"/>
        </w:rPr>
      </w:pPr>
      <w:r w:rsidRPr="009B5FB3">
        <w:rPr>
          <w:b/>
          <w:bCs/>
          <w:szCs w:val="24"/>
        </w:rPr>
        <w:t>MATERIALS AND METHODS</w:t>
      </w:r>
    </w:p>
    <w:p w14:paraId="2CD46841" w14:textId="609D73DE" w:rsidR="00F94399" w:rsidRPr="009B5FB3" w:rsidRDefault="004B14E0" w:rsidP="00EE4808">
      <w:pPr>
        <w:autoSpaceDE w:val="0"/>
        <w:autoSpaceDN w:val="0"/>
        <w:spacing w:beforeLines="0" w:line="240" w:lineRule="auto"/>
        <w:jc w:val="both"/>
        <w:rPr>
          <w:bCs/>
          <w:szCs w:val="24"/>
        </w:rPr>
      </w:pPr>
      <w:r w:rsidRPr="009B5FB3">
        <w:rPr>
          <w:bCs/>
          <w:szCs w:val="24"/>
        </w:rPr>
        <w:t>This study is focus on the research of the formwork assembling, trying to find the solution to improve the waste of construction resources.</w:t>
      </w:r>
      <w:r w:rsidR="00FB0384" w:rsidRPr="009B5FB3">
        <w:rPr>
          <w:bCs/>
          <w:szCs w:val="24"/>
        </w:rPr>
        <w:t xml:space="preserve"> </w:t>
      </w:r>
      <w:r w:rsidRPr="009B5FB3">
        <w:rPr>
          <w:bCs/>
          <w:szCs w:val="24"/>
        </w:rPr>
        <w:t xml:space="preserve">Through TRIZ, to analyze the contradiction among construction cost, reuse for environmental protection, strength, reliability and safety happened to formwork assembling. The 40 inventive principles can lead to the best choice for the formwork assembling, and it can further provide a reference for the construction engineering to improve the quality, to be more </w:t>
      </w:r>
      <w:r w:rsidR="006E136A" w:rsidRPr="009B5FB3">
        <w:rPr>
          <w:bCs/>
          <w:szCs w:val="24"/>
        </w:rPr>
        <w:t>environmentally</w:t>
      </w:r>
      <w:r w:rsidRPr="009B5FB3">
        <w:rPr>
          <w:bCs/>
          <w:szCs w:val="24"/>
        </w:rPr>
        <w:t xml:space="preserve"> friendly, and increase the overall efficiency.</w:t>
      </w:r>
    </w:p>
    <w:p w14:paraId="3B824FDA" w14:textId="77777777" w:rsidR="00395E21" w:rsidRPr="009B5FB3" w:rsidRDefault="00395E21" w:rsidP="00EE4808">
      <w:pPr>
        <w:autoSpaceDE w:val="0"/>
        <w:autoSpaceDN w:val="0"/>
        <w:spacing w:beforeLines="0" w:line="240" w:lineRule="auto"/>
        <w:jc w:val="both"/>
        <w:rPr>
          <w:bCs/>
          <w:szCs w:val="24"/>
        </w:rPr>
      </w:pPr>
    </w:p>
    <w:p w14:paraId="36CC0BE8" w14:textId="10C50834" w:rsidR="000C7134" w:rsidRPr="009B5FB3" w:rsidRDefault="00B30C93" w:rsidP="00EE4808">
      <w:pPr>
        <w:autoSpaceDE w:val="0"/>
        <w:autoSpaceDN w:val="0"/>
        <w:spacing w:beforeLines="0" w:line="240" w:lineRule="auto"/>
        <w:jc w:val="both"/>
        <w:rPr>
          <w:bCs/>
          <w:szCs w:val="24"/>
        </w:rPr>
      </w:pPr>
      <w:bookmarkStart w:id="12" w:name="_Hlk2461630"/>
      <w:r w:rsidRPr="009B5FB3">
        <w:rPr>
          <w:bCs/>
          <w:szCs w:val="24"/>
        </w:rPr>
        <w:t>This study use</w:t>
      </w:r>
      <w:r w:rsidR="00D21FD9">
        <w:rPr>
          <w:bCs/>
          <w:szCs w:val="24"/>
        </w:rPr>
        <w:t>s</w:t>
      </w:r>
      <w:r w:rsidRPr="009B5FB3">
        <w:rPr>
          <w:bCs/>
          <w:szCs w:val="24"/>
        </w:rPr>
        <w:t xml:space="preserve"> TRIZ theory to solve the problems of the formwork assembling in the construction. The researching flow chart is shown as below</w:t>
      </w:r>
      <w:r w:rsidR="00FB0384" w:rsidRPr="009B5FB3">
        <w:rPr>
          <w:bCs/>
          <w:szCs w:val="24"/>
        </w:rPr>
        <w:t>,</w:t>
      </w:r>
      <w:r w:rsidRPr="009B5FB3">
        <w:rPr>
          <w:bCs/>
          <w:szCs w:val="24"/>
        </w:rPr>
        <w:t xml:space="preserve"> as </w:t>
      </w:r>
      <w:r w:rsidR="0034481D">
        <w:rPr>
          <w:bCs/>
          <w:szCs w:val="24"/>
        </w:rPr>
        <w:t>F</w:t>
      </w:r>
      <w:r w:rsidRPr="009B5FB3">
        <w:rPr>
          <w:bCs/>
          <w:szCs w:val="24"/>
        </w:rPr>
        <w:t>igure 1.</w:t>
      </w:r>
      <w:r w:rsidR="00AC7852" w:rsidRPr="009B5FB3">
        <w:t xml:space="preserve"> </w:t>
      </w:r>
      <w:r w:rsidR="00AC7852" w:rsidRPr="009B5FB3">
        <w:rPr>
          <w:bCs/>
          <w:szCs w:val="24"/>
        </w:rPr>
        <w:t>According to the systematic innovative process, the problems of the construction method can be identified and analyzed. By the 39 engineering parameters to define the problems, and the corresponding parameters can be applied to the contradiction matrix.</w:t>
      </w:r>
      <w:r w:rsidR="00AC7852" w:rsidRPr="009B5FB3">
        <w:t xml:space="preserve"> </w:t>
      </w:r>
      <w:r w:rsidR="00AC7852" w:rsidRPr="009B5FB3">
        <w:rPr>
          <w:bCs/>
          <w:szCs w:val="24"/>
        </w:rPr>
        <w:t xml:space="preserve">As a result, the 40 innovative inventive principals can inspire the best solutions to </w:t>
      </w:r>
      <w:r w:rsidR="00FB0384" w:rsidRPr="009B5FB3">
        <w:rPr>
          <w:bCs/>
          <w:szCs w:val="24"/>
        </w:rPr>
        <w:t>solve the contradictions</w:t>
      </w:r>
      <w:r w:rsidR="00AC7852" w:rsidRPr="009B5FB3">
        <w:rPr>
          <w:bCs/>
          <w:szCs w:val="24"/>
        </w:rPr>
        <w:t>. Then the solution can be evaluated after the implement.</w:t>
      </w:r>
      <w:bookmarkEnd w:id="12"/>
      <w:r w:rsidR="00954252" w:rsidRPr="009B5FB3">
        <w:t xml:space="preserve"> </w:t>
      </w:r>
    </w:p>
    <w:p w14:paraId="76C84229" w14:textId="77777777" w:rsidR="005E3165" w:rsidRPr="009B5FB3" w:rsidRDefault="005E3165" w:rsidP="00EE4808">
      <w:pPr>
        <w:autoSpaceDE w:val="0"/>
        <w:autoSpaceDN w:val="0"/>
        <w:spacing w:beforeLines="0" w:line="240" w:lineRule="auto"/>
        <w:jc w:val="both"/>
        <w:rPr>
          <w:bCs/>
          <w:szCs w:val="24"/>
        </w:rPr>
      </w:pPr>
    </w:p>
    <w:p w14:paraId="6DB75308" w14:textId="04912EB8" w:rsidR="00187A4A" w:rsidRPr="009B5FB3" w:rsidRDefault="003E1D09" w:rsidP="00EE4808">
      <w:pPr>
        <w:autoSpaceDE w:val="0"/>
        <w:autoSpaceDN w:val="0"/>
        <w:spacing w:beforeLines="0" w:line="240" w:lineRule="auto"/>
        <w:jc w:val="center"/>
        <w:rPr>
          <w:b/>
          <w:bCs/>
          <w:color w:val="FF0000"/>
          <w:szCs w:val="24"/>
        </w:rPr>
      </w:pPr>
      <w:r w:rsidRPr="009B5FB3">
        <w:rPr>
          <w:noProof/>
        </w:rPr>
        <w:drawing>
          <wp:inline distT="0" distB="0" distL="0" distR="0" wp14:anchorId="6EFECA39" wp14:editId="61D85101">
            <wp:extent cx="4455515" cy="6141156"/>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5225" t="1069" b="2136"/>
                    <a:stretch/>
                  </pic:blipFill>
                  <pic:spPr bwMode="auto">
                    <a:xfrm>
                      <a:off x="0" y="0"/>
                      <a:ext cx="4455515" cy="6141156"/>
                    </a:xfrm>
                    <a:prstGeom prst="rect">
                      <a:avLst/>
                    </a:prstGeom>
                    <a:noFill/>
                    <a:ln>
                      <a:noFill/>
                    </a:ln>
                    <a:extLst>
                      <a:ext uri="{53640926-AAD7-44D8-BBD7-CCE9431645EC}">
                        <a14:shadowObscured xmlns:a14="http://schemas.microsoft.com/office/drawing/2010/main"/>
                      </a:ext>
                    </a:extLst>
                  </pic:spPr>
                </pic:pic>
              </a:graphicData>
            </a:graphic>
          </wp:inline>
        </w:drawing>
      </w:r>
    </w:p>
    <w:p w14:paraId="13FC5830" w14:textId="73B0A5BC" w:rsidR="003E1D09" w:rsidRPr="009B5FB3" w:rsidRDefault="003E1D09" w:rsidP="00EE4808">
      <w:pPr>
        <w:autoSpaceDE w:val="0"/>
        <w:autoSpaceDN w:val="0"/>
        <w:spacing w:beforeLines="0" w:line="240" w:lineRule="auto"/>
        <w:jc w:val="center"/>
        <w:rPr>
          <w:bCs/>
          <w:color w:val="FF0000"/>
          <w:szCs w:val="24"/>
        </w:rPr>
      </w:pPr>
      <w:r w:rsidRPr="009B5FB3">
        <w:rPr>
          <w:bCs/>
          <w:szCs w:val="24"/>
        </w:rPr>
        <w:t>Figure 1. TRIZ Problem Solving Procedure Flow Chart</w:t>
      </w:r>
      <w:r w:rsidRPr="009B5FB3">
        <w:rPr>
          <w:bCs/>
          <w:color w:val="FF0000"/>
          <w:szCs w:val="24"/>
        </w:rPr>
        <w:br w:type="page"/>
      </w:r>
    </w:p>
    <w:p w14:paraId="6BC0E475" w14:textId="77777777" w:rsidR="007F0831" w:rsidRPr="009B5FB3" w:rsidRDefault="008F0B7E" w:rsidP="00EE4808">
      <w:pPr>
        <w:autoSpaceDE w:val="0"/>
        <w:autoSpaceDN w:val="0"/>
        <w:spacing w:beforeLines="0" w:line="240" w:lineRule="auto"/>
        <w:jc w:val="center"/>
        <w:rPr>
          <w:b/>
          <w:bCs/>
          <w:szCs w:val="24"/>
        </w:rPr>
      </w:pPr>
      <w:r w:rsidRPr="009B5FB3">
        <w:rPr>
          <w:b/>
          <w:bCs/>
          <w:szCs w:val="24"/>
        </w:rPr>
        <w:lastRenderedPageBreak/>
        <w:t>CONCLUSIONS</w:t>
      </w:r>
    </w:p>
    <w:p w14:paraId="4CD2EBAC" w14:textId="1372F9B9" w:rsidR="00537510" w:rsidRPr="009B5FB3" w:rsidRDefault="00537510" w:rsidP="00EE4808">
      <w:pPr>
        <w:spacing w:beforeLines="0" w:line="240" w:lineRule="auto"/>
        <w:jc w:val="both"/>
        <w:rPr>
          <w:szCs w:val="24"/>
        </w:rPr>
      </w:pPr>
      <w:r w:rsidRPr="009B5FB3">
        <w:rPr>
          <w:szCs w:val="24"/>
        </w:rPr>
        <w:t>This research uses systematic innovation methods to find a better solution to apply it to the formwork assembling on the building engineering. It provides a different innovative thinking on the formwork assembling to improve overall quality and work efficiency, and further solve the conflicts and contradictions between traditional formwork quality and construction efficiency. With the new solution, the construction time can be shortened, the related quality, cost, working duration and safety can all be enhanced. As a result, it is necessary to use the contradiction matrix of TRIZ theory and 40 innovative invention principles. The new method of construction will bring more competitiveness on the cost, quality and the environmental sustainability!</w:t>
      </w:r>
    </w:p>
    <w:p w14:paraId="52A7FAE7" w14:textId="77777777" w:rsidR="00537510" w:rsidRPr="009B5FB3" w:rsidRDefault="00537510" w:rsidP="00EE4808">
      <w:pPr>
        <w:spacing w:beforeLines="0" w:line="240" w:lineRule="auto"/>
        <w:jc w:val="both"/>
        <w:rPr>
          <w:szCs w:val="24"/>
        </w:rPr>
      </w:pPr>
    </w:p>
    <w:p w14:paraId="05A3F277" w14:textId="76EEE47D" w:rsidR="00295866" w:rsidRPr="009B5FB3" w:rsidRDefault="00537510" w:rsidP="00EE4808">
      <w:pPr>
        <w:spacing w:beforeLines="0" w:line="240" w:lineRule="auto"/>
        <w:jc w:val="both"/>
        <w:rPr>
          <w:szCs w:val="24"/>
        </w:rPr>
      </w:pPr>
      <w:r w:rsidRPr="009B5FB3">
        <w:rPr>
          <w:szCs w:val="24"/>
        </w:rPr>
        <w:t>These changes can improve the quality of construction work, improve construction safety, and thus improve the efficiency.</w:t>
      </w:r>
    </w:p>
    <w:p w14:paraId="06F1EB47" w14:textId="77777777" w:rsidR="00BF21B9" w:rsidRPr="009B5FB3" w:rsidRDefault="00BF21B9" w:rsidP="00EE4808">
      <w:pPr>
        <w:spacing w:beforeLines="0" w:line="240" w:lineRule="auto"/>
      </w:pPr>
      <w:r w:rsidRPr="009B5FB3">
        <w:br w:type="page"/>
      </w:r>
    </w:p>
    <w:p w14:paraId="4B70D7CF" w14:textId="77777777" w:rsidR="00314BDE" w:rsidRPr="009B5FB3" w:rsidRDefault="00314BDE" w:rsidP="00EE4808">
      <w:pPr>
        <w:pStyle w:val="ae"/>
        <w:spacing w:beforeLines="0" w:after="180"/>
      </w:pPr>
      <w:bookmarkStart w:id="13" w:name="_Toc2714605"/>
      <w:r w:rsidRPr="009B5FB3">
        <w:lastRenderedPageBreak/>
        <w:t>誌謝</w:t>
      </w:r>
      <w:bookmarkEnd w:id="13"/>
    </w:p>
    <w:p w14:paraId="7163582E" w14:textId="4440D648" w:rsidR="00004372" w:rsidRPr="009B5FB3" w:rsidRDefault="009D4073" w:rsidP="00EE4808">
      <w:pPr>
        <w:spacing w:beforeLines="0"/>
      </w:pPr>
      <w:r w:rsidRPr="009B5FB3">
        <w:tab/>
      </w:r>
    </w:p>
    <w:p w14:paraId="06696EAA" w14:textId="15C71AEB" w:rsidR="0069018A" w:rsidRPr="009B5FB3" w:rsidRDefault="0069018A" w:rsidP="00EE4808">
      <w:pPr>
        <w:spacing w:beforeLines="0"/>
      </w:pPr>
    </w:p>
    <w:p w14:paraId="126074D4" w14:textId="196E991F" w:rsidR="0069018A" w:rsidRPr="009B5FB3" w:rsidRDefault="0069018A" w:rsidP="00EE4808">
      <w:pPr>
        <w:spacing w:beforeLines="0"/>
      </w:pPr>
    </w:p>
    <w:p w14:paraId="42F50544" w14:textId="4CD7D4B9" w:rsidR="0069018A" w:rsidRPr="009B5FB3" w:rsidRDefault="0069018A" w:rsidP="00EE4808">
      <w:pPr>
        <w:spacing w:beforeLines="0"/>
      </w:pPr>
    </w:p>
    <w:p w14:paraId="0F08A0F1" w14:textId="5912E7F6" w:rsidR="0069018A" w:rsidRPr="009B5FB3" w:rsidRDefault="0069018A" w:rsidP="00EE4808">
      <w:pPr>
        <w:spacing w:beforeLines="0"/>
      </w:pPr>
    </w:p>
    <w:p w14:paraId="45599ADD" w14:textId="1996E99A" w:rsidR="0069018A" w:rsidRPr="009B5FB3" w:rsidRDefault="0069018A" w:rsidP="00EE4808">
      <w:pPr>
        <w:spacing w:beforeLines="0"/>
      </w:pPr>
    </w:p>
    <w:p w14:paraId="4D8C8034" w14:textId="221F1AC4" w:rsidR="0069018A" w:rsidRPr="009B5FB3" w:rsidRDefault="0069018A" w:rsidP="00EE4808">
      <w:pPr>
        <w:spacing w:beforeLines="0"/>
      </w:pPr>
    </w:p>
    <w:p w14:paraId="1E529CCF" w14:textId="62566F3D" w:rsidR="0069018A" w:rsidRPr="009B5FB3" w:rsidRDefault="0069018A" w:rsidP="00EE4808">
      <w:pPr>
        <w:spacing w:beforeLines="0"/>
      </w:pPr>
    </w:p>
    <w:p w14:paraId="28F66049" w14:textId="0ED8A44B" w:rsidR="0069018A" w:rsidRPr="009B5FB3" w:rsidRDefault="0069018A" w:rsidP="00EE4808">
      <w:pPr>
        <w:spacing w:beforeLines="0"/>
      </w:pPr>
    </w:p>
    <w:p w14:paraId="28238792" w14:textId="7614B9F6" w:rsidR="0069018A" w:rsidRPr="009B5FB3" w:rsidRDefault="0069018A" w:rsidP="00EE4808">
      <w:pPr>
        <w:spacing w:beforeLines="0"/>
      </w:pPr>
    </w:p>
    <w:p w14:paraId="142F0EFA" w14:textId="6C5E42FE" w:rsidR="0069018A" w:rsidRPr="009B5FB3" w:rsidRDefault="0069018A" w:rsidP="00EE4808">
      <w:pPr>
        <w:spacing w:beforeLines="0"/>
      </w:pPr>
    </w:p>
    <w:p w14:paraId="773CF09F" w14:textId="77E808C2" w:rsidR="0069018A" w:rsidRPr="009B5FB3" w:rsidRDefault="0069018A" w:rsidP="00EE4808">
      <w:pPr>
        <w:spacing w:beforeLines="0"/>
      </w:pPr>
    </w:p>
    <w:p w14:paraId="1BA4E434" w14:textId="1FD35DC2" w:rsidR="0069018A" w:rsidRPr="009B5FB3" w:rsidRDefault="0069018A" w:rsidP="00EE4808">
      <w:pPr>
        <w:spacing w:beforeLines="0"/>
      </w:pPr>
    </w:p>
    <w:p w14:paraId="0AC09E2B" w14:textId="1A807E10" w:rsidR="0069018A" w:rsidRPr="009B5FB3" w:rsidRDefault="0069018A" w:rsidP="00EE4808">
      <w:pPr>
        <w:spacing w:beforeLines="0"/>
      </w:pPr>
    </w:p>
    <w:p w14:paraId="7AFF9D6D" w14:textId="77777777" w:rsidR="0069018A" w:rsidRPr="009B5FB3" w:rsidRDefault="0069018A" w:rsidP="00EE4808">
      <w:pPr>
        <w:spacing w:beforeLines="0"/>
        <w:rPr>
          <w:color w:val="FF0000"/>
        </w:rPr>
      </w:pPr>
    </w:p>
    <w:p w14:paraId="0B3AD353" w14:textId="77777777" w:rsidR="00490C3D" w:rsidRPr="009B5FB3" w:rsidRDefault="00157CC9" w:rsidP="00EE4808">
      <w:pPr>
        <w:autoSpaceDE w:val="0"/>
        <w:autoSpaceDN w:val="0"/>
        <w:adjustRightInd w:val="0"/>
        <w:spacing w:beforeLines="0" w:line="240" w:lineRule="auto"/>
        <w:jc w:val="right"/>
        <w:rPr>
          <w:sz w:val="26"/>
        </w:rPr>
      </w:pPr>
      <w:r w:rsidRPr="009B5FB3">
        <w:rPr>
          <w:sz w:val="26"/>
        </w:rPr>
        <w:t>柳錦和</w:t>
      </w:r>
      <w:r w:rsidR="00490C3D" w:rsidRPr="009B5FB3">
        <w:rPr>
          <w:sz w:val="26"/>
        </w:rPr>
        <w:t>謹誌於</w:t>
      </w:r>
    </w:p>
    <w:p w14:paraId="5D88B077" w14:textId="5AF821A0" w:rsidR="00BF21B9" w:rsidRPr="009B5FB3" w:rsidRDefault="00490C3D" w:rsidP="00EE4808">
      <w:pPr>
        <w:adjustRightInd w:val="0"/>
        <w:spacing w:beforeLines="0" w:line="240" w:lineRule="auto"/>
        <w:jc w:val="right"/>
        <w:rPr>
          <w:color w:val="FF0000"/>
          <w:sz w:val="26"/>
        </w:rPr>
      </w:pPr>
      <w:r w:rsidRPr="009B5FB3">
        <w:rPr>
          <w:sz w:val="26"/>
        </w:rPr>
        <w:t>國立成功大學工學院工程管理碩士在職專班</w:t>
      </w:r>
      <w:r w:rsidR="00BF21B9" w:rsidRPr="009B5FB3">
        <w:rPr>
          <w:color w:val="FF0000"/>
          <w:sz w:val="26"/>
        </w:rPr>
        <w:br w:type="page"/>
      </w:r>
    </w:p>
    <w:p w14:paraId="5FE6AC41" w14:textId="4A38A73B" w:rsidR="00314BDE" w:rsidRPr="008A4293" w:rsidRDefault="00314BDE" w:rsidP="00EE4808">
      <w:pPr>
        <w:pStyle w:val="ae"/>
        <w:spacing w:beforeLines="0" w:after="180"/>
        <w:rPr>
          <w:sz w:val="24"/>
          <w:szCs w:val="24"/>
        </w:rPr>
      </w:pPr>
      <w:bookmarkStart w:id="14" w:name="_Toc2714606"/>
      <w:r w:rsidRPr="009B5FB3">
        <w:lastRenderedPageBreak/>
        <w:t>目錄</w:t>
      </w:r>
      <w:bookmarkEnd w:id="14"/>
    </w:p>
    <w:p w14:paraId="7466896E" w14:textId="46205630" w:rsidR="008A4293" w:rsidRPr="008A4293" w:rsidRDefault="00632640" w:rsidP="00EE4808">
      <w:pPr>
        <w:pStyle w:val="11"/>
        <w:spacing w:beforeLines="0"/>
        <w:rPr>
          <w:kern w:val="2"/>
          <w:szCs w:val="24"/>
          <w:lang w:val="en-US" w:eastAsia="zh-TW"/>
        </w:rPr>
      </w:pPr>
      <w:r w:rsidRPr="008A4293">
        <w:rPr>
          <w:b/>
          <w:szCs w:val="24"/>
        </w:rPr>
        <w:fldChar w:fldCharType="begin"/>
      </w:r>
      <w:r w:rsidR="00112495" w:rsidRPr="008A4293">
        <w:rPr>
          <w:b/>
          <w:szCs w:val="24"/>
        </w:rPr>
        <w:instrText xml:space="preserve"> TOC \o "1-3" \h \z \u </w:instrText>
      </w:r>
      <w:r w:rsidRPr="008A4293">
        <w:rPr>
          <w:b/>
          <w:szCs w:val="24"/>
        </w:rPr>
        <w:fldChar w:fldCharType="separate"/>
      </w:r>
      <w:hyperlink w:anchor="_Toc2714603" w:history="1">
        <w:r w:rsidR="008A4293" w:rsidRPr="008A4293">
          <w:rPr>
            <w:rStyle w:val="a7"/>
            <w:szCs w:val="24"/>
          </w:rPr>
          <w:t>摘要</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_Toc2714603 \h </w:instrText>
        </w:r>
        <w:r w:rsidR="008A4293" w:rsidRPr="008A4293">
          <w:rPr>
            <w:webHidden/>
            <w:szCs w:val="24"/>
          </w:rPr>
        </w:r>
        <w:r w:rsidR="008A4293" w:rsidRPr="008A4293">
          <w:rPr>
            <w:webHidden/>
            <w:szCs w:val="24"/>
          </w:rPr>
          <w:fldChar w:fldCharType="separate"/>
        </w:r>
        <w:r w:rsidR="006F77C7">
          <w:rPr>
            <w:webHidden/>
            <w:szCs w:val="24"/>
          </w:rPr>
          <w:t>I</w:t>
        </w:r>
        <w:r w:rsidR="008A4293" w:rsidRPr="008A4293">
          <w:rPr>
            <w:webHidden/>
            <w:szCs w:val="24"/>
          </w:rPr>
          <w:fldChar w:fldCharType="end"/>
        </w:r>
      </w:hyperlink>
    </w:p>
    <w:p w14:paraId="1CB34390" w14:textId="749CF17A" w:rsidR="008A4293" w:rsidRPr="008A4293" w:rsidRDefault="00913D8A" w:rsidP="00EE4808">
      <w:pPr>
        <w:pStyle w:val="11"/>
        <w:spacing w:beforeLines="0"/>
        <w:rPr>
          <w:kern w:val="2"/>
          <w:szCs w:val="24"/>
          <w:lang w:val="en-US" w:eastAsia="zh-TW"/>
        </w:rPr>
      </w:pPr>
      <w:hyperlink w:anchor="_Toc2714604" w:history="1">
        <w:r w:rsidR="008A4293" w:rsidRPr="008A4293">
          <w:rPr>
            <w:rStyle w:val="a7"/>
            <w:szCs w:val="24"/>
          </w:rPr>
          <w:t>Extended Abstract</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_Toc2714604 \h </w:instrText>
        </w:r>
        <w:r w:rsidR="008A4293" w:rsidRPr="008A4293">
          <w:rPr>
            <w:webHidden/>
            <w:szCs w:val="24"/>
          </w:rPr>
        </w:r>
        <w:r w:rsidR="008A4293" w:rsidRPr="008A4293">
          <w:rPr>
            <w:webHidden/>
            <w:szCs w:val="24"/>
          </w:rPr>
          <w:fldChar w:fldCharType="separate"/>
        </w:r>
        <w:r w:rsidR="006F77C7">
          <w:rPr>
            <w:webHidden/>
            <w:szCs w:val="24"/>
          </w:rPr>
          <w:t>II</w:t>
        </w:r>
        <w:r w:rsidR="008A4293" w:rsidRPr="008A4293">
          <w:rPr>
            <w:webHidden/>
            <w:szCs w:val="24"/>
          </w:rPr>
          <w:fldChar w:fldCharType="end"/>
        </w:r>
      </w:hyperlink>
    </w:p>
    <w:p w14:paraId="2433B5DE" w14:textId="70461835" w:rsidR="008A4293" w:rsidRPr="008A4293" w:rsidRDefault="00913D8A" w:rsidP="00EE4808">
      <w:pPr>
        <w:pStyle w:val="11"/>
        <w:spacing w:beforeLines="0"/>
        <w:rPr>
          <w:kern w:val="2"/>
          <w:szCs w:val="24"/>
          <w:lang w:val="en-US" w:eastAsia="zh-TW"/>
        </w:rPr>
      </w:pPr>
      <w:hyperlink w:anchor="_Toc2714605" w:history="1">
        <w:r w:rsidR="008A4293" w:rsidRPr="008A4293">
          <w:rPr>
            <w:rStyle w:val="a7"/>
            <w:szCs w:val="24"/>
          </w:rPr>
          <w:t>誌謝</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_Toc2714605 \h </w:instrText>
        </w:r>
        <w:r w:rsidR="008A4293" w:rsidRPr="008A4293">
          <w:rPr>
            <w:webHidden/>
            <w:szCs w:val="24"/>
          </w:rPr>
        </w:r>
        <w:r w:rsidR="008A4293" w:rsidRPr="008A4293">
          <w:rPr>
            <w:webHidden/>
            <w:szCs w:val="24"/>
          </w:rPr>
          <w:fldChar w:fldCharType="separate"/>
        </w:r>
        <w:r w:rsidR="006F77C7">
          <w:rPr>
            <w:webHidden/>
            <w:szCs w:val="24"/>
          </w:rPr>
          <w:t>VI</w:t>
        </w:r>
        <w:r w:rsidR="008A4293" w:rsidRPr="008A4293">
          <w:rPr>
            <w:webHidden/>
            <w:szCs w:val="24"/>
          </w:rPr>
          <w:fldChar w:fldCharType="end"/>
        </w:r>
      </w:hyperlink>
    </w:p>
    <w:p w14:paraId="6ED4D538" w14:textId="0664A9D1" w:rsidR="008A4293" w:rsidRPr="008A4293" w:rsidRDefault="00913D8A" w:rsidP="00EE4808">
      <w:pPr>
        <w:pStyle w:val="11"/>
        <w:spacing w:beforeLines="0"/>
        <w:rPr>
          <w:kern w:val="2"/>
          <w:szCs w:val="24"/>
          <w:lang w:val="en-US" w:eastAsia="zh-TW"/>
        </w:rPr>
      </w:pPr>
      <w:hyperlink w:anchor="_Toc2714606" w:history="1">
        <w:r w:rsidR="008A4293" w:rsidRPr="008A4293">
          <w:rPr>
            <w:rStyle w:val="a7"/>
            <w:szCs w:val="24"/>
          </w:rPr>
          <w:t>目錄</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_Toc2714606 \h </w:instrText>
        </w:r>
        <w:r w:rsidR="008A4293" w:rsidRPr="008A4293">
          <w:rPr>
            <w:webHidden/>
            <w:szCs w:val="24"/>
          </w:rPr>
        </w:r>
        <w:r w:rsidR="008A4293" w:rsidRPr="008A4293">
          <w:rPr>
            <w:webHidden/>
            <w:szCs w:val="24"/>
          </w:rPr>
          <w:fldChar w:fldCharType="separate"/>
        </w:r>
        <w:r w:rsidR="006F77C7">
          <w:rPr>
            <w:webHidden/>
            <w:szCs w:val="24"/>
          </w:rPr>
          <w:t>VII</w:t>
        </w:r>
        <w:r w:rsidR="008A4293" w:rsidRPr="008A4293">
          <w:rPr>
            <w:webHidden/>
            <w:szCs w:val="24"/>
          </w:rPr>
          <w:fldChar w:fldCharType="end"/>
        </w:r>
      </w:hyperlink>
    </w:p>
    <w:p w14:paraId="7604C1CC" w14:textId="7BF071D0" w:rsidR="008A4293" w:rsidRPr="008A4293" w:rsidRDefault="00913D8A" w:rsidP="00EE4808">
      <w:pPr>
        <w:pStyle w:val="11"/>
        <w:spacing w:beforeLines="0"/>
        <w:rPr>
          <w:kern w:val="2"/>
          <w:szCs w:val="24"/>
          <w:lang w:val="en-US" w:eastAsia="zh-TW"/>
        </w:rPr>
      </w:pPr>
      <w:hyperlink w:anchor="_Toc2714607" w:history="1">
        <w:r w:rsidR="008A4293" w:rsidRPr="008A4293">
          <w:rPr>
            <w:rStyle w:val="a7"/>
            <w:szCs w:val="24"/>
          </w:rPr>
          <w:t>表目錄</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_Toc2714607 \h </w:instrText>
        </w:r>
        <w:r w:rsidR="008A4293" w:rsidRPr="008A4293">
          <w:rPr>
            <w:webHidden/>
            <w:szCs w:val="24"/>
          </w:rPr>
        </w:r>
        <w:r w:rsidR="008A4293" w:rsidRPr="008A4293">
          <w:rPr>
            <w:webHidden/>
            <w:szCs w:val="24"/>
          </w:rPr>
          <w:fldChar w:fldCharType="separate"/>
        </w:r>
        <w:r w:rsidR="006F77C7">
          <w:rPr>
            <w:webHidden/>
            <w:szCs w:val="24"/>
          </w:rPr>
          <w:t>IX</w:t>
        </w:r>
        <w:r w:rsidR="008A4293" w:rsidRPr="008A4293">
          <w:rPr>
            <w:webHidden/>
            <w:szCs w:val="24"/>
          </w:rPr>
          <w:fldChar w:fldCharType="end"/>
        </w:r>
      </w:hyperlink>
    </w:p>
    <w:p w14:paraId="2F8BA413" w14:textId="4B97FACA" w:rsidR="008A4293" w:rsidRPr="008A4293" w:rsidRDefault="00913D8A" w:rsidP="00EE4808">
      <w:pPr>
        <w:pStyle w:val="11"/>
        <w:spacing w:beforeLines="0"/>
        <w:rPr>
          <w:kern w:val="2"/>
          <w:szCs w:val="24"/>
          <w:lang w:val="en-US" w:eastAsia="zh-TW"/>
        </w:rPr>
      </w:pPr>
      <w:hyperlink w:anchor="_Toc2714608" w:history="1">
        <w:r w:rsidR="008A4293" w:rsidRPr="008A4293">
          <w:rPr>
            <w:rStyle w:val="a7"/>
            <w:szCs w:val="24"/>
          </w:rPr>
          <w:t>圖目錄</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_Toc2714608 \h </w:instrText>
        </w:r>
        <w:r w:rsidR="008A4293" w:rsidRPr="008A4293">
          <w:rPr>
            <w:webHidden/>
            <w:szCs w:val="24"/>
          </w:rPr>
        </w:r>
        <w:r w:rsidR="008A4293" w:rsidRPr="008A4293">
          <w:rPr>
            <w:webHidden/>
            <w:szCs w:val="24"/>
          </w:rPr>
          <w:fldChar w:fldCharType="separate"/>
        </w:r>
        <w:r w:rsidR="006F77C7">
          <w:rPr>
            <w:webHidden/>
            <w:szCs w:val="24"/>
          </w:rPr>
          <w:t>X</w:t>
        </w:r>
        <w:r w:rsidR="008A4293" w:rsidRPr="008A4293">
          <w:rPr>
            <w:webHidden/>
            <w:szCs w:val="24"/>
          </w:rPr>
          <w:fldChar w:fldCharType="end"/>
        </w:r>
      </w:hyperlink>
    </w:p>
    <w:p w14:paraId="1B223536" w14:textId="6B5A5B61" w:rsidR="008A4293" w:rsidRPr="008A4293" w:rsidRDefault="00913D8A" w:rsidP="00EE4808">
      <w:pPr>
        <w:pStyle w:val="11"/>
        <w:spacing w:beforeLines="0"/>
        <w:rPr>
          <w:kern w:val="2"/>
          <w:szCs w:val="24"/>
          <w:lang w:val="en-US" w:eastAsia="zh-TW"/>
        </w:rPr>
      </w:pPr>
      <w:hyperlink w:anchor="_Toc2714609" w:history="1">
        <w:r w:rsidR="008A4293" w:rsidRPr="008A4293">
          <w:rPr>
            <w:rStyle w:val="a7"/>
            <w:szCs w:val="24"/>
          </w:rPr>
          <w:t>中英文全名對照表</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_Toc2714609 \h </w:instrText>
        </w:r>
        <w:r w:rsidR="008A4293" w:rsidRPr="008A4293">
          <w:rPr>
            <w:webHidden/>
            <w:szCs w:val="24"/>
          </w:rPr>
        </w:r>
        <w:r w:rsidR="008A4293" w:rsidRPr="008A4293">
          <w:rPr>
            <w:webHidden/>
            <w:szCs w:val="24"/>
          </w:rPr>
          <w:fldChar w:fldCharType="separate"/>
        </w:r>
        <w:r w:rsidR="006F77C7">
          <w:rPr>
            <w:webHidden/>
            <w:szCs w:val="24"/>
          </w:rPr>
          <w:t>XII</w:t>
        </w:r>
        <w:r w:rsidR="008A4293" w:rsidRPr="008A4293">
          <w:rPr>
            <w:webHidden/>
            <w:szCs w:val="24"/>
          </w:rPr>
          <w:fldChar w:fldCharType="end"/>
        </w:r>
      </w:hyperlink>
    </w:p>
    <w:p w14:paraId="0A6016F6" w14:textId="3AF1B20F" w:rsidR="008A4293" w:rsidRPr="008A4293" w:rsidRDefault="00913D8A" w:rsidP="00EE4808">
      <w:pPr>
        <w:pStyle w:val="11"/>
        <w:tabs>
          <w:tab w:val="left" w:pos="1020"/>
        </w:tabs>
        <w:spacing w:beforeLines="0"/>
        <w:rPr>
          <w:kern w:val="2"/>
          <w:szCs w:val="24"/>
          <w:lang w:val="en-US" w:eastAsia="zh-TW"/>
        </w:rPr>
      </w:pPr>
      <w:hyperlink w:anchor="_Toc2714610" w:history="1">
        <w:r w:rsidR="008A4293" w:rsidRPr="008A4293">
          <w:rPr>
            <w:rStyle w:val="a7"/>
            <w:szCs w:val="24"/>
          </w:rPr>
          <w:t>第</w:t>
        </w:r>
        <w:r w:rsidR="008A4293" w:rsidRPr="008A4293">
          <w:rPr>
            <w:rStyle w:val="a7"/>
            <w:szCs w:val="24"/>
          </w:rPr>
          <w:t>1</w:t>
        </w:r>
        <w:r w:rsidR="008A4293" w:rsidRPr="008A4293">
          <w:rPr>
            <w:rStyle w:val="a7"/>
            <w:szCs w:val="24"/>
          </w:rPr>
          <w:t>章</w:t>
        </w:r>
        <w:r w:rsidR="008A4293" w:rsidRPr="008A4293">
          <w:rPr>
            <w:kern w:val="2"/>
            <w:szCs w:val="24"/>
            <w:lang w:val="en-US" w:eastAsia="zh-TW"/>
          </w:rPr>
          <w:tab/>
        </w:r>
        <w:r w:rsidR="008A4293" w:rsidRPr="008A4293">
          <w:rPr>
            <w:rStyle w:val="a7"/>
            <w:szCs w:val="24"/>
          </w:rPr>
          <w:t>緒論</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_Toc2714610 \h </w:instrText>
        </w:r>
        <w:r w:rsidR="008A4293" w:rsidRPr="008A4293">
          <w:rPr>
            <w:webHidden/>
            <w:szCs w:val="24"/>
          </w:rPr>
        </w:r>
        <w:r w:rsidR="008A4293" w:rsidRPr="008A4293">
          <w:rPr>
            <w:webHidden/>
            <w:szCs w:val="24"/>
          </w:rPr>
          <w:fldChar w:fldCharType="separate"/>
        </w:r>
        <w:r w:rsidR="006F77C7">
          <w:rPr>
            <w:webHidden/>
            <w:szCs w:val="24"/>
          </w:rPr>
          <w:t>14</w:t>
        </w:r>
        <w:r w:rsidR="008A4293" w:rsidRPr="008A4293">
          <w:rPr>
            <w:webHidden/>
            <w:szCs w:val="24"/>
          </w:rPr>
          <w:fldChar w:fldCharType="end"/>
        </w:r>
      </w:hyperlink>
    </w:p>
    <w:p w14:paraId="235D93A4" w14:textId="03A334E8" w:rsidR="008A4293" w:rsidRPr="008A4293" w:rsidRDefault="00913D8A" w:rsidP="00EE4808">
      <w:pPr>
        <w:pStyle w:val="21"/>
        <w:spacing w:beforeLines="0"/>
        <w:rPr>
          <w:kern w:val="2"/>
          <w:szCs w:val="24"/>
          <w:lang w:val="en-US" w:eastAsia="zh-TW"/>
        </w:rPr>
      </w:pPr>
      <w:hyperlink w:anchor="_Toc2714611" w:history="1">
        <w:r w:rsidR="008A4293" w:rsidRPr="008A4293">
          <w:rPr>
            <w:rStyle w:val="a7"/>
            <w:szCs w:val="24"/>
          </w:rPr>
          <w:t>1.1</w:t>
        </w:r>
        <w:r w:rsidR="008A4293" w:rsidRPr="008A4293">
          <w:rPr>
            <w:kern w:val="2"/>
            <w:szCs w:val="24"/>
            <w:lang w:val="en-US" w:eastAsia="zh-TW"/>
          </w:rPr>
          <w:tab/>
        </w:r>
        <w:r w:rsidR="008A4293" w:rsidRPr="008A4293">
          <w:rPr>
            <w:rStyle w:val="a7"/>
            <w:szCs w:val="24"/>
          </w:rPr>
          <w:t>研究背景與動機</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_Toc2714611 \h </w:instrText>
        </w:r>
        <w:r w:rsidR="008A4293" w:rsidRPr="008A4293">
          <w:rPr>
            <w:webHidden/>
            <w:szCs w:val="24"/>
          </w:rPr>
        </w:r>
        <w:r w:rsidR="008A4293" w:rsidRPr="008A4293">
          <w:rPr>
            <w:webHidden/>
            <w:szCs w:val="24"/>
          </w:rPr>
          <w:fldChar w:fldCharType="separate"/>
        </w:r>
        <w:r w:rsidR="006F77C7">
          <w:rPr>
            <w:webHidden/>
            <w:szCs w:val="24"/>
          </w:rPr>
          <w:t>14</w:t>
        </w:r>
        <w:r w:rsidR="008A4293" w:rsidRPr="008A4293">
          <w:rPr>
            <w:webHidden/>
            <w:szCs w:val="24"/>
          </w:rPr>
          <w:fldChar w:fldCharType="end"/>
        </w:r>
      </w:hyperlink>
    </w:p>
    <w:p w14:paraId="57F5BDDD" w14:textId="1C5B81D9" w:rsidR="008A4293" w:rsidRPr="008A4293" w:rsidRDefault="00913D8A" w:rsidP="00EE4808">
      <w:pPr>
        <w:pStyle w:val="21"/>
        <w:spacing w:beforeLines="0"/>
        <w:rPr>
          <w:kern w:val="2"/>
          <w:szCs w:val="24"/>
          <w:lang w:val="en-US" w:eastAsia="zh-TW"/>
        </w:rPr>
      </w:pPr>
      <w:hyperlink w:anchor="_Toc2714612" w:history="1">
        <w:r w:rsidR="008A4293" w:rsidRPr="008A4293">
          <w:rPr>
            <w:rStyle w:val="a7"/>
            <w:szCs w:val="24"/>
          </w:rPr>
          <w:t>1.2</w:t>
        </w:r>
        <w:r w:rsidR="008A4293" w:rsidRPr="008A4293">
          <w:rPr>
            <w:kern w:val="2"/>
            <w:szCs w:val="24"/>
            <w:lang w:val="en-US" w:eastAsia="zh-TW"/>
          </w:rPr>
          <w:tab/>
        </w:r>
        <w:r w:rsidR="008A4293" w:rsidRPr="008A4293">
          <w:rPr>
            <w:rStyle w:val="a7"/>
            <w:szCs w:val="24"/>
          </w:rPr>
          <w:t>研究目的</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_Toc2714612 \h </w:instrText>
        </w:r>
        <w:r w:rsidR="008A4293" w:rsidRPr="008A4293">
          <w:rPr>
            <w:webHidden/>
            <w:szCs w:val="24"/>
          </w:rPr>
        </w:r>
        <w:r w:rsidR="008A4293" w:rsidRPr="008A4293">
          <w:rPr>
            <w:webHidden/>
            <w:szCs w:val="24"/>
          </w:rPr>
          <w:fldChar w:fldCharType="separate"/>
        </w:r>
        <w:r w:rsidR="006F77C7">
          <w:rPr>
            <w:webHidden/>
            <w:szCs w:val="24"/>
          </w:rPr>
          <w:t>14</w:t>
        </w:r>
        <w:r w:rsidR="008A4293" w:rsidRPr="008A4293">
          <w:rPr>
            <w:webHidden/>
            <w:szCs w:val="24"/>
          </w:rPr>
          <w:fldChar w:fldCharType="end"/>
        </w:r>
      </w:hyperlink>
    </w:p>
    <w:p w14:paraId="0981A579" w14:textId="2D915C0F" w:rsidR="008A4293" w:rsidRPr="008A4293" w:rsidRDefault="00913D8A" w:rsidP="00EE4808">
      <w:pPr>
        <w:pStyle w:val="21"/>
        <w:spacing w:beforeLines="0"/>
        <w:rPr>
          <w:kern w:val="2"/>
          <w:szCs w:val="24"/>
          <w:lang w:val="en-US" w:eastAsia="zh-TW"/>
        </w:rPr>
      </w:pPr>
      <w:hyperlink w:anchor="_Toc2714613" w:history="1">
        <w:r w:rsidR="008A4293" w:rsidRPr="008A4293">
          <w:rPr>
            <w:rStyle w:val="a7"/>
            <w:szCs w:val="24"/>
          </w:rPr>
          <w:t>1.3</w:t>
        </w:r>
        <w:r w:rsidR="008A4293" w:rsidRPr="008A4293">
          <w:rPr>
            <w:kern w:val="2"/>
            <w:szCs w:val="24"/>
            <w:lang w:val="en-US" w:eastAsia="zh-TW"/>
          </w:rPr>
          <w:tab/>
        </w:r>
        <w:r w:rsidR="008A4293" w:rsidRPr="008A4293">
          <w:rPr>
            <w:rStyle w:val="a7"/>
            <w:szCs w:val="24"/>
          </w:rPr>
          <w:t>研究範圍與限制</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_Toc2714613 \h </w:instrText>
        </w:r>
        <w:r w:rsidR="008A4293" w:rsidRPr="008A4293">
          <w:rPr>
            <w:webHidden/>
            <w:szCs w:val="24"/>
          </w:rPr>
        </w:r>
        <w:r w:rsidR="008A4293" w:rsidRPr="008A4293">
          <w:rPr>
            <w:webHidden/>
            <w:szCs w:val="24"/>
          </w:rPr>
          <w:fldChar w:fldCharType="separate"/>
        </w:r>
        <w:r w:rsidR="006F77C7">
          <w:rPr>
            <w:webHidden/>
            <w:szCs w:val="24"/>
          </w:rPr>
          <w:t>15</w:t>
        </w:r>
        <w:r w:rsidR="008A4293" w:rsidRPr="008A4293">
          <w:rPr>
            <w:webHidden/>
            <w:szCs w:val="24"/>
          </w:rPr>
          <w:fldChar w:fldCharType="end"/>
        </w:r>
      </w:hyperlink>
    </w:p>
    <w:p w14:paraId="4DB5D2CC" w14:textId="0D677EB6" w:rsidR="008A4293" w:rsidRPr="008A4293" w:rsidRDefault="00913D8A" w:rsidP="00EE4808">
      <w:pPr>
        <w:pStyle w:val="21"/>
        <w:spacing w:beforeLines="0"/>
        <w:rPr>
          <w:kern w:val="2"/>
          <w:szCs w:val="24"/>
          <w:lang w:val="en-US" w:eastAsia="zh-TW"/>
        </w:rPr>
      </w:pPr>
      <w:hyperlink w:anchor="_Toc2714614" w:history="1">
        <w:r w:rsidR="008A4293" w:rsidRPr="008A4293">
          <w:rPr>
            <w:rStyle w:val="a7"/>
            <w:szCs w:val="24"/>
          </w:rPr>
          <w:t>1.4</w:t>
        </w:r>
        <w:r w:rsidR="008A4293" w:rsidRPr="008A4293">
          <w:rPr>
            <w:kern w:val="2"/>
            <w:szCs w:val="24"/>
            <w:lang w:val="en-US" w:eastAsia="zh-TW"/>
          </w:rPr>
          <w:tab/>
        </w:r>
        <w:r w:rsidR="008A4293" w:rsidRPr="008A4293">
          <w:rPr>
            <w:rStyle w:val="a7"/>
            <w:szCs w:val="24"/>
          </w:rPr>
          <w:t>研究流程</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_Toc2714614 \h </w:instrText>
        </w:r>
        <w:r w:rsidR="008A4293" w:rsidRPr="008A4293">
          <w:rPr>
            <w:webHidden/>
            <w:szCs w:val="24"/>
          </w:rPr>
        </w:r>
        <w:r w:rsidR="008A4293" w:rsidRPr="008A4293">
          <w:rPr>
            <w:webHidden/>
            <w:szCs w:val="24"/>
          </w:rPr>
          <w:fldChar w:fldCharType="separate"/>
        </w:r>
        <w:r w:rsidR="006F77C7">
          <w:rPr>
            <w:webHidden/>
            <w:szCs w:val="24"/>
          </w:rPr>
          <w:t>15</w:t>
        </w:r>
        <w:r w:rsidR="008A4293" w:rsidRPr="008A4293">
          <w:rPr>
            <w:webHidden/>
            <w:szCs w:val="24"/>
          </w:rPr>
          <w:fldChar w:fldCharType="end"/>
        </w:r>
      </w:hyperlink>
    </w:p>
    <w:p w14:paraId="5364ACA8" w14:textId="432A29DA" w:rsidR="008A4293" w:rsidRPr="008A4293" w:rsidRDefault="00913D8A" w:rsidP="00EE4808">
      <w:pPr>
        <w:pStyle w:val="11"/>
        <w:tabs>
          <w:tab w:val="left" w:pos="1020"/>
        </w:tabs>
        <w:spacing w:beforeLines="0"/>
        <w:rPr>
          <w:kern w:val="2"/>
          <w:szCs w:val="24"/>
          <w:lang w:val="en-US" w:eastAsia="zh-TW"/>
        </w:rPr>
      </w:pPr>
      <w:hyperlink w:anchor="_Toc2714615" w:history="1">
        <w:r w:rsidR="008A4293" w:rsidRPr="008A4293">
          <w:rPr>
            <w:rStyle w:val="a7"/>
            <w:szCs w:val="24"/>
          </w:rPr>
          <w:t>第</w:t>
        </w:r>
        <w:r w:rsidR="008A4293" w:rsidRPr="008A4293">
          <w:rPr>
            <w:rStyle w:val="a7"/>
            <w:szCs w:val="24"/>
          </w:rPr>
          <w:t>2</w:t>
        </w:r>
        <w:r w:rsidR="008A4293" w:rsidRPr="008A4293">
          <w:rPr>
            <w:rStyle w:val="a7"/>
            <w:szCs w:val="24"/>
          </w:rPr>
          <w:t>章</w:t>
        </w:r>
        <w:r w:rsidR="008A4293" w:rsidRPr="008A4293">
          <w:rPr>
            <w:kern w:val="2"/>
            <w:szCs w:val="24"/>
            <w:lang w:val="en-US" w:eastAsia="zh-TW"/>
          </w:rPr>
          <w:tab/>
        </w:r>
        <w:r w:rsidR="008A4293" w:rsidRPr="008A4293">
          <w:rPr>
            <w:rStyle w:val="a7"/>
            <w:szCs w:val="24"/>
          </w:rPr>
          <w:t>模板工程產業介紹</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_Toc2714615 \h </w:instrText>
        </w:r>
        <w:r w:rsidR="008A4293" w:rsidRPr="008A4293">
          <w:rPr>
            <w:webHidden/>
            <w:szCs w:val="24"/>
          </w:rPr>
        </w:r>
        <w:r w:rsidR="008A4293" w:rsidRPr="008A4293">
          <w:rPr>
            <w:webHidden/>
            <w:szCs w:val="24"/>
          </w:rPr>
          <w:fldChar w:fldCharType="separate"/>
        </w:r>
        <w:r w:rsidR="006F77C7">
          <w:rPr>
            <w:webHidden/>
            <w:szCs w:val="24"/>
          </w:rPr>
          <w:t>17</w:t>
        </w:r>
        <w:r w:rsidR="008A4293" w:rsidRPr="008A4293">
          <w:rPr>
            <w:webHidden/>
            <w:szCs w:val="24"/>
          </w:rPr>
          <w:fldChar w:fldCharType="end"/>
        </w:r>
      </w:hyperlink>
    </w:p>
    <w:p w14:paraId="58408CFC" w14:textId="12219705" w:rsidR="008A4293" w:rsidRPr="008A4293" w:rsidRDefault="00913D8A" w:rsidP="00EE4808">
      <w:pPr>
        <w:pStyle w:val="21"/>
        <w:spacing w:beforeLines="0"/>
        <w:rPr>
          <w:kern w:val="2"/>
          <w:szCs w:val="24"/>
          <w:lang w:val="en-US" w:eastAsia="zh-TW"/>
        </w:rPr>
      </w:pPr>
      <w:hyperlink w:anchor="_Toc2714616" w:history="1">
        <w:r w:rsidR="008A4293" w:rsidRPr="008A4293">
          <w:rPr>
            <w:rStyle w:val="a7"/>
            <w:szCs w:val="24"/>
          </w:rPr>
          <w:t>2.1</w:t>
        </w:r>
        <w:r w:rsidR="008A4293" w:rsidRPr="008A4293">
          <w:rPr>
            <w:kern w:val="2"/>
            <w:szCs w:val="24"/>
            <w:lang w:val="en-US" w:eastAsia="zh-TW"/>
          </w:rPr>
          <w:tab/>
        </w:r>
        <w:r w:rsidR="008A4293" w:rsidRPr="008A4293">
          <w:rPr>
            <w:rStyle w:val="a7"/>
            <w:szCs w:val="24"/>
          </w:rPr>
          <w:t>模板工程概述</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_Toc2714616 \h </w:instrText>
        </w:r>
        <w:r w:rsidR="008A4293" w:rsidRPr="008A4293">
          <w:rPr>
            <w:webHidden/>
            <w:szCs w:val="24"/>
          </w:rPr>
        </w:r>
        <w:r w:rsidR="008A4293" w:rsidRPr="008A4293">
          <w:rPr>
            <w:webHidden/>
            <w:szCs w:val="24"/>
          </w:rPr>
          <w:fldChar w:fldCharType="separate"/>
        </w:r>
        <w:r w:rsidR="006F77C7">
          <w:rPr>
            <w:webHidden/>
            <w:szCs w:val="24"/>
          </w:rPr>
          <w:t>17</w:t>
        </w:r>
        <w:r w:rsidR="008A4293" w:rsidRPr="008A4293">
          <w:rPr>
            <w:webHidden/>
            <w:szCs w:val="24"/>
          </w:rPr>
          <w:fldChar w:fldCharType="end"/>
        </w:r>
      </w:hyperlink>
    </w:p>
    <w:p w14:paraId="3F6D853A" w14:textId="6727C41D" w:rsidR="008A4293" w:rsidRPr="008A4293" w:rsidRDefault="00913D8A" w:rsidP="00EE4808">
      <w:pPr>
        <w:pStyle w:val="31"/>
        <w:tabs>
          <w:tab w:val="left" w:pos="1920"/>
        </w:tabs>
        <w:spacing w:beforeLines="0"/>
        <w:rPr>
          <w:kern w:val="2"/>
          <w:szCs w:val="24"/>
          <w:lang w:val="en-US" w:eastAsia="zh-TW"/>
        </w:rPr>
      </w:pPr>
      <w:hyperlink w:anchor="_Toc2714617" w:history="1">
        <w:r w:rsidR="008A4293" w:rsidRPr="008A4293">
          <w:rPr>
            <w:rStyle w:val="a7"/>
            <w:szCs w:val="24"/>
          </w:rPr>
          <w:t>2.1.1</w:t>
        </w:r>
        <w:r w:rsidR="008A4293" w:rsidRPr="008A4293">
          <w:rPr>
            <w:kern w:val="2"/>
            <w:szCs w:val="24"/>
            <w:lang w:val="en-US" w:eastAsia="zh-TW"/>
          </w:rPr>
          <w:tab/>
        </w:r>
        <w:r w:rsidR="008A4293" w:rsidRPr="008A4293">
          <w:rPr>
            <w:rStyle w:val="a7"/>
            <w:szCs w:val="24"/>
          </w:rPr>
          <w:t>國內歷年營造結構狀況</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_Toc2714617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679CC833" w14:textId="4D14FE00" w:rsidR="008A4293" w:rsidRPr="008A4293" w:rsidRDefault="00913D8A" w:rsidP="00EE4808">
      <w:pPr>
        <w:pStyle w:val="31"/>
        <w:tabs>
          <w:tab w:val="left" w:pos="1920"/>
        </w:tabs>
        <w:spacing w:beforeLines="0"/>
        <w:rPr>
          <w:kern w:val="2"/>
          <w:szCs w:val="24"/>
          <w:lang w:val="en-US" w:eastAsia="zh-TW"/>
        </w:rPr>
      </w:pPr>
      <w:hyperlink w:anchor="_Toc2714618" w:history="1">
        <w:r w:rsidR="008A4293" w:rsidRPr="008A4293">
          <w:rPr>
            <w:rStyle w:val="a7"/>
            <w:szCs w:val="24"/>
          </w:rPr>
          <w:t>2.1.2</w:t>
        </w:r>
        <w:r w:rsidR="008A4293" w:rsidRPr="008A4293">
          <w:rPr>
            <w:kern w:val="2"/>
            <w:szCs w:val="24"/>
            <w:lang w:val="en-US" w:eastAsia="zh-TW"/>
          </w:rPr>
          <w:tab/>
        </w:r>
        <w:r w:rsidR="008A4293" w:rsidRPr="008A4293">
          <w:rPr>
            <w:rStyle w:val="a7"/>
            <w:szCs w:val="24"/>
          </w:rPr>
          <w:t>模板在鋼筋混凝土結構的重要性</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_Toc2714618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04B94D55" w14:textId="7048C8D3" w:rsidR="008A4293" w:rsidRPr="008A4293" w:rsidRDefault="00913D8A" w:rsidP="00EE4808">
      <w:pPr>
        <w:pStyle w:val="31"/>
        <w:tabs>
          <w:tab w:val="left" w:pos="1920"/>
        </w:tabs>
        <w:spacing w:beforeLines="0"/>
        <w:rPr>
          <w:kern w:val="2"/>
          <w:szCs w:val="24"/>
          <w:lang w:val="en-US" w:eastAsia="zh-TW"/>
        </w:rPr>
      </w:pPr>
      <w:hyperlink w:anchor="_Toc2714619" w:history="1">
        <w:r w:rsidR="008A4293" w:rsidRPr="008A4293">
          <w:rPr>
            <w:rStyle w:val="a7"/>
            <w:szCs w:val="24"/>
          </w:rPr>
          <w:t>2.1.3</w:t>
        </w:r>
        <w:r w:rsidR="008A4293" w:rsidRPr="008A4293">
          <w:rPr>
            <w:kern w:val="2"/>
            <w:szCs w:val="24"/>
            <w:lang w:val="en-US" w:eastAsia="zh-TW"/>
          </w:rPr>
          <w:tab/>
        </w:r>
        <w:r w:rsidR="008A4293" w:rsidRPr="008A4293">
          <w:rPr>
            <w:rStyle w:val="a7"/>
            <w:szCs w:val="24"/>
          </w:rPr>
          <w:t>模板工程施工要領</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_Toc2714619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53D87292" w14:textId="73285E56" w:rsidR="008A4293" w:rsidRPr="008A4293" w:rsidRDefault="00913D8A" w:rsidP="00EE4808">
      <w:pPr>
        <w:pStyle w:val="21"/>
        <w:spacing w:beforeLines="0"/>
        <w:rPr>
          <w:kern w:val="2"/>
          <w:szCs w:val="24"/>
          <w:lang w:val="en-US" w:eastAsia="zh-TW"/>
        </w:rPr>
      </w:pPr>
      <w:hyperlink w:anchor="_Toc2714620" w:history="1">
        <w:r w:rsidR="008A4293" w:rsidRPr="008A4293">
          <w:rPr>
            <w:rStyle w:val="a7"/>
            <w:szCs w:val="24"/>
          </w:rPr>
          <w:t>2.2</w:t>
        </w:r>
        <w:r w:rsidR="008A4293" w:rsidRPr="008A4293">
          <w:rPr>
            <w:kern w:val="2"/>
            <w:szCs w:val="24"/>
            <w:lang w:val="en-US" w:eastAsia="zh-TW"/>
          </w:rPr>
          <w:tab/>
        </w:r>
        <w:r w:rsidR="008A4293" w:rsidRPr="008A4293">
          <w:rPr>
            <w:rStyle w:val="a7"/>
            <w:szCs w:val="24"/>
          </w:rPr>
          <w:t>模板工法營建資源</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_Toc2714620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31B029D3" w14:textId="4DC49F94" w:rsidR="008A4293" w:rsidRPr="008A4293" w:rsidRDefault="00913D8A" w:rsidP="00EE4808">
      <w:pPr>
        <w:pStyle w:val="31"/>
        <w:tabs>
          <w:tab w:val="left" w:pos="1920"/>
        </w:tabs>
        <w:spacing w:beforeLines="0"/>
        <w:rPr>
          <w:kern w:val="2"/>
          <w:szCs w:val="24"/>
          <w:lang w:val="en-US" w:eastAsia="zh-TW"/>
        </w:rPr>
      </w:pPr>
      <w:hyperlink w:anchor="_Toc2714621" w:history="1">
        <w:r w:rsidR="008A4293" w:rsidRPr="008A4293">
          <w:rPr>
            <w:rStyle w:val="a7"/>
            <w:szCs w:val="24"/>
          </w:rPr>
          <w:t>2.2.1</w:t>
        </w:r>
        <w:r w:rsidR="008A4293" w:rsidRPr="008A4293">
          <w:rPr>
            <w:kern w:val="2"/>
            <w:szCs w:val="24"/>
            <w:lang w:val="en-US" w:eastAsia="zh-TW"/>
          </w:rPr>
          <w:tab/>
        </w:r>
        <w:r w:rsidR="008A4293" w:rsidRPr="008A4293">
          <w:rPr>
            <w:rStyle w:val="a7"/>
            <w:szCs w:val="24"/>
          </w:rPr>
          <w:t>模板材料</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_Toc2714621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4E4154E0" w14:textId="7279C19E" w:rsidR="008A4293" w:rsidRPr="008A4293" w:rsidRDefault="00913D8A" w:rsidP="00EE4808">
      <w:pPr>
        <w:pStyle w:val="31"/>
        <w:tabs>
          <w:tab w:val="left" w:pos="1920"/>
        </w:tabs>
        <w:spacing w:beforeLines="0"/>
        <w:rPr>
          <w:kern w:val="2"/>
          <w:szCs w:val="24"/>
          <w:lang w:val="en-US" w:eastAsia="zh-TW"/>
        </w:rPr>
      </w:pPr>
      <w:hyperlink w:anchor="_Toc2714622" w:history="1">
        <w:r w:rsidR="008A4293" w:rsidRPr="008A4293">
          <w:rPr>
            <w:rStyle w:val="a7"/>
            <w:szCs w:val="24"/>
          </w:rPr>
          <w:t>2.2.2</w:t>
        </w:r>
        <w:r w:rsidR="008A4293" w:rsidRPr="008A4293">
          <w:rPr>
            <w:kern w:val="2"/>
            <w:szCs w:val="24"/>
            <w:lang w:val="en-US" w:eastAsia="zh-TW"/>
          </w:rPr>
          <w:tab/>
        </w:r>
        <w:r w:rsidR="008A4293" w:rsidRPr="008A4293">
          <w:rPr>
            <w:rStyle w:val="a7"/>
            <w:szCs w:val="24"/>
          </w:rPr>
          <w:t>模板作業流程</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_Toc2714622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3B61EB51" w14:textId="3DC82743" w:rsidR="008A4293" w:rsidRPr="008A4293" w:rsidRDefault="00913D8A" w:rsidP="00EE4808">
      <w:pPr>
        <w:pStyle w:val="31"/>
        <w:tabs>
          <w:tab w:val="left" w:pos="1920"/>
        </w:tabs>
        <w:spacing w:beforeLines="0"/>
        <w:rPr>
          <w:kern w:val="2"/>
          <w:szCs w:val="24"/>
          <w:lang w:val="en-US" w:eastAsia="zh-TW"/>
        </w:rPr>
      </w:pPr>
      <w:hyperlink w:anchor="_Toc2714623" w:history="1">
        <w:r w:rsidR="008A4293" w:rsidRPr="008A4293">
          <w:rPr>
            <w:rStyle w:val="a7"/>
            <w:szCs w:val="24"/>
          </w:rPr>
          <w:t>2.2.3</w:t>
        </w:r>
        <w:r w:rsidR="008A4293" w:rsidRPr="008A4293">
          <w:rPr>
            <w:kern w:val="2"/>
            <w:szCs w:val="24"/>
            <w:lang w:val="en-US" w:eastAsia="zh-TW"/>
          </w:rPr>
          <w:tab/>
        </w:r>
        <w:r w:rsidR="008A4293" w:rsidRPr="008A4293">
          <w:rPr>
            <w:rStyle w:val="a7"/>
            <w:szCs w:val="24"/>
          </w:rPr>
          <w:t>模板翻模率</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_Toc2714623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368D6961" w14:textId="313F07AB" w:rsidR="008A4293" w:rsidRPr="008A4293" w:rsidRDefault="00913D8A" w:rsidP="00EE4808">
      <w:pPr>
        <w:pStyle w:val="31"/>
        <w:tabs>
          <w:tab w:val="left" w:pos="1920"/>
        </w:tabs>
        <w:spacing w:beforeLines="0"/>
        <w:rPr>
          <w:kern w:val="2"/>
          <w:szCs w:val="24"/>
          <w:lang w:val="en-US" w:eastAsia="zh-TW"/>
        </w:rPr>
      </w:pPr>
      <w:hyperlink w:anchor="_Toc2714624" w:history="1">
        <w:r w:rsidR="008A4293" w:rsidRPr="008A4293">
          <w:rPr>
            <w:rStyle w:val="a7"/>
            <w:szCs w:val="24"/>
          </w:rPr>
          <w:t>2.2.4</w:t>
        </w:r>
        <w:r w:rsidR="008A4293" w:rsidRPr="008A4293">
          <w:rPr>
            <w:kern w:val="2"/>
            <w:szCs w:val="24"/>
            <w:lang w:val="en-US" w:eastAsia="zh-TW"/>
          </w:rPr>
          <w:tab/>
        </w:r>
        <w:r w:rsidR="008A4293" w:rsidRPr="008A4293">
          <w:rPr>
            <w:rStyle w:val="a7"/>
            <w:szCs w:val="24"/>
          </w:rPr>
          <w:t>勞務成本</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_Toc2714624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6A1077BE" w14:textId="56964B68" w:rsidR="008A4293" w:rsidRPr="008A4293" w:rsidRDefault="00913D8A" w:rsidP="00EE4808">
      <w:pPr>
        <w:pStyle w:val="31"/>
        <w:tabs>
          <w:tab w:val="left" w:pos="1920"/>
        </w:tabs>
        <w:spacing w:beforeLines="0"/>
        <w:rPr>
          <w:kern w:val="2"/>
          <w:szCs w:val="24"/>
          <w:lang w:val="en-US" w:eastAsia="zh-TW"/>
        </w:rPr>
      </w:pPr>
      <w:hyperlink w:anchor="_Toc2714625" w:history="1">
        <w:r w:rsidR="008A4293" w:rsidRPr="008A4293">
          <w:rPr>
            <w:rStyle w:val="a7"/>
            <w:szCs w:val="24"/>
          </w:rPr>
          <w:t>2.2.5</w:t>
        </w:r>
        <w:r w:rsidR="008A4293" w:rsidRPr="008A4293">
          <w:rPr>
            <w:kern w:val="2"/>
            <w:szCs w:val="24"/>
            <w:lang w:val="en-US" w:eastAsia="zh-TW"/>
          </w:rPr>
          <w:tab/>
        </w:r>
        <w:r w:rsidR="008A4293" w:rsidRPr="008A4293">
          <w:rPr>
            <w:rStyle w:val="a7"/>
            <w:szCs w:val="24"/>
          </w:rPr>
          <w:t>工程安全衛生管理</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_Toc2714625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14CE9522" w14:textId="4D13A69F" w:rsidR="008A4293" w:rsidRPr="008A4293" w:rsidRDefault="00913D8A" w:rsidP="00EE4808">
      <w:pPr>
        <w:pStyle w:val="21"/>
        <w:spacing w:beforeLines="0"/>
        <w:rPr>
          <w:kern w:val="2"/>
          <w:szCs w:val="24"/>
          <w:lang w:val="en-US" w:eastAsia="zh-TW"/>
        </w:rPr>
      </w:pPr>
      <w:hyperlink w:anchor="_Toc2714626" w:history="1">
        <w:r w:rsidR="008A4293" w:rsidRPr="008A4293">
          <w:rPr>
            <w:rStyle w:val="a7"/>
            <w:szCs w:val="24"/>
          </w:rPr>
          <w:t>2.3</w:t>
        </w:r>
        <w:r w:rsidR="008A4293" w:rsidRPr="008A4293">
          <w:rPr>
            <w:kern w:val="2"/>
            <w:szCs w:val="24"/>
            <w:lang w:val="en-US" w:eastAsia="zh-TW"/>
          </w:rPr>
          <w:tab/>
        </w:r>
        <w:r w:rsidR="008A4293" w:rsidRPr="008A4293">
          <w:rPr>
            <w:rStyle w:val="a7"/>
            <w:szCs w:val="24"/>
          </w:rPr>
          <w:t>新工法發展障礙</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_Toc2714626 \h </w:instrText>
        </w:r>
        <w:r w:rsidR="008A4293" w:rsidRPr="008A4293">
          <w:rPr>
            <w:webHidden/>
            <w:szCs w:val="24"/>
          </w:rPr>
        </w:r>
        <w:r w:rsidR="008A4293" w:rsidRPr="008A4293">
          <w:rPr>
            <w:webHidden/>
            <w:szCs w:val="24"/>
          </w:rPr>
          <w:fldChar w:fldCharType="separate"/>
        </w:r>
        <w:r w:rsidR="006F77C7">
          <w:rPr>
            <w:webHidden/>
            <w:szCs w:val="24"/>
          </w:rPr>
          <w:t>36</w:t>
        </w:r>
        <w:r w:rsidR="008A4293" w:rsidRPr="008A4293">
          <w:rPr>
            <w:webHidden/>
            <w:szCs w:val="24"/>
          </w:rPr>
          <w:fldChar w:fldCharType="end"/>
        </w:r>
      </w:hyperlink>
    </w:p>
    <w:p w14:paraId="543BFC69" w14:textId="0BE6B949" w:rsidR="008A4293" w:rsidRPr="008A4293" w:rsidRDefault="00913D8A" w:rsidP="00EE4808">
      <w:pPr>
        <w:pStyle w:val="21"/>
        <w:spacing w:beforeLines="0"/>
        <w:rPr>
          <w:kern w:val="2"/>
          <w:szCs w:val="24"/>
          <w:lang w:val="en-US" w:eastAsia="zh-TW"/>
        </w:rPr>
      </w:pPr>
      <w:hyperlink w:anchor="_Toc2714627" w:history="1">
        <w:r w:rsidR="008A4293" w:rsidRPr="008A4293">
          <w:rPr>
            <w:rStyle w:val="a7"/>
            <w:szCs w:val="24"/>
          </w:rPr>
          <w:t>2.4</w:t>
        </w:r>
        <w:r w:rsidR="008A4293" w:rsidRPr="008A4293">
          <w:rPr>
            <w:kern w:val="2"/>
            <w:szCs w:val="24"/>
            <w:lang w:val="en-US" w:eastAsia="zh-TW"/>
          </w:rPr>
          <w:tab/>
        </w:r>
        <w:r w:rsidR="008A4293" w:rsidRPr="008A4293">
          <w:rPr>
            <w:rStyle w:val="a7"/>
            <w:szCs w:val="24"/>
          </w:rPr>
          <w:t>問題具體化描述</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_Toc2714627 \h </w:instrText>
        </w:r>
        <w:r w:rsidR="008A4293" w:rsidRPr="008A4293">
          <w:rPr>
            <w:webHidden/>
            <w:szCs w:val="24"/>
          </w:rPr>
        </w:r>
        <w:r w:rsidR="008A4293" w:rsidRPr="008A4293">
          <w:rPr>
            <w:webHidden/>
            <w:szCs w:val="24"/>
          </w:rPr>
          <w:fldChar w:fldCharType="separate"/>
        </w:r>
        <w:r w:rsidR="006F77C7">
          <w:rPr>
            <w:webHidden/>
            <w:szCs w:val="24"/>
          </w:rPr>
          <w:t>40</w:t>
        </w:r>
        <w:r w:rsidR="008A4293" w:rsidRPr="008A4293">
          <w:rPr>
            <w:webHidden/>
            <w:szCs w:val="24"/>
          </w:rPr>
          <w:fldChar w:fldCharType="end"/>
        </w:r>
      </w:hyperlink>
    </w:p>
    <w:p w14:paraId="1C4F37CA" w14:textId="10272B77" w:rsidR="008A4293" w:rsidRPr="008A4293" w:rsidRDefault="00913D8A" w:rsidP="00EE4808">
      <w:pPr>
        <w:pStyle w:val="11"/>
        <w:tabs>
          <w:tab w:val="left" w:pos="1020"/>
        </w:tabs>
        <w:spacing w:beforeLines="0"/>
        <w:rPr>
          <w:kern w:val="2"/>
          <w:szCs w:val="24"/>
          <w:lang w:val="en-US" w:eastAsia="zh-TW"/>
        </w:rPr>
      </w:pPr>
      <w:hyperlink w:anchor="_Toc2714628" w:history="1">
        <w:r w:rsidR="008A4293" w:rsidRPr="008A4293">
          <w:rPr>
            <w:rStyle w:val="a7"/>
            <w:szCs w:val="24"/>
          </w:rPr>
          <w:t>第</w:t>
        </w:r>
        <w:r w:rsidR="008A4293" w:rsidRPr="008A4293">
          <w:rPr>
            <w:rStyle w:val="a7"/>
            <w:szCs w:val="24"/>
          </w:rPr>
          <w:t>3</w:t>
        </w:r>
        <w:r w:rsidR="008A4293" w:rsidRPr="008A4293">
          <w:rPr>
            <w:rStyle w:val="a7"/>
            <w:szCs w:val="24"/>
          </w:rPr>
          <w:t>章</w:t>
        </w:r>
        <w:r w:rsidR="008A4293" w:rsidRPr="008A4293">
          <w:rPr>
            <w:kern w:val="2"/>
            <w:szCs w:val="24"/>
            <w:lang w:val="en-US" w:eastAsia="zh-TW"/>
          </w:rPr>
          <w:tab/>
        </w:r>
        <w:r w:rsidR="008A4293" w:rsidRPr="008A4293">
          <w:rPr>
            <w:rStyle w:val="a7"/>
            <w:szCs w:val="24"/>
          </w:rPr>
          <w:t>研究方法</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_Toc2714628 \h </w:instrText>
        </w:r>
        <w:r w:rsidR="008A4293" w:rsidRPr="008A4293">
          <w:rPr>
            <w:webHidden/>
            <w:szCs w:val="24"/>
          </w:rPr>
        </w:r>
        <w:r w:rsidR="008A4293" w:rsidRPr="008A4293">
          <w:rPr>
            <w:webHidden/>
            <w:szCs w:val="24"/>
          </w:rPr>
          <w:fldChar w:fldCharType="separate"/>
        </w:r>
        <w:r w:rsidR="006F77C7">
          <w:rPr>
            <w:webHidden/>
            <w:szCs w:val="24"/>
          </w:rPr>
          <w:t>43</w:t>
        </w:r>
        <w:r w:rsidR="008A4293" w:rsidRPr="008A4293">
          <w:rPr>
            <w:webHidden/>
            <w:szCs w:val="24"/>
          </w:rPr>
          <w:fldChar w:fldCharType="end"/>
        </w:r>
      </w:hyperlink>
    </w:p>
    <w:p w14:paraId="261C0C96" w14:textId="584CEECF" w:rsidR="008A4293" w:rsidRPr="008A4293" w:rsidRDefault="00913D8A" w:rsidP="00EE4808">
      <w:pPr>
        <w:pStyle w:val="21"/>
        <w:spacing w:beforeLines="0"/>
        <w:rPr>
          <w:kern w:val="2"/>
          <w:szCs w:val="24"/>
          <w:lang w:val="en-US" w:eastAsia="zh-TW"/>
        </w:rPr>
      </w:pPr>
      <w:hyperlink w:anchor="_Toc2714629" w:history="1">
        <w:r w:rsidR="008A4293" w:rsidRPr="008A4293">
          <w:rPr>
            <w:rStyle w:val="a7"/>
            <w:szCs w:val="24"/>
          </w:rPr>
          <w:t>3.1</w:t>
        </w:r>
        <w:r w:rsidR="008A4293" w:rsidRPr="008A4293">
          <w:rPr>
            <w:kern w:val="2"/>
            <w:szCs w:val="24"/>
            <w:lang w:val="en-US" w:eastAsia="zh-TW"/>
          </w:rPr>
          <w:tab/>
        </w:r>
        <w:r w:rsidR="008A4293" w:rsidRPr="008A4293">
          <w:rPr>
            <w:rStyle w:val="a7"/>
            <w:szCs w:val="24"/>
          </w:rPr>
          <w:t>研究設計</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_Toc2714629 \h </w:instrText>
        </w:r>
        <w:r w:rsidR="008A4293" w:rsidRPr="008A4293">
          <w:rPr>
            <w:webHidden/>
            <w:szCs w:val="24"/>
          </w:rPr>
        </w:r>
        <w:r w:rsidR="008A4293" w:rsidRPr="008A4293">
          <w:rPr>
            <w:webHidden/>
            <w:szCs w:val="24"/>
          </w:rPr>
          <w:fldChar w:fldCharType="separate"/>
        </w:r>
        <w:r w:rsidR="006F77C7">
          <w:rPr>
            <w:webHidden/>
            <w:szCs w:val="24"/>
          </w:rPr>
          <w:t>43</w:t>
        </w:r>
        <w:r w:rsidR="008A4293" w:rsidRPr="008A4293">
          <w:rPr>
            <w:webHidden/>
            <w:szCs w:val="24"/>
          </w:rPr>
          <w:fldChar w:fldCharType="end"/>
        </w:r>
      </w:hyperlink>
    </w:p>
    <w:p w14:paraId="1D1BA5EB" w14:textId="69B209D2" w:rsidR="008A4293" w:rsidRPr="008A4293" w:rsidRDefault="00913D8A" w:rsidP="00EE4808">
      <w:pPr>
        <w:pStyle w:val="21"/>
        <w:spacing w:beforeLines="0"/>
        <w:rPr>
          <w:kern w:val="2"/>
          <w:szCs w:val="24"/>
          <w:lang w:val="en-US" w:eastAsia="zh-TW"/>
        </w:rPr>
      </w:pPr>
      <w:hyperlink w:anchor="_Toc2714630" w:history="1">
        <w:r w:rsidR="008A4293" w:rsidRPr="008A4293">
          <w:rPr>
            <w:rStyle w:val="a7"/>
            <w:szCs w:val="24"/>
          </w:rPr>
          <w:t>3.2</w:t>
        </w:r>
        <w:r w:rsidR="008A4293" w:rsidRPr="008A4293">
          <w:rPr>
            <w:kern w:val="2"/>
            <w:szCs w:val="24"/>
            <w:lang w:val="en-US" w:eastAsia="zh-TW"/>
          </w:rPr>
          <w:tab/>
        </w:r>
        <w:r w:rsidR="008A4293" w:rsidRPr="008A4293">
          <w:rPr>
            <w:rStyle w:val="a7"/>
            <w:szCs w:val="24"/>
          </w:rPr>
          <w:t>萃智理論</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_Toc2714630 \h </w:instrText>
        </w:r>
        <w:r w:rsidR="008A4293" w:rsidRPr="008A4293">
          <w:rPr>
            <w:webHidden/>
            <w:szCs w:val="24"/>
          </w:rPr>
        </w:r>
        <w:r w:rsidR="008A4293" w:rsidRPr="008A4293">
          <w:rPr>
            <w:webHidden/>
            <w:szCs w:val="24"/>
          </w:rPr>
          <w:fldChar w:fldCharType="separate"/>
        </w:r>
        <w:r w:rsidR="006F77C7">
          <w:rPr>
            <w:webHidden/>
            <w:szCs w:val="24"/>
          </w:rPr>
          <w:t>45</w:t>
        </w:r>
        <w:r w:rsidR="008A4293" w:rsidRPr="008A4293">
          <w:rPr>
            <w:webHidden/>
            <w:szCs w:val="24"/>
          </w:rPr>
          <w:fldChar w:fldCharType="end"/>
        </w:r>
      </w:hyperlink>
    </w:p>
    <w:p w14:paraId="48B8F087" w14:textId="6C062448" w:rsidR="008A4293" w:rsidRPr="008A4293" w:rsidRDefault="00913D8A" w:rsidP="00EE4808">
      <w:pPr>
        <w:pStyle w:val="31"/>
        <w:tabs>
          <w:tab w:val="left" w:pos="1920"/>
        </w:tabs>
        <w:spacing w:beforeLines="0"/>
        <w:rPr>
          <w:kern w:val="2"/>
          <w:szCs w:val="24"/>
          <w:lang w:val="en-US" w:eastAsia="zh-TW"/>
        </w:rPr>
      </w:pPr>
      <w:hyperlink w:anchor="_Toc2714631" w:history="1">
        <w:r w:rsidR="008A4293" w:rsidRPr="008A4293">
          <w:rPr>
            <w:rStyle w:val="a7"/>
            <w:szCs w:val="24"/>
          </w:rPr>
          <w:t>3.2.1</w:t>
        </w:r>
        <w:r w:rsidR="008A4293" w:rsidRPr="008A4293">
          <w:rPr>
            <w:kern w:val="2"/>
            <w:szCs w:val="24"/>
            <w:lang w:val="en-US" w:eastAsia="zh-TW"/>
          </w:rPr>
          <w:tab/>
        </w:r>
        <w:r w:rsidR="008A4293" w:rsidRPr="008A4293">
          <w:rPr>
            <w:rStyle w:val="a7"/>
            <w:szCs w:val="24"/>
          </w:rPr>
          <w:t>萃智理論發展背景</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_Toc2714631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79F041CF" w14:textId="751178FF" w:rsidR="008A4293" w:rsidRPr="008A4293" w:rsidRDefault="00913D8A" w:rsidP="00EE4808">
      <w:pPr>
        <w:pStyle w:val="31"/>
        <w:tabs>
          <w:tab w:val="left" w:pos="1920"/>
        </w:tabs>
        <w:spacing w:beforeLines="0"/>
        <w:rPr>
          <w:kern w:val="2"/>
          <w:szCs w:val="24"/>
          <w:lang w:val="en-US" w:eastAsia="zh-TW"/>
        </w:rPr>
      </w:pPr>
      <w:hyperlink w:anchor="_Toc2714632" w:history="1">
        <w:r w:rsidR="008A4293" w:rsidRPr="008A4293">
          <w:rPr>
            <w:rStyle w:val="a7"/>
            <w:szCs w:val="24"/>
          </w:rPr>
          <w:t>3.2.2</w:t>
        </w:r>
        <w:r w:rsidR="008A4293" w:rsidRPr="008A4293">
          <w:rPr>
            <w:kern w:val="2"/>
            <w:szCs w:val="24"/>
            <w:lang w:val="en-US" w:eastAsia="zh-TW"/>
          </w:rPr>
          <w:tab/>
        </w:r>
        <w:r w:rsidR="008A4293" w:rsidRPr="008A4293">
          <w:rPr>
            <w:rStyle w:val="a7"/>
            <w:szCs w:val="24"/>
          </w:rPr>
          <w:t>萃智理論基礎架構</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_Toc2714632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11198914" w14:textId="57C882F4" w:rsidR="008A4293" w:rsidRPr="008A4293" w:rsidRDefault="00913D8A" w:rsidP="00EE4808">
      <w:pPr>
        <w:pStyle w:val="31"/>
        <w:tabs>
          <w:tab w:val="left" w:pos="1920"/>
        </w:tabs>
        <w:spacing w:beforeLines="0"/>
        <w:rPr>
          <w:kern w:val="2"/>
          <w:szCs w:val="24"/>
          <w:lang w:val="en-US" w:eastAsia="zh-TW"/>
        </w:rPr>
      </w:pPr>
      <w:hyperlink w:anchor="_Toc2714633" w:history="1">
        <w:r w:rsidR="008A4293" w:rsidRPr="008A4293">
          <w:rPr>
            <w:rStyle w:val="a7"/>
            <w:szCs w:val="24"/>
          </w:rPr>
          <w:t>3.2.3</w:t>
        </w:r>
        <w:r w:rsidR="008A4293" w:rsidRPr="008A4293">
          <w:rPr>
            <w:kern w:val="2"/>
            <w:szCs w:val="24"/>
            <w:lang w:val="en-US" w:eastAsia="zh-TW"/>
          </w:rPr>
          <w:tab/>
        </w:r>
        <w:r w:rsidR="008A4293" w:rsidRPr="008A4293">
          <w:rPr>
            <w:rStyle w:val="a7"/>
            <w:szCs w:val="24"/>
          </w:rPr>
          <w:t>萃智內容與應用</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_Toc2714633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1BAC86E1" w14:textId="1817F974" w:rsidR="008A4293" w:rsidRPr="008A4293" w:rsidRDefault="00913D8A" w:rsidP="00EE4808">
      <w:pPr>
        <w:pStyle w:val="11"/>
        <w:tabs>
          <w:tab w:val="left" w:pos="1020"/>
        </w:tabs>
        <w:spacing w:beforeLines="0"/>
        <w:rPr>
          <w:kern w:val="2"/>
          <w:szCs w:val="24"/>
          <w:lang w:val="en-US" w:eastAsia="zh-TW"/>
        </w:rPr>
      </w:pPr>
      <w:hyperlink w:anchor="_Toc2714634" w:history="1">
        <w:r w:rsidR="008A4293" w:rsidRPr="008A4293">
          <w:rPr>
            <w:rStyle w:val="a7"/>
            <w:szCs w:val="24"/>
          </w:rPr>
          <w:t>第</w:t>
        </w:r>
        <w:r w:rsidR="008A4293" w:rsidRPr="008A4293">
          <w:rPr>
            <w:rStyle w:val="a7"/>
            <w:szCs w:val="24"/>
          </w:rPr>
          <w:t>4</w:t>
        </w:r>
        <w:r w:rsidR="008A4293" w:rsidRPr="008A4293">
          <w:rPr>
            <w:rStyle w:val="a7"/>
            <w:szCs w:val="24"/>
          </w:rPr>
          <w:t>章</w:t>
        </w:r>
        <w:r w:rsidR="008A4293" w:rsidRPr="008A4293">
          <w:rPr>
            <w:kern w:val="2"/>
            <w:szCs w:val="24"/>
            <w:lang w:val="en-US" w:eastAsia="zh-TW"/>
          </w:rPr>
          <w:tab/>
        </w:r>
        <w:r w:rsidR="008A4293" w:rsidRPr="008A4293">
          <w:rPr>
            <w:rStyle w:val="a7"/>
            <w:szCs w:val="24"/>
          </w:rPr>
          <w:t>運用萃智解決問題</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_Toc2714634 \h </w:instrText>
        </w:r>
        <w:r w:rsidR="008A4293" w:rsidRPr="008A4293">
          <w:rPr>
            <w:webHidden/>
            <w:szCs w:val="24"/>
          </w:rPr>
        </w:r>
        <w:r w:rsidR="008A4293" w:rsidRPr="008A4293">
          <w:rPr>
            <w:webHidden/>
            <w:szCs w:val="24"/>
          </w:rPr>
          <w:fldChar w:fldCharType="separate"/>
        </w:r>
        <w:r w:rsidR="006F77C7">
          <w:rPr>
            <w:webHidden/>
            <w:szCs w:val="24"/>
          </w:rPr>
          <w:t>47</w:t>
        </w:r>
        <w:r w:rsidR="008A4293" w:rsidRPr="008A4293">
          <w:rPr>
            <w:webHidden/>
            <w:szCs w:val="24"/>
          </w:rPr>
          <w:fldChar w:fldCharType="end"/>
        </w:r>
      </w:hyperlink>
    </w:p>
    <w:p w14:paraId="44BF2B92" w14:textId="0EAD48F7" w:rsidR="008A4293" w:rsidRPr="008A4293" w:rsidRDefault="00913D8A" w:rsidP="00EE4808">
      <w:pPr>
        <w:pStyle w:val="21"/>
        <w:spacing w:beforeLines="0"/>
        <w:rPr>
          <w:kern w:val="2"/>
          <w:szCs w:val="24"/>
          <w:lang w:val="en-US" w:eastAsia="zh-TW"/>
        </w:rPr>
      </w:pPr>
      <w:hyperlink w:anchor="_Toc2714635" w:history="1">
        <w:r w:rsidR="008A4293" w:rsidRPr="008A4293">
          <w:rPr>
            <w:rStyle w:val="a7"/>
            <w:szCs w:val="24"/>
          </w:rPr>
          <w:t>4.1</w:t>
        </w:r>
        <w:r w:rsidR="008A4293" w:rsidRPr="008A4293">
          <w:rPr>
            <w:kern w:val="2"/>
            <w:szCs w:val="24"/>
            <w:lang w:val="en-US" w:eastAsia="zh-TW"/>
          </w:rPr>
          <w:tab/>
        </w:r>
        <w:r w:rsidR="008A4293" w:rsidRPr="008A4293">
          <w:rPr>
            <w:rStyle w:val="a7"/>
            <w:szCs w:val="24"/>
          </w:rPr>
          <w:t>運用萃智改善模板工程資源浪費</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_Toc2714635 \h </w:instrText>
        </w:r>
        <w:r w:rsidR="008A4293" w:rsidRPr="008A4293">
          <w:rPr>
            <w:webHidden/>
            <w:szCs w:val="24"/>
          </w:rPr>
        </w:r>
        <w:r w:rsidR="008A4293" w:rsidRPr="008A4293">
          <w:rPr>
            <w:webHidden/>
            <w:szCs w:val="24"/>
          </w:rPr>
          <w:fldChar w:fldCharType="separate"/>
        </w:r>
        <w:r w:rsidR="006F77C7">
          <w:rPr>
            <w:webHidden/>
            <w:szCs w:val="24"/>
          </w:rPr>
          <w:t>47</w:t>
        </w:r>
        <w:r w:rsidR="008A4293" w:rsidRPr="008A4293">
          <w:rPr>
            <w:webHidden/>
            <w:szCs w:val="24"/>
          </w:rPr>
          <w:fldChar w:fldCharType="end"/>
        </w:r>
      </w:hyperlink>
    </w:p>
    <w:p w14:paraId="74F764F7" w14:textId="3E56C10B" w:rsidR="008A4293" w:rsidRPr="008A4293" w:rsidRDefault="00913D8A" w:rsidP="00EE4808">
      <w:pPr>
        <w:pStyle w:val="31"/>
        <w:tabs>
          <w:tab w:val="left" w:pos="1920"/>
        </w:tabs>
        <w:spacing w:beforeLines="0"/>
        <w:rPr>
          <w:kern w:val="2"/>
          <w:szCs w:val="24"/>
          <w:lang w:val="en-US" w:eastAsia="zh-TW"/>
        </w:rPr>
      </w:pPr>
      <w:hyperlink w:anchor="_Toc2714636" w:history="1">
        <w:r w:rsidR="008A4293" w:rsidRPr="008A4293">
          <w:rPr>
            <w:rStyle w:val="a7"/>
            <w:szCs w:val="24"/>
          </w:rPr>
          <w:t>4.1.1</w:t>
        </w:r>
        <w:r w:rsidR="008A4293" w:rsidRPr="008A4293">
          <w:rPr>
            <w:kern w:val="2"/>
            <w:szCs w:val="24"/>
            <w:lang w:val="en-US" w:eastAsia="zh-TW"/>
          </w:rPr>
          <w:tab/>
        </w:r>
        <w:r w:rsidR="008A4293" w:rsidRPr="008A4293">
          <w:rPr>
            <w:rStyle w:val="a7"/>
            <w:szCs w:val="24"/>
          </w:rPr>
          <w:t>應用矛盾矩陣</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_Toc2714636 \h </w:instrText>
        </w:r>
        <w:r w:rsidR="008A4293" w:rsidRPr="008A4293">
          <w:rPr>
            <w:webHidden/>
            <w:szCs w:val="24"/>
          </w:rPr>
        </w:r>
        <w:r w:rsidR="008A4293" w:rsidRPr="008A4293">
          <w:rPr>
            <w:webHidden/>
            <w:szCs w:val="24"/>
          </w:rPr>
          <w:fldChar w:fldCharType="separate"/>
        </w:r>
        <w:r w:rsidR="006F77C7">
          <w:rPr>
            <w:rFonts w:hint="eastAsia"/>
            <w:b/>
            <w:bCs/>
            <w:webHidden/>
            <w:szCs w:val="24"/>
            <w:lang w:eastAsia="zh-TW"/>
          </w:rPr>
          <w:t>錯誤</w:t>
        </w:r>
        <w:r w:rsidR="006F77C7">
          <w:rPr>
            <w:rFonts w:hint="eastAsia"/>
            <w:b/>
            <w:bCs/>
            <w:webHidden/>
            <w:szCs w:val="24"/>
            <w:lang w:eastAsia="zh-TW"/>
          </w:rPr>
          <w:t xml:space="preserve">! </w:t>
        </w:r>
        <w:r w:rsidR="006F77C7">
          <w:rPr>
            <w:rFonts w:hint="eastAsia"/>
            <w:b/>
            <w:bCs/>
            <w:webHidden/>
            <w:szCs w:val="24"/>
            <w:lang w:eastAsia="zh-TW"/>
          </w:rPr>
          <w:t>尚未定義書籤。</w:t>
        </w:r>
        <w:r w:rsidR="008A4293" w:rsidRPr="008A4293">
          <w:rPr>
            <w:webHidden/>
            <w:szCs w:val="24"/>
          </w:rPr>
          <w:fldChar w:fldCharType="end"/>
        </w:r>
      </w:hyperlink>
    </w:p>
    <w:p w14:paraId="51E94B45" w14:textId="25A31E97" w:rsidR="008A4293" w:rsidRPr="008A4293" w:rsidRDefault="00913D8A" w:rsidP="00EE4808">
      <w:pPr>
        <w:pStyle w:val="31"/>
        <w:tabs>
          <w:tab w:val="left" w:pos="1920"/>
        </w:tabs>
        <w:spacing w:beforeLines="0"/>
        <w:rPr>
          <w:kern w:val="2"/>
          <w:szCs w:val="24"/>
          <w:lang w:val="en-US" w:eastAsia="zh-TW"/>
        </w:rPr>
      </w:pPr>
      <w:hyperlink w:anchor="_Toc2714637" w:history="1">
        <w:r w:rsidR="008A4293" w:rsidRPr="008A4293">
          <w:rPr>
            <w:rStyle w:val="a7"/>
            <w:szCs w:val="24"/>
          </w:rPr>
          <w:t>4.1.2</w:t>
        </w:r>
        <w:r w:rsidR="008A4293" w:rsidRPr="008A4293">
          <w:rPr>
            <w:kern w:val="2"/>
            <w:szCs w:val="24"/>
            <w:lang w:val="en-US" w:eastAsia="zh-TW"/>
          </w:rPr>
          <w:tab/>
        </w:r>
        <w:r w:rsidR="008A4293" w:rsidRPr="008A4293">
          <w:rPr>
            <w:rStyle w:val="a7"/>
            <w:szCs w:val="24"/>
          </w:rPr>
          <w:t>依照工程參數與創新發明原則找方法</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_Toc2714637 \h </w:instrText>
        </w:r>
        <w:r w:rsidR="008A4293" w:rsidRPr="008A4293">
          <w:rPr>
            <w:webHidden/>
            <w:szCs w:val="24"/>
          </w:rPr>
        </w:r>
        <w:r w:rsidR="008A4293" w:rsidRPr="008A4293">
          <w:rPr>
            <w:webHidden/>
            <w:szCs w:val="24"/>
          </w:rPr>
          <w:fldChar w:fldCharType="separate"/>
        </w:r>
        <w:r w:rsidR="006F77C7">
          <w:rPr>
            <w:webHidden/>
            <w:szCs w:val="24"/>
          </w:rPr>
          <w:t>49</w:t>
        </w:r>
        <w:r w:rsidR="008A4293" w:rsidRPr="008A4293">
          <w:rPr>
            <w:webHidden/>
            <w:szCs w:val="24"/>
          </w:rPr>
          <w:fldChar w:fldCharType="end"/>
        </w:r>
      </w:hyperlink>
    </w:p>
    <w:p w14:paraId="7DF97380" w14:textId="1FC22C17" w:rsidR="008A4293" w:rsidRPr="008A4293" w:rsidRDefault="00913D8A" w:rsidP="00EE4808">
      <w:pPr>
        <w:pStyle w:val="21"/>
        <w:spacing w:beforeLines="0"/>
        <w:rPr>
          <w:kern w:val="2"/>
          <w:szCs w:val="24"/>
          <w:lang w:val="en-US" w:eastAsia="zh-TW"/>
        </w:rPr>
      </w:pPr>
      <w:hyperlink w:anchor="_Toc2714638" w:history="1">
        <w:r w:rsidR="008A4293" w:rsidRPr="008A4293">
          <w:rPr>
            <w:rStyle w:val="a7"/>
            <w:szCs w:val="24"/>
          </w:rPr>
          <w:t>4.2</w:t>
        </w:r>
        <w:r w:rsidR="008A4293" w:rsidRPr="008A4293">
          <w:rPr>
            <w:kern w:val="2"/>
            <w:szCs w:val="24"/>
            <w:lang w:val="en-US" w:eastAsia="zh-TW"/>
          </w:rPr>
          <w:tab/>
        </w:r>
        <w:r w:rsidR="008A4293" w:rsidRPr="008A4293">
          <w:rPr>
            <w:rStyle w:val="a7"/>
            <w:szCs w:val="24"/>
          </w:rPr>
          <w:t>實例應用成果說明</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_Toc2714638 \h </w:instrText>
        </w:r>
        <w:r w:rsidR="008A4293" w:rsidRPr="008A4293">
          <w:rPr>
            <w:webHidden/>
            <w:szCs w:val="24"/>
          </w:rPr>
        </w:r>
        <w:r w:rsidR="008A4293" w:rsidRPr="008A4293">
          <w:rPr>
            <w:webHidden/>
            <w:szCs w:val="24"/>
          </w:rPr>
          <w:fldChar w:fldCharType="separate"/>
        </w:r>
        <w:r w:rsidR="006F77C7">
          <w:rPr>
            <w:webHidden/>
            <w:szCs w:val="24"/>
          </w:rPr>
          <w:t>51</w:t>
        </w:r>
        <w:r w:rsidR="008A4293" w:rsidRPr="008A4293">
          <w:rPr>
            <w:webHidden/>
            <w:szCs w:val="24"/>
          </w:rPr>
          <w:fldChar w:fldCharType="end"/>
        </w:r>
      </w:hyperlink>
    </w:p>
    <w:p w14:paraId="65D0E2BE" w14:textId="46407FEC" w:rsidR="008A4293" w:rsidRPr="008A4293" w:rsidRDefault="00913D8A" w:rsidP="00EE4808">
      <w:pPr>
        <w:pStyle w:val="11"/>
        <w:tabs>
          <w:tab w:val="left" w:pos="1020"/>
        </w:tabs>
        <w:spacing w:beforeLines="0"/>
        <w:rPr>
          <w:kern w:val="2"/>
          <w:szCs w:val="24"/>
          <w:lang w:val="en-US" w:eastAsia="zh-TW"/>
        </w:rPr>
      </w:pPr>
      <w:hyperlink w:anchor="_Toc2714639" w:history="1">
        <w:r w:rsidR="008A4293" w:rsidRPr="008A4293">
          <w:rPr>
            <w:rStyle w:val="a7"/>
            <w:szCs w:val="24"/>
          </w:rPr>
          <w:t>第</w:t>
        </w:r>
        <w:r w:rsidR="008A4293" w:rsidRPr="008A4293">
          <w:rPr>
            <w:rStyle w:val="a7"/>
            <w:szCs w:val="24"/>
          </w:rPr>
          <w:t>5</w:t>
        </w:r>
        <w:r w:rsidR="008A4293" w:rsidRPr="008A4293">
          <w:rPr>
            <w:rStyle w:val="a7"/>
            <w:szCs w:val="24"/>
          </w:rPr>
          <w:t>章</w:t>
        </w:r>
        <w:r w:rsidR="008A4293" w:rsidRPr="008A4293">
          <w:rPr>
            <w:kern w:val="2"/>
            <w:szCs w:val="24"/>
            <w:lang w:val="en-US" w:eastAsia="zh-TW"/>
          </w:rPr>
          <w:tab/>
        </w:r>
        <w:r w:rsidR="008A4293" w:rsidRPr="008A4293">
          <w:rPr>
            <w:rStyle w:val="a7"/>
            <w:szCs w:val="24"/>
          </w:rPr>
          <w:t>結論與建議</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_Toc2714639 \h </w:instrText>
        </w:r>
        <w:r w:rsidR="008A4293" w:rsidRPr="008A4293">
          <w:rPr>
            <w:webHidden/>
            <w:szCs w:val="24"/>
          </w:rPr>
        </w:r>
        <w:r w:rsidR="008A4293" w:rsidRPr="008A4293">
          <w:rPr>
            <w:webHidden/>
            <w:szCs w:val="24"/>
          </w:rPr>
          <w:fldChar w:fldCharType="separate"/>
        </w:r>
        <w:r w:rsidR="006F77C7">
          <w:rPr>
            <w:webHidden/>
            <w:szCs w:val="24"/>
          </w:rPr>
          <w:t>54</w:t>
        </w:r>
        <w:r w:rsidR="008A4293" w:rsidRPr="008A4293">
          <w:rPr>
            <w:webHidden/>
            <w:szCs w:val="24"/>
          </w:rPr>
          <w:fldChar w:fldCharType="end"/>
        </w:r>
      </w:hyperlink>
    </w:p>
    <w:p w14:paraId="19978CEF" w14:textId="45BA9EA4" w:rsidR="008A4293" w:rsidRPr="008A4293" w:rsidRDefault="00913D8A" w:rsidP="00EE4808">
      <w:pPr>
        <w:pStyle w:val="21"/>
        <w:spacing w:beforeLines="0"/>
        <w:rPr>
          <w:kern w:val="2"/>
          <w:szCs w:val="24"/>
          <w:lang w:val="en-US" w:eastAsia="zh-TW"/>
        </w:rPr>
      </w:pPr>
      <w:hyperlink w:anchor="_Toc2714640" w:history="1">
        <w:r w:rsidR="008A4293" w:rsidRPr="008A4293">
          <w:rPr>
            <w:rStyle w:val="a7"/>
            <w:szCs w:val="24"/>
          </w:rPr>
          <w:t>5.1</w:t>
        </w:r>
        <w:r w:rsidR="008A4293" w:rsidRPr="008A4293">
          <w:rPr>
            <w:kern w:val="2"/>
            <w:szCs w:val="24"/>
            <w:lang w:val="en-US" w:eastAsia="zh-TW"/>
          </w:rPr>
          <w:tab/>
        </w:r>
        <w:r w:rsidR="008A4293" w:rsidRPr="008A4293">
          <w:rPr>
            <w:rStyle w:val="a7"/>
            <w:szCs w:val="24"/>
          </w:rPr>
          <w:t>結論</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_Toc2714640 \h </w:instrText>
        </w:r>
        <w:r w:rsidR="008A4293" w:rsidRPr="008A4293">
          <w:rPr>
            <w:webHidden/>
            <w:szCs w:val="24"/>
          </w:rPr>
        </w:r>
        <w:r w:rsidR="008A4293" w:rsidRPr="008A4293">
          <w:rPr>
            <w:webHidden/>
            <w:szCs w:val="24"/>
          </w:rPr>
          <w:fldChar w:fldCharType="separate"/>
        </w:r>
        <w:r w:rsidR="006F77C7">
          <w:rPr>
            <w:webHidden/>
            <w:szCs w:val="24"/>
          </w:rPr>
          <w:t>54</w:t>
        </w:r>
        <w:r w:rsidR="008A4293" w:rsidRPr="008A4293">
          <w:rPr>
            <w:webHidden/>
            <w:szCs w:val="24"/>
          </w:rPr>
          <w:fldChar w:fldCharType="end"/>
        </w:r>
      </w:hyperlink>
    </w:p>
    <w:p w14:paraId="6606749B" w14:textId="2EBCC88F" w:rsidR="008A4293" w:rsidRPr="008A4293" w:rsidRDefault="00913D8A" w:rsidP="00EE4808">
      <w:pPr>
        <w:pStyle w:val="21"/>
        <w:spacing w:beforeLines="0"/>
        <w:rPr>
          <w:kern w:val="2"/>
          <w:szCs w:val="24"/>
          <w:lang w:val="en-US" w:eastAsia="zh-TW"/>
        </w:rPr>
      </w:pPr>
      <w:hyperlink w:anchor="_Toc2714641" w:history="1">
        <w:r w:rsidR="008A4293" w:rsidRPr="008A4293">
          <w:rPr>
            <w:rStyle w:val="a7"/>
            <w:szCs w:val="24"/>
          </w:rPr>
          <w:t>5.2</w:t>
        </w:r>
        <w:r w:rsidR="008A4293" w:rsidRPr="008A4293">
          <w:rPr>
            <w:kern w:val="2"/>
            <w:szCs w:val="24"/>
            <w:lang w:val="en-US" w:eastAsia="zh-TW"/>
          </w:rPr>
          <w:tab/>
        </w:r>
        <w:r w:rsidR="008A4293" w:rsidRPr="008A4293">
          <w:rPr>
            <w:rStyle w:val="a7"/>
            <w:szCs w:val="24"/>
          </w:rPr>
          <w:t>建議</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_Toc2714641 \h </w:instrText>
        </w:r>
        <w:r w:rsidR="008A4293" w:rsidRPr="008A4293">
          <w:rPr>
            <w:webHidden/>
            <w:szCs w:val="24"/>
          </w:rPr>
        </w:r>
        <w:r w:rsidR="008A4293" w:rsidRPr="008A4293">
          <w:rPr>
            <w:webHidden/>
            <w:szCs w:val="24"/>
          </w:rPr>
          <w:fldChar w:fldCharType="separate"/>
        </w:r>
        <w:r w:rsidR="006F77C7">
          <w:rPr>
            <w:webHidden/>
            <w:szCs w:val="24"/>
          </w:rPr>
          <w:t>54</w:t>
        </w:r>
        <w:r w:rsidR="008A4293" w:rsidRPr="008A4293">
          <w:rPr>
            <w:webHidden/>
            <w:szCs w:val="24"/>
          </w:rPr>
          <w:fldChar w:fldCharType="end"/>
        </w:r>
      </w:hyperlink>
    </w:p>
    <w:p w14:paraId="20B43899" w14:textId="63E30BC8" w:rsidR="008A4293" w:rsidRPr="008A4293" w:rsidRDefault="00913D8A" w:rsidP="00EE4808">
      <w:pPr>
        <w:pStyle w:val="11"/>
        <w:spacing w:beforeLines="0"/>
        <w:rPr>
          <w:kern w:val="2"/>
          <w:szCs w:val="24"/>
          <w:lang w:val="en-US" w:eastAsia="zh-TW"/>
        </w:rPr>
      </w:pPr>
      <w:hyperlink w:anchor="_Toc2714642" w:history="1">
        <w:r w:rsidR="008A4293" w:rsidRPr="008A4293">
          <w:rPr>
            <w:rStyle w:val="a7"/>
            <w:szCs w:val="24"/>
          </w:rPr>
          <w:t>參考文獻</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_Toc2714642 \h </w:instrText>
        </w:r>
        <w:r w:rsidR="008A4293" w:rsidRPr="008A4293">
          <w:rPr>
            <w:webHidden/>
            <w:szCs w:val="24"/>
          </w:rPr>
        </w:r>
        <w:r w:rsidR="008A4293" w:rsidRPr="008A4293">
          <w:rPr>
            <w:webHidden/>
            <w:szCs w:val="24"/>
          </w:rPr>
          <w:fldChar w:fldCharType="separate"/>
        </w:r>
        <w:r w:rsidR="006F77C7">
          <w:rPr>
            <w:webHidden/>
            <w:szCs w:val="24"/>
          </w:rPr>
          <w:t>57</w:t>
        </w:r>
        <w:r w:rsidR="008A4293" w:rsidRPr="008A4293">
          <w:rPr>
            <w:webHidden/>
            <w:szCs w:val="24"/>
          </w:rPr>
          <w:fldChar w:fldCharType="end"/>
        </w:r>
      </w:hyperlink>
    </w:p>
    <w:p w14:paraId="3CEC1AB3" w14:textId="011FB41D" w:rsidR="008A4293" w:rsidRPr="008A4293" w:rsidRDefault="00913D8A" w:rsidP="00EE4808">
      <w:pPr>
        <w:pStyle w:val="11"/>
        <w:spacing w:beforeLines="0"/>
        <w:rPr>
          <w:kern w:val="2"/>
          <w:szCs w:val="24"/>
          <w:lang w:val="en-US" w:eastAsia="zh-TW"/>
        </w:rPr>
      </w:pPr>
      <w:hyperlink w:anchor="_Toc2714643" w:history="1">
        <w:r w:rsidR="008A4293" w:rsidRPr="008A4293">
          <w:rPr>
            <w:rStyle w:val="a7"/>
            <w:szCs w:val="24"/>
          </w:rPr>
          <w:t>附錄</w:t>
        </w:r>
        <w:r w:rsidR="008A4293" w:rsidRPr="008A4293">
          <w:rPr>
            <w:rStyle w:val="a7"/>
            <w:szCs w:val="24"/>
          </w:rPr>
          <w:t>A  39</w:t>
        </w:r>
        <w:r w:rsidR="008A4293" w:rsidRPr="008A4293">
          <w:rPr>
            <w:rStyle w:val="a7"/>
            <w:szCs w:val="24"/>
          </w:rPr>
          <w:t>個工程參數</w:t>
        </w:r>
        <w:r w:rsidR="008A4293" w:rsidRPr="008A4293">
          <w:rPr>
            <w:rStyle w:val="a7"/>
            <w:szCs w:val="24"/>
          </w:rPr>
          <w:t>[25][30][31]</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_Toc2714643 \h </w:instrText>
        </w:r>
        <w:r w:rsidR="008A4293" w:rsidRPr="008A4293">
          <w:rPr>
            <w:webHidden/>
            <w:szCs w:val="24"/>
          </w:rPr>
        </w:r>
        <w:r w:rsidR="008A4293" w:rsidRPr="008A4293">
          <w:rPr>
            <w:webHidden/>
            <w:szCs w:val="24"/>
          </w:rPr>
          <w:fldChar w:fldCharType="separate"/>
        </w:r>
        <w:r w:rsidR="006F77C7">
          <w:rPr>
            <w:webHidden/>
            <w:szCs w:val="24"/>
          </w:rPr>
          <w:t>62</w:t>
        </w:r>
        <w:r w:rsidR="008A4293" w:rsidRPr="008A4293">
          <w:rPr>
            <w:webHidden/>
            <w:szCs w:val="24"/>
          </w:rPr>
          <w:fldChar w:fldCharType="end"/>
        </w:r>
      </w:hyperlink>
    </w:p>
    <w:p w14:paraId="48C92C0E" w14:textId="0486623C" w:rsidR="008A4293" w:rsidRPr="008A4293" w:rsidRDefault="00913D8A" w:rsidP="00EE4808">
      <w:pPr>
        <w:pStyle w:val="11"/>
        <w:spacing w:beforeLines="0"/>
        <w:rPr>
          <w:kern w:val="2"/>
          <w:szCs w:val="24"/>
          <w:lang w:val="en-US" w:eastAsia="zh-TW"/>
        </w:rPr>
      </w:pPr>
      <w:hyperlink w:anchor="_Toc2714644" w:history="1">
        <w:r w:rsidR="008A4293" w:rsidRPr="008A4293">
          <w:rPr>
            <w:rStyle w:val="a7"/>
            <w:szCs w:val="24"/>
          </w:rPr>
          <w:t>附錄</w:t>
        </w:r>
        <w:r w:rsidR="008A4293" w:rsidRPr="008A4293">
          <w:rPr>
            <w:rStyle w:val="a7"/>
            <w:szCs w:val="24"/>
          </w:rPr>
          <w:t>B  40</w:t>
        </w:r>
        <w:r w:rsidR="008A4293" w:rsidRPr="008A4293">
          <w:rPr>
            <w:rStyle w:val="a7"/>
            <w:szCs w:val="24"/>
          </w:rPr>
          <w:t>項創新發明原則</w:t>
        </w:r>
        <w:r w:rsidR="008A4293" w:rsidRPr="008A4293">
          <w:rPr>
            <w:rStyle w:val="a7"/>
            <w:szCs w:val="24"/>
          </w:rPr>
          <w:t>[25][30][31]</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_Toc2714644 \h </w:instrText>
        </w:r>
        <w:r w:rsidR="008A4293" w:rsidRPr="008A4293">
          <w:rPr>
            <w:webHidden/>
            <w:szCs w:val="24"/>
          </w:rPr>
        </w:r>
        <w:r w:rsidR="008A4293" w:rsidRPr="008A4293">
          <w:rPr>
            <w:webHidden/>
            <w:szCs w:val="24"/>
          </w:rPr>
          <w:fldChar w:fldCharType="separate"/>
        </w:r>
        <w:r w:rsidR="006F77C7">
          <w:rPr>
            <w:webHidden/>
            <w:szCs w:val="24"/>
          </w:rPr>
          <w:t>65</w:t>
        </w:r>
        <w:r w:rsidR="008A4293" w:rsidRPr="008A4293">
          <w:rPr>
            <w:webHidden/>
            <w:szCs w:val="24"/>
          </w:rPr>
          <w:fldChar w:fldCharType="end"/>
        </w:r>
      </w:hyperlink>
    </w:p>
    <w:p w14:paraId="68ABE58F" w14:textId="100F5028" w:rsidR="008A4293" w:rsidRPr="008A4293" w:rsidRDefault="00913D8A" w:rsidP="00EE4808">
      <w:pPr>
        <w:pStyle w:val="11"/>
        <w:spacing w:beforeLines="0"/>
        <w:rPr>
          <w:kern w:val="2"/>
          <w:szCs w:val="24"/>
          <w:lang w:val="en-US" w:eastAsia="zh-TW"/>
        </w:rPr>
      </w:pPr>
      <w:hyperlink w:anchor="_Toc2714645" w:history="1">
        <w:r w:rsidR="008A4293" w:rsidRPr="008A4293">
          <w:rPr>
            <w:rStyle w:val="a7"/>
            <w:szCs w:val="24"/>
          </w:rPr>
          <w:t>附錄</w:t>
        </w:r>
        <w:r w:rsidR="008A4293" w:rsidRPr="008A4293">
          <w:rPr>
            <w:rStyle w:val="a7"/>
            <w:szCs w:val="24"/>
          </w:rPr>
          <w:t xml:space="preserve">C  </w:t>
        </w:r>
        <w:r w:rsidR="008A4293" w:rsidRPr="008A4293">
          <w:rPr>
            <w:rStyle w:val="a7"/>
            <w:szCs w:val="24"/>
          </w:rPr>
          <w:t>矛盾矩陣表</w:t>
        </w:r>
        <w:r w:rsidR="008A4293" w:rsidRPr="008A4293">
          <w:rPr>
            <w:rStyle w:val="a7"/>
            <w:szCs w:val="24"/>
          </w:rPr>
          <w:t>[25][30][31]</w:t>
        </w:r>
        <w:r w:rsidR="008A4293" w:rsidRPr="008A4293">
          <w:rPr>
            <w:webHidden/>
            <w:szCs w:val="24"/>
          </w:rPr>
          <w:tab/>
        </w:r>
        <w:r w:rsidR="008A4293" w:rsidRPr="008A4293">
          <w:rPr>
            <w:webHidden/>
            <w:szCs w:val="24"/>
          </w:rPr>
          <w:fldChar w:fldCharType="begin"/>
        </w:r>
        <w:r w:rsidR="008A4293" w:rsidRPr="008A4293">
          <w:rPr>
            <w:webHidden/>
            <w:szCs w:val="24"/>
          </w:rPr>
          <w:instrText xml:space="preserve"> PAGEREF _Toc2714645 \h </w:instrText>
        </w:r>
        <w:r w:rsidR="008A4293" w:rsidRPr="008A4293">
          <w:rPr>
            <w:webHidden/>
            <w:szCs w:val="24"/>
          </w:rPr>
        </w:r>
        <w:r w:rsidR="008A4293" w:rsidRPr="008A4293">
          <w:rPr>
            <w:webHidden/>
            <w:szCs w:val="24"/>
          </w:rPr>
          <w:fldChar w:fldCharType="separate"/>
        </w:r>
        <w:r w:rsidR="006F77C7">
          <w:rPr>
            <w:webHidden/>
            <w:szCs w:val="24"/>
          </w:rPr>
          <w:t>71</w:t>
        </w:r>
        <w:r w:rsidR="008A4293" w:rsidRPr="008A4293">
          <w:rPr>
            <w:webHidden/>
            <w:szCs w:val="24"/>
          </w:rPr>
          <w:fldChar w:fldCharType="end"/>
        </w:r>
      </w:hyperlink>
    </w:p>
    <w:p w14:paraId="1F686E89" w14:textId="6A1CF817" w:rsidR="00847D90" w:rsidRPr="009B5FB3" w:rsidRDefault="00632640" w:rsidP="00EE4808">
      <w:pPr>
        <w:spacing w:beforeLines="0"/>
        <w:rPr>
          <w:b/>
          <w:sz w:val="26"/>
          <w:szCs w:val="26"/>
        </w:rPr>
      </w:pPr>
      <w:r w:rsidRPr="008A4293">
        <w:rPr>
          <w:szCs w:val="24"/>
        </w:rPr>
        <w:fldChar w:fldCharType="end"/>
      </w:r>
      <w:r w:rsidR="00847D90" w:rsidRPr="008A4293">
        <w:rPr>
          <w:b/>
          <w:szCs w:val="24"/>
        </w:rPr>
        <w:br w:type="page"/>
      </w:r>
    </w:p>
    <w:p w14:paraId="340D9887" w14:textId="13214E6D" w:rsidR="00EE7D4B" w:rsidRPr="0004148C" w:rsidRDefault="00847D90" w:rsidP="00EE4808">
      <w:pPr>
        <w:pStyle w:val="ae"/>
        <w:spacing w:beforeLines="0" w:afterLines="0" w:line="240" w:lineRule="auto"/>
        <w:rPr>
          <w:sz w:val="24"/>
          <w:szCs w:val="24"/>
        </w:rPr>
      </w:pPr>
      <w:bookmarkStart w:id="15" w:name="_Toc2714607"/>
      <w:r w:rsidRPr="009B5FB3">
        <w:rPr>
          <w:szCs w:val="48"/>
        </w:rPr>
        <w:lastRenderedPageBreak/>
        <w:t>表目錄</w:t>
      </w:r>
      <w:bookmarkEnd w:id="15"/>
    </w:p>
    <w:p w14:paraId="061606BA" w14:textId="02AE9891" w:rsidR="00D67877" w:rsidRDefault="00733E48" w:rsidP="00EE4808">
      <w:pPr>
        <w:pStyle w:val="aff5"/>
        <w:tabs>
          <w:tab w:val="right" w:leader="dot" w:pos="8777"/>
        </w:tabs>
        <w:spacing w:beforeLines="0"/>
        <w:rPr>
          <w:rFonts w:eastAsiaTheme="minorEastAsia" w:cstheme="minorBidi"/>
          <w:smallCaps w:val="0"/>
          <w:noProof/>
          <w:sz w:val="24"/>
          <w:szCs w:val="22"/>
        </w:rPr>
      </w:pPr>
      <w:r w:rsidRPr="0004148C">
        <w:rPr>
          <w:rFonts w:ascii="Times New Roman" w:hAnsi="Times New Roman" w:cs="Times New Roman"/>
          <w:sz w:val="24"/>
          <w:szCs w:val="24"/>
        </w:rPr>
        <w:fldChar w:fldCharType="begin"/>
      </w:r>
      <w:r w:rsidRPr="0004148C">
        <w:rPr>
          <w:rFonts w:ascii="Times New Roman" w:hAnsi="Times New Roman" w:cs="Times New Roman"/>
          <w:sz w:val="24"/>
          <w:szCs w:val="24"/>
        </w:rPr>
        <w:instrText xml:space="preserve"> TOC \h \z \c "</w:instrText>
      </w:r>
      <w:r w:rsidRPr="0004148C">
        <w:rPr>
          <w:rFonts w:ascii="Times New Roman" w:hAnsi="Times New Roman" w:cs="Times New Roman"/>
          <w:sz w:val="24"/>
          <w:szCs w:val="24"/>
        </w:rPr>
        <w:instrText>表</w:instrText>
      </w:r>
      <w:r w:rsidRPr="0004148C">
        <w:rPr>
          <w:rFonts w:ascii="Times New Roman" w:hAnsi="Times New Roman" w:cs="Times New Roman"/>
          <w:sz w:val="24"/>
          <w:szCs w:val="24"/>
        </w:rPr>
        <w:instrText xml:space="preserve">2." </w:instrText>
      </w:r>
      <w:r w:rsidRPr="0004148C">
        <w:rPr>
          <w:rFonts w:ascii="Times New Roman" w:hAnsi="Times New Roman" w:cs="Times New Roman"/>
          <w:sz w:val="24"/>
          <w:szCs w:val="24"/>
        </w:rPr>
        <w:fldChar w:fldCharType="separate"/>
      </w:r>
      <w:hyperlink w:anchor="_Toc4361259" w:history="1">
        <w:r w:rsidR="00D67877" w:rsidRPr="00C4281E">
          <w:rPr>
            <w:rStyle w:val="a7"/>
            <w:rFonts w:hint="eastAsia"/>
            <w:noProof/>
          </w:rPr>
          <w:t>表</w:t>
        </w:r>
        <w:r w:rsidR="00D67877" w:rsidRPr="00C4281E">
          <w:rPr>
            <w:rStyle w:val="a7"/>
            <w:noProof/>
          </w:rPr>
          <w:t xml:space="preserve">2. 1 </w:t>
        </w:r>
        <w:r w:rsidR="00D67877" w:rsidRPr="00C4281E">
          <w:rPr>
            <w:rStyle w:val="a7"/>
            <w:rFonts w:hint="eastAsia"/>
            <w:noProof/>
          </w:rPr>
          <w:t>不同淤泥密度指數其操作建議</w:t>
        </w:r>
        <w:r w:rsidR="00D67877">
          <w:rPr>
            <w:noProof/>
            <w:webHidden/>
          </w:rPr>
          <w:tab/>
        </w:r>
        <w:r w:rsidR="00D67877">
          <w:rPr>
            <w:noProof/>
            <w:webHidden/>
          </w:rPr>
          <w:fldChar w:fldCharType="begin"/>
        </w:r>
        <w:r w:rsidR="00D67877">
          <w:rPr>
            <w:noProof/>
            <w:webHidden/>
          </w:rPr>
          <w:instrText xml:space="preserve"> PAGEREF _Toc4361259 \h </w:instrText>
        </w:r>
        <w:r w:rsidR="00D67877">
          <w:rPr>
            <w:noProof/>
            <w:webHidden/>
          </w:rPr>
        </w:r>
        <w:r w:rsidR="00D67877">
          <w:rPr>
            <w:noProof/>
            <w:webHidden/>
          </w:rPr>
          <w:fldChar w:fldCharType="separate"/>
        </w:r>
        <w:r w:rsidR="006F77C7">
          <w:rPr>
            <w:noProof/>
            <w:webHidden/>
          </w:rPr>
          <w:t>19</w:t>
        </w:r>
        <w:r w:rsidR="00D67877">
          <w:rPr>
            <w:noProof/>
            <w:webHidden/>
          </w:rPr>
          <w:fldChar w:fldCharType="end"/>
        </w:r>
      </w:hyperlink>
    </w:p>
    <w:p w14:paraId="160CBE5A" w14:textId="673AE809" w:rsidR="00D67877" w:rsidRDefault="00913D8A" w:rsidP="00EE4808">
      <w:pPr>
        <w:pStyle w:val="aff5"/>
        <w:tabs>
          <w:tab w:val="right" w:leader="dot" w:pos="8777"/>
        </w:tabs>
        <w:spacing w:beforeLines="0"/>
        <w:rPr>
          <w:rFonts w:eastAsiaTheme="minorEastAsia" w:cstheme="minorBidi"/>
          <w:smallCaps w:val="0"/>
          <w:noProof/>
          <w:sz w:val="24"/>
          <w:szCs w:val="22"/>
        </w:rPr>
      </w:pPr>
      <w:hyperlink w:anchor="_Toc4361260" w:history="1">
        <w:r w:rsidR="00D67877" w:rsidRPr="00C4281E">
          <w:rPr>
            <w:rStyle w:val="a7"/>
            <w:rFonts w:hint="eastAsia"/>
            <w:noProof/>
          </w:rPr>
          <w:t>表</w:t>
        </w:r>
        <w:r w:rsidR="00D67877" w:rsidRPr="00C4281E">
          <w:rPr>
            <w:rStyle w:val="a7"/>
            <w:noProof/>
          </w:rPr>
          <w:t xml:space="preserve">2.2 </w:t>
        </w:r>
        <w:r w:rsidR="00D67877" w:rsidRPr="00C4281E">
          <w:rPr>
            <w:rStyle w:val="a7"/>
            <w:rFonts w:hint="eastAsia"/>
            <w:noProof/>
          </w:rPr>
          <w:t>模板材料比較表</w:t>
        </w:r>
        <w:r w:rsidR="00D67877">
          <w:rPr>
            <w:noProof/>
            <w:webHidden/>
          </w:rPr>
          <w:tab/>
        </w:r>
        <w:r w:rsidR="00D67877">
          <w:rPr>
            <w:noProof/>
            <w:webHidden/>
          </w:rPr>
          <w:fldChar w:fldCharType="begin"/>
        </w:r>
        <w:r w:rsidR="00D67877">
          <w:rPr>
            <w:noProof/>
            <w:webHidden/>
          </w:rPr>
          <w:instrText xml:space="preserve"> PAGEREF _Toc4361260 \h </w:instrText>
        </w:r>
        <w:r w:rsidR="00D67877">
          <w:rPr>
            <w:noProof/>
            <w:webHidden/>
          </w:rPr>
        </w:r>
        <w:r w:rsidR="00D67877">
          <w:rPr>
            <w:noProof/>
            <w:webHidden/>
          </w:rPr>
          <w:fldChar w:fldCharType="separate"/>
        </w:r>
        <w:r w:rsidR="006F77C7">
          <w:rPr>
            <w:rFonts w:hint="eastAsia"/>
            <w:b/>
            <w:bCs/>
            <w:noProof/>
            <w:webHidden/>
          </w:rPr>
          <w:t>錯誤</w:t>
        </w:r>
        <w:r w:rsidR="006F77C7">
          <w:rPr>
            <w:rFonts w:hint="eastAsia"/>
            <w:b/>
            <w:bCs/>
            <w:noProof/>
            <w:webHidden/>
          </w:rPr>
          <w:t xml:space="preserve">! </w:t>
        </w:r>
        <w:r w:rsidR="006F77C7">
          <w:rPr>
            <w:rFonts w:hint="eastAsia"/>
            <w:b/>
            <w:bCs/>
            <w:noProof/>
            <w:webHidden/>
          </w:rPr>
          <w:t>尚未定義書籤。</w:t>
        </w:r>
        <w:r w:rsidR="00D67877">
          <w:rPr>
            <w:noProof/>
            <w:webHidden/>
          </w:rPr>
          <w:fldChar w:fldCharType="end"/>
        </w:r>
      </w:hyperlink>
    </w:p>
    <w:p w14:paraId="01EF3FB1" w14:textId="22FED13D" w:rsidR="00D67877" w:rsidRDefault="00913D8A" w:rsidP="00EE4808">
      <w:pPr>
        <w:pStyle w:val="aff5"/>
        <w:tabs>
          <w:tab w:val="right" w:leader="dot" w:pos="8777"/>
        </w:tabs>
        <w:spacing w:beforeLines="0"/>
        <w:rPr>
          <w:rFonts w:eastAsiaTheme="minorEastAsia" w:cstheme="minorBidi"/>
          <w:smallCaps w:val="0"/>
          <w:noProof/>
          <w:sz w:val="24"/>
          <w:szCs w:val="22"/>
        </w:rPr>
      </w:pPr>
      <w:hyperlink w:anchor="_Toc4361261" w:history="1">
        <w:r w:rsidR="00D67877" w:rsidRPr="00C4281E">
          <w:rPr>
            <w:rStyle w:val="a7"/>
            <w:rFonts w:hint="eastAsia"/>
            <w:noProof/>
          </w:rPr>
          <w:t>表</w:t>
        </w:r>
        <w:r w:rsidR="00D67877" w:rsidRPr="00C4281E">
          <w:rPr>
            <w:rStyle w:val="a7"/>
            <w:noProof/>
          </w:rPr>
          <w:t xml:space="preserve">2.3 </w:t>
        </w:r>
        <w:r w:rsidR="00D67877" w:rsidRPr="00C4281E">
          <w:rPr>
            <w:rStyle w:val="a7"/>
            <w:rFonts w:hint="eastAsia"/>
            <w:noProof/>
          </w:rPr>
          <w:t>木模板拆除時間表</w:t>
        </w:r>
        <w:r w:rsidR="00D67877" w:rsidRPr="00C4281E">
          <w:rPr>
            <w:rStyle w:val="a7"/>
            <w:noProof/>
          </w:rPr>
          <w:t>[9]</w:t>
        </w:r>
        <w:r w:rsidR="00D67877">
          <w:rPr>
            <w:noProof/>
            <w:webHidden/>
          </w:rPr>
          <w:tab/>
        </w:r>
        <w:r w:rsidR="00D67877">
          <w:rPr>
            <w:noProof/>
            <w:webHidden/>
          </w:rPr>
          <w:fldChar w:fldCharType="begin"/>
        </w:r>
        <w:r w:rsidR="00D67877">
          <w:rPr>
            <w:noProof/>
            <w:webHidden/>
          </w:rPr>
          <w:instrText xml:space="preserve"> PAGEREF _Toc4361261 \h </w:instrText>
        </w:r>
        <w:r w:rsidR="00D67877">
          <w:rPr>
            <w:noProof/>
            <w:webHidden/>
          </w:rPr>
        </w:r>
        <w:r w:rsidR="00D67877">
          <w:rPr>
            <w:noProof/>
            <w:webHidden/>
          </w:rPr>
          <w:fldChar w:fldCharType="separate"/>
        </w:r>
        <w:r w:rsidR="006F77C7">
          <w:rPr>
            <w:rFonts w:hint="eastAsia"/>
            <w:b/>
            <w:bCs/>
            <w:noProof/>
            <w:webHidden/>
          </w:rPr>
          <w:t>錯誤</w:t>
        </w:r>
        <w:r w:rsidR="006F77C7">
          <w:rPr>
            <w:rFonts w:hint="eastAsia"/>
            <w:b/>
            <w:bCs/>
            <w:noProof/>
            <w:webHidden/>
          </w:rPr>
          <w:t xml:space="preserve">! </w:t>
        </w:r>
        <w:r w:rsidR="006F77C7">
          <w:rPr>
            <w:rFonts w:hint="eastAsia"/>
            <w:b/>
            <w:bCs/>
            <w:noProof/>
            <w:webHidden/>
          </w:rPr>
          <w:t>尚未定義書籤。</w:t>
        </w:r>
        <w:r w:rsidR="00D67877">
          <w:rPr>
            <w:noProof/>
            <w:webHidden/>
          </w:rPr>
          <w:fldChar w:fldCharType="end"/>
        </w:r>
      </w:hyperlink>
    </w:p>
    <w:p w14:paraId="526B173B" w14:textId="7B7CB2CE" w:rsidR="00D67877" w:rsidRDefault="00913D8A" w:rsidP="00EE4808">
      <w:pPr>
        <w:pStyle w:val="aff5"/>
        <w:tabs>
          <w:tab w:val="right" w:leader="dot" w:pos="8777"/>
        </w:tabs>
        <w:spacing w:beforeLines="0"/>
        <w:rPr>
          <w:rFonts w:eastAsiaTheme="minorEastAsia" w:cstheme="minorBidi"/>
          <w:smallCaps w:val="0"/>
          <w:noProof/>
          <w:sz w:val="24"/>
          <w:szCs w:val="22"/>
        </w:rPr>
      </w:pPr>
      <w:hyperlink w:anchor="_Toc4361262" w:history="1">
        <w:r w:rsidR="00D67877" w:rsidRPr="00C4281E">
          <w:rPr>
            <w:rStyle w:val="a7"/>
            <w:rFonts w:hint="eastAsia"/>
            <w:noProof/>
          </w:rPr>
          <w:t>表</w:t>
        </w:r>
        <w:r w:rsidR="00D67877" w:rsidRPr="00C4281E">
          <w:rPr>
            <w:rStyle w:val="a7"/>
            <w:noProof/>
          </w:rPr>
          <w:t xml:space="preserve">2.4 </w:t>
        </w:r>
        <w:r w:rsidR="00D67877" w:rsidRPr="00C4281E">
          <w:rPr>
            <w:rStyle w:val="a7"/>
            <w:rFonts w:hint="eastAsia"/>
            <w:noProof/>
          </w:rPr>
          <w:t>模板工程支出費用比例</w:t>
        </w:r>
        <w:r w:rsidR="00D67877" w:rsidRPr="00C4281E">
          <w:rPr>
            <w:rStyle w:val="a7"/>
            <w:noProof/>
          </w:rPr>
          <w:t>[19]</w:t>
        </w:r>
        <w:r w:rsidR="00D67877">
          <w:rPr>
            <w:noProof/>
            <w:webHidden/>
          </w:rPr>
          <w:tab/>
        </w:r>
        <w:r w:rsidR="00D67877">
          <w:rPr>
            <w:noProof/>
            <w:webHidden/>
          </w:rPr>
          <w:fldChar w:fldCharType="begin"/>
        </w:r>
        <w:r w:rsidR="00D67877">
          <w:rPr>
            <w:noProof/>
            <w:webHidden/>
          </w:rPr>
          <w:instrText xml:space="preserve"> PAGEREF _Toc4361262 \h </w:instrText>
        </w:r>
        <w:r w:rsidR="00D67877">
          <w:rPr>
            <w:noProof/>
            <w:webHidden/>
          </w:rPr>
        </w:r>
        <w:r w:rsidR="00D67877">
          <w:rPr>
            <w:noProof/>
            <w:webHidden/>
          </w:rPr>
          <w:fldChar w:fldCharType="separate"/>
        </w:r>
        <w:r w:rsidR="006F77C7">
          <w:rPr>
            <w:rFonts w:hint="eastAsia"/>
            <w:b/>
            <w:bCs/>
            <w:noProof/>
            <w:webHidden/>
          </w:rPr>
          <w:t>錯誤</w:t>
        </w:r>
        <w:r w:rsidR="006F77C7">
          <w:rPr>
            <w:rFonts w:hint="eastAsia"/>
            <w:b/>
            <w:bCs/>
            <w:noProof/>
            <w:webHidden/>
          </w:rPr>
          <w:t xml:space="preserve">! </w:t>
        </w:r>
        <w:r w:rsidR="006F77C7">
          <w:rPr>
            <w:rFonts w:hint="eastAsia"/>
            <w:b/>
            <w:bCs/>
            <w:noProof/>
            <w:webHidden/>
          </w:rPr>
          <w:t>尚未定義書籤。</w:t>
        </w:r>
        <w:r w:rsidR="00D67877">
          <w:rPr>
            <w:noProof/>
            <w:webHidden/>
          </w:rPr>
          <w:fldChar w:fldCharType="end"/>
        </w:r>
      </w:hyperlink>
    </w:p>
    <w:p w14:paraId="71671989" w14:textId="1E570EB7" w:rsidR="00D67877" w:rsidRDefault="00913D8A" w:rsidP="00EE4808">
      <w:pPr>
        <w:pStyle w:val="aff5"/>
        <w:tabs>
          <w:tab w:val="right" w:leader="dot" w:pos="8777"/>
        </w:tabs>
        <w:spacing w:beforeLines="0"/>
        <w:rPr>
          <w:rFonts w:eastAsiaTheme="minorEastAsia" w:cstheme="minorBidi"/>
          <w:smallCaps w:val="0"/>
          <w:noProof/>
          <w:sz w:val="24"/>
          <w:szCs w:val="22"/>
        </w:rPr>
      </w:pPr>
      <w:hyperlink w:anchor="_Toc4361263" w:history="1">
        <w:r w:rsidR="00D67877" w:rsidRPr="00C4281E">
          <w:rPr>
            <w:rStyle w:val="a7"/>
            <w:rFonts w:hint="eastAsia"/>
            <w:noProof/>
          </w:rPr>
          <w:t>表</w:t>
        </w:r>
        <w:r w:rsidR="00D67877" w:rsidRPr="00C4281E">
          <w:rPr>
            <w:rStyle w:val="a7"/>
            <w:noProof/>
          </w:rPr>
          <w:t xml:space="preserve">2.5 </w:t>
        </w:r>
        <w:r w:rsidR="00D67877" w:rsidRPr="00C4281E">
          <w:rPr>
            <w:rStyle w:val="a7"/>
            <w:rFonts w:hint="eastAsia"/>
            <w:noProof/>
          </w:rPr>
          <w:t>安全衛生管理表</w:t>
        </w:r>
        <w:r w:rsidR="00D67877" w:rsidRPr="00C4281E">
          <w:rPr>
            <w:rStyle w:val="a7"/>
            <w:noProof/>
          </w:rPr>
          <w:t>[20]</w:t>
        </w:r>
        <w:r w:rsidR="00D67877">
          <w:rPr>
            <w:noProof/>
            <w:webHidden/>
          </w:rPr>
          <w:tab/>
        </w:r>
        <w:r w:rsidR="00D67877">
          <w:rPr>
            <w:noProof/>
            <w:webHidden/>
          </w:rPr>
          <w:fldChar w:fldCharType="begin"/>
        </w:r>
        <w:r w:rsidR="00D67877">
          <w:rPr>
            <w:noProof/>
            <w:webHidden/>
          </w:rPr>
          <w:instrText xml:space="preserve"> PAGEREF _Toc4361263 \h </w:instrText>
        </w:r>
        <w:r w:rsidR="00D67877">
          <w:rPr>
            <w:noProof/>
            <w:webHidden/>
          </w:rPr>
        </w:r>
        <w:r w:rsidR="00D67877">
          <w:rPr>
            <w:noProof/>
            <w:webHidden/>
          </w:rPr>
          <w:fldChar w:fldCharType="separate"/>
        </w:r>
        <w:r w:rsidR="006F77C7">
          <w:rPr>
            <w:rFonts w:hint="eastAsia"/>
            <w:b/>
            <w:bCs/>
            <w:noProof/>
            <w:webHidden/>
          </w:rPr>
          <w:t>錯誤</w:t>
        </w:r>
        <w:r w:rsidR="006F77C7">
          <w:rPr>
            <w:rFonts w:hint="eastAsia"/>
            <w:b/>
            <w:bCs/>
            <w:noProof/>
            <w:webHidden/>
          </w:rPr>
          <w:t xml:space="preserve">! </w:t>
        </w:r>
        <w:r w:rsidR="006F77C7">
          <w:rPr>
            <w:rFonts w:hint="eastAsia"/>
            <w:b/>
            <w:bCs/>
            <w:noProof/>
            <w:webHidden/>
          </w:rPr>
          <w:t>尚未定義書籤。</w:t>
        </w:r>
        <w:r w:rsidR="00D67877">
          <w:rPr>
            <w:noProof/>
            <w:webHidden/>
          </w:rPr>
          <w:fldChar w:fldCharType="end"/>
        </w:r>
      </w:hyperlink>
    </w:p>
    <w:p w14:paraId="505FA07E" w14:textId="77777777" w:rsidR="009C10A4" w:rsidRDefault="00733E48" w:rsidP="00EE4808">
      <w:pPr>
        <w:pStyle w:val="aff5"/>
        <w:tabs>
          <w:tab w:val="right" w:leader="dot" w:pos="8777"/>
        </w:tabs>
        <w:spacing w:beforeLines="0" w:line="240" w:lineRule="auto"/>
        <w:rPr>
          <w:noProof/>
        </w:rPr>
      </w:pPr>
      <w:r w:rsidRPr="0004148C">
        <w:rPr>
          <w:rFonts w:ascii="Times New Roman" w:hAnsi="Times New Roman" w:cs="Times New Roman"/>
          <w:sz w:val="24"/>
          <w:szCs w:val="24"/>
        </w:rPr>
        <w:fldChar w:fldCharType="end"/>
      </w:r>
      <w:r w:rsidRPr="0004148C">
        <w:rPr>
          <w:rFonts w:ascii="Times New Roman" w:hAnsi="Times New Roman" w:cs="Times New Roman"/>
          <w:sz w:val="24"/>
          <w:szCs w:val="24"/>
        </w:rPr>
        <w:fldChar w:fldCharType="begin"/>
      </w:r>
      <w:r w:rsidRPr="0004148C">
        <w:rPr>
          <w:rFonts w:ascii="Times New Roman" w:hAnsi="Times New Roman" w:cs="Times New Roman"/>
          <w:sz w:val="24"/>
          <w:szCs w:val="24"/>
        </w:rPr>
        <w:instrText xml:space="preserve"> TOC \h \z \c "</w:instrText>
      </w:r>
      <w:r w:rsidRPr="0004148C">
        <w:rPr>
          <w:rFonts w:ascii="Times New Roman" w:hAnsi="Times New Roman" w:cs="Times New Roman"/>
          <w:sz w:val="24"/>
          <w:szCs w:val="24"/>
        </w:rPr>
        <w:instrText>表</w:instrText>
      </w:r>
      <w:r w:rsidRPr="0004148C">
        <w:rPr>
          <w:rFonts w:ascii="Times New Roman" w:hAnsi="Times New Roman" w:cs="Times New Roman"/>
          <w:sz w:val="24"/>
          <w:szCs w:val="24"/>
        </w:rPr>
        <w:instrText xml:space="preserve">3." </w:instrText>
      </w:r>
      <w:r w:rsidRPr="0004148C">
        <w:rPr>
          <w:rFonts w:ascii="Times New Roman" w:hAnsi="Times New Roman" w:cs="Times New Roman"/>
          <w:sz w:val="24"/>
          <w:szCs w:val="24"/>
        </w:rPr>
        <w:fldChar w:fldCharType="separate"/>
      </w:r>
    </w:p>
    <w:p w14:paraId="7F9CEAE5"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26" w:history="1">
        <w:r w:rsidR="009C10A4" w:rsidRPr="002766B1">
          <w:rPr>
            <w:rStyle w:val="a7"/>
            <w:rFonts w:hint="eastAsia"/>
            <w:noProof/>
          </w:rPr>
          <w:t>表</w:t>
        </w:r>
        <w:r w:rsidR="009C10A4" w:rsidRPr="002766B1">
          <w:rPr>
            <w:rStyle w:val="a7"/>
            <w:noProof/>
          </w:rPr>
          <w:t>3. 1</w:t>
        </w:r>
        <w:r w:rsidR="009C10A4" w:rsidRPr="002766B1">
          <w:rPr>
            <w:rStyle w:val="a7"/>
            <w:rFonts w:hint="eastAsia"/>
            <w:noProof/>
          </w:rPr>
          <w:t>矛盾矩陣表範例</w:t>
        </w:r>
        <w:r w:rsidR="009C10A4">
          <w:rPr>
            <w:noProof/>
            <w:webHidden/>
          </w:rPr>
          <w:tab/>
        </w:r>
        <w:r w:rsidR="009C10A4">
          <w:rPr>
            <w:noProof/>
            <w:webHidden/>
          </w:rPr>
          <w:fldChar w:fldCharType="begin"/>
        </w:r>
        <w:r w:rsidR="009C10A4">
          <w:rPr>
            <w:noProof/>
            <w:webHidden/>
          </w:rPr>
          <w:instrText xml:space="preserve"> PAGEREF _Toc8971626 \h </w:instrText>
        </w:r>
        <w:r w:rsidR="009C10A4">
          <w:rPr>
            <w:noProof/>
            <w:webHidden/>
          </w:rPr>
        </w:r>
        <w:r w:rsidR="009C10A4">
          <w:rPr>
            <w:noProof/>
            <w:webHidden/>
          </w:rPr>
          <w:fldChar w:fldCharType="separate"/>
        </w:r>
        <w:r w:rsidR="006F77C7">
          <w:rPr>
            <w:noProof/>
            <w:webHidden/>
          </w:rPr>
          <w:t>46</w:t>
        </w:r>
        <w:r w:rsidR="009C10A4">
          <w:rPr>
            <w:noProof/>
            <w:webHidden/>
          </w:rPr>
          <w:fldChar w:fldCharType="end"/>
        </w:r>
      </w:hyperlink>
    </w:p>
    <w:p w14:paraId="7E45ED6F" w14:textId="77777777" w:rsidR="009C10A4" w:rsidRDefault="00733E48" w:rsidP="00EE4808">
      <w:pPr>
        <w:pStyle w:val="aff5"/>
        <w:tabs>
          <w:tab w:val="right" w:leader="dot" w:pos="8777"/>
        </w:tabs>
        <w:spacing w:beforeLines="0" w:line="240" w:lineRule="auto"/>
        <w:rPr>
          <w:noProof/>
        </w:rPr>
      </w:pPr>
      <w:r w:rsidRPr="0004148C">
        <w:rPr>
          <w:rFonts w:ascii="Times New Roman" w:hAnsi="Times New Roman" w:cs="Times New Roman"/>
          <w:sz w:val="24"/>
          <w:szCs w:val="24"/>
        </w:rPr>
        <w:fldChar w:fldCharType="end"/>
      </w:r>
      <w:r w:rsidR="00D773FF" w:rsidRPr="0004148C">
        <w:rPr>
          <w:rFonts w:ascii="Times New Roman" w:hAnsi="Times New Roman" w:cs="Times New Roman"/>
          <w:sz w:val="24"/>
          <w:szCs w:val="24"/>
        </w:rPr>
        <w:fldChar w:fldCharType="begin"/>
      </w:r>
      <w:r w:rsidR="00D773FF" w:rsidRPr="0004148C">
        <w:rPr>
          <w:rFonts w:ascii="Times New Roman" w:hAnsi="Times New Roman" w:cs="Times New Roman"/>
          <w:sz w:val="24"/>
          <w:szCs w:val="24"/>
        </w:rPr>
        <w:instrText xml:space="preserve"> TOC \h \z \c "</w:instrText>
      </w:r>
      <w:r w:rsidR="00D773FF" w:rsidRPr="0004148C">
        <w:rPr>
          <w:rFonts w:ascii="Times New Roman" w:hAnsi="Times New Roman" w:cs="Times New Roman"/>
          <w:sz w:val="24"/>
          <w:szCs w:val="24"/>
        </w:rPr>
        <w:instrText>表</w:instrText>
      </w:r>
      <w:r w:rsidR="00D773FF" w:rsidRPr="0004148C">
        <w:rPr>
          <w:rFonts w:ascii="Times New Roman" w:hAnsi="Times New Roman" w:cs="Times New Roman"/>
          <w:sz w:val="24"/>
          <w:szCs w:val="24"/>
        </w:rPr>
        <w:instrText xml:space="preserve">4." </w:instrText>
      </w:r>
      <w:r w:rsidR="00D773FF" w:rsidRPr="0004148C">
        <w:rPr>
          <w:rFonts w:ascii="Times New Roman" w:hAnsi="Times New Roman" w:cs="Times New Roman"/>
          <w:sz w:val="24"/>
          <w:szCs w:val="24"/>
        </w:rPr>
        <w:fldChar w:fldCharType="separate"/>
      </w:r>
    </w:p>
    <w:p w14:paraId="5BB2A6D8"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27" w:history="1">
        <w:r w:rsidR="009C10A4" w:rsidRPr="000C0A98">
          <w:rPr>
            <w:rStyle w:val="a7"/>
            <w:rFonts w:hint="eastAsia"/>
            <w:noProof/>
          </w:rPr>
          <w:t>表</w:t>
        </w:r>
        <w:r w:rsidR="009C10A4" w:rsidRPr="000C0A98">
          <w:rPr>
            <w:rStyle w:val="a7"/>
            <w:noProof/>
          </w:rPr>
          <w:t xml:space="preserve">4.1 </w:t>
        </w:r>
        <w:r w:rsidR="009C10A4" w:rsidRPr="000C0A98">
          <w:rPr>
            <w:rStyle w:val="a7"/>
            <w:rFonts w:hint="eastAsia"/>
            <w:noProof/>
          </w:rPr>
          <w:t>矛盾矩陣表找出解決方法</w:t>
        </w:r>
        <w:r w:rsidR="009C10A4">
          <w:rPr>
            <w:noProof/>
            <w:webHidden/>
          </w:rPr>
          <w:tab/>
        </w:r>
        <w:r w:rsidR="009C10A4">
          <w:rPr>
            <w:noProof/>
            <w:webHidden/>
          </w:rPr>
          <w:fldChar w:fldCharType="begin"/>
        </w:r>
        <w:r w:rsidR="009C10A4">
          <w:rPr>
            <w:noProof/>
            <w:webHidden/>
          </w:rPr>
          <w:instrText xml:space="preserve"> PAGEREF _Toc8971627 \h </w:instrText>
        </w:r>
        <w:r w:rsidR="009C10A4">
          <w:rPr>
            <w:noProof/>
            <w:webHidden/>
          </w:rPr>
        </w:r>
        <w:r w:rsidR="009C10A4">
          <w:rPr>
            <w:noProof/>
            <w:webHidden/>
          </w:rPr>
          <w:fldChar w:fldCharType="separate"/>
        </w:r>
        <w:r w:rsidR="006F77C7">
          <w:rPr>
            <w:noProof/>
            <w:webHidden/>
          </w:rPr>
          <w:t>48</w:t>
        </w:r>
        <w:r w:rsidR="009C10A4">
          <w:rPr>
            <w:noProof/>
            <w:webHidden/>
          </w:rPr>
          <w:fldChar w:fldCharType="end"/>
        </w:r>
      </w:hyperlink>
    </w:p>
    <w:p w14:paraId="6FB79F7B"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28" w:history="1">
        <w:r w:rsidR="009C10A4" w:rsidRPr="000C0A98">
          <w:rPr>
            <w:rStyle w:val="a7"/>
            <w:rFonts w:hint="eastAsia"/>
            <w:noProof/>
          </w:rPr>
          <w:t>表</w:t>
        </w:r>
        <w:r w:rsidR="009C10A4" w:rsidRPr="000C0A98">
          <w:rPr>
            <w:rStyle w:val="a7"/>
            <w:noProof/>
          </w:rPr>
          <w:t xml:space="preserve">4.2 </w:t>
        </w:r>
        <w:r w:rsidR="009C10A4" w:rsidRPr="000C0A98">
          <w:rPr>
            <w:rStyle w:val="a7"/>
            <w:rFonts w:hint="eastAsia"/>
            <w:noProof/>
          </w:rPr>
          <w:t>創新發明原則出現次數</w:t>
        </w:r>
        <w:r w:rsidR="009C10A4">
          <w:rPr>
            <w:noProof/>
            <w:webHidden/>
          </w:rPr>
          <w:tab/>
        </w:r>
        <w:r w:rsidR="009C10A4">
          <w:rPr>
            <w:noProof/>
            <w:webHidden/>
          </w:rPr>
          <w:fldChar w:fldCharType="begin"/>
        </w:r>
        <w:r w:rsidR="009C10A4">
          <w:rPr>
            <w:noProof/>
            <w:webHidden/>
          </w:rPr>
          <w:instrText xml:space="preserve"> PAGEREF _Toc8971628 \h </w:instrText>
        </w:r>
        <w:r w:rsidR="009C10A4">
          <w:rPr>
            <w:noProof/>
            <w:webHidden/>
          </w:rPr>
        </w:r>
        <w:r w:rsidR="009C10A4">
          <w:rPr>
            <w:noProof/>
            <w:webHidden/>
          </w:rPr>
          <w:fldChar w:fldCharType="separate"/>
        </w:r>
        <w:r w:rsidR="006F77C7">
          <w:rPr>
            <w:noProof/>
            <w:webHidden/>
          </w:rPr>
          <w:t>49</w:t>
        </w:r>
        <w:r w:rsidR="009C10A4">
          <w:rPr>
            <w:noProof/>
            <w:webHidden/>
          </w:rPr>
          <w:fldChar w:fldCharType="end"/>
        </w:r>
      </w:hyperlink>
    </w:p>
    <w:p w14:paraId="726E2AEA"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29" w:history="1">
        <w:r w:rsidR="009C10A4" w:rsidRPr="000C0A98">
          <w:rPr>
            <w:rStyle w:val="a7"/>
            <w:rFonts w:hint="eastAsia"/>
            <w:noProof/>
          </w:rPr>
          <w:t>表</w:t>
        </w:r>
        <w:r w:rsidR="009C10A4" w:rsidRPr="000C0A98">
          <w:rPr>
            <w:rStyle w:val="a7"/>
            <w:noProof/>
          </w:rPr>
          <w:t xml:space="preserve">4.3 </w:t>
        </w:r>
        <w:r w:rsidR="009C10A4" w:rsidRPr="000C0A98">
          <w:rPr>
            <w:rStyle w:val="a7"/>
            <w:rFonts w:hint="eastAsia"/>
            <w:noProof/>
          </w:rPr>
          <w:t>模板組立萃智觸發解表</w:t>
        </w:r>
        <w:r w:rsidR="009C10A4">
          <w:rPr>
            <w:noProof/>
            <w:webHidden/>
          </w:rPr>
          <w:tab/>
        </w:r>
        <w:r w:rsidR="009C10A4">
          <w:rPr>
            <w:noProof/>
            <w:webHidden/>
          </w:rPr>
          <w:fldChar w:fldCharType="begin"/>
        </w:r>
        <w:r w:rsidR="009C10A4">
          <w:rPr>
            <w:noProof/>
            <w:webHidden/>
          </w:rPr>
          <w:instrText xml:space="preserve"> PAGEREF _Toc8971629 \h </w:instrText>
        </w:r>
        <w:r w:rsidR="009C10A4">
          <w:rPr>
            <w:noProof/>
            <w:webHidden/>
          </w:rPr>
        </w:r>
        <w:r w:rsidR="009C10A4">
          <w:rPr>
            <w:noProof/>
            <w:webHidden/>
          </w:rPr>
          <w:fldChar w:fldCharType="separate"/>
        </w:r>
        <w:r w:rsidR="006F77C7">
          <w:rPr>
            <w:noProof/>
            <w:webHidden/>
          </w:rPr>
          <w:t>50</w:t>
        </w:r>
        <w:r w:rsidR="009C10A4">
          <w:rPr>
            <w:noProof/>
            <w:webHidden/>
          </w:rPr>
          <w:fldChar w:fldCharType="end"/>
        </w:r>
      </w:hyperlink>
    </w:p>
    <w:p w14:paraId="7FCA7686" w14:textId="27DEC7B0" w:rsidR="006909C6" w:rsidRPr="009B5FB3" w:rsidRDefault="00D773FF" w:rsidP="00EE4808">
      <w:pPr>
        <w:pStyle w:val="aff5"/>
        <w:tabs>
          <w:tab w:val="right" w:leader="dot" w:pos="8777"/>
        </w:tabs>
        <w:spacing w:beforeLines="0" w:line="240" w:lineRule="auto"/>
        <w:rPr>
          <w:rFonts w:ascii="Times New Roman" w:hAnsi="Times New Roman" w:cs="Times New Roman"/>
          <w:sz w:val="24"/>
          <w:szCs w:val="24"/>
        </w:rPr>
      </w:pPr>
      <w:r w:rsidRPr="0004148C">
        <w:rPr>
          <w:rFonts w:ascii="Times New Roman" w:hAnsi="Times New Roman" w:cs="Times New Roman"/>
          <w:sz w:val="24"/>
          <w:szCs w:val="24"/>
        </w:rPr>
        <w:fldChar w:fldCharType="end"/>
      </w:r>
    </w:p>
    <w:p w14:paraId="5FDB5D74" w14:textId="15C1E346" w:rsidR="00C47DC9" w:rsidRPr="009B5FB3" w:rsidRDefault="00BF21B9" w:rsidP="00EE4808">
      <w:pPr>
        <w:widowControl/>
        <w:spacing w:beforeLines="0" w:line="240" w:lineRule="auto"/>
        <w:rPr>
          <w:b/>
          <w:szCs w:val="24"/>
        </w:rPr>
      </w:pPr>
      <w:r w:rsidRPr="009B5FB3">
        <w:rPr>
          <w:b/>
          <w:szCs w:val="24"/>
        </w:rPr>
        <w:br w:type="page"/>
      </w:r>
    </w:p>
    <w:p w14:paraId="7D9D0919" w14:textId="77777777" w:rsidR="00847D90" w:rsidRPr="0004148C" w:rsidRDefault="00847D90" w:rsidP="00EE4808">
      <w:pPr>
        <w:pStyle w:val="ae"/>
        <w:spacing w:beforeLines="0" w:afterLines="0" w:line="240" w:lineRule="auto"/>
        <w:rPr>
          <w:sz w:val="24"/>
          <w:szCs w:val="24"/>
        </w:rPr>
      </w:pPr>
      <w:bookmarkStart w:id="16" w:name="_Toc2714608"/>
      <w:r w:rsidRPr="009B5FB3">
        <w:rPr>
          <w:szCs w:val="48"/>
        </w:rPr>
        <w:lastRenderedPageBreak/>
        <w:t>圖目錄</w:t>
      </w:r>
      <w:bookmarkEnd w:id="16"/>
    </w:p>
    <w:p w14:paraId="2B986625" w14:textId="77777777" w:rsidR="009C10A4" w:rsidRDefault="00D773FF">
      <w:pPr>
        <w:pStyle w:val="aff5"/>
        <w:tabs>
          <w:tab w:val="right" w:leader="dot" w:pos="8777"/>
        </w:tabs>
        <w:spacing w:before="180"/>
        <w:rPr>
          <w:rFonts w:eastAsiaTheme="minorEastAsia" w:cstheme="minorBidi"/>
          <w:smallCaps w:val="0"/>
          <w:noProof/>
          <w:sz w:val="24"/>
          <w:szCs w:val="22"/>
        </w:rPr>
      </w:pPr>
      <w:r w:rsidRPr="0004148C">
        <w:rPr>
          <w:rFonts w:ascii="Times New Roman" w:hAnsi="Times New Roman" w:cs="Times New Roman"/>
          <w:sz w:val="24"/>
          <w:szCs w:val="24"/>
        </w:rPr>
        <w:fldChar w:fldCharType="begin"/>
      </w:r>
      <w:r w:rsidRPr="0004148C">
        <w:rPr>
          <w:rFonts w:ascii="Times New Roman" w:hAnsi="Times New Roman" w:cs="Times New Roman"/>
          <w:sz w:val="24"/>
          <w:szCs w:val="24"/>
        </w:rPr>
        <w:instrText xml:space="preserve"> TOC \h \z \c "</w:instrText>
      </w:r>
      <w:r w:rsidRPr="0004148C">
        <w:rPr>
          <w:rFonts w:ascii="Times New Roman" w:hAnsi="Times New Roman" w:cs="Times New Roman"/>
          <w:sz w:val="24"/>
          <w:szCs w:val="24"/>
        </w:rPr>
        <w:instrText>圖</w:instrText>
      </w:r>
      <w:r w:rsidRPr="0004148C">
        <w:rPr>
          <w:rFonts w:ascii="Times New Roman" w:hAnsi="Times New Roman" w:cs="Times New Roman"/>
          <w:sz w:val="24"/>
          <w:szCs w:val="24"/>
        </w:rPr>
        <w:instrText xml:space="preserve">1." </w:instrText>
      </w:r>
      <w:r w:rsidRPr="0004148C">
        <w:rPr>
          <w:rFonts w:ascii="Times New Roman" w:hAnsi="Times New Roman" w:cs="Times New Roman"/>
          <w:sz w:val="24"/>
          <w:szCs w:val="24"/>
        </w:rPr>
        <w:fldChar w:fldCharType="separate"/>
      </w:r>
      <w:hyperlink w:anchor="_Toc8971630" w:history="1">
        <w:r w:rsidR="009C10A4" w:rsidRPr="003C64AD">
          <w:rPr>
            <w:rStyle w:val="a7"/>
            <w:rFonts w:hint="eastAsia"/>
            <w:noProof/>
          </w:rPr>
          <w:t>圖</w:t>
        </w:r>
        <w:r w:rsidR="009C10A4" w:rsidRPr="003C64AD">
          <w:rPr>
            <w:rStyle w:val="a7"/>
            <w:noProof/>
          </w:rPr>
          <w:t xml:space="preserve">1.2 </w:t>
        </w:r>
        <w:r w:rsidR="009C10A4" w:rsidRPr="003C64AD">
          <w:rPr>
            <w:rStyle w:val="a7"/>
            <w:rFonts w:hint="eastAsia"/>
            <w:noProof/>
          </w:rPr>
          <w:t>研究範圍圖</w:t>
        </w:r>
        <w:r w:rsidR="009C10A4">
          <w:rPr>
            <w:noProof/>
            <w:webHidden/>
          </w:rPr>
          <w:tab/>
        </w:r>
        <w:r w:rsidR="009C10A4">
          <w:rPr>
            <w:noProof/>
            <w:webHidden/>
          </w:rPr>
          <w:fldChar w:fldCharType="begin"/>
        </w:r>
        <w:r w:rsidR="009C10A4">
          <w:rPr>
            <w:noProof/>
            <w:webHidden/>
          </w:rPr>
          <w:instrText xml:space="preserve"> PAGEREF _Toc8971630 \h </w:instrText>
        </w:r>
        <w:r w:rsidR="009C10A4">
          <w:rPr>
            <w:noProof/>
            <w:webHidden/>
          </w:rPr>
        </w:r>
        <w:r w:rsidR="009C10A4">
          <w:rPr>
            <w:noProof/>
            <w:webHidden/>
          </w:rPr>
          <w:fldChar w:fldCharType="separate"/>
        </w:r>
        <w:r w:rsidR="006F77C7">
          <w:rPr>
            <w:noProof/>
            <w:webHidden/>
          </w:rPr>
          <w:t>15</w:t>
        </w:r>
        <w:r w:rsidR="009C10A4">
          <w:rPr>
            <w:noProof/>
            <w:webHidden/>
          </w:rPr>
          <w:fldChar w:fldCharType="end"/>
        </w:r>
      </w:hyperlink>
    </w:p>
    <w:p w14:paraId="109350D1"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31" w:history="1">
        <w:r w:rsidR="009C10A4" w:rsidRPr="003C64AD">
          <w:rPr>
            <w:rStyle w:val="a7"/>
            <w:rFonts w:hint="eastAsia"/>
            <w:noProof/>
          </w:rPr>
          <w:t>圖</w:t>
        </w:r>
        <w:r w:rsidR="009C10A4" w:rsidRPr="003C64AD">
          <w:rPr>
            <w:rStyle w:val="a7"/>
            <w:noProof/>
          </w:rPr>
          <w:t xml:space="preserve">1.3 </w:t>
        </w:r>
        <w:r w:rsidR="009C10A4" w:rsidRPr="003C64AD">
          <w:rPr>
            <w:rStyle w:val="a7"/>
            <w:rFonts w:hint="eastAsia"/>
            <w:noProof/>
          </w:rPr>
          <w:t>研究流程圖</w:t>
        </w:r>
        <w:r w:rsidR="009C10A4">
          <w:rPr>
            <w:noProof/>
            <w:webHidden/>
          </w:rPr>
          <w:tab/>
        </w:r>
        <w:r w:rsidR="009C10A4">
          <w:rPr>
            <w:noProof/>
            <w:webHidden/>
          </w:rPr>
          <w:fldChar w:fldCharType="begin"/>
        </w:r>
        <w:r w:rsidR="009C10A4">
          <w:rPr>
            <w:noProof/>
            <w:webHidden/>
          </w:rPr>
          <w:instrText xml:space="preserve"> PAGEREF _Toc8971631 \h </w:instrText>
        </w:r>
        <w:r w:rsidR="009C10A4">
          <w:rPr>
            <w:noProof/>
            <w:webHidden/>
          </w:rPr>
        </w:r>
        <w:r w:rsidR="009C10A4">
          <w:rPr>
            <w:noProof/>
            <w:webHidden/>
          </w:rPr>
          <w:fldChar w:fldCharType="separate"/>
        </w:r>
        <w:r w:rsidR="006F77C7">
          <w:rPr>
            <w:noProof/>
            <w:webHidden/>
          </w:rPr>
          <w:t>16</w:t>
        </w:r>
        <w:r w:rsidR="009C10A4">
          <w:rPr>
            <w:noProof/>
            <w:webHidden/>
          </w:rPr>
          <w:fldChar w:fldCharType="end"/>
        </w:r>
      </w:hyperlink>
    </w:p>
    <w:p w14:paraId="77FF9F75" w14:textId="77777777" w:rsidR="009C10A4" w:rsidRDefault="00D773FF" w:rsidP="00EE4808">
      <w:pPr>
        <w:pStyle w:val="aff5"/>
        <w:tabs>
          <w:tab w:val="right" w:leader="dot" w:pos="8777"/>
        </w:tabs>
        <w:spacing w:beforeLines="0" w:line="240" w:lineRule="auto"/>
        <w:ind w:left="482" w:hanging="482"/>
        <w:rPr>
          <w:noProof/>
        </w:rPr>
      </w:pPr>
      <w:r w:rsidRPr="0004148C">
        <w:rPr>
          <w:rFonts w:ascii="Times New Roman" w:hAnsi="Times New Roman" w:cs="Times New Roman"/>
          <w:sz w:val="24"/>
          <w:szCs w:val="24"/>
        </w:rPr>
        <w:fldChar w:fldCharType="end"/>
      </w:r>
      <w:r w:rsidR="00632640" w:rsidRPr="0004148C">
        <w:rPr>
          <w:rFonts w:ascii="Times New Roman" w:hAnsi="Times New Roman" w:cs="Times New Roman"/>
          <w:sz w:val="24"/>
          <w:szCs w:val="24"/>
        </w:rPr>
        <w:fldChar w:fldCharType="begin"/>
      </w:r>
      <w:r w:rsidR="00C47DC9" w:rsidRPr="0004148C">
        <w:rPr>
          <w:rFonts w:ascii="Times New Roman" w:hAnsi="Times New Roman" w:cs="Times New Roman"/>
          <w:sz w:val="24"/>
          <w:szCs w:val="24"/>
        </w:rPr>
        <w:instrText xml:space="preserve"> TOC \h \z \c "</w:instrText>
      </w:r>
      <w:r w:rsidR="00C47DC9" w:rsidRPr="0004148C">
        <w:rPr>
          <w:rFonts w:ascii="Times New Roman" w:hAnsi="Times New Roman" w:cs="Times New Roman"/>
          <w:sz w:val="24"/>
          <w:szCs w:val="24"/>
        </w:rPr>
        <w:instrText>圖</w:instrText>
      </w:r>
      <w:r w:rsidR="00C47DC9" w:rsidRPr="0004148C">
        <w:rPr>
          <w:rFonts w:ascii="Times New Roman" w:hAnsi="Times New Roman" w:cs="Times New Roman"/>
          <w:sz w:val="24"/>
          <w:szCs w:val="24"/>
        </w:rPr>
        <w:instrText xml:space="preserve">" </w:instrText>
      </w:r>
      <w:r w:rsidR="00632640" w:rsidRPr="0004148C">
        <w:rPr>
          <w:rFonts w:ascii="Times New Roman" w:hAnsi="Times New Roman" w:cs="Times New Roman"/>
          <w:sz w:val="24"/>
          <w:szCs w:val="24"/>
        </w:rPr>
        <w:fldChar w:fldCharType="separate"/>
      </w:r>
    </w:p>
    <w:p w14:paraId="42C9CB87" w14:textId="77777777" w:rsidR="009C10A4" w:rsidRDefault="009C10A4" w:rsidP="00EE4808">
      <w:pPr>
        <w:pStyle w:val="aff5"/>
        <w:tabs>
          <w:tab w:val="right" w:leader="dot" w:pos="8777"/>
        </w:tabs>
        <w:spacing w:beforeLines="0" w:line="240" w:lineRule="auto"/>
        <w:ind w:left="482" w:hanging="482"/>
        <w:rPr>
          <w:noProof/>
        </w:rPr>
      </w:pPr>
      <w:r>
        <w:rPr>
          <w:rFonts w:ascii="Times New Roman" w:hAnsi="Times New Roman" w:cs="Times New Roman" w:hint="eastAsia"/>
          <w:b/>
          <w:bCs/>
          <w:noProof/>
          <w:sz w:val="24"/>
          <w:szCs w:val="24"/>
        </w:rPr>
        <w:t>找不到圖表目錄。</w:t>
      </w:r>
      <w:r w:rsidR="00632640" w:rsidRPr="0004148C">
        <w:rPr>
          <w:rFonts w:ascii="Times New Roman" w:hAnsi="Times New Roman" w:cs="Times New Roman"/>
          <w:sz w:val="24"/>
          <w:szCs w:val="24"/>
        </w:rPr>
        <w:fldChar w:fldCharType="end"/>
      </w:r>
      <w:r w:rsidR="00D773FF" w:rsidRPr="0004148C">
        <w:rPr>
          <w:rFonts w:ascii="Times New Roman" w:hAnsi="Times New Roman" w:cs="Times New Roman"/>
          <w:sz w:val="24"/>
          <w:szCs w:val="24"/>
        </w:rPr>
        <w:fldChar w:fldCharType="begin"/>
      </w:r>
      <w:r w:rsidR="00D773FF" w:rsidRPr="0004148C">
        <w:rPr>
          <w:rFonts w:ascii="Times New Roman" w:hAnsi="Times New Roman" w:cs="Times New Roman"/>
          <w:sz w:val="24"/>
          <w:szCs w:val="24"/>
        </w:rPr>
        <w:instrText xml:space="preserve"> TOC \h \z \c "</w:instrText>
      </w:r>
      <w:r w:rsidR="00D773FF" w:rsidRPr="0004148C">
        <w:rPr>
          <w:rFonts w:ascii="Times New Roman" w:hAnsi="Times New Roman" w:cs="Times New Roman"/>
          <w:sz w:val="24"/>
          <w:szCs w:val="24"/>
        </w:rPr>
        <w:instrText>圖</w:instrText>
      </w:r>
      <w:r w:rsidR="00D773FF" w:rsidRPr="0004148C">
        <w:rPr>
          <w:rFonts w:ascii="Times New Roman" w:hAnsi="Times New Roman" w:cs="Times New Roman"/>
          <w:sz w:val="24"/>
          <w:szCs w:val="24"/>
        </w:rPr>
        <w:instrText xml:space="preserve">2." </w:instrText>
      </w:r>
      <w:r w:rsidR="00D773FF" w:rsidRPr="0004148C">
        <w:rPr>
          <w:rFonts w:ascii="Times New Roman" w:hAnsi="Times New Roman" w:cs="Times New Roman"/>
          <w:sz w:val="24"/>
          <w:szCs w:val="24"/>
        </w:rPr>
        <w:fldChar w:fldCharType="separate"/>
      </w:r>
    </w:p>
    <w:p w14:paraId="5291D71B"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32" w:history="1">
        <w:r w:rsidR="009C10A4" w:rsidRPr="002F0776">
          <w:rPr>
            <w:rStyle w:val="a7"/>
            <w:rFonts w:hint="eastAsia"/>
            <w:noProof/>
          </w:rPr>
          <w:t>圖</w:t>
        </w:r>
        <w:r w:rsidR="009C10A4" w:rsidRPr="002F0776">
          <w:rPr>
            <w:rStyle w:val="a7"/>
            <w:noProof/>
          </w:rPr>
          <w:t xml:space="preserve">2. 1 </w:t>
        </w:r>
        <w:r w:rsidR="009C10A4" w:rsidRPr="002F0776">
          <w:rPr>
            <w:rStyle w:val="a7"/>
            <w:rFonts w:hint="eastAsia"/>
            <w:noProof/>
          </w:rPr>
          <w:t>為</w:t>
        </w:r>
        <w:r w:rsidR="009C10A4" w:rsidRPr="002F0776">
          <w:rPr>
            <w:rStyle w:val="a7"/>
            <w:noProof/>
          </w:rPr>
          <w:t>RO</w:t>
        </w:r>
        <w:r w:rsidR="009C10A4" w:rsidRPr="002F0776">
          <w:rPr>
            <w:rStyle w:val="a7"/>
            <w:rFonts w:hint="eastAsia"/>
            <w:noProof/>
          </w:rPr>
          <w:t>運作原理示意圖</w:t>
        </w:r>
        <w:r w:rsidR="009C10A4">
          <w:rPr>
            <w:noProof/>
            <w:webHidden/>
          </w:rPr>
          <w:tab/>
        </w:r>
        <w:r w:rsidR="009C10A4">
          <w:rPr>
            <w:noProof/>
            <w:webHidden/>
          </w:rPr>
          <w:fldChar w:fldCharType="begin"/>
        </w:r>
        <w:r w:rsidR="009C10A4">
          <w:rPr>
            <w:noProof/>
            <w:webHidden/>
          </w:rPr>
          <w:instrText xml:space="preserve"> PAGEREF _Toc8971632 \h </w:instrText>
        </w:r>
        <w:r w:rsidR="009C10A4">
          <w:rPr>
            <w:noProof/>
            <w:webHidden/>
          </w:rPr>
        </w:r>
        <w:r w:rsidR="009C10A4">
          <w:rPr>
            <w:noProof/>
            <w:webHidden/>
          </w:rPr>
          <w:fldChar w:fldCharType="separate"/>
        </w:r>
        <w:r w:rsidR="006F77C7">
          <w:rPr>
            <w:noProof/>
            <w:webHidden/>
          </w:rPr>
          <w:t>17</w:t>
        </w:r>
        <w:r w:rsidR="009C10A4">
          <w:rPr>
            <w:noProof/>
            <w:webHidden/>
          </w:rPr>
          <w:fldChar w:fldCharType="end"/>
        </w:r>
      </w:hyperlink>
    </w:p>
    <w:p w14:paraId="3FF5FCAD"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33" w:history="1">
        <w:r w:rsidR="009C10A4" w:rsidRPr="002F0776">
          <w:rPr>
            <w:rStyle w:val="a7"/>
            <w:rFonts w:hint="eastAsia"/>
            <w:noProof/>
          </w:rPr>
          <w:t>圖</w:t>
        </w:r>
        <w:r w:rsidR="009C10A4" w:rsidRPr="002F0776">
          <w:rPr>
            <w:rStyle w:val="a7"/>
            <w:noProof/>
          </w:rPr>
          <w:t xml:space="preserve">2. 2 </w:t>
        </w:r>
        <w:r w:rsidR="009C10A4" w:rsidRPr="002F0776">
          <w:rPr>
            <w:rStyle w:val="a7"/>
            <w:rFonts w:hint="eastAsia"/>
            <w:noProof/>
          </w:rPr>
          <w:t>磷酸鹽類之化學式及其名稱</w:t>
        </w:r>
        <w:r w:rsidR="009C10A4">
          <w:rPr>
            <w:noProof/>
            <w:webHidden/>
          </w:rPr>
          <w:tab/>
        </w:r>
        <w:r w:rsidR="009C10A4">
          <w:rPr>
            <w:noProof/>
            <w:webHidden/>
          </w:rPr>
          <w:fldChar w:fldCharType="begin"/>
        </w:r>
        <w:r w:rsidR="009C10A4">
          <w:rPr>
            <w:noProof/>
            <w:webHidden/>
          </w:rPr>
          <w:instrText xml:space="preserve"> PAGEREF _Toc8971633 \h </w:instrText>
        </w:r>
        <w:r w:rsidR="009C10A4">
          <w:rPr>
            <w:noProof/>
            <w:webHidden/>
          </w:rPr>
        </w:r>
        <w:r w:rsidR="009C10A4">
          <w:rPr>
            <w:noProof/>
            <w:webHidden/>
          </w:rPr>
          <w:fldChar w:fldCharType="separate"/>
        </w:r>
        <w:r w:rsidR="006F77C7">
          <w:rPr>
            <w:noProof/>
            <w:webHidden/>
          </w:rPr>
          <w:t>19</w:t>
        </w:r>
        <w:r w:rsidR="009C10A4">
          <w:rPr>
            <w:noProof/>
            <w:webHidden/>
          </w:rPr>
          <w:fldChar w:fldCharType="end"/>
        </w:r>
      </w:hyperlink>
    </w:p>
    <w:p w14:paraId="5AEB58D4"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34" w:history="1">
        <w:r w:rsidR="009C10A4" w:rsidRPr="002F0776">
          <w:rPr>
            <w:rStyle w:val="a7"/>
            <w:rFonts w:hint="eastAsia"/>
            <w:noProof/>
          </w:rPr>
          <w:t>圖</w:t>
        </w:r>
        <w:r w:rsidR="009C10A4" w:rsidRPr="002F0776">
          <w:rPr>
            <w:rStyle w:val="a7"/>
            <w:noProof/>
          </w:rPr>
          <w:t xml:space="preserve">2. 3 </w:t>
        </w:r>
        <w:r w:rsidR="009C10A4" w:rsidRPr="002F0776">
          <w:rPr>
            <w:rStyle w:val="a7"/>
            <w:rFonts w:hint="eastAsia"/>
            <w:noProof/>
          </w:rPr>
          <w:t>常用薄膜孔徑大小比較</w:t>
        </w:r>
        <w:r w:rsidR="009C10A4">
          <w:rPr>
            <w:noProof/>
            <w:webHidden/>
          </w:rPr>
          <w:tab/>
        </w:r>
        <w:r w:rsidR="009C10A4">
          <w:rPr>
            <w:noProof/>
            <w:webHidden/>
          </w:rPr>
          <w:fldChar w:fldCharType="begin"/>
        </w:r>
        <w:r w:rsidR="009C10A4">
          <w:rPr>
            <w:noProof/>
            <w:webHidden/>
          </w:rPr>
          <w:instrText xml:space="preserve"> PAGEREF _Toc8971634 \h </w:instrText>
        </w:r>
        <w:r w:rsidR="009C10A4">
          <w:rPr>
            <w:noProof/>
            <w:webHidden/>
          </w:rPr>
        </w:r>
        <w:r w:rsidR="009C10A4">
          <w:rPr>
            <w:noProof/>
            <w:webHidden/>
          </w:rPr>
          <w:fldChar w:fldCharType="separate"/>
        </w:r>
        <w:r w:rsidR="006F77C7">
          <w:rPr>
            <w:noProof/>
            <w:webHidden/>
          </w:rPr>
          <w:t>20</w:t>
        </w:r>
        <w:r w:rsidR="009C10A4">
          <w:rPr>
            <w:noProof/>
            <w:webHidden/>
          </w:rPr>
          <w:fldChar w:fldCharType="end"/>
        </w:r>
      </w:hyperlink>
    </w:p>
    <w:p w14:paraId="11BBB102"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35" w:history="1">
        <w:r w:rsidR="009C10A4" w:rsidRPr="002F0776">
          <w:rPr>
            <w:rStyle w:val="a7"/>
            <w:rFonts w:hint="eastAsia"/>
            <w:noProof/>
          </w:rPr>
          <w:t>圖</w:t>
        </w:r>
        <w:r w:rsidR="009C10A4" w:rsidRPr="002F0776">
          <w:rPr>
            <w:rStyle w:val="a7"/>
            <w:noProof/>
          </w:rPr>
          <w:t xml:space="preserve">2. 4 </w:t>
        </w:r>
        <w:r w:rsidR="009C10A4" w:rsidRPr="002F0776">
          <w:rPr>
            <w:rStyle w:val="a7"/>
            <w:rFonts w:hint="eastAsia"/>
            <w:noProof/>
          </w:rPr>
          <w:t>實驗流程</w:t>
        </w:r>
        <w:r w:rsidR="009C10A4">
          <w:rPr>
            <w:noProof/>
            <w:webHidden/>
          </w:rPr>
          <w:tab/>
        </w:r>
        <w:r w:rsidR="009C10A4">
          <w:rPr>
            <w:noProof/>
            <w:webHidden/>
          </w:rPr>
          <w:fldChar w:fldCharType="begin"/>
        </w:r>
        <w:r w:rsidR="009C10A4">
          <w:rPr>
            <w:noProof/>
            <w:webHidden/>
          </w:rPr>
          <w:instrText xml:space="preserve"> PAGEREF _Toc8971635 \h </w:instrText>
        </w:r>
        <w:r w:rsidR="009C10A4">
          <w:rPr>
            <w:noProof/>
            <w:webHidden/>
          </w:rPr>
        </w:r>
        <w:r w:rsidR="009C10A4">
          <w:rPr>
            <w:noProof/>
            <w:webHidden/>
          </w:rPr>
          <w:fldChar w:fldCharType="separate"/>
        </w:r>
        <w:r w:rsidR="006F77C7">
          <w:rPr>
            <w:noProof/>
            <w:webHidden/>
          </w:rPr>
          <w:t>20</w:t>
        </w:r>
        <w:r w:rsidR="009C10A4">
          <w:rPr>
            <w:noProof/>
            <w:webHidden/>
          </w:rPr>
          <w:fldChar w:fldCharType="end"/>
        </w:r>
      </w:hyperlink>
    </w:p>
    <w:p w14:paraId="68825418"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36" w:history="1">
        <w:r w:rsidR="009C10A4" w:rsidRPr="002F0776">
          <w:rPr>
            <w:rStyle w:val="a7"/>
            <w:rFonts w:hint="eastAsia"/>
            <w:noProof/>
          </w:rPr>
          <w:t>圖</w:t>
        </w:r>
        <w:r w:rsidR="009C10A4" w:rsidRPr="002F0776">
          <w:rPr>
            <w:rStyle w:val="a7"/>
            <w:noProof/>
          </w:rPr>
          <w:t xml:space="preserve">2. 5 </w:t>
        </w:r>
        <w:r w:rsidR="009C10A4" w:rsidRPr="002F0776">
          <w:rPr>
            <w:rStyle w:val="a7"/>
            <w:rFonts w:hint="eastAsia"/>
            <w:noProof/>
          </w:rPr>
          <w:t>氟系廢水回收系統流程示意圖</w:t>
        </w:r>
        <w:r w:rsidR="009C10A4">
          <w:rPr>
            <w:noProof/>
            <w:webHidden/>
          </w:rPr>
          <w:tab/>
        </w:r>
        <w:r w:rsidR="009C10A4">
          <w:rPr>
            <w:noProof/>
            <w:webHidden/>
          </w:rPr>
          <w:fldChar w:fldCharType="begin"/>
        </w:r>
        <w:r w:rsidR="009C10A4">
          <w:rPr>
            <w:noProof/>
            <w:webHidden/>
          </w:rPr>
          <w:instrText xml:space="preserve"> PAGEREF _Toc8971636 \h </w:instrText>
        </w:r>
        <w:r w:rsidR="009C10A4">
          <w:rPr>
            <w:noProof/>
            <w:webHidden/>
          </w:rPr>
        </w:r>
        <w:r w:rsidR="009C10A4">
          <w:rPr>
            <w:noProof/>
            <w:webHidden/>
          </w:rPr>
          <w:fldChar w:fldCharType="separate"/>
        </w:r>
        <w:r w:rsidR="006F77C7">
          <w:rPr>
            <w:noProof/>
            <w:webHidden/>
          </w:rPr>
          <w:t>22</w:t>
        </w:r>
        <w:r w:rsidR="009C10A4">
          <w:rPr>
            <w:noProof/>
            <w:webHidden/>
          </w:rPr>
          <w:fldChar w:fldCharType="end"/>
        </w:r>
      </w:hyperlink>
    </w:p>
    <w:p w14:paraId="6AE109AA"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37" w:history="1">
        <w:r w:rsidR="009C10A4" w:rsidRPr="002F0776">
          <w:rPr>
            <w:rStyle w:val="a7"/>
            <w:rFonts w:hint="eastAsia"/>
            <w:noProof/>
          </w:rPr>
          <w:t>圖</w:t>
        </w:r>
        <w:r w:rsidR="009C10A4" w:rsidRPr="002F0776">
          <w:rPr>
            <w:rStyle w:val="a7"/>
            <w:noProof/>
          </w:rPr>
          <w:t xml:space="preserve">2. 6 </w:t>
        </w:r>
        <w:r w:rsidR="009C10A4" w:rsidRPr="002F0776">
          <w:rPr>
            <w:rStyle w:val="a7"/>
            <w:rFonts w:hint="eastAsia"/>
            <w:noProof/>
          </w:rPr>
          <w:t>電透析運作原理</w:t>
        </w:r>
        <w:r w:rsidR="009C10A4">
          <w:rPr>
            <w:noProof/>
            <w:webHidden/>
          </w:rPr>
          <w:tab/>
        </w:r>
        <w:r w:rsidR="009C10A4">
          <w:rPr>
            <w:noProof/>
            <w:webHidden/>
          </w:rPr>
          <w:fldChar w:fldCharType="begin"/>
        </w:r>
        <w:r w:rsidR="009C10A4">
          <w:rPr>
            <w:noProof/>
            <w:webHidden/>
          </w:rPr>
          <w:instrText xml:space="preserve"> PAGEREF _Toc8971637 \h </w:instrText>
        </w:r>
        <w:r w:rsidR="009C10A4">
          <w:rPr>
            <w:noProof/>
            <w:webHidden/>
          </w:rPr>
        </w:r>
        <w:r w:rsidR="009C10A4">
          <w:rPr>
            <w:noProof/>
            <w:webHidden/>
          </w:rPr>
          <w:fldChar w:fldCharType="separate"/>
        </w:r>
        <w:r w:rsidR="006F77C7">
          <w:rPr>
            <w:noProof/>
            <w:webHidden/>
          </w:rPr>
          <w:t>23</w:t>
        </w:r>
        <w:r w:rsidR="009C10A4">
          <w:rPr>
            <w:noProof/>
            <w:webHidden/>
          </w:rPr>
          <w:fldChar w:fldCharType="end"/>
        </w:r>
      </w:hyperlink>
    </w:p>
    <w:p w14:paraId="563C9CA4"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38" w:history="1">
        <w:r w:rsidR="009C10A4" w:rsidRPr="002F0776">
          <w:rPr>
            <w:rStyle w:val="a7"/>
            <w:rFonts w:hint="eastAsia"/>
            <w:noProof/>
          </w:rPr>
          <w:t>圖</w:t>
        </w:r>
        <w:r w:rsidR="009C10A4" w:rsidRPr="002F0776">
          <w:rPr>
            <w:rStyle w:val="a7"/>
            <w:noProof/>
          </w:rPr>
          <w:t xml:space="preserve">2. 7 </w:t>
        </w:r>
        <w:r w:rsidR="009C10A4" w:rsidRPr="002F0776">
          <w:rPr>
            <w:rStyle w:val="a7"/>
            <w:rFonts w:hint="eastAsia"/>
            <w:noProof/>
          </w:rPr>
          <w:t>電透析倒極之示意圖</w:t>
        </w:r>
        <w:r w:rsidR="009C10A4">
          <w:rPr>
            <w:noProof/>
            <w:webHidden/>
          </w:rPr>
          <w:tab/>
        </w:r>
        <w:r w:rsidR="009C10A4">
          <w:rPr>
            <w:noProof/>
            <w:webHidden/>
          </w:rPr>
          <w:fldChar w:fldCharType="begin"/>
        </w:r>
        <w:r w:rsidR="009C10A4">
          <w:rPr>
            <w:noProof/>
            <w:webHidden/>
          </w:rPr>
          <w:instrText xml:space="preserve"> PAGEREF _Toc8971638 \h </w:instrText>
        </w:r>
        <w:r w:rsidR="009C10A4">
          <w:rPr>
            <w:noProof/>
            <w:webHidden/>
          </w:rPr>
        </w:r>
        <w:r w:rsidR="009C10A4">
          <w:rPr>
            <w:noProof/>
            <w:webHidden/>
          </w:rPr>
          <w:fldChar w:fldCharType="separate"/>
        </w:r>
        <w:r w:rsidR="006F77C7">
          <w:rPr>
            <w:noProof/>
            <w:webHidden/>
          </w:rPr>
          <w:t>24</w:t>
        </w:r>
        <w:r w:rsidR="009C10A4">
          <w:rPr>
            <w:noProof/>
            <w:webHidden/>
          </w:rPr>
          <w:fldChar w:fldCharType="end"/>
        </w:r>
      </w:hyperlink>
    </w:p>
    <w:p w14:paraId="6E523058"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39" w:history="1">
        <w:r w:rsidR="009C10A4" w:rsidRPr="002F0776">
          <w:rPr>
            <w:rStyle w:val="a7"/>
            <w:rFonts w:hint="eastAsia"/>
            <w:noProof/>
          </w:rPr>
          <w:t>圖</w:t>
        </w:r>
        <w:r w:rsidR="009C10A4" w:rsidRPr="002F0776">
          <w:rPr>
            <w:rStyle w:val="a7"/>
            <w:noProof/>
          </w:rPr>
          <w:t>2. 8 (a)</w:t>
        </w:r>
        <w:r w:rsidR="009C10A4" w:rsidRPr="002F0776">
          <w:rPr>
            <w:rStyle w:val="a7"/>
            <w:rFonts w:hint="eastAsia"/>
            <w:noProof/>
          </w:rPr>
          <w:t>結垢物沉積於膜面示意圖，</w:t>
        </w:r>
        <w:r w:rsidR="009C10A4" w:rsidRPr="002F0776">
          <w:rPr>
            <w:rStyle w:val="a7"/>
            <w:noProof/>
          </w:rPr>
          <w:t>(b)</w:t>
        </w:r>
        <w:r w:rsidR="009C10A4" w:rsidRPr="002F0776">
          <w:rPr>
            <w:rStyle w:val="a7"/>
            <w:rFonts w:hint="eastAsia"/>
            <w:noProof/>
          </w:rPr>
          <w:t>結垢物脫附於膜面示意圖</w:t>
        </w:r>
        <w:r w:rsidR="009C10A4">
          <w:rPr>
            <w:noProof/>
            <w:webHidden/>
          </w:rPr>
          <w:tab/>
        </w:r>
        <w:r w:rsidR="009C10A4">
          <w:rPr>
            <w:noProof/>
            <w:webHidden/>
          </w:rPr>
          <w:fldChar w:fldCharType="begin"/>
        </w:r>
        <w:r w:rsidR="009C10A4">
          <w:rPr>
            <w:noProof/>
            <w:webHidden/>
          </w:rPr>
          <w:instrText xml:space="preserve"> PAGEREF _Toc8971639 \h </w:instrText>
        </w:r>
        <w:r w:rsidR="009C10A4">
          <w:rPr>
            <w:noProof/>
            <w:webHidden/>
          </w:rPr>
        </w:r>
        <w:r w:rsidR="009C10A4">
          <w:rPr>
            <w:noProof/>
            <w:webHidden/>
          </w:rPr>
          <w:fldChar w:fldCharType="separate"/>
        </w:r>
        <w:r w:rsidR="006F77C7">
          <w:rPr>
            <w:noProof/>
            <w:webHidden/>
          </w:rPr>
          <w:t>25</w:t>
        </w:r>
        <w:r w:rsidR="009C10A4">
          <w:rPr>
            <w:noProof/>
            <w:webHidden/>
          </w:rPr>
          <w:fldChar w:fldCharType="end"/>
        </w:r>
      </w:hyperlink>
    </w:p>
    <w:p w14:paraId="621587F8"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40" w:history="1">
        <w:r w:rsidR="009C10A4" w:rsidRPr="002F0776">
          <w:rPr>
            <w:rStyle w:val="a7"/>
            <w:rFonts w:hint="eastAsia"/>
            <w:noProof/>
          </w:rPr>
          <w:t>圖</w:t>
        </w:r>
        <w:r w:rsidR="009C10A4" w:rsidRPr="002F0776">
          <w:rPr>
            <w:rStyle w:val="a7"/>
            <w:noProof/>
          </w:rPr>
          <w:t xml:space="preserve">2. 9 </w:t>
        </w:r>
        <w:r w:rsidR="009C10A4" w:rsidRPr="002F0776">
          <w:rPr>
            <w:rStyle w:val="a7"/>
            <w:rFonts w:hint="eastAsia"/>
            <w:noProof/>
          </w:rPr>
          <w:t>陽離子穿透陽離子交換膜機制示意圖</w:t>
        </w:r>
        <w:r w:rsidR="009C10A4">
          <w:rPr>
            <w:noProof/>
            <w:webHidden/>
          </w:rPr>
          <w:tab/>
        </w:r>
        <w:r w:rsidR="009C10A4">
          <w:rPr>
            <w:noProof/>
            <w:webHidden/>
          </w:rPr>
          <w:fldChar w:fldCharType="begin"/>
        </w:r>
        <w:r w:rsidR="009C10A4">
          <w:rPr>
            <w:noProof/>
            <w:webHidden/>
          </w:rPr>
          <w:instrText xml:space="preserve"> PAGEREF _Toc8971640 \h </w:instrText>
        </w:r>
        <w:r w:rsidR="009C10A4">
          <w:rPr>
            <w:noProof/>
            <w:webHidden/>
          </w:rPr>
        </w:r>
        <w:r w:rsidR="009C10A4">
          <w:rPr>
            <w:noProof/>
            <w:webHidden/>
          </w:rPr>
          <w:fldChar w:fldCharType="separate"/>
        </w:r>
        <w:r w:rsidR="006F77C7">
          <w:rPr>
            <w:noProof/>
            <w:webHidden/>
          </w:rPr>
          <w:t>26</w:t>
        </w:r>
        <w:r w:rsidR="009C10A4">
          <w:rPr>
            <w:noProof/>
            <w:webHidden/>
          </w:rPr>
          <w:fldChar w:fldCharType="end"/>
        </w:r>
      </w:hyperlink>
    </w:p>
    <w:p w14:paraId="6F0E136D"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41" w:history="1">
        <w:r w:rsidR="009C10A4" w:rsidRPr="002F0776">
          <w:rPr>
            <w:rStyle w:val="a7"/>
            <w:rFonts w:hint="eastAsia"/>
            <w:noProof/>
          </w:rPr>
          <w:t>圖</w:t>
        </w:r>
        <w:r w:rsidR="009C10A4" w:rsidRPr="002F0776">
          <w:rPr>
            <w:rStyle w:val="a7"/>
            <w:noProof/>
          </w:rPr>
          <w:t xml:space="preserve">2. 10 </w:t>
        </w:r>
        <w:r w:rsidR="009C10A4" w:rsidRPr="002F0776">
          <w:rPr>
            <w:rStyle w:val="a7"/>
            <w:rFonts w:hint="eastAsia"/>
            <w:noProof/>
          </w:rPr>
          <w:t>電透析主體設備組立示意圖</w:t>
        </w:r>
        <w:r w:rsidR="009C10A4">
          <w:rPr>
            <w:noProof/>
            <w:webHidden/>
          </w:rPr>
          <w:tab/>
        </w:r>
        <w:r w:rsidR="009C10A4">
          <w:rPr>
            <w:noProof/>
            <w:webHidden/>
          </w:rPr>
          <w:fldChar w:fldCharType="begin"/>
        </w:r>
        <w:r w:rsidR="009C10A4">
          <w:rPr>
            <w:noProof/>
            <w:webHidden/>
          </w:rPr>
          <w:instrText xml:space="preserve"> PAGEREF _Toc8971641 \h </w:instrText>
        </w:r>
        <w:r w:rsidR="009C10A4">
          <w:rPr>
            <w:noProof/>
            <w:webHidden/>
          </w:rPr>
        </w:r>
        <w:r w:rsidR="009C10A4">
          <w:rPr>
            <w:noProof/>
            <w:webHidden/>
          </w:rPr>
          <w:fldChar w:fldCharType="separate"/>
        </w:r>
        <w:r w:rsidR="006F77C7">
          <w:rPr>
            <w:noProof/>
            <w:webHidden/>
          </w:rPr>
          <w:t>27</w:t>
        </w:r>
        <w:r w:rsidR="009C10A4">
          <w:rPr>
            <w:noProof/>
            <w:webHidden/>
          </w:rPr>
          <w:fldChar w:fldCharType="end"/>
        </w:r>
      </w:hyperlink>
    </w:p>
    <w:p w14:paraId="0A0C30BD"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42" w:history="1">
        <w:r w:rsidR="009C10A4" w:rsidRPr="002F0776">
          <w:rPr>
            <w:rStyle w:val="a7"/>
            <w:rFonts w:hint="eastAsia"/>
            <w:noProof/>
          </w:rPr>
          <w:t>圖</w:t>
        </w:r>
        <w:r w:rsidR="009C10A4" w:rsidRPr="002F0776">
          <w:rPr>
            <w:rStyle w:val="a7"/>
            <w:noProof/>
          </w:rPr>
          <w:t xml:space="preserve">2. 11 </w:t>
        </w:r>
        <w:r w:rsidR="009C10A4" w:rsidRPr="002F0776">
          <w:rPr>
            <w:rStyle w:val="a7"/>
            <w:rFonts w:hint="eastAsia"/>
            <w:noProof/>
          </w:rPr>
          <w:t>受壓力擠壓後膜破裂圖</w:t>
        </w:r>
        <w:r w:rsidR="009C10A4">
          <w:rPr>
            <w:noProof/>
            <w:webHidden/>
          </w:rPr>
          <w:tab/>
        </w:r>
        <w:r w:rsidR="009C10A4">
          <w:rPr>
            <w:noProof/>
            <w:webHidden/>
          </w:rPr>
          <w:fldChar w:fldCharType="begin"/>
        </w:r>
        <w:r w:rsidR="009C10A4">
          <w:rPr>
            <w:noProof/>
            <w:webHidden/>
          </w:rPr>
          <w:instrText xml:space="preserve"> PAGEREF _Toc8971642 \h </w:instrText>
        </w:r>
        <w:r w:rsidR="009C10A4">
          <w:rPr>
            <w:noProof/>
            <w:webHidden/>
          </w:rPr>
        </w:r>
        <w:r w:rsidR="009C10A4">
          <w:rPr>
            <w:noProof/>
            <w:webHidden/>
          </w:rPr>
          <w:fldChar w:fldCharType="separate"/>
        </w:r>
        <w:r w:rsidR="006F77C7">
          <w:rPr>
            <w:noProof/>
            <w:webHidden/>
          </w:rPr>
          <w:t>27</w:t>
        </w:r>
        <w:r w:rsidR="009C10A4">
          <w:rPr>
            <w:noProof/>
            <w:webHidden/>
          </w:rPr>
          <w:fldChar w:fldCharType="end"/>
        </w:r>
      </w:hyperlink>
    </w:p>
    <w:p w14:paraId="10B68B1E"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43" w:history="1">
        <w:r w:rsidR="009C10A4" w:rsidRPr="002F0776">
          <w:rPr>
            <w:rStyle w:val="a7"/>
            <w:rFonts w:hint="eastAsia"/>
            <w:noProof/>
          </w:rPr>
          <w:t>圖</w:t>
        </w:r>
        <w:r w:rsidR="009C10A4" w:rsidRPr="002F0776">
          <w:rPr>
            <w:rStyle w:val="a7"/>
            <w:noProof/>
          </w:rPr>
          <w:t xml:space="preserve">2. 12 </w:t>
        </w:r>
        <w:r w:rsidR="009C10A4" w:rsidRPr="002F0776">
          <w:rPr>
            <w:rStyle w:val="a7"/>
            <w:rFonts w:hint="eastAsia"/>
            <w:noProof/>
          </w:rPr>
          <w:t>各種商轉脫鹽技術之成本與鹽類濃度關係</w:t>
        </w:r>
        <w:r w:rsidR="009C10A4">
          <w:rPr>
            <w:noProof/>
            <w:webHidden/>
          </w:rPr>
          <w:tab/>
        </w:r>
        <w:r w:rsidR="009C10A4">
          <w:rPr>
            <w:noProof/>
            <w:webHidden/>
          </w:rPr>
          <w:fldChar w:fldCharType="begin"/>
        </w:r>
        <w:r w:rsidR="009C10A4">
          <w:rPr>
            <w:noProof/>
            <w:webHidden/>
          </w:rPr>
          <w:instrText xml:space="preserve"> PAGEREF _Toc8971643 \h </w:instrText>
        </w:r>
        <w:r w:rsidR="009C10A4">
          <w:rPr>
            <w:noProof/>
            <w:webHidden/>
          </w:rPr>
        </w:r>
        <w:r w:rsidR="009C10A4">
          <w:rPr>
            <w:noProof/>
            <w:webHidden/>
          </w:rPr>
          <w:fldChar w:fldCharType="separate"/>
        </w:r>
        <w:r w:rsidR="006F77C7">
          <w:rPr>
            <w:noProof/>
            <w:webHidden/>
          </w:rPr>
          <w:t>33</w:t>
        </w:r>
        <w:r w:rsidR="009C10A4">
          <w:rPr>
            <w:noProof/>
            <w:webHidden/>
          </w:rPr>
          <w:fldChar w:fldCharType="end"/>
        </w:r>
      </w:hyperlink>
    </w:p>
    <w:p w14:paraId="4603CA2D"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44" w:history="1">
        <w:r w:rsidR="009C10A4" w:rsidRPr="002F0776">
          <w:rPr>
            <w:rStyle w:val="a7"/>
            <w:rFonts w:hint="eastAsia"/>
            <w:noProof/>
          </w:rPr>
          <w:t>圖</w:t>
        </w:r>
        <w:r w:rsidR="009C10A4" w:rsidRPr="002F0776">
          <w:rPr>
            <w:rStyle w:val="a7"/>
            <w:noProof/>
          </w:rPr>
          <w:t xml:space="preserve">2. 13 </w:t>
        </w:r>
        <w:r w:rsidR="009C10A4" w:rsidRPr="002F0776">
          <w:rPr>
            <w:rStyle w:val="a7"/>
            <w:rFonts w:hint="eastAsia"/>
            <w:noProof/>
          </w:rPr>
          <w:t>逆滲透膜管入水側受到金屬污垢阻塞如紅箭頭處</w:t>
        </w:r>
        <w:r w:rsidR="009C10A4">
          <w:rPr>
            <w:noProof/>
            <w:webHidden/>
          </w:rPr>
          <w:tab/>
        </w:r>
        <w:r w:rsidR="009C10A4">
          <w:rPr>
            <w:noProof/>
            <w:webHidden/>
          </w:rPr>
          <w:fldChar w:fldCharType="begin"/>
        </w:r>
        <w:r w:rsidR="009C10A4">
          <w:rPr>
            <w:noProof/>
            <w:webHidden/>
          </w:rPr>
          <w:instrText xml:space="preserve"> PAGEREF _Toc8971644 \h </w:instrText>
        </w:r>
        <w:r w:rsidR="009C10A4">
          <w:rPr>
            <w:noProof/>
            <w:webHidden/>
          </w:rPr>
        </w:r>
        <w:r w:rsidR="009C10A4">
          <w:rPr>
            <w:noProof/>
            <w:webHidden/>
          </w:rPr>
          <w:fldChar w:fldCharType="separate"/>
        </w:r>
        <w:r w:rsidR="006F77C7">
          <w:rPr>
            <w:noProof/>
            <w:webHidden/>
          </w:rPr>
          <w:t>33</w:t>
        </w:r>
        <w:r w:rsidR="009C10A4">
          <w:rPr>
            <w:noProof/>
            <w:webHidden/>
          </w:rPr>
          <w:fldChar w:fldCharType="end"/>
        </w:r>
      </w:hyperlink>
    </w:p>
    <w:p w14:paraId="1A6FF6BE"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45" w:history="1">
        <w:r w:rsidR="009C10A4" w:rsidRPr="002F0776">
          <w:rPr>
            <w:rStyle w:val="a7"/>
            <w:rFonts w:hint="eastAsia"/>
            <w:noProof/>
          </w:rPr>
          <w:t>圖</w:t>
        </w:r>
        <w:r w:rsidR="009C10A4" w:rsidRPr="002F0776">
          <w:rPr>
            <w:rStyle w:val="a7"/>
            <w:noProof/>
          </w:rPr>
          <w:t xml:space="preserve">2. 14 </w:t>
        </w:r>
        <w:r w:rsidR="009C10A4" w:rsidRPr="002F0776">
          <w:rPr>
            <w:rStyle w:val="a7"/>
            <w:rFonts w:hint="eastAsia"/>
            <w:noProof/>
          </w:rPr>
          <w:t>電透析膜組入水處之白色積垢物如紅箭頭處</w:t>
        </w:r>
        <w:r w:rsidR="009C10A4">
          <w:rPr>
            <w:noProof/>
            <w:webHidden/>
          </w:rPr>
          <w:tab/>
        </w:r>
        <w:r w:rsidR="009C10A4">
          <w:rPr>
            <w:noProof/>
            <w:webHidden/>
          </w:rPr>
          <w:fldChar w:fldCharType="begin"/>
        </w:r>
        <w:r w:rsidR="009C10A4">
          <w:rPr>
            <w:noProof/>
            <w:webHidden/>
          </w:rPr>
          <w:instrText xml:space="preserve"> PAGEREF _Toc8971645 \h </w:instrText>
        </w:r>
        <w:r w:rsidR="009C10A4">
          <w:rPr>
            <w:noProof/>
            <w:webHidden/>
          </w:rPr>
        </w:r>
        <w:r w:rsidR="009C10A4">
          <w:rPr>
            <w:noProof/>
            <w:webHidden/>
          </w:rPr>
          <w:fldChar w:fldCharType="separate"/>
        </w:r>
        <w:r w:rsidR="006F77C7">
          <w:rPr>
            <w:noProof/>
            <w:webHidden/>
          </w:rPr>
          <w:t>34</w:t>
        </w:r>
        <w:r w:rsidR="009C10A4">
          <w:rPr>
            <w:noProof/>
            <w:webHidden/>
          </w:rPr>
          <w:fldChar w:fldCharType="end"/>
        </w:r>
      </w:hyperlink>
    </w:p>
    <w:p w14:paraId="54599B0F"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46" w:history="1">
        <w:r w:rsidR="009C10A4" w:rsidRPr="002F0776">
          <w:rPr>
            <w:rStyle w:val="a7"/>
            <w:rFonts w:hint="eastAsia"/>
            <w:noProof/>
          </w:rPr>
          <w:t>圖</w:t>
        </w:r>
        <w:r w:rsidR="009C10A4" w:rsidRPr="002F0776">
          <w:rPr>
            <w:rStyle w:val="a7"/>
            <w:noProof/>
          </w:rPr>
          <w:t xml:space="preserve">2. 15 </w:t>
        </w:r>
        <w:r w:rsidR="009C10A4" w:rsidRPr="002F0776">
          <w:rPr>
            <w:rStyle w:val="a7"/>
            <w:rFonts w:hint="eastAsia"/>
            <w:noProof/>
          </w:rPr>
          <w:t>鐵的氧化物沉積在電透析膜組</w:t>
        </w:r>
        <w:r w:rsidR="009C10A4">
          <w:rPr>
            <w:noProof/>
            <w:webHidden/>
          </w:rPr>
          <w:tab/>
        </w:r>
        <w:r w:rsidR="009C10A4">
          <w:rPr>
            <w:noProof/>
            <w:webHidden/>
          </w:rPr>
          <w:fldChar w:fldCharType="begin"/>
        </w:r>
        <w:r w:rsidR="009C10A4">
          <w:rPr>
            <w:noProof/>
            <w:webHidden/>
          </w:rPr>
          <w:instrText xml:space="preserve"> PAGEREF _Toc8971646 \h </w:instrText>
        </w:r>
        <w:r w:rsidR="009C10A4">
          <w:rPr>
            <w:noProof/>
            <w:webHidden/>
          </w:rPr>
        </w:r>
        <w:r w:rsidR="009C10A4">
          <w:rPr>
            <w:noProof/>
            <w:webHidden/>
          </w:rPr>
          <w:fldChar w:fldCharType="separate"/>
        </w:r>
        <w:r w:rsidR="006F77C7">
          <w:rPr>
            <w:noProof/>
            <w:webHidden/>
          </w:rPr>
          <w:t>34</w:t>
        </w:r>
        <w:r w:rsidR="009C10A4">
          <w:rPr>
            <w:noProof/>
            <w:webHidden/>
          </w:rPr>
          <w:fldChar w:fldCharType="end"/>
        </w:r>
      </w:hyperlink>
    </w:p>
    <w:p w14:paraId="0C9E6598"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47" w:history="1">
        <w:r w:rsidR="009C10A4" w:rsidRPr="002F0776">
          <w:rPr>
            <w:rStyle w:val="a7"/>
            <w:rFonts w:hint="eastAsia"/>
            <w:noProof/>
          </w:rPr>
          <w:t>圖</w:t>
        </w:r>
        <w:r w:rsidR="009C10A4" w:rsidRPr="002F0776">
          <w:rPr>
            <w:rStyle w:val="a7"/>
            <w:noProof/>
          </w:rPr>
          <w:t xml:space="preserve">2. 16 </w:t>
        </w:r>
        <w:r w:rsidR="009C10A4" w:rsidRPr="002F0776">
          <w:rPr>
            <w:rStyle w:val="a7"/>
            <w:rFonts w:hint="eastAsia"/>
            <w:noProof/>
          </w:rPr>
          <w:t>廢水處理及回收流程</w:t>
        </w:r>
        <w:r w:rsidR="009C10A4">
          <w:rPr>
            <w:noProof/>
            <w:webHidden/>
          </w:rPr>
          <w:tab/>
        </w:r>
        <w:r w:rsidR="009C10A4">
          <w:rPr>
            <w:noProof/>
            <w:webHidden/>
          </w:rPr>
          <w:fldChar w:fldCharType="begin"/>
        </w:r>
        <w:r w:rsidR="009C10A4">
          <w:rPr>
            <w:noProof/>
            <w:webHidden/>
          </w:rPr>
          <w:instrText xml:space="preserve"> PAGEREF _Toc8971647 \h </w:instrText>
        </w:r>
        <w:r w:rsidR="009C10A4">
          <w:rPr>
            <w:noProof/>
            <w:webHidden/>
          </w:rPr>
        </w:r>
        <w:r w:rsidR="009C10A4">
          <w:rPr>
            <w:noProof/>
            <w:webHidden/>
          </w:rPr>
          <w:fldChar w:fldCharType="separate"/>
        </w:r>
        <w:r w:rsidR="006F77C7">
          <w:rPr>
            <w:noProof/>
            <w:webHidden/>
          </w:rPr>
          <w:t>40</w:t>
        </w:r>
        <w:r w:rsidR="009C10A4">
          <w:rPr>
            <w:noProof/>
            <w:webHidden/>
          </w:rPr>
          <w:fldChar w:fldCharType="end"/>
        </w:r>
      </w:hyperlink>
    </w:p>
    <w:p w14:paraId="33AC3536"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48" w:history="1">
        <w:r w:rsidR="009C10A4" w:rsidRPr="002F0776">
          <w:rPr>
            <w:rStyle w:val="a7"/>
            <w:rFonts w:hint="eastAsia"/>
            <w:noProof/>
          </w:rPr>
          <w:t>圖</w:t>
        </w:r>
        <w:r w:rsidR="009C10A4" w:rsidRPr="002F0776">
          <w:rPr>
            <w:rStyle w:val="a7"/>
            <w:noProof/>
          </w:rPr>
          <w:t xml:space="preserve">2. 17 </w:t>
        </w:r>
        <w:r w:rsidR="009C10A4" w:rsidRPr="002F0776">
          <w:rPr>
            <w:rStyle w:val="a7"/>
            <w:rFonts w:hint="eastAsia"/>
            <w:noProof/>
          </w:rPr>
          <w:t>水再生處理流程，以</w:t>
        </w:r>
        <w:r w:rsidR="009C10A4" w:rsidRPr="002F0776">
          <w:rPr>
            <w:rStyle w:val="a7"/>
            <w:noProof/>
          </w:rPr>
          <w:t>50%</w:t>
        </w:r>
        <w:r w:rsidR="009C10A4" w:rsidRPr="002F0776">
          <w:rPr>
            <w:rStyle w:val="a7"/>
            <w:rFonts w:hint="eastAsia"/>
            <w:noProof/>
          </w:rPr>
          <w:t>回收率為準</w:t>
        </w:r>
        <w:r w:rsidR="009C10A4">
          <w:rPr>
            <w:noProof/>
            <w:webHidden/>
          </w:rPr>
          <w:tab/>
        </w:r>
        <w:r w:rsidR="009C10A4">
          <w:rPr>
            <w:noProof/>
            <w:webHidden/>
          </w:rPr>
          <w:fldChar w:fldCharType="begin"/>
        </w:r>
        <w:r w:rsidR="009C10A4">
          <w:rPr>
            <w:noProof/>
            <w:webHidden/>
          </w:rPr>
          <w:instrText xml:space="preserve"> PAGEREF _Toc8971648 \h </w:instrText>
        </w:r>
        <w:r w:rsidR="009C10A4">
          <w:rPr>
            <w:noProof/>
            <w:webHidden/>
          </w:rPr>
        </w:r>
        <w:r w:rsidR="009C10A4">
          <w:rPr>
            <w:noProof/>
            <w:webHidden/>
          </w:rPr>
          <w:fldChar w:fldCharType="separate"/>
        </w:r>
        <w:r w:rsidR="006F77C7">
          <w:rPr>
            <w:noProof/>
            <w:webHidden/>
          </w:rPr>
          <w:t>41</w:t>
        </w:r>
        <w:r w:rsidR="009C10A4">
          <w:rPr>
            <w:noProof/>
            <w:webHidden/>
          </w:rPr>
          <w:fldChar w:fldCharType="end"/>
        </w:r>
      </w:hyperlink>
    </w:p>
    <w:p w14:paraId="70822CE9"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49" w:history="1">
        <w:r w:rsidR="009C10A4" w:rsidRPr="002F0776">
          <w:rPr>
            <w:rStyle w:val="a7"/>
            <w:rFonts w:hint="eastAsia"/>
            <w:noProof/>
          </w:rPr>
          <w:t>圖</w:t>
        </w:r>
        <w:r w:rsidR="009C10A4" w:rsidRPr="002F0776">
          <w:rPr>
            <w:rStyle w:val="a7"/>
            <w:noProof/>
          </w:rPr>
          <w:t xml:space="preserve">2. 18 </w:t>
        </w:r>
        <w:r w:rsidR="009C10A4" w:rsidRPr="002F0776">
          <w:rPr>
            <w:rStyle w:val="a7"/>
            <w:rFonts w:hint="eastAsia"/>
            <w:noProof/>
          </w:rPr>
          <w:t>水再生處理流程，以</w:t>
        </w:r>
        <w:r w:rsidR="009C10A4" w:rsidRPr="002F0776">
          <w:rPr>
            <w:rStyle w:val="a7"/>
            <w:noProof/>
          </w:rPr>
          <w:t>70%</w:t>
        </w:r>
        <w:r w:rsidR="009C10A4" w:rsidRPr="002F0776">
          <w:rPr>
            <w:rStyle w:val="a7"/>
            <w:rFonts w:hint="eastAsia"/>
            <w:noProof/>
          </w:rPr>
          <w:t>回收率為準</w:t>
        </w:r>
        <w:r w:rsidR="009C10A4">
          <w:rPr>
            <w:noProof/>
            <w:webHidden/>
          </w:rPr>
          <w:tab/>
        </w:r>
        <w:r w:rsidR="009C10A4">
          <w:rPr>
            <w:noProof/>
            <w:webHidden/>
          </w:rPr>
          <w:fldChar w:fldCharType="begin"/>
        </w:r>
        <w:r w:rsidR="009C10A4">
          <w:rPr>
            <w:noProof/>
            <w:webHidden/>
          </w:rPr>
          <w:instrText xml:space="preserve"> PAGEREF _Toc8971649 \h </w:instrText>
        </w:r>
        <w:r w:rsidR="009C10A4">
          <w:rPr>
            <w:noProof/>
            <w:webHidden/>
          </w:rPr>
        </w:r>
        <w:r w:rsidR="009C10A4">
          <w:rPr>
            <w:noProof/>
            <w:webHidden/>
          </w:rPr>
          <w:fldChar w:fldCharType="separate"/>
        </w:r>
        <w:r w:rsidR="006F77C7">
          <w:rPr>
            <w:noProof/>
            <w:webHidden/>
          </w:rPr>
          <w:t>41</w:t>
        </w:r>
        <w:r w:rsidR="009C10A4">
          <w:rPr>
            <w:noProof/>
            <w:webHidden/>
          </w:rPr>
          <w:fldChar w:fldCharType="end"/>
        </w:r>
      </w:hyperlink>
    </w:p>
    <w:p w14:paraId="24317BC9" w14:textId="77777777" w:rsidR="009C10A4" w:rsidRDefault="00D773FF" w:rsidP="00EE4808">
      <w:pPr>
        <w:pStyle w:val="aff5"/>
        <w:tabs>
          <w:tab w:val="right" w:leader="dot" w:pos="8777"/>
        </w:tabs>
        <w:spacing w:beforeLines="0" w:line="240" w:lineRule="auto"/>
        <w:ind w:left="482" w:hanging="482"/>
        <w:rPr>
          <w:noProof/>
        </w:rPr>
      </w:pPr>
      <w:r w:rsidRPr="0004148C">
        <w:rPr>
          <w:rFonts w:ascii="Times New Roman" w:hAnsi="Times New Roman" w:cs="Times New Roman"/>
          <w:sz w:val="24"/>
          <w:szCs w:val="24"/>
        </w:rPr>
        <w:fldChar w:fldCharType="end"/>
      </w:r>
      <w:r w:rsidRPr="0004148C">
        <w:rPr>
          <w:rFonts w:ascii="Times New Roman" w:hAnsi="Times New Roman" w:cs="Times New Roman"/>
          <w:sz w:val="24"/>
          <w:szCs w:val="24"/>
        </w:rPr>
        <w:fldChar w:fldCharType="begin"/>
      </w:r>
      <w:r w:rsidRPr="0004148C">
        <w:rPr>
          <w:rFonts w:ascii="Times New Roman" w:hAnsi="Times New Roman" w:cs="Times New Roman"/>
          <w:sz w:val="24"/>
          <w:szCs w:val="24"/>
        </w:rPr>
        <w:instrText xml:space="preserve"> TOC \h \z \c "</w:instrText>
      </w:r>
      <w:r w:rsidRPr="0004148C">
        <w:rPr>
          <w:rFonts w:ascii="Times New Roman" w:hAnsi="Times New Roman" w:cs="Times New Roman"/>
          <w:sz w:val="24"/>
          <w:szCs w:val="24"/>
        </w:rPr>
        <w:instrText>圖</w:instrText>
      </w:r>
      <w:r w:rsidRPr="0004148C">
        <w:rPr>
          <w:rFonts w:ascii="Times New Roman" w:hAnsi="Times New Roman" w:cs="Times New Roman"/>
          <w:sz w:val="24"/>
          <w:szCs w:val="24"/>
        </w:rPr>
        <w:instrText xml:space="preserve">3." </w:instrText>
      </w:r>
      <w:r w:rsidRPr="0004148C">
        <w:rPr>
          <w:rFonts w:ascii="Times New Roman" w:hAnsi="Times New Roman" w:cs="Times New Roman"/>
          <w:sz w:val="24"/>
          <w:szCs w:val="24"/>
        </w:rPr>
        <w:fldChar w:fldCharType="separate"/>
      </w:r>
    </w:p>
    <w:p w14:paraId="1966926F"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50" w:history="1">
        <w:r w:rsidR="009C10A4" w:rsidRPr="0082738D">
          <w:rPr>
            <w:rStyle w:val="a7"/>
            <w:rFonts w:hint="eastAsia"/>
            <w:noProof/>
          </w:rPr>
          <w:t>圖</w:t>
        </w:r>
        <w:r w:rsidR="009C10A4" w:rsidRPr="0082738D">
          <w:rPr>
            <w:rStyle w:val="a7"/>
            <w:noProof/>
          </w:rPr>
          <w:t xml:space="preserve">3.1 </w:t>
        </w:r>
        <w:r w:rsidR="009C10A4" w:rsidRPr="0082738D">
          <w:rPr>
            <w:rStyle w:val="a7"/>
            <w:rFonts w:hint="eastAsia"/>
            <w:noProof/>
          </w:rPr>
          <w:t>萃智問題求解模式</w:t>
        </w:r>
        <w:r w:rsidR="009C10A4">
          <w:rPr>
            <w:noProof/>
            <w:webHidden/>
          </w:rPr>
          <w:tab/>
        </w:r>
        <w:r w:rsidR="009C10A4">
          <w:rPr>
            <w:noProof/>
            <w:webHidden/>
          </w:rPr>
          <w:fldChar w:fldCharType="begin"/>
        </w:r>
        <w:r w:rsidR="009C10A4">
          <w:rPr>
            <w:noProof/>
            <w:webHidden/>
          </w:rPr>
          <w:instrText xml:space="preserve"> PAGEREF _Toc8971650 \h </w:instrText>
        </w:r>
        <w:r w:rsidR="009C10A4">
          <w:rPr>
            <w:noProof/>
            <w:webHidden/>
          </w:rPr>
        </w:r>
        <w:r w:rsidR="009C10A4">
          <w:rPr>
            <w:noProof/>
            <w:webHidden/>
          </w:rPr>
          <w:fldChar w:fldCharType="separate"/>
        </w:r>
        <w:r w:rsidR="006F77C7">
          <w:rPr>
            <w:noProof/>
            <w:webHidden/>
          </w:rPr>
          <w:t>44</w:t>
        </w:r>
        <w:r w:rsidR="009C10A4">
          <w:rPr>
            <w:noProof/>
            <w:webHidden/>
          </w:rPr>
          <w:fldChar w:fldCharType="end"/>
        </w:r>
      </w:hyperlink>
    </w:p>
    <w:p w14:paraId="0F0C5996"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51" w:history="1">
        <w:r w:rsidR="009C10A4" w:rsidRPr="0082738D">
          <w:rPr>
            <w:rStyle w:val="a7"/>
            <w:rFonts w:hint="eastAsia"/>
            <w:noProof/>
          </w:rPr>
          <w:t>圖</w:t>
        </w:r>
        <w:r w:rsidR="009C10A4" w:rsidRPr="0082738D">
          <w:rPr>
            <w:rStyle w:val="a7"/>
            <w:noProof/>
          </w:rPr>
          <w:t xml:space="preserve">3. 2 </w:t>
        </w:r>
        <w:r w:rsidR="009C10A4" w:rsidRPr="0082738D">
          <w:rPr>
            <w:rStyle w:val="a7"/>
            <w:rFonts w:hint="eastAsia"/>
            <w:noProof/>
          </w:rPr>
          <w:t>系統化創新流程</w:t>
        </w:r>
        <w:r w:rsidR="009C10A4" w:rsidRPr="0082738D">
          <w:rPr>
            <w:rStyle w:val="a7"/>
            <w:noProof/>
          </w:rPr>
          <w:t>4</w:t>
        </w:r>
        <w:r w:rsidR="009C10A4" w:rsidRPr="0082738D">
          <w:rPr>
            <w:rStyle w:val="a7"/>
            <w:rFonts w:hint="eastAsia"/>
            <w:noProof/>
          </w:rPr>
          <w:t>步驟</w:t>
        </w:r>
        <w:r w:rsidR="009C10A4">
          <w:rPr>
            <w:noProof/>
            <w:webHidden/>
          </w:rPr>
          <w:tab/>
        </w:r>
        <w:r w:rsidR="009C10A4">
          <w:rPr>
            <w:noProof/>
            <w:webHidden/>
          </w:rPr>
          <w:fldChar w:fldCharType="begin"/>
        </w:r>
        <w:r w:rsidR="009C10A4">
          <w:rPr>
            <w:noProof/>
            <w:webHidden/>
          </w:rPr>
          <w:instrText xml:space="preserve"> PAGEREF _Toc8971651 \h </w:instrText>
        </w:r>
        <w:r w:rsidR="009C10A4">
          <w:rPr>
            <w:noProof/>
            <w:webHidden/>
          </w:rPr>
        </w:r>
        <w:r w:rsidR="009C10A4">
          <w:rPr>
            <w:noProof/>
            <w:webHidden/>
          </w:rPr>
          <w:fldChar w:fldCharType="separate"/>
        </w:r>
        <w:r w:rsidR="006F77C7">
          <w:rPr>
            <w:noProof/>
            <w:webHidden/>
          </w:rPr>
          <w:t>45</w:t>
        </w:r>
        <w:r w:rsidR="009C10A4">
          <w:rPr>
            <w:noProof/>
            <w:webHidden/>
          </w:rPr>
          <w:fldChar w:fldCharType="end"/>
        </w:r>
      </w:hyperlink>
    </w:p>
    <w:p w14:paraId="2DBEC9A7" w14:textId="77777777" w:rsidR="009C10A4" w:rsidRDefault="00D773FF" w:rsidP="00EE4808">
      <w:pPr>
        <w:pStyle w:val="aff5"/>
        <w:tabs>
          <w:tab w:val="right" w:leader="dot" w:pos="8777"/>
        </w:tabs>
        <w:spacing w:beforeLines="0" w:line="240" w:lineRule="auto"/>
        <w:rPr>
          <w:noProof/>
        </w:rPr>
      </w:pPr>
      <w:r w:rsidRPr="0004148C">
        <w:rPr>
          <w:rFonts w:ascii="Times New Roman" w:hAnsi="Times New Roman" w:cs="Times New Roman"/>
          <w:sz w:val="24"/>
          <w:szCs w:val="24"/>
        </w:rPr>
        <w:fldChar w:fldCharType="end"/>
      </w:r>
      <w:r w:rsidRPr="0004148C">
        <w:rPr>
          <w:rFonts w:ascii="Times New Roman" w:hAnsi="Times New Roman" w:cs="Times New Roman"/>
          <w:sz w:val="24"/>
          <w:szCs w:val="24"/>
        </w:rPr>
        <w:fldChar w:fldCharType="begin"/>
      </w:r>
      <w:r w:rsidRPr="0004148C">
        <w:rPr>
          <w:rFonts w:ascii="Times New Roman" w:hAnsi="Times New Roman" w:cs="Times New Roman"/>
          <w:sz w:val="24"/>
          <w:szCs w:val="24"/>
        </w:rPr>
        <w:instrText xml:space="preserve"> TOC \h \z \c "</w:instrText>
      </w:r>
      <w:r w:rsidRPr="0004148C">
        <w:rPr>
          <w:rFonts w:ascii="Times New Roman" w:hAnsi="Times New Roman" w:cs="Times New Roman"/>
          <w:sz w:val="24"/>
          <w:szCs w:val="24"/>
        </w:rPr>
        <w:instrText>圖</w:instrText>
      </w:r>
      <w:r w:rsidRPr="0004148C">
        <w:rPr>
          <w:rFonts w:ascii="Times New Roman" w:hAnsi="Times New Roman" w:cs="Times New Roman"/>
          <w:sz w:val="24"/>
          <w:szCs w:val="24"/>
        </w:rPr>
        <w:instrText xml:space="preserve">4." </w:instrText>
      </w:r>
      <w:r w:rsidRPr="0004148C">
        <w:rPr>
          <w:rFonts w:ascii="Times New Roman" w:hAnsi="Times New Roman" w:cs="Times New Roman"/>
          <w:sz w:val="24"/>
          <w:szCs w:val="24"/>
        </w:rPr>
        <w:fldChar w:fldCharType="separate"/>
      </w:r>
    </w:p>
    <w:p w14:paraId="0B4ACD15"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52" w:history="1">
        <w:r w:rsidR="009C10A4" w:rsidRPr="007B55F3">
          <w:rPr>
            <w:rStyle w:val="a7"/>
            <w:rFonts w:hint="eastAsia"/>
            <w:noProof/>
          </w:rPr>
          <w:t>圖</w:t>
        </w:r>
        <w:r w:rsidR="009C10A4" w:rsidRPr="007B55F3">
          <w:rPr>
            <w:rStyle w:val="a7"/>
            <w:noProof/>
          </w:rPr>
          <w:t xml:space="preserve">4. 1 </w:t>
        </w:r>
        <w:r w:rsidR="009C10A4" w:rsidRPr="007B55F3">
          <w:rPr>
            <w:rStyle w:val="a7"/>
            <w:rFonts w:hint="eastAsia"/>
            <w:noProof/>
          </w:rPr>
          <w:t>電流效率與濃水對淡水濃度比值之作圖</w:t>
        </w:r>
        <w:r w:rsidR="009C10A4">
          <w:rPr>
            <w:noProof/>
            <w:webHidden/>
          </w:rPr>
          <w:tab/>
        </w:r>
        <w:r w:rsidR="009C10A4">
          <w:rPr>
            <w:noProof/>
            <w:webHidden/>
          </w:rPr>
          <w:fldChar w:fldCharType="begin"/>
        </w:r>
        <w:r w:rsidR="009C10A4">
          <w:rPr>
            <w:noProof/>
            <w:webHidden/>
          </w:rPr>
          <w:instrText xml:space="preserve"> PAGEREF _Toc8971652 \h </w:instrText>
        </w:r>
        <w:r w:rsidR="009C10A4">
          <w:rPr>
            <w:noProof/>
            <w:webHidden/>
          </w:rPr>
        </w:r>
        <w:r w:rsidR="009C10A4">
          <w:rPr>
            <w:noProof/>
            <w:webHidden/>
          </w:rPr>
          <w:fldChar w:fldCharType="separate"/>
        </w:r>
        <w:r w:rsidR="006F77C7">
          <w:rPr>
            <w:noProof/>
            <w:webHidden/>
          </w:rPr>
          <w:t>47</w:t>
        </w:r>
        <w:r w:rsidR="009C10A4">
          <w:rPr>
            <w:noProof/>
            <w:webHidden/>
          </w:rPr>
          <w:fldChar w:fldCharType="end"/>
        </w:r>
      </w:hyperlink>
    </w:p>
    <w:p w14:paraId="4FAA680F"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53" w:history="1">
        <w:r w:rsidR="009C10A4" w:rsidRPr="007B55F3">
          <w:rPr>
            <w:rStyle w:val="a7"/>
            <w:rFonts w:hint="eastAsia"/>
            <w:noProof/>
          </w:rPr>
          <w:t>圖</w:t>
        </w:r>
        <w:r w:rsidR="009C10A4" w:rsidRPr="007B55F3">
          <w:rPr>
            <w:rStyle w:val="a7"/>
            <w:noProof/>
          </w:rPr>
          <w:t xml:space="preserve">4.2 </w:t>
        </w:r>
        <w:r w:rsidR="009C10A4" w:rsidRPr="007B55F3">
          <w:rPr>
            <w:rStyle w:val="a7"/>
            <w:rFonts w:hint="eastAsia"/>
            <w:noProof/>
          </w:rPr>
          <w:t>建照平面圖擷取</w:t>
        </w:r>
        <w:r w:rsidR="009C10A4">
          <w:rPr>
            <w:noProof/>
            <w:webHidden/>
          </w:rPr>
          <w:tab/>
        </w:r>
        <w:r w:rsidR="009C10A4">
          <w:rPr>
            <w:noProof/>
            <w:webHidden/>
          </w:rPr>
          <w:fldChar w:fldCharType="begin"/>
        </w:r>
        <w:r w:rsidR="009C10A4">
          <w:rPr>
            <w:noProof/>
            <w:webHidden/>
          </w:rPr>
          <w:instrText xml:space="preserve"> PAGEREF _Toc8971653 \h </w:instrText>
        </w:r>
        <w:r w:rsidR="009C10A4">
          <w:rPr>
            <w:noProof/>
            <w:webHidden/>
          </w:rPr>
        </w:r>
        <w:r w:rsidR="009C10A4">
          <w:rPr>
            <w:noProof/>
            <w:webHidden/>
          </w:rPr>
          <w:fldChar w:fldCharType="separate"/>
        </w:r>
        <w:r w:rsidR="006F77C7">
          <w:rPr>
            <w:noProof/>
            <w:webHidden/>
          </w:rPr>
          <w:t>51</w:t>
        </w:r>
        <w:r w:rsidR="009C10A4">
          <w:rPr>
            <w:noProof/>
            <w:webHidden/>
          </w:rPr>
          <w:fldChar w:fldCharType="end"/>
        </w:r>
      </w:hyperlink>
    </w:p>
    <w:p w14:paraId="5766E196"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54" w:history="1">
        <w:r w:rsidR="009C10A4" w:rsidRPr="007B55F3">
          <w:rPr>
            <w:rStyle w:val="a7"/>
            <w:rFonts w:hint="eastAsia"/>
            <w:noProof/>
          </w:rPr>
          <w:t>圖</w:t>
        </w:r>
        <w:r w:rsidR="009C10A4" w:rsidRPr="007B55F3">
          <w:rPr>
            <w:rStyle w:val="a7"/>
            <w:noProof/>
          </w:rPr>
          <w:t xml:space="preserve">4.3 </w:t>
        </w:r>
        <w:r w:rsidR="009C10A4" w:rsidRPr="007B55F3">
          <w:rPr>
            <w:rStyle w:val="a7"/>
            <w:rFonts w:hint="eastAsia"/>
            <w:noProof/>
          </w:rPr>
          <w:t>模板分配平面圖</w:t>
        </w:r>
        <w:r w:rsidR="009C10A4">
          <w:rPr>
            <w:noProof/>
            <w:webHidden/>
          </w:rPr>
          <w:tab/>
        </w:r>
        <w:r w:rsidR="009C10A4">
          <w:rPr>
            <w:noProof/>
            <w:webHidden/>
          </w:rPr>
          <w:fldChar w:fldCharType="begin"/>
        </w:r>
        <w:r w:rsidR="009C10A4">
          <w:rPr>
            <w:noProof/>
            <w:webHidden/>
          </w:rPr>
          <w:instrText xml:space="preserve"> PAGEREF _Toc8971654 \h </w:instrText>
        </w:r>
        <w:r w:rsidR="009C10A4">
          <w:rPr>
            <w:noProof/>
            <w:webHidden/>
          </w:rPr>
        </w:r>
        <w:r w:rsidR="009C10A4">
          <w:rPr>
            <w:noProof/>
            <w:webHidden/>
          </w:rPr>
          <w:fldChar w:fldCharType="separate"/>
        </w:r>
        <w:r w:rsidR="006F77C7">
          <w:rPr>
            <w:noProof/>
            <w:webHidden/>
          </w:rPr>
          <w:t>51</w:t>
        </w:r>
        <w:r w:rsidR="009C10A4">
          <w:rPr>
            <w:noProof/>
            <w:webHidden/>
          </w:rPr>
          <w:fldChar w:fldCharType="end"/>
        </w:r>
      </w:hyperlink>
    </w:p>
    <w:p w14:paraId="20E9250A"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55" w:history="1">
        <w:r w:rsidR="009C10A4" w:rsidRPr="007B55F3">
          <w:rPr>
            <w:rStyle w:val="a7"/>
            <w:rFonts w:hint="eastAsia"/>
            <w:noProof/>
          </w:rPr>
          <w:t>圖</w:t>
        </w:r>
        <w:r w:rsidR="009C10A4" w:rsidRPr="007B55F3">
          <w:rPr>
            <w:rStyle w:val="a7"/>
            <w:noProof/>
          </w:rPr>
          <w:t xml:space="preserve">4.4 </w:t>
        </w:r>
        <w:r w:rsidR="009C10A4" w:rsidRPr="007B55F3">
          <w:rPr>
            <w:rStyle w:val="a7"/>
            <w:rFonts w:hint="eastAsia"/>
            <w:noProof/>
          </w:rPr>
          <w:t>模板分配立面圖</w:t>
        </w:r>
        <w:r w:rsidR="009C10A4">
          <w:rPr>
            <w:noProof/>
            <w:webHidden/>
          </w:rPr>
          <w:tab/>
        </w:r>
        <w:r w:rsidR="009C10A4">
          <w:rPr>
            <w:noProof/>
            <w:webHidden/>
          </w:rPr>
          <w:fldChar w:fldCharType="begin"/>
        </w:r>
        <w:r w:rsidR="009C10A4">
          <w:rPr>
            <w:noProof/>
            <w:webHidden/>
          </w:rPr>
          <w:instrText xml:space="preserve"> PAGEREF _Toc8971655 \h </w:instrText>
        </w:r>
        <w:r w:rsidR="009C10A4">
          <w:rPr>
            <w:noProof/>
            <w:webHidden/>
          </w:rPr>
        </w:r>
        <w:r w:rsidR="009C10A4">
          <w:rPr>
            <w:noProof/>
            <w:webHidden/>
          </w:rPr>
          <w:fldChar w:fldCharType="separate"/>
        </w:r>
        <w:r w:rsidR="006F77C7">
          <w:rPr>
            <w:noProof/>
            <w:webHidden/>
          </w:rPr>
          <w:t>51</w:t>
        </w:r>
        <w:r w:rsidR="009C10A4">
          <w:rPr>
            <w:noProof/>
            <w:webHidden/>
          </w:rPr>
          <w:fldChar w:fldCharType="end"/>
        </w:r>
      </w:hyperlink>
    </w:p>
    <w:p w14:paraId="2B3EB98A"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56" w:history="1">
        <w:r w:rsidR="009C10A4" w:rsidRPr="007B55F3">
          <w:rPr>
            <w:rStyle w:val="a7"/>
            <w:rFonts w:hint="eastAsia"/>
            <w:noProof/>
          </w:rPr>
          <w:t>圖</w:t>
        </w:r>
        <w:r w:rsidR="009C10A4" w:rsidRPr="007B55F3">
          <w:rPr>
            <w:rStyle w:val="a7"/>
            <w:noProof/>
          </w:rPr>
          <w:t xml:space="preserve">4.5 </w:t>
        </w:r>
        <w:r w:rsidR="009C10A4" w:rsidRPr="007B55F3">
          <w:rPr>
            <w:rStyle w:val="a7"/>
            <w:rFonts w:hint="eastAsia"/>
            <w:noProof/>
          </w:rPr>
          <w:t>傳統木模板組立工區圖</w:t>
        </w:r>
        <w:r w:rsidR="009C10A4" w:rsidRPr="007B55F3">
          <w:rPr>
            <w:rStyle w:val="a7"/>
            <w:noProof/>
          </w:rPr>
          <w:t>(1)</w:t>
        </w:r>
        <w:r w:rsidR="009C10A4">
          <w:rPr>
            <w:noProof/>
            <w:webHidden/>
          </w:rPr>
          <w:tab/>
        </w:r>
        <w:r w:rsidR="009C10A4">
          <w:rPr>
            <w:noProof/>
            <w:webHidden/>
          </w:rPr>
          <w:fldChar w:fldCharType="begin"/>
        </w:r>
        <w:r w:rsidR="009C10A4">
          <w:rPr>
            <w:noProof/>
            <w:webHidden/>
          </w:rPr>
          <w:instrText xml:space="preserve"> PAGEREF _Toc8971656 \h </w:instrText>
        </w:r>
        <w:r w:rsidR="009C10A4">
          <w:rPr>
            <w:noProof/>
            <w:webHidden/>
          </w:rPr>
        </w:r>
        <w:r w:rsidR="009C10A4">
          <w:rPr>
            <w:noProof/>
            <w:webHidden/>
          </w:rPr>
          <w:fldChar w:fldCharType="separate"/>
        </w:r>
        <w:r w:rsidR="006F77C7">
          <w:rPr>
            <w:noProof/>
            <w:webHidden/>
          </w:rPr>
          <w:t>52</w:t>
        </w:r>
        <w:r w:rsidR="009C10A4">
          <w:rPr>
            <w:noProof/>
            <w:webHidden/>
          </w:rPr>
          <w:fldChar w:fldCharType="end"/>
        </w:r>
      </w:hyperlink>
    </w:p>
    <w:p w14:paraId="2060B2DC"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57" w:history="1">
        <w:r w:rsidR="009C10A4" w:rsidRPr="007B55F3">
          <w:rPr>
            <w:rStyle w:val="a7"/>
            <w:rFonts w:hint="eastAsia"/>
            <w:noProof/>
          </w:rPr>
          <w:t>圖</w:t>
        </w:r>
        <w:r w:rsidR="009C10A4" w:rsidRPr="007B55F3">
          <w:rPr>
            <w:rStyle w:val="a7"/>
            <w:noProof/>
          </w:rPr>
          <w:t xml:space="preserve">4.6 </w:t>
        </w:r>
        <w:r w:rsidR="009C10A4" w:rsidRPr="007B55F3">
          <w:rPr>
            <w:rStyle w:val="a7"/>
            <w:rFonts w:hint="eastAsia"/>
            <w:noProof/>
          </w:rPr>
          <w:t>鋁模板插銷組立圖</w:t>
        </w:r>
        <w:r w:rsidR="009C10A4" w:rsidRPr="007B55F3">
          <w:rPr>
            <w:rStyle w:val="a7"/>
            <w:noProof/>
          </w:rPr>
          <w:t>(2)</w:t>
        </w:r>
        <w:r w:rsidR="009C10A4">
          <w:rPr>
            <w:noProof/>
            <w:webHidden/>
          </w:rPr>
          <w:tab/>
        </w:r>
        <w:r w:rsidR="009C10A4">
          <w:rPr>
            <w:noProof/>
            <w:webHidden/>
          </w:rPr>
          <w:fldChar w:fldCharType="begin"/>
        </w:r>
        <w:r w:rsidR="009C10A4">
          <w:rPr>
            <w:noProof/>
            <w:webHidden/>
          </w:rPr>
          <w:instrText xml:space="preserve"> PAGEREF _Toc8971657 \h </w:instrText>
        </w:r>
        <w:r w:rsidR="009C10A4">
          <w:rPr>
            <w:noProof/>
            <w:webHidden/>
          </w:rPr>
        </w:r>
        <w:r w:rsidR="009C10A4">
          <w:rPr>
            <w:noProof/>
            <w:webHidden/>
          </w:rPr>
          <w:fldChar w:fldCharType="separate"/>
        </w:r>
        <w:r w:rsidR="006F77C7">
          <w:rPr>
            <w:rFonts w:hint="eastAsia"/>
            <w:b/>
            <w:bCs/>
            <w:noProof/>
            <w:webHidden/>
          </w:rPr>
          <w:t>錯誤</w:t>
        </w:r>
        <w:r w:rsidR="006F77C7">
          <w:rPr>
            <w:rFonts w:hint="eastAsia"/>
            <w:b/>
            <w:bCs/>
            <w:noProof/>
            <w:webHidden/>
          </w:rPr>
          <w:t xml:space="preserve">! </w:t>
        </w:r>
        <w:r w:rsidR="006F77C7">
          <w:rPr>
            <w:rFonts w:hint="eastAsia"/>
            <w:b/>
            <w:bCs/>
            <w:noProof/>
            <w:webHidden/>
          </w:rPr>
          <w:t>尚未定義書籤。</w:t>
        </w:r>
        <w:r w:rsidR="009C10A4">
          <w:rPr>
            <w:noProof/>
            <w:webHidden/>
          </w:rPr>
          <w:fldChar w:fldCharType="end"/>
        </w:r>
      </w:hyperlink>
    </w:p>
    <w:p w14:paraId="38BA5F97"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58" w:history="1">
        <w:r w:rsidR="009C10A4" w:rsidRPr="007B55F3">
          <w:rPr>
            <w:rStyle w:val="a7"/>
            <w:rFonts w:hint="eastAsia"/>
            <w:noProof/>
          </w:rPr>
          <w:t>圖</w:t>
        </w:r>
        <w:r w:rsidR="009C10A4" w:rsidRPr="007B55F3">
          <w:rPr>
            <w:rStyle w:val="a7"/>
            <w:noProof/>
          </w:rPr>
          <w:t xml:space="preserve">4.7 </w:t>
        </w:r>
        <w:r w:rsidR="009C10A4" w:rsidRPr="007B55F3">
          <w:rPr>
            <w:rStyle w:val="a7"/>
            <w:rFonts w:hint="eastAsia"/>
            <w:noProof/>
          </w:rPr>
          <w:t>鋁模板牆面組立完成圖</w:t>
        </w:r>
        <w:r w:rsidR="009C10A4">
          <w:rPr>
            <w:noProof/>
            <w:webHidden/>
          </w:rPr>
          <w:tab/>
        </w:r>
        <w:r w:rsidR="009C10A4">
          <w:rPr>
            <w:noProof/>
            <w:webHidden/>
          </w:rPr>
          <w:fldChar w:fldCharType="begin"/>
        </w:r>
        <w:r w:rsidR="009C10A4">
          <w:rPr>
            <w:noProof/>
            <w:webHidden/>
          </w:rPr>
          <w:instrText xml:space="preserve"> PAGEREF _Toc8971658 \h </w:instrText>
        </w:r>
        <w:r w:rsidR="009C10A4">
          <w:rPr>
            <w:noProof/>
            <w:webHidden/>
          </w:rPr>
        </w:r>
        <w:r w:rsidR="009C10A4">
          <w:rPr>
            <w:noProof/>
            <w:webHidden/>
          </w:rPr>
          <w:fldChar w:fldCharType="separate"/>
        </w:r>
        <w:r w:rsidR="006F77C7">
          <w:rPr>
            <w:noProof/>
            <w:webHidden/>
          </w:rPr>
          <w:t>52</w:t>
        </w:r>
        <w:r w:rsidR="009C10A4">
          <w:rPr>
            <w:noProof/>
            <w:webHidden/>
          </w:rPr>
          <w:fldChar w:fldCharType="end"/>
        </w:r>
      </w:hyperlink>
    </w:p>
    <w:p w14:paraId="60F1EA23"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59" w:history="1">
        <w:r w:rsidR="009C10A4" w:rsidRPr="007B55F3">
          <w:rPr>
            <w:rStyle w:val="a7"/>
            <w:rFonts w:hint="eastAsia"/>
            <w:noProof/>
          </w:rPr>
          <w:t>圖</w:t>
        </w:r>
        <w:r w:rsidR="009C10A4" w:rsidRPr="007B55F3">
          <w:rPr>
            <w:rStyle w:val="a7"/>
            <w:noProof/>
          </w:rPr>
          <w:t xml:space="preserve">4.8 </w:t>
        </w:r>
        <w:r w:rsidR="009C10A4" w:rsidRPr="007B55F3">
          <w:rPr>
            <w:rStyle w:val="a7"/>
            <w:rFonts w:hint="eastAsia"/>
            <w:noProof/>
          </w:rPr>
          <w:t>傳統木模板組立工區圖</w:t>
        </w:r>
        <w:r w:rsidR="009C10A4" w:rsidRPr="007B55F3">
          <w:rPr>
            <w:rStyle w:val="a7"/>
            <w:noProof/>
          </w:rPr>
          <w:t>(2)</w:t>
        </w:r>
        <w:r w:rsidR="009C10A4">
          <w:rPr>
            <w:noProof/>
            <w:webHidden/>
          </w:rPr>
          <w:tab/>
        </w:r>
        <w:r w:rsidR="009C10A4">
          <w:rPr>
            <w:noProof/>
            <w:webHidden/>
          </w:rPr>
          <w:fldChar w:fldCharType="begin"/>
        </w:r>
        <w:r w:rsidR="009C10A4">
          <w:rPr>
            <w:noProof/>
            <w:webHidden/>
          </w:rPr>
          <w:instrText xml:space="preserve"> PAGEREF _Toc8971659 \h </w:instrText>
        </w:r>
        <w:r w:rsidR="009C10A4">
          <w:rPr>
            <w:noProof/>
            <w:webHidden/>
          </w:rPr>
        </w:r>
        <w:r w:rsidR="009C10A4">
          <w:rPr>
            <w:noProof/>
            <w:webHidden/>
          </w:rPr>
          <w:fldChar w:fldCharType="separate"/>
        </w:r>
        <w:r w:rsidR="006F77C7">
          <w:rPr>
            <w:noProof/>
            <w:webHidden/>
          </w:rPr>
          <w:t>53</w:t>
        </w:r>
        <w:r w:rsidR="009C10A4">
          <w:rPr>
            <w:noProof/>
            <w:webHidden/>
          </w:rPr>
          <w:fldChar w:fldCharType="end"/>
        </w:r>
      </w:hyperlink>
    </w:p>
    <w:p w14:paraId="475C1931" w14:textId="77777777" w:rsidR="009C10A4" w:rsidRDefault="00D773FF" w:rsidP="00EE4808">
      <w:pPr>
        <w:pStyle w:val="aff5"/>
        <w:tabs>
          <w:tab w:val="right" w:leader="dot" w:pos="8777"/>
        </w:tabs>
        <w:spacing w:beforeLines="0" w:line="240" w:lineRule="auto"/>
        <w:rPr>
          <w:noProof/>
        </w:rPr>
      </w:pPr>
      <w:r w:rsidRPr="0004148C">
        <w:rPr>
          <w:rFonts w:ascii="Times New Roman" w:hAnsi="Times New Roman" w:cs="Times New Roman"/>
          <w:sz w:val="24"/>
          <w:szCs w:val="24"/>
        </w:rPr>
        <w:fldChar w:fldCharType="end"/>
      </w:r>
      <w:r w:rsidRPr="0004148C">
        <w:rPr>
          <w:rFonts w:ascii="Times New Roman" w:hAnsi="Times New Roman" w:cs="Times New Roman"/>
          <w:sz w:val="24"/>
          <w:szCs w:val="24"/>
        </w:rPr>
        <w:fldChar w:fldCharType="begin"/>
      </w:r>
      <w:r w:rsidRPr="0004148C">
        <w:rPr>
          <w:rFonts w:ascii="Times New Roman" w:hAnsi="Times New Roman" w:cs="Times New Roman"/>
          <w:sz w:val="24"/>
          <w:szCs w:val="24"/>
        </w:rPr>
        <w:instrText xml:space="preserve"> TOC \h \z \c "</w:instrText>
      </w:r>
      <w:r w:rsidRPr="0004148C">
        <w:rPr>
          <w:rFonts w:ascii="Times New Roman" w:hAnsi="Times New Roman" w:cs="Times New Roman"/>
          <w:sz w:val="24"/>
          <w:szCs w:val="24"/>
        </w:rPr>
        <w:instrText>圖</w:instrText>
      </w:r>
      <w:r w:rsidRPr="0004148C">
        <w:rPr>
          <w:rFonts w:ascii="Times New Roman" w:hAnsi="Times New Roman" w:cs="Times New Roman"/>
          <w:sz w:val="24"/>
          <w:szCs w:val="24"/>
        </w:rPr>
        <w:instrText xml:space="preserve">5." </w:instrText>
      </w:r>
      <w:r w:rsidRPr="0004148C">
        <w:rPr>
          <w:rFonts w:ascii="Times New Roman" w:hAnsi="Times New Roman" w:cs="Times New Roman"/>
          <w:sz w:val="24"/>
          <w:szCs w:val="24"/>
        </w:rPr>
        <w:fldChar w:fldCharType="separate"/>
      </w:r>
    </w:p>
    <w:p w14:paraId="333F5939"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60" w:history="1">
        <w:r w:rsidR="009C10A4" w:rsidRPr="0001203B">
          <w:rPr>
            <w:rStyle w:val="a7"/>
            <w:rFonts w:hint="eastAsia"/>
            <w:noProof/>
          </w:rPr>
          <w:t>圖</w:t>
        </w:r>
        <w:r w:rsidR="009C10A4" w:rsidRPr="0001203B">
          <w:rPr>
            <w:rStyle w:val="a7"/>
            <w:noProof/>
          </w:rPr>
          <w:t xml:space="preserve">5.1 </w:t>
        </w:r>
        <w:r w:rsidR="009C10A4" w:rsidRPr="0001203B">
          <w:rPr>
            <w:rStyle w:val="a7"/>
            <w:rFonts w:hint="eastAsia"/>
            <w:noProof/>
          </w:rPr>
          <w:t>鋁模板拆模混凝土表面缺失</w:t>
        </w:r>
        <w:r w:rsidR="009C10A4" w:rsidRPr="0001203B">
          <w:rPr>
            <w:rStyle w:val="a7"/>
            <w:noProof/>
          </w:rPr>
          <w:t>(1)</w:t>
        </w:r>
        <w:r w:rsidR="009C10A4">
          <w:rPr>
            <w:noProof/>
            <w:webHidden/>
          </w:rPr>
          <w:tab/>
        </w:r>
        <w:r w:rsidR="009C10A4">
          <w:rPr>
            <w:noProof/>
            <w:webHidden/>
          </w:rPr>
          <w:fldChar w:fldCharType="begin"/>
        </w:r>
        <w:r w:rsidR="009C10A4">
          <w:rPr>
            <w:noProof/>
            <w:webHidden/>
          </w:rPr>
          <w:instrText xml:space="preserve"> PAGEREF _Toc8971660 \h </w:instrText>
        </w:r>
        <w:r w:rsidR="009C10A4">
          <w:rPr>
            <w:noProof/>
            <w:webHidden/>
          </w:rPr>
        </w:r>
        <w:r w:rsidR="009C10A4">
          <w:rPr>
            <w:noProof/>
            <w:webHidden/>
          </w:rPr>
          <w:fldChar w:fldCharType="separate"/>
        </w:r>
        <w:r w:rsidR="006F77C7">
          <w:rPr>
            <w:noProof/>
            <w:webHidden/>
          </w:rPr>
          <w:t>55</w:t>
        </w:r>
        <w:r w:rsidR="009C10A4">
          <w:rPr>
            <w:noProof/>
            <w:webHidden/>
          </w:rPr>
          <w:fldChar w:fldCharType="end"/>
        </w:r>
      </w:hyperlink>
    </w:p>
    <w:p w14:paraId="204EB32E" w14:textId="77777777" w:rsidR="009C10A4" w:rsidRDefault="00913D8A">
      <w:pPr>
        <w:pStyle w:val="aff5"/>
        <w:tabs>
          <w:tab w:val="right" w:leader="dot" w:pos="8777"/>
        </w:tabs>
        <w:spacing w:before="180"/>
        <w:rPr>
          <w:rFonts w:eastAsiaTheme="minorEastAsia" w:cstheme="minorBidi"/>
          <w:smallCaps w:val="0"/>
          <w:noProof/>
          <w:sz w:val="24"/>
          <w:szCs w:val="22"/>
        </w:rPr>
      </w:pPr>
      <w:hyperlink w:anchor="_Toc8971661" w:history="1">
        <w:r w:rsidR="009C10A4" w:rsidRPr="0001203B">
          <w:rPr>
            <w:rStyle w:val="a7"/>
            <w:rFonts w:hint="eastAsia"/>
            <w:noProof/>
          </w:rPr>
          <w:t>圖</w:t>
        </w:r>
        <w:r w:rsidR="009C10A4" w:rsidRPr="0001203B">
          <w:rPr>
            <w:rStyle w:val="a7"/>
            <w:noProof/>
          </w:rPr>
          <w:t xml:space="preserve">5.2 </w:t>
        </w:r>
        <w:r w:rsidR="009C10A4" w:rsidRPr="0001203B">
          <w:rPr>
            <w:rStyle w:val="a7"/>
            <w:rFonts w:hint="eastAsia"/>
            <w:noProof/>
          </w:rPr>
          <w:t>鋁模板拆模後混凝土表面缺失</w:t>
        </w:r>
        <w:r w:rsidR="009C10A4" w:rsidRPr="0001203B">
          <w:rPr>
            <w:rStyle w:val="a7"/>
            <w:noProof/>
          </w:rPr>
          <w:t>(2)</w:t>
        </w:r>
        <w:r w:rsidR="009C10A4">
          <w:rPr>
            <w:noProof/>
            <w:webHidden/>
          </w:rPr>
          <w:tab/>
        </w:r>
        <w:r w:rsidR="009C10A4">
          <w:rPr>
            <w:noProof/>
            <w:webHidden/>
          </w:rPr>
          <w:fldChar w:fldCharType="begin"/>
        </w:r>
        <w:r w:rsidR="009C10A4">
          <w:rPr>
            <w:noProof/>
            <w:webHidden/>
          </w:rPr>
          <w:instrText xml:space="preserve"> PAGEREF _Toc8971661 \h </w:instrText>
        </w:r>
        <w:r w:rsidR="009C10A4">
          <w:rPr>
            <w:noProof/>
            <w:webHidden/>
          </w:rPr>
        </w:r>
        <w:r w:rsidR="009C10A4">
          <w:rPr>
            <w:noProof/>
            <w:webHidden/>
          </w:rPr>
          <w:fldChar w:fldCharType="separate"/>
        </w:r>
        <w:r w:rsidR="006F77C7">
          <w:rPr>
            <w:noProof/>
            <w:webHidden/>
          </w:rPr>
          <w:t>55</w:t>
        </w:r>
        <w:r w:rsidR="009C10A4">
          <w:rPr>
            <w:noProof/>
            <w:webHidden/>
          </w:rPr>
          <w:fldChar w:fldCharType="end"/>
        </w:r>
      </w:hyperlink>
    </w:p>
    <w:p w14:paraId="414BCD51" w14:textId="244A9E34" w:rsidR="00D214A6" w:rsidRPr="0004148C" w:rsidRDefault="00D773FF" w:rsidP="00EE4808">
      <w:pPr>
        <w:pStyle w:val="aff5"/>
        <w:tabs>
          <w:tab w:val="right" w:leader="dot" w:pos="8777"/>
        </w:tabs>
        <w:spacing w:beforeLines="0" w:line="240" w:lineRule="auto"/>
        <w:rPr>
          <w:rFonts w:ascii="Times New Roman" w:hAnsi="Times New Roman" w:cs="Times New Roman"/>
          <w:sz w:val="24"/>
          <w:szCs w:val="24"/>
        </w:rPr>
      </w:pPr>
      <w:r w:rsidRPr="0004148C">
        <w:rPr>
          <w:rFonts w:ascii="Times New Roman" w:hAnsi="Times New Roman" w:cs="Times New Roman"/>
          <w:sz w:val="24"/>
          <w:szCs w:val="24"/>
        </w:rPr>
        <w:fldChar w:fldCharType="end"/>
      </w:r>
    </w:p>
    <w:p w14:paraId="1410664F" w14:textId="77777777" w:rsidR="007F26C6" w:rsidRPr="00F2599A" w:rsidRDefault="00BF21B9" w:rsidP="00EE4808">
      <w:pPr>
        <w:spacing w:beforeLines="0" w:line="240" w:lineRule="auto"/>
      </w:pPr>
      <w:r w:rsidRPr="00F2599A">
        <w:br w:type="page"/>
      </w:r>
      <w:bookmarkStart w:id="17" w:name="_Hlk2790227"/>
      <w:r w:rsidR="00632640" w:rsidRPr="00F2599A">
        <w:rPr>
          <w:b/>
        </w:rPr>
        <w:fldChar w:fldCharType="begin"/>
      </w:r>
      <w:r w:rsidR="007F26C6" w:rsidRPr="00F2599A">
        <w:instrText xml:space="preserve"> TOC \o "1-3" \h \z \u </w:instrText>
      </w:r>
      <w:r w:rsidR="00632640" w:rsidRPr="00F2599A">
        <w:rPr>
          <w:b/>
        </w:rPr>
        <w:fldChar w:fldCharType="separate"/>
      </w:r>
    </w:p>
    <w:p w14:paraId="0E37818E" w14:textId="09A46E91" w:rsidR="007F26C6" w:rsidRPr="009B5FB3" w:rsidRDefault="007F26C6" w:rsidP="00EE4808">
      <w:pPr>
        <w:pStyle w:val="ae"/>
        <w:spacing w:beforeLines="0" w:after="180" w:line="240" w:lineRule="auto"/>
        <w:rPr>
          <w:noProof/>
          <w:lang w:val="en-GB"/>
        </w:rPr>
      </w:pPr>
      <w:bookmarkStart w:id="18" w:name="_Toc359167029"/>
      <w:bookmarkStart w:id="19" w:name="_Toc2714609"/>
      <w:r w:rsidRPr="00F2599A">
        <w:lastRenderedPageBreak/>
        <w:t>中英文全名對照表</w:t>
      </w:r>
      <w:bookmarkEnd w:id="18"/>
      <w:bookmarkEnd w:id="19"/>
      <w:r w:rsidR="00632640" w:rsidRPr="00F2599A">
        <w:rPr>
          <w:noProof/>
          <w:lang w:val="en-GB" w:eastAsia="en-US"/>
        </w:rPr>
        <w:fldChar w:fldCharType="end"/>
      </w:r>
      <w:bookmarkEnd w:id="17"/>
    </w:p>
    <w:tbl>
      <w:tblPr>
        <w:tblStyle w:val="a8"/>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1428"/>
        <w:gridCol w:w="2810"/>
        <w:gridCol w:w="4503"/>
      </w:tblGrid>
      <w:tr w:rsidR="00F446B8" w:rsidRPr="009B5FB3" w14:paraId="3A960AFE" w14:textId="77777777" w:rsidTr="0004148C">
        <w:trPr>
          <w:jc w:val="center"/>
        </w:trPr>
        <w:tc>
          <w:tcPr>
            <w:tcW w:w="1428" w:type="dxa"/>
            <w:tcBorders>
              <w:top w:val="single" w:sz="18" w:space="0" w:color="000000"/>
              <w:bottom w:val="double" w:sz="4" w:space="0" w:color="auto"/>
            </w:tcBorders>
          </w:tcPr>
          <w:p w14:paraId="0271EFBE" w14:textId="77777777" w:rsidR="00997783" w:rsidRPr="009B5FB3" w:rsidRDefault="00997783" w:rsidP="00EE4808">
            <w:pPr>
              <w:spacing w:beforeLines="0" w:afterLines="50" w:after="180" w:line="0" w:lineRule="atLeast"/>
              <w:jc w:val="center"/>
              <w:rPr>
                <w:noProof/>
                <w:szCs w:val="24"/>
                <w:lang w:val="en-GB"/>
              </w:rPr>
            </w:pPr>
            <w:r w:rsidRPr="009B5FB3">
              <w:rPr>
                <w:szCs w:val="24"/>
              </w:rPr>
              <w:t>英文縮寫</w:t>
            </w:r>
          </w:p>
        </w:tc>
        <w:tc>
          <w:tcPr>
            <w:tcW w:w="2810" w:type="dxa"/>
            <w:tcBorders>
              <w:top w:val="single" w:sz="18" w:space="0" w:color="000000"/>
              <w:bottom w:val="double" w:sz="4" w:space="0" w:color="auto"/>
            </w:tcBorders>
          </w:tcPr>
          <w:p w14:paraId="6807069E" w14:textId="77777777" w:rsidR="00997783" w:rsidRPr="009B5FB3" w:rsidRDefault="00997783" w:rsidP="00EE4808">
            <w:pPr>
              <w:spacing w:beforeLines="0" w:afterLines="50" w:after="180" w:line="0" w:lineRule="atLeast"/>
              <w:jc w:val="distribute"/>
              <w:rPr>
                <w:noProof/>
                <w:szCs w:val="24"/>
                <w:lang w:val="en-GB"/>
              </w:rPr>
            </w:pPr>
            <w:r w:rsidRPr="009B5FB3">
              <w:rPr>
                <w:szCs w:val="24"/>
              </w:rPr>
              <w:t>中文全名</w:t>
            </w:r>
          </w:p>
        </w:tc>
        <w:tc>
          <w:tcPr>
            <w:tcW w:w="4503" w:type="dxa"/>
            <w:tcBorders>
              <w:top w:val="single" w:sz="18" w:space="0" w:color="000000"/>
              <w:bottom w:val="double" w:sz="4" w:space="0" w:color="auto"/>
            </w:tcBorders>
          </w:tcPr>
          <w:p w14:paraId="7095B6E3" w14:textId="77777777" w:rsidR="00997783" w:rsidRPr="009B5FB3" w:rsidRDefault="00997783" w:rsidP="00EE4808">
            <w:pPr>
              <w:spacing w:beforeLines="0" w:afterLines="50" w:after="180" w:line="0" w:lineRule="atLeast"/>
              <w:jc w:val="distribute"/>
              <w:rPr>
                <w:noProof/>
                <w:szCs w:val="24"/>
                <w:lang w:val="en-GB"/>
              </w:rPr>
            </w:pPr>
            <w:r w:rsidRPr="009B5FB3">
              <w:rPr>
                <w:szCs w:val="24"/>
              </w:rPr>
              <w:t>英文全名</w:t>
            </w:r>
          </w:p>
        </w:tc>
      </w:tr>
      <w:tr w:rsidR="00805A51" w:rsidRPr="009B5FB3" w14:paraId="1ACB3AF9" w14:textId="77777777" w:rsidTr="0004148C">
        <w:trPr>
          <w:trHeight w:val="415"/>
          <w:jc w:val="center"/>
        </w:trPr>
        <w:tc>
          <w:tcPr>
            <w:tcW w:w="1428" w:type="dxa"/>
            <w:tcBorders>
              <w:top w:val="single" w:sz="4" w:space="0" w:color="auto"/>
            </w:tcBorders>
            <w:vAlign w:val="center"/>
          </w:tcPr>
          <w:p w14:paraId="3BAA24A8" w14:textId="5A228AFD" w:rsidR="00805A51" w:rsidRPr="009B5FB3" w:rsidRDefault="00805A51" w:rsidP="00CA15ED">
            <w:pPr>
              <w:spacing w:beforeLines="0" w:line="0" w:lineRule="atLeast"/>
              <w:jc w:val="center"/>
              <w:rPr>
                <w:szCs w:val="24"/>
              </w:rPr>
            </w:pPr>
            <w:r w:rsidRPr="009B5FB3">
              <w:rPr>
                <w:noProof/>
                <w:szCs w:val="24"/>
                <w:lang w:val="en-GB"/>
              </w:rPr>
              <w:t>TRIZ</w:t>
            </w:r>
          </w:p>
        </w:tc>
        <w:tc>
          <w:tcPr>
            <w:tcW w:w="2810" w:type="dxa"/>
            <w:tcBorders>
              <w:top w:val="single" w:sz="4" w:space="0" w:color="auto"/>
            </w:tcBorders>
            <w:vAlign w:val="center"/>
          </w:tcPr>
          <w:p w14:paraId="094D2477" w14:textId="7A3AE3DF" w:rsidR="00805A51" w:rsidRPr="00CA15ED" w:rsidRDefault="00805A51" w:rsidP="00CA15ED">
            <w:pPr>
              <w:spacing w:beforeLines="0" w:line="0" w:lineRule="atLeast"/>
              <w:jc w:val="center"/>
              <w:rPr>
                <w:szCs w:val="24"/>
              </w:rPr>
            </w:pPr>
            <w:r w:rsidRPr="00CA15ED">
              <w:rPr>
                <w:noProof/>
                <w:szCs w:val="24"/>
                <w:lang w:val="en-GB"/>
              </w:rPr>
              <w:t>萃智理論</w:t>
            </w:r>
          </w:p>
        </w:tc>
        <w:tc>
          <w:tcPr>
            <w:tcW w:w="4503" w:type="dxa"/>
            <w:tcBorders>
              <w:top w:val="single" w:sz="4" w:space="0" w:color="auto"/>
            </w:tcBorders>
            <w:vAlign w:val="center"/>
          </w:tcPr>
          <w:p w14:paraId="6F7C9E21" w14:textId="4044EBA8" w:rsidR="00805A51" w:rsidRPr="00CA15ED" w:rsidRDefault="00805A51" w:rsidP="00CA15ED">
            <w:pPr>
              <w:spacing w:beforeLines="0" w:line="0" w:lineRule="atLeast"/>
              <w:jc w:val="center"/>
              <w:rPr>
                <w:color w:val="000000"/>
                <w:szCs w:val="24"/>
                <w:shd w:val="clear" w:color="auto" w:fill="FFFFFF"/>
              </w:rPr>
            </w:pPr>
            <w:r w:rsidRPr="00CA15ED">
              <w:rPr>
                <w:noProof/>
                <w:szCs w:val="24"/>
                <w:lang w:val="en-GB"/>
              </w:rPr>
              <w:t>Theory of Inventive Problem Solving</w:t>
            </w:r>
          </w:p>
        </w:tc>
      </w:tr>
      <w:tr w:rsidR="00805A51" w:rsidRPr="009B5FB3" w14:paraId="153E652B" w14:textId="77777777" w:rsidTr="0004148C">
        <w:trPr>
          <w:trHeight w:val="525"/>
          <w:jc w:val="center"/>
        </w:trPr>
        <w:tc>
          <w:tcPr>
            <w:tcW w:w="1428" w:type="dxa"/>
            <w:tcBorders>
              <w:top w:val="single" w:sz="4" w:space="0" w:color="auto"/>
            </w:tcBorders>
            <w:vAlign w:val="center"/>
          </w:tcPr>
          <w:p w14:paraId="206B6F4C" w14:textId="53B2DB94" w:rsidR="00805A51" w:rsidRPr="009B5FB3" w:rsidRDefault="00C34C8C" w:rsidP="00CA15ED">
            <w:pPr>
              <w:spacing w:beforeLines="0" w:line="0" w:lineRule="atLeast"/>
              <w:jc w:val="center"/>
              <w:rPr>
                <w:szCs w:val="24"/>
              </w:rPr>
            </w:pPr>
            <w:r>
              <w:rPr>
                <w:rFonts w:hint="eastAsia"/>
                <w:szCs w:val="24"/>
              </w:rPr>
              <w:t>EDR</w:t>
            </w:r>
          </w:p>
        </w:tc>
        <w:tc>
          <w:tcPr>
            <w:tcW w:w="2810" w:type="dxa"/>
            <w:tcBorders>
              <w:top w:val="single" w:sz="4" w:space="0" w:color="auto"/>
            </w:tcBorders>
          </w:tcPr>
          <w:p w14:paraId="54998BA7" w14:textId="5C6E692C" w:rsidR="00805A51" w:rsidRPr="00CA15ED" w:rsidRDefault="00C34C8C" w:rsidP="00CA15ED">
            <w:pPr>
              <w:spacing w:beforeLines="0" w:line="0" w:lineRule="atLeast"/>
              <w:jc w:val="center"/>
              <w:rPr>
                <w:szCs w:val="24"/>
              </w:rPr>
            </w:pPr>
            <w:r w:rsidRPr="00CA15ED">
              <w:rPr>
                <w:rFonts w:hint="eastAsia"/>
                <w:szCs w:val="24"/>
              </w:rPr>
              <w:t>倒極式電透析</w:t>
            </w:r>
          </w:p>
        </w:tc>
        <w:tc>
          <w:tcPr>
            <w:tcW w:w="4503" w:type="dxa"/>
            <w:tcBorders>
              <w:top w:val="single" w:sz="4" w:space="0" w:color="auto"/>
            </w:tcBorders>
          </w:tcPr>
          <w:p w14:paraId="218F65BA" w14:textId="209E1BB0" w:rsidR="00805A51" w:rsidRPr="00CA15ED" w:rsidRDefault="00C34C8C" w:rsidP="00CA15ED">
            <w:pPr>
              <w:spacing w:beforeLines="0" w:line="0" w:lineRule="atLeast"/>
              <w:jc w:val="center"/>
              <w:rPr>
                <w:color w:val="000000"/>
                <w:szCs w:val="24"/>
                <w:shd w:val="clear" w:color="auto" w:fill="FFFFFF"/>
              </w:rPr>
            </w:pPr>
            <w:r w:rsidRPr="00CA15ED">
              <w:rPr>
                <w:rFonts w:hint="eastAsia"/>
                <w:color w:val="000000"/>
                <w:szCs w:val="24"/>
                <w:shd w:val="clear" w:color="auto" w:fill="FFFFFF"/>
              </w:rPr>
              <w:t>Ele</w:t>
            </w:r>
            <w:r w:rsidRPr="00CA15ED">
              <w:rPr>
                <w:color w:val="000000"/>
                <w:szCs w:val="24"/>
                <w:shd w:val="clear" w:color="auto" w:fill="FFFFFF"/>
              </w:rPr>
              <w:t>ctrodialysis Reversal</w:t>
            </w:r>
          </w:p>
        </w:tc>
      </w:tr>
      <w:tr w:rsidR="00805A51" w:rsidRPr="009B5FB3" w14:paraId="5BE6F298" w14:textId="77777777" w:rsidTr="0004148C">
        <w:trPr>
          <w:jc w:val="center"/>
        </w:trPr>
        <w:tc>
          <w:tcPr>
            <w:tcW w:w="1428" w:type="dxa"/>
            <w:tcBorders>
              <w:top w:val="single" w:sz="4" w:space="0" w:color="auto"/>
            </w:tcBorders>
            <w:vAlign w:val="center"/>
          </w:tcPr>
          <w:p w14:paraId="35C28B1C" w14:textId="0A252E9D" w:rsidR="00805A51" w:rsidRPr="009B5FB3" w:rsidRDefault="00C34C8C" w:rsidP="00CA15ED">
            <w:pPr>
              <w:spacing w:beforeLines="0" w:line="0" w:lineRule="atLeast"/>
              <w:jc w:val="center"/>
              <w:rPr>
                <w:szCs w:val="24"/>
              </w:rPr>
            </w:pPr>
            <w:r>
              <w:rPr>
                <w:rFonts w:hint="eastAsia"/>
                <w:szCs w:val="24"/>
              </w:rPr>
              <w:t>ED</w:t>
            </w:r>
          </w:p>
        </w:tc>
        <w:tc>
          <w:tcPr>
            <w:tcW w:w="2810" w:type="dxa"/>
            <w:tcBorders>
              <w:top w:val="single" w:sz="4" w:space="0" w:color="auto"/>
            </w:tcBorders>
            <w:vAlign w:val="center"/>
          </w:tcPr>
          <w:p w14:paraId="035F79A2" w14:textId="6626969F" w:rsidR="00805A51" w:rsidRPr="00CA15ED" w:rsidRDefault="00C34C8C" w:rsidP="00CA15ED">
            <w:pPr>
              <w:spacing w:beforeLines="0" w:line="0" w:lineRule="atLeast"/>
              <w:jc w:val="center"/>
              <w:rPr>
                <w:szCs w:val="24"/>
              </w:rPr>
            </w:pPr>
            <w:r w:rsidRPr="00CA15ED">
              <w:rPr>
                <w:rFonts w:hint="eastAsia"/>
                <w:szCs w:val="24"/>
              </w:rPr>
              <w:t>電透析</w:t>
            </w:r>
          </w:p>
        </w:tc>
        <w:tc>
          <w:tcPr>
            <w:tcW w:w="4503" w:type="dxa"/>
            <w:tcBorders>
              <w:top w:val="single" w:sz="4" w:space="0" w:color="auto"/>
            </w:tcBorders>
            <w:vAlign w:val="center"/>
          </w:tcPr>
          <w:p w14:paraId="00C9E1C5" w14:textId="7ADF5331" w:rsidR="00805A51" w:rsidRPr="00CA15ED" w:rsidRDefault="00C34C8C" w:rsidP="00CA15ED">
            <w:pPr>
              <w:spacing w:beforeLines="0" w:line="0" w:lineRule="atLeast"/>
              <w:jc w:val="center"/>
              <w:rPr>
                <w:color w:val="000000"/>
                <w:szCs w:val="24"/>
                <w:shd w:val="clear" w:color="auto" w:fill="FFFFFF"/>
              </w:rPr>
            </w:pPr>
            <w:r w:rsidRPr="00CA15ED">
              <w:rPr>
                <w:rFonts w:hint="eastAsia"/>
                <w:color w:val="000000"/>
                <w:szCs w:val="24"/>
                <w:shd w:val="clear" w:color="auto" w:fill="FFFFFF"/>
              </w:rPr>
              <w:t>Ele</w:t>
            </w:r>
            <w:r w:rsidRPr="00CA15ED">
              <w:rPr>
                <w:color w:val="000000"/>
                <w:szCs w:val="24"/>
                <w:shd w:val="clear" w:color="auto" w:fill="FFFFFF"/>
              </w:rPr>
              <w:t>ctrodialysis</w:t>
            </w:r>
          </w:p>
        </w:tc>
      </w:tr>
      <w:tr w:rsidR="00805A51" w:rsidRPr="009B5FB3" w14:paraId="2B078A97" w14:textId="77777777" w:rsidTr="0004148C">
        <w:trPr>
          <w:jc w:val="center"/>
        </w:trPr>
        <w:tc>
          <w:tcPr>
            <w:tcW w:w="1428" w:type="dxa"/>
            <w:tcBorders>
              <w:top w:val="single" w:sz="4" w:space="0" w:color="auto"/>
            </w:tcBorders>
            <w:vAlign w:val="center"/>
          </w:tcPr>
          <w:p w14:paraId="33BBAA0F" w14:textId="6441F19A" w:rsidR="00805A51" w:rsidRPr="009B5FB3" w:rsidRDefault="00C34C8C" w:rsidP="00CA15ED">
            <w:pPr>
              <w:spacing w:beforeLines="0" w:line="0" w:lineRule="atLeast"/>
              <w:jc w:val="center"/>
              <w:rPr>
                <w:szCs w:val="24"/>
              </w:rPr>
            </w:pPr>
            <w:r>
              <w:rPr>
                <w:rFonts w:hint="eastAsia"/>
                <w:szCs w:val="24"/>
              </w:rPr>
              <w:t>RO</w:t>
            </w:r>
          </w:p>
        </w:tc>
        <w:tc>
          <w:tcPr>
            <w:tcW w:w="2810" w:type="dxa"/>
            <w:tcBorders>
              <w:top w:val="single" w:sz="4" w:space="0" w:color="auto"/>
            </w:tcBorders>
            <w:vAlign w:val="center"/>
          </w:tcPr>
          <w:p w14:paraId="4177C64F" w14:textId="57ADBC6A" w:rsidR="00805A51" w:rsidRPr="00CA15ED" w:rsidRDefault="00C34C8C" w:rsidP="00CA15ED">
            <w:pPr>
              <w:spacing w:beforeLines="0" w:line="0" w:lineRule="atLeast"/>
              <w:jc w:val="center"/>
              <w:rPr>
                <w:szCs w:val="24"/>
              </w:rPr>
            </w:pPr>
            <w:r w:rsidRPr="00CA15ED">
              <w:rPr>
                <w:rFonts w:hint="eastAsia"/>
                <w:szCs w:val="24"/>
              </w:rPr>
              <w:t>逆滲透</w:t>
            </w:r>
          </w:p>
        </w:tc>
        <w:tc>
          <w:tcPr>
            <w:tcW w:w="4503" w:type="dxa"/>
            <w:tcBorders>
              <w:top w:val="single" w:sz="4" w:space="0" w:color="auto"/>
            </w:tcBorders>
            <w:vAlign w:val="center"/>
          </w:tcPr>
          <w:p w14:paraId="2AFF9BC4" w14:textId="26873307" w:rsidR="00805A51" w:rsidRPr="00CA15ED" w:rsidRDefault="00C34C8C" w:rsidP="00CA15ED">
            <w:pPr>
              <w:spacing w:beforeLines="0" w:line="0" w:lineRule="atLeast"/>
              <w:jc w:val="center"/>
              <w:rPr>
                <w:color w:val="000000"/>
                <w:szCs w:val="24"/>
                <w:shd w:val="clear" w:color="auto" w:fill="FFFFFF"/>
              </w:rPr>
            </w:pPr>
            <w:r w:rsidRPr="00CA15ED">
              <w:rPr>
                <w:rFonts w:hint="eastAsia"/>
                <w:color w:val="000000"/>
                <w:szCs w:val="24"/>
                <w:shd w:val="clear" w:color="auto" w:fill="FFFFFF"/>
              </w:rPr>
              <w:t>Re</w:t>
            </w:r>
            <w:r w:rsidRPr="00CA15ED">
              <w:rPr>
                <w:color w:val="000000"/>
                <w:szCs w:val="24"/>
                <w:shd w:val="clear" w:color="auto" w:fill="FFFFFF"/>
              </w:rPr>
              <w:t>verse Osmosis</w:t>
            </w:r>
          </w:p>
        </w:tc>
      </w:tr>
      <w:tr w:rsidR="00FB7302" w:rsidRPr="009B5FB3" w14:paraId="35AC05C8" w14:textId="77777777" w:rsidTr="0004148C">
        <w:trPr>
          <w:jc w:val="center"/>
        </w:trPr>
        <w:tc>
          <w:tcPr>
            <w:tcW w:w="1428" w:type="dxa"/>
            <w:tcBorders>
              <w:top w:val="single" w:sz="4" w:space="0" w:color="auto"/>
            </w:tcBorders>
            <w:vAlign w:val="center"/>
          </w:tcPr>
          <w:p w14:paraId="5B2C175D" w14:textId="389DE972" w:rsidR="00FB7302" w:rsidRPr="009B5FB3" w:rsidRDefault="0074011F" w:rsidP="00CA15ED">
            <w:pPr>
              <w:spacing w:beforeLines="0" w:line="0" w:lineRule="atLeast"/>
              <w:jc w:val="center"/>
              <w:rPr>
                <w:szCs w:val="24"/>
              </w:rPr>
            </w:pPr>
            <w:r>
              <w:rPr>
                <w:rFonts w:hint="eastAsia"/>
                <w:szCs w:val="24"/>
              </w:rPr>
              <w:t>COD</w:t>
            </w:r>
          </w:p>
        </w:tc>
        <w:tc>
          <w:tcPr>
            <w:tcW w:w="2810" w:type="dxa"/>
            <w:tcBorders>
              <w:top w:val="single" w:sz="4" w:space="0" w:color="auto"/>
            </w:tcBorders>
            <w:vAlign w:val="center"/>
          </w:tcPr>
          <w:p w14:paraId="45892260" w14:textId="6D5F6F08" w:rsidR="00FB7302" w:rsidRPr="00CA15ED" w:rsidRDefault="0074011F" w:rsidP="00CA15ED">
            <w:pPr>
              <w:spacing w:beforeLines="0" w:line="0" w:lineRule="atLeast"/>
              <w:jc w:val="center"/>
              <w:rPr>
                <w:szCs w:val="24"/>
              </w:rPr>
            </w:pPr>
            <w:r w:rsidRPr="00CA15ED">
              <w:rPr>
                <w:rFonts w:hint="eastAsia"/>
                <w:szCs w:val="24"/>
              </w:rPr>
              <w:t>化學需氧量</w:t>
            </w:r>
          </w:p>
        </w:tc>
        <w:tc>
          <w:tcPr>
            <w:tcW w:w="4503" w:type="dxa"/>
            <w:tcBorders>
              <w:top w:val="single" w:sz="4" w:space="0" w:color="auto"/>
            </w:tcBorders>
            <w:vAlign w:val="center"/>
          </w:tcPr>
          <w:p w14:paraId="38F8A3AD" w14:textId="04C76A88" w:rsidR="00FB7302" w:rsidRPr="00CA15ED" w:rsidRDefault="0074011F" w:rsidP="00CA15ED">
            <w:pPr>
              <w:spacing w:beforeLines="0" w:line="0" w:lineRule="atLeast"/>
              <w:jc w:val="center"/>
              <w:rPr>
                <w:color w:val="000000"/>
                <w:szCs w:val="24"/>
                <w:shd w:val="clear" w:color="auto" w:fill="FFFFFF"/>
              </w:rPr>
            </w:pPr>
            <w:r w:rsidRPr="00CA15ED">
              <w:rPr>
                <w:rFonts w:hint="eastAsia"/>
                <w:color w:val="000000"/>
                <w:szCs w:val="24"/>
                <w:shd w:val="clear" w:color="auto" w:fill="FFFFFF"/>
              </w:rPr>
              <w:t>Chemical Oxygen Demand</w:t>
            </w:r>
          </w:p>
        </w:tc>
      </w:tr>
      <w:tr w:rsidR="00805A51" w:rsidRPr="009B5FB3" w14:paraId="6E939E85" w14:textId="77777777" w:rsidTr="0004148C">
        <w:trPr>
          <w:jc w:val="center"/>
        </w:trPr>
        <w:tc>
          <w:tcPr>
            <w:tcW w:w="1428" w:type="dxa"/>
            <w:tcBorders>
              <w:top w:val="single" w:sz="4" w:space="0" w:color="auto"/>
            </w:tcBorders>
            <w:vAlign w:val="center"/>
          </w:tcPr>
          <w:p w14:paraId="7F6FE23E" w14:textId="65F9F582" w:rsidR="00805A51" w:rsidRPr="009B5FB3" w:rsidRDefault="005A0623" w:rsidP="00CA15ED">
            <w:pPr>
              <w:spacing w:beforeLines="0" w:line="0" w:lineRule="atLeast"/>
              <w:jc w:val="center"/>
              <w:rPr>
                <w:szCs w:val="24"/>
              </w:rPr>
            </w:pPr>
            <w:r>
              <w:rPr>
                <w:rFonts w:hint="eastAsia"/>
                <w:szCs w:val="24"/>
              </w:rPr>
              <w:t>SDI</w:t>
            </w:r>
          </w:p>
        </w:tc>
        <w:tc>
          <w:tcPr>
            <w:tcW w:w="2810" w:type="dxa"/>
            <w:tcBorders>
              <w:top w:val="single" w:sz="4" w:space="0" w:color="auto"/>
            </w:tcBorders>
            <w:vAlign w:val="center"/>
          </w:tcPr>
          <w:p w14:paraId="02476D0C" w14:textId="08CF7905" w:rsidR="00805A51" w:rsidRPr="00CA15ED" w:rsidRDefault="005A0623" w:rsidP="00CA15ED">
            <w:pPr>
              <w:spacing w:beforeLines="0" w:line="0" w:lineRule="atLeast"/>
              <w:jc w:val="center"/>
              <w:rPr>
                <w:szCs w:val="24"/>
              </w:rPr>
            </w:pPr>
            <w:r w:rsidRPr="00CA15ED">
              <w:rPr>
                <w:szCs w:val="24"/>
              </w:rPr>
              <w:t>淤泥密度指數</w:t>
            </w:r>
          </w:p>
        </w:tc>
        <w:tc>
          <w:tcPr>
            <w:tcW w:w="4503" w:type="dxa"/>
            <w:tcBorders>
              <w:top w:val="single" w:sz="4" w:space="0" w:color="auto"/>
            </w:tcBorders>
            <w:vAlign w:val="center"/>
          </w:tcPr>
          <w:p w14:paraId="092F170A" w14:textId="0C242664" w:rsidR="00805A51" w:rsidRPr="00CA15ED" w:rsidRDefault="005A0623" w:rsidP="00CA15ED">
            <w:pPr>
              <w:spacing w:beforeLines="0" w:line="0" w:lineRule="atLeast"/>
              <w:jc w:val="center"/>
              <w:rPr>
                <w:color w:val="000000"/>
                <w:szCs w:val="24"/>
                <w:shd w:val="clear" w:color="auto" w:fill="FFFFFF"/>
              </w:rPr>
            </w:pPr>
            <w:r w:rsidRPr="00CA15ED">
              <w:rPr>
                <w:rFonts w:hint="eastAsia"/>
                <w:color w:val="000000"/>
                <w:szCs w:val="24"/>
                <w:shd w:val="clear" w:color="auto" w:fill="FFFFFF"/>
              </w:rPr>
              <w:t>S</w:t>
            </w:r>
            <w:r w:rsidRPr="00CA15ED">
              <w:rPr>
                <w:color w:val="000000"/>
                <w:szCs w:val="24"/>
                <w:shd w:val="clear" w:color="auto" w:fill="FFFFFF"/>
              </w:rPr>
              <w:t xml:space="preserve">ilt </w:t>
            </w:r>
            <w:r w:rsidRPr="00CA15ED">
              <w:rPr>
                <w:rFonts w:hint="eastAsia"/>
                <w:color w:val="000000"/>
                <w:szCs w:val="24"/>
                <w:shd w:val="clear" w:color="auto" w:fill="FFFFFF"/>
              </w:rPr>
              <w:t>D</w:t>
            </w:r>
            <w:r w:rsidRPr="00CA15ED">
              <w:rPr>
                <w:color w:val="000000"/>
                <w:szCs w:val="24"/>
                <w:shd w:val="clear" w:color="auto" w:fill="FFFFFF"/>
              </w:rPr>
              <w:t xml:space="preserve">ensity </w:t>
            </w:r>
            <w:r w:rsidRPr="00CA15ED">
              <w:rPr>
                <w:rFonts w:hint="eastAsia"/>
                <w:color w:val="000000"/>
                <w:szCs w:val="24"/>
                <w:shd w:val="clear" w:color="auto" w:fill="FFFFFF"/>
              </w:rPr>
              <w:t>I</w:t>
            </w:r>
            <w:r w:rsidRPr="00CA15ED">
              <w:rPr>
                <w:color w:val="000000"/>
                <w:szCs w:val="24"/>
                <w:shd w:val="clear" w:color="auto" w:fill="FFFFFF"/>
              </w:rPr>
              <w:t>ndex</w:t>
            </w:r>
          </w:p>
        </w:tc>
      </w:tr>
      <w:tr w:rsidR="00805A51" w:rsidRPr="009B5FB3" w14:paraId="395DE5AA" w14:textId="77777777" w:rsidTr="0004148C">
        <w:trPr>
          <w:jc w:val="center"/>
        </w:trPr>
        <w:tc>
          <w:tcPr>
            <w:tcW w:w="1428" w:type="dxa"/>
            <w:vAlign w:val="center"/>
          </w:tcPr>
          <w:p w14:paraId="30353484" w14:textId="5C6691CB" w:rsidR="00805A51" w:rsidRPr="009B5FB3" w:rsidRDefault="00D036DD" w:rsidP="00CA15ED">
            <w:pPr>
              <w:spacing w:beforeLines="0" w:line="0" w:lineRule="atLeast"/>
              <w:jc w:val="center"/>
              <w:rPr>
                <w:noProof/>
                <w:szCs w:val="24"/>
                <w:lang w:val="en-GB"/>
              </w:rPr>
            </w:pPr>
            <w:r>
              <w:rPr>
                <w:rFonts w:hint="eastAsia"/>
                <w:noProof/>
                <w:szCs w:val="24"/>
                <w:lang w:val="en-GB"/>
              </w:rPr>
              <w:t>LCD</w:t>
            </w:r>
          </w:p>
        </w:tc>
        <w:tc>
          <w:tcPr>
            <w:tcW w:w="2810" w:type="dxa"/>
            <w:vAlign w:val="center"/>
          </w:tcPr>
          <w:p w14:paraId="042C7F5A" w14:textId="518C4A0A" w:rsidR="00805A51" w:rsidRPr="00CA15ED" w:rsidRDefault="00D036DD" w:rsidP="00CA15ED">
            <w:pPr>
              <w:spacing w:beforeLines="0" w:line="0" w:lineRule="atLeast"/>
              <w:jc w:val="center"/>
              <w:rPr>
                <w:color w:val="000000"/>
                <w:szCs w:val="24"/>
                <w:shd w:val="clear" w:color="auto" w:fill="FFFFFF"/>
              </w:rPr>
            </w:pPr>
            <w:r w:rsidRPr="00CA15ED">
              <w:rPr>
                <w:rFonts w:hint="eastAsia"/>
                <w:szCs w:val="24"/>
              </w:rPr>
              <w:t>界限電流密</w:t>
            </w:r>
            <w:r w:rsidRPr="00CA15ED">
              <w:rPr>
                <w:szCs w:val="24"/>
              </w:rPr>
              <w:t>度</w:t>
            </w:r>
          </w:p>
        </w:tc>
        <w:tc>
          <w:tcPr>
            <w:tcW w:w="4503" w:type="dxa"/>
            <w:vAlign w:val="center"/>
          </w:tcPr>
          <w:p w14:paraId="3A1E598A" w14:textId="0015E746" w:rsidR="00805A51" w:rsidRPr="00CA15ED" w:rsidRDefault="00D036DD" w:rsidP="00CA15ED">
            <w:pPr>
              <w:spacing w:beforeLines="0" w:line="0" w:lineRule="atLeast"/>
              <w:jc w:val="center"/>
              <w:rPr>
                <w:color w:val="000000"/>
                <w:szCs w:val="24"/>
                <w:shd w:val="clear" w:color="auto" w:fill="FFFFFF"/>
              </w:rPr>
            </w:pPr>
            <w:r w:rsidRPr="00CA15ED">
              <w:rPr>
                <w:rFonts w:eastAsia="新細明體" w:hint="eastAsia"/>
                <w:kern w:val="0"/>
                <w:szCs w:val="24"/>
              </w:rPr>
              <w:t>L</w:t>
            </w:r>
            <w:r w:rsidRPr="00CA15ED">
              <w:rPr>
                <w:rFonts w:eastAsia="新細明體"/>
                <w:kern w:val="0"/>
                <w:szCs w:val="24"/>
              </w:rPr>
              <w:t>imiting current density</w:t>
            </w:r>
          </w:p>
        </w:tc>
      </w:tr>
      <w:tr w:rsidR="00805A51" w:rsidRPr="009B5FB3" w14:paraId="2E5F7BCA" w14:textId="77777777" w:rsidTr="0004148C">
        <w:trPr>
          <w:jc w:val="center"/>
        </w:trPr>
        <w:tc>
          <w:tcPr>
            <w:tcW w:w="1428" w:type="dxa"/>
            <w:vAlign w:val="center"/>
          </w:tcPr>
          <w:p w14:paraId="62407F20" w14:textId="5475977F" w:rsidR="00805A51" w:rsidRPr="009B5FB3" w:rsidRDefault="00805A51" w:rsidP="00CA15ED">
            <w:pPr>
              <w:spacing w:beforeLines="0" w:line="0" w:lineRule="atLeast"/>
              <w:jc w:val="center"/>
              <w:rPr>
                <w:szCs w:val="24"/>
              </w:rPr>
            </w:pPr>
          </w:p>
        </w:tc>
        <w:tc>
          <w:tcPr>
            <w:tcW w:w="2810" w:type="dxa"/>
            <w:vAlign w:val="center"/>
          </w:tcPr>
          <w:p w14:paraId="5F59DCB1" w14:textId="712163E5" w:rsidR="00805A51" w:rsidRPr="00CA15ED" w:rsidRDefault="00CA15ED" w:rsidP="00CA15ED">
            <w:pPr>
              <w:spacing w:beforeLines="0" w:line="0" w:lineRule="atLeast"/>
              <w:jc w:val="center"/>
              <w:rPr>
                <w:szCs w:val="24"/>
              </w:rPr>
            </w:pPr>
            <w:r w:rsidRPr="00CA15ED">
              <w:rPr>
                <w:szCs w:val="24"/>
              </w:rPr>
              <w:t>芬頓</w:t>
            </w:r>
          </w:p>
        </w:tc>
        <w:tc>
          <w:tcPr>
            <w:tcW w:w="4503" w:type="dxa"/>
            <w:vAlign w:val="center"/>
          </w:tcPr>
          <w:p w14:paraId="15746BFD" w14:textId="11CBC67D" w:rsidR="00805A51" w:rsidRPr="00CA15ED" w:rsidRDefault="00CA15ED" w:rsidP="00CA15ED">
            <w:pPr>
              <w:spacing w:beforeLines="0" w:line="0" w:lineRule="atLeast"/>
              <w:jc w:val="center"/>
              <w:rPr>
                <w:szCs w:val="24"/>
              </w:rPr>
            </w:pPr>
            <w:r w:rsidRPr="00CA15ED">
              <w:rPr>
                <w:rFonts w:hint="eastAsia"/>
                <w:szCs w:val="24"/>
              </w:rPr>
              <w:t>Fenton</w:t>
            </w:r>
          </w:p>
        </w:tc>
      </w:tr>
      <w:tr w:rsidR="00805A51" w:rsidRPr="009B5FB3" w14:paraId="2CB5CEC4" w14:textId="77777777" w:rsidTr="0004148C">
        <w:trPr>
          <w:jc w:val="center"/>
        </w:trPr>
        <w:tc>
          <w:tcPr>
            <w:tcW w:w="1428" w:type="dxa"/>
            <w:vAlign w:val="center"/>
          </w:tcPr>
          <w:p w14:paraId="68436C7D" w14:textId="2E6AB96E" w:rsidR="00805A51" w:rsidRPr="009B5FB3" w:rsidRDefault="00805A51" w:rsidP="00EE4808">
            <w:pPr>
              <w:spacing w:beforeLines="0" w:afterLines="50" w:after="180" w:line="0" w:lineRule="atLeast"/>
              <w:jc w:val="center"/>
              <w:rPr>
                <w:noProof/>
                <w:szCs w:val="24"/>
                <w:lang w:val="en-GB"/>
              </w:rPr>
            </w:pPr>
            <w:r w:rsidRPr="009B5FB3">
              <w:rPr>
                <w:noProof/>
                <w:szCs w:val="24"/>
                <w:lang w:val="en-GB"/>
              </w:rPr>
              <w:t>SC</w:t>
            </w:r>
          </w:p>
        </w:tc>
        <w:tc>
          <w:tcPr>
            <w:tcW w:w="2810" w:type="dxa"/>
            <w:vAlign w:val="center"/>
          </w:tcPr>
          <w:p w14:paraId="7DA5F73C" w14:textId="0382084B" w:rsidR="00805A51" w:rsidRPr="009B5FB3" w:rsidRDefault="00805A51" w:rsidP="00EE4808">
            <w:pPr>
              <w:spacing w:beforeLines="0" w:afterLines="50" w:after="180" w:line="0" w:lineRule="atLeast"/>
              <w:jc w:val="center"/>
              <w:rPr>
                <w:noProof/>
                <w:szCs w:val="24"/>
                <w:lang w:val="en-GB"/>
              </w:rPr>
            </w:pPr>
            <w:r w:rsidRPr="009B5FB3">
              <w:rPr>
                <w:noProof/>
                <w:szCs w:val="24"/>
                <w:lang w:val="en-GB"/>
              </w:rPr>
              <w:t>鋼骨結構</w:t>
            </w:r>
          </w:p>
        </w:tc>
        <w:tc>
          <w:tcPr>
            <w:tcW w:w="4503" w:type="dxa"/>
            <w:vAlign w:val="center"/>
          </w:tcPr>
          <w:p w14:paraId="630AB45A" w14:textId="3D5DF8EA" w:rsidR="00805A51" w:rsidRPr="009B5FB3" w:rsidRDefault="00805A51" w:rsidP="00EE4808">
            <w:pPr>
              <w:spacing w:beforeLines="0" w:afterLines="50" w:after="180" w:line="0" w:lineRule="atLeast"/>
              <w:jc w:val="center"/>
              <w:rPr>
                <w:noProof/>
                <w:szCs w:val="24"/>
                <w:lang w:val="en-GB"/>
              </w:rPr>
            </w:pPr>
            <w:r w:rsidRPr="009B5FB3">
              <w:rPr>
                <w:noProof/>
                <w:szCs w:val="24"/>
                <w:lang w:val="en-GB"/>
              </w:rPr>
              <w:t>Steel Construction</w:t>
            </w:r>
          </w:p>
        </w:tc>
      </w:tr>
      <w:tr w:rsidR="007C1970" w:rsidRPr="009B5FB3" w14:paraId="46337CA0" w14:textId="77777777" w:rsidTr="0004148C">
        <w:trPr>
          <w:jc w:val="center"/>
        </w:trPr>
        <w:tc>
          <w:tcPr>
            <w:tcW w:w="1428" w:type="dxa"/>
            <w:vAlign w:val="center"/>
          </w:tcPr>
          <w:p w14:paraId="2F9FEF41" w14:textId="794322BC" w:rsidR="007C1970" w:rsidRPr="009B5FB3" w:rsidRDefault="007C1970" w:rsidP="00EE4808">
            <w:pPr>
              <w:spacing w:beforeLines="0" w:afterLines="50" w:after="180" w:line="0" w:lineRule="atLeast"/>
              <w:jc w:val="center"/>
              <w:rPr>
                <w:noProof/>
                <w:szCs w:val="24"/>
                <w:lang w:val="en-GB"/>
              </w:rPr>
            </w:pPr>
            <w:r w:rsidRPr="009B5FB3">
              <w:rPr>
                <w:szCs w:val="24"/>
              </w:rPr>
              <w:t>RC</w:t>
            </w:r>
          </w:p>
        </w:tc>
        <w:tc>
          <w:tcPr>
            <w:tcW w:w="2810" w:type="dxa"/>
            <w:vAlign w:val="center"/>
          </w:tcPr>
          <w:p w14:paraId="25AA6F79" w14:textId="1F987891" w:rsidR="007C1970" w:rsidRPr="009B5FB3" w:rsidRDefault="007C1970" w:rsidP="00EE4808">
            <w:pPr>
              <w:spacing w:beforeLines="0" w:afterLines="50" w:after="180" w:line="0" w:lineRule="atLeast"/>
              <w:jc w:val="center"/>
              <w:rPr>
                <w:noProof/>
                <w:szCs w:val="24"/>
                <w:lang w:val="en-GB"/>
              </w:rPr>
            </w:pPr>
            <w:r w:rsidRPr="009B5FB3">
              <w:rPr>
                <w:szCs w:val="24"/>
              </w:rPr>
              <w:t>鋼筋混凝土</w:t>
            </w:r>
          </w:p>
        </w:tc>
        <w:tc>
          <w:tcPr>
            <w:tcW w:w="4503" w:type="dxa"/>
            <w:vAlign w:val="center"/>
          </w:tcPr>
          <w:p w14:paraId="16834D27" w14:textId="3756064D" w:rsidR="007C1970" w:rsidRPr="009B5FB3" w:rsidRDefault="007C1970" w:rsidP="00EE4808">
            <w:pPr>
              <w:spacing w:beforeLines="0" w:afterLines="50" w:after="180" w:line="0" w:lineRule="atLeast"/>
              <w:jc w:val="center"/>
              <w:rPr>
                <w:noProof/>
                <w:szCs w:val="24"/>
                <w:lang w:val="en-GB"/>
              </w:rPr>
            </w:pPr>
            <w:r w:rsidRPr="009B5FB3">
              <w:rPr>
                <w:szCs w:val="24"/>
              </w:rPr>
              <w:t>Reinforced Concrete</w:t>
            </w:r>
          </w:p>
        </w:tc>
      </w:tr>
      <w:tr w:rsidR="007C1970" w:rsidRPr="009B5FB3" w14:paraId="382DF592" w14:textId="77777777" w:rsidTr="0004148C">
        <w:trPr>
          <w:jc w:val="center"/>
        </w:trPr>
        <w:tc>
          <w:tcPr>
            <w:tcW w:w="1428" w:type="dxa"/>
            <w:vAlign w:val="center"/>
          </w:tcPr>
          <w:p w14:paraId="201CB4AC" w14:textId="760E574A"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SRC</w:t>
            </w:r>
          </w:p>
        </w:tc>
        <w:tc>
          <w:tcPr>
            <w:tcW w:w="2810" w:type="dxa"/>
            <w:vAlign w:val="center"/>
          </w:tcPr>
          <w:p w14:paraId="084BFE7C" w14:textId="196E7111"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鋼骨鋼筋混凝土</w:t>
            </w:r>
          </w:p>
        </w:tc>
        <w:tc>
          <w:tcPr>
            <w:tcW w:w="4503" w:type="dxa"/>
            <w:vAlign w:val="center"/>
          </w:tcPr>
          <w:p w14:paraId="666E7FE9" w14:textId="676D5037"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Steel Reinforced Concrete</w:t>
            </w:r>
          </w:p>
        </w:tc>
      </w:tr>
      <w:tr w:rsidR="00852162" w:rsidRPr="009B5FB3" w14:paraId="5B26D1DE" w14:textId="77777777" w:rsidTr="0004148C">
        <w:trPr>
          <w:jc w:val="center"/>
        </w:trPr>
        <w:tc>
          <w:tcPr>
            <w:tcW w:w="1428" w:type="dxa"/>
            <w:vAlign w:val="center"/>
          </w:tcPr>
          <w:p w14:paraId="462B7C91" w14:textId="77777777" w:rsidR="00852162" w:rsidRPr="009B5FB3" w:rsidRDefault="00852162" w:rsidP="00EE4808">
            <w:pPr>
              <w:spacing w:beforeLines="0" w:afterLines="50" w:after="180" w:line="0" w:lineRule="atLeast"/>
              <w:jc w:val="center"/>
              <w:rPr>
                <w:noProof/>
                <w:szCs w:val="24"/>
                <w:lang w:val="en-GB"/>
              </w:rPr>
            </w:pPr>
          </w:p>
        </w:tc>
        <w:tc>
          <w:tcPr>
            <w:tcW w:w="2810" w:type="dxa"/>
            <w:vAlign w:val="center"/>
          </w:tcPr>
          <w:p w14:paraId="0D569342" w14:textId="363B3A36" w:rsidR="00852162" w:rsidRPr="009B5FB3" w:rsidRDefault="00852162" w:rsidP="00EE4808">
            <w:pPr>
              <w:spacing w:beforeLines="0" w:afterLines="50" w:after="180" w:line="0" w:lineRule="atLeast"/>
              <w:jc w:val="center"/>
              <w:rPr>
                <w:noProof/>
                <w:szCs w:val="24"/>
                <w:lang w:val="en-GB"/>
              </w:rPr>
            </w:pPr>
          </w:p>
        </w:tc>
        <w:tc>
          <w:tcPr>
            <w:tcW w:w="4503" w:type="dxa"/>
            <w:vAlign w:val="center"/>
          </w:tcPr>
          <w:p w14:paraId="4D5BF084" w14:textId="190A5D18" w:rsidR="00852162" w:rsidRPr="009B5FB3" w:rsidRDefault="00852162" w:rsidP="00EE4808">
            <w:pPr>
              <w:spacing w:beforeLines="0" w:afterLines="50" w:after="180" w:line="0" w:lineRule="atLeast"/>
              <w:jc w:val="center"/>
              <w:rPr>
                <w:noProof/>
                <w:szCs w:val="24"/>
                <w:lang w:val="en-GB"/>
              </w:rPr>
            </w:pPr>
            <w:r w:rsidRPr="009B5FB3">
              <w:rPr>
                <w:noProof/>
                <w:szCs w:val="24"/>
                <w:lang w:val="en-GB"/>
              </w:rPr>
              <w:t>Camber</w:t>
            </w:r>
          </w:p>
        </w:tc>
      </w:tr>
      <w:tr w:rsidR="007C1970" w:rsidRPr="009B5FB3" w14:paraId="218F584E" w14:textId="77777777" w:rsidTr="0004148C">
        <w:trPr>
          <w:jc w:val="center"/>
        </w:trPr>
        <w:tc>
          <w:tcPr>
            <w:tcW w:w="1428" w:type="dxa"/>
            <w:vAlign w:val="center"/>
          </w:tcPr>
          <w:p w14:paraId="5632B968" w14:textId="77777777" w:rsidR="007C1970" w:rsidRPr="009B5FB3" w:rsidRDefault="007C1970" w:rsidP="00EE4808">
            <w:pPr>
              <w:spacing w:beforeLines="0" w:afterLines="50" w:after="180" w:line="0" w:lineRule="atLeast"/>
              <w:jc w:val="center"/>
              <w:rPr>
                <w:noProof/>
                <w:szCs w:val="24"/>
                <w:lang w:val="en-GB"/>
              </w:rPr>
            </w:pPr>
          </w:p>
        </w:tc>
        <w:tc>
          <w:tcPr>
            <w:tcW w:w="2810" w:type="dxa"/>
            <w:vAlign w:val="center"/>
          </w:tcPr>
          <w:p w14:paraId="72FF9CAD" w14:textId="239FAF81"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成本</w:t>
            </w:r>
          </w:p>
        </w:tc>
        <w:tc>
          <w:tcPr>
            <w:tcW w:w="4503" w:type="dxa"/>
            <w:vAlign w:val="center"/>
          </w:tcPr>
          <w:p w14:paraId="532A8724" w14:textId="2BCDC5C9"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Cost</w:t>
            </w:r>
          </w:p>
        </w:tc>
      </w:tr>
      <w:tr w:rsidR="00DC0BA0" w:rsidRPr="009B5FB3" w14:paraId="20309F01" w14:textId="77777777" w:rsidTr="0004148C">
        <w:trPr>
          <w:jc w:val="center"/>
        </w:trPr>
        <w:tc>
          <w:tcPr>
            <w:tcW w:w="1428" w:type="dxa"/>
            <w:vAlign w:val="center"/>
          </w:tcPr>
          <w:p w14:paraId="26E80448" w14:textId="77777777" w:rsidR="00DC0BA0" w:rsidRPr="009B5FB3" w:rsidRDefault="00DC0BA0" w:rsidP="00EE4808">
            <w:pPr>
              <w:spacing w:beforeLines="0" w:afterLines="50" w:after="180" w:line="0" w:lineRule="atLeast"/>
              <w:jc w:val="center"/>
              <w:rPr>
                <w:noProof/>
                <w:szCs w:val="24"/>
                <w:lang w:val="en-GB"/>
              </w:rPr>
            </w:pPr>
          </w:p>
        </w:tc>
        <w:tc>
          <w:tcPr>
            <w:tcW w:w="2810" w:type="dxa"/>
            <w:vAlign w:val="center"/>
          </w:tcPr>
          <w:p w14:paraId="2DF9063D" w14:textId="7A8BD938" w:rsidR="00DC0BA0" w:rsidRPr="009B5FB3" w:rsidRDefault="00DC0BA0" w:rsidP="00EE4808">
            <w:pPr>
              <w:spacing w:beforeLines="0" w:afterLines="50" w:after="180" w:line="0" w:lineRule="atLeast"/>
              <w:jc w:val="center"/>
              <w:rPr>
                <w:noProof/>
                <w:szCs w:val="24"/>
                <w:lang w:val="en-GB"/>
              </w:rPr>
            </w:pPr>
            <w:r w:rsidRPr="00DC0BA0">
              <w:rPr>
                <w:rFonts w:hint="eastAsia"/>
                <w:noProof/>
                <w:szCs w:val="24"/>
                <w:lang w:val="en-GB"/>
              </w:rPr>
              <w:t>可靠度</w:t>
            </w:r>
          </w:p>
        </w:tc>
        <w:tc>
          <w:tcPr>
            <w:tcW w:w="4503" w:type="dxa"/>
            <w:vAlign w:val="center"/>
          </w:tcPr>
          <w:p w14:paraId="457121F5" w14:textId="22519515" w:rsidR="00DC0BA0" w:rsidRPr="009B5FB3" w:rsidRDefault="00DC0BA0" w:rsidP="00EE4808">
            <w:pPr>
              <w:spacing w:beforeLines="0" w:afterLines="50" w:after="180" w:line="0" w:lineRule="atLeast"/>
              <w:jc w:val="center"/>
              <w:rPr>
                <w:noProof/>
                <w:szCs w:val="24"/>
                <w:lang w:val="en-GB"/>
              </w:rPr>
            </w:pPr>
            <w:r w:rsidRPr="00DC0BA0">
              <w:rPr>
                <w:noProof/>
                <w:szCs w:val="24"/>
                <w:lang w:val="en-GB"/>
              </w:rPr>
              <w:t>Reliability</w:t>
            </w:r>
          </w:p>
        </w:tc>
      </w:tr>
      <w:tr w:rsidR="007C1970" w:rsidRPr="009B5FB3" w14:paraId="5CE5E266" w14:textId="77777777" w:rsidTr="0004148C">
        <w:trPr>
          <w:jc w:val="center"/>
        </w:trPr>
        <w:tc>
          <w:tcPr>
            <w:tcW w:w="1428" w:type="dxa"/>
            <w:vAlign w:val="center"/>
          </w:tcPr>
          <w:p w14:paraId="5EB82599" w14:textId="77777777" w:rsidR="007C1970" w:rsidRPr="009B5FB3" w:rsidRDefault="007C1970" w:rsidP="00EE4808">
            <w:pPr>
              <w:spacing w:beforeLines="0" w:afterLines="50" w:after="180" w:line="0" w:lineRule="atLeast"/>
              <w:jc w:val="center"/>
              <w:rPr>
                <w:noProof/>
                <w:szCs w:val="24"/>
                <w:lang w:val="en-GB"/>
              </w:rPr>
            </w:pPr>
          </w:p>
        </w:tc>
        <w:tc>
          <w:tcPr>
            <w:tcW w:w="2810" w:type="dxa"/>
            <w:vAlign w:val="center"/>
          </w:tcPr>
          <w:p w14:paraId="59874DD9" w14:textId="322FC28B"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放樣</w:t>
            </w:r>
          </w:p>
        </w:tc>
        <w:tc>
          <w:tcPr>
            <w:tcW w:w="4503" w:type="dxa"/>
            <w:vAlign w:val="center"/>
          </w:tcPr>
          <w:p w14:paraId="36C273EB" w14:textId="338F3891"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Layout</w:t>
            </w:r>
          </w:p>
        </w:tc>
      </w:tr>
      <w:tr w:rsidR="007C1970" w:rsidRPr="009B5FB3" w14:paraId="292CD6D7" w14:textId="77777777" w:rsidTr="0004148C">
        <w:trPr>
          <w:jc w:val="center"/>
        </w:trPr>
        <w:tc>
          <w:tcPr>
            <w:tcW w:w="1428" w:type="dxa"/>
            <w:vAlign w:val="center"/>
          </w:tcPr>
          <w:p w14:paraId="7A2B4FB3" w14:textId="77777777" w:rsidR="007C1970" w:rsidRPr="009B5FB3" w:rsidRDefault="007C1970" w:rsidP="00EE4808">
            <w:pPr>
              <w:spacing w:beforeLines="0" w:afterLines="50" w:after="180" w:line="0" w:lineRule="atLeast"/>
              <w:jc w:val="center"/>
              <w:rPr>
                <w:noProof/>
                <w:szCs w:val="24"/>
                <w:lang w:val="en-GB"/>
              </w:rPr>
            </w:pPr>
          </w:p>
        </w:tc>
        <w:tc>
          <w:tcPr>
            <w:tcW w:w="2810" w:type="dxa"/>
            <w:vAlign w:val="center"/>
          </w:tcPr>
          <w:p w14:paraId="6A9D6E66" w14:textId="73262011"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拆模</w:t>
            </w:r>
          </w:p>
        </w:tc>
        <w:tc>
          <w:tcPr>
            <w:tcW w:w="4503" w:type="dxa"/>
            <w:vAlign w:val="center"/>
          </w:tcPr>
          <w:p w14:paraId="34A1404F" w14:textId="5940BD5E"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Removal of Forms</w:t>
            </w:r>
          </w:p>
        </w:tc>
      </w:tr>
      <w:tr w:rsidR="007C1970" w:rsidRPr="009B5FB3" w14:paraId="378BA5CC" w14:textId="77777777" w:rsidTr="0069480A">
        <w:trPr>
          <w:trHeight w:val="177"/>
          <w:jc w:val="center"/>
        </w:trPr>
        <w:tc>
          <w:tcPr>
            <w:tcW w:w="1428" w:type="dxa"/>
            <w:vAlign w:val="center"/>
          </w:tcPr>
          <w:p w14:paraId="383ABC2A" w14:textId="77777777" w:rsidR="007C1970" w:rsidRPr="009B5FB3" w:rsidRDefault="007C1970" w:rsidP="00EE4808">
            <w:pPr>
              <w:spacing w:beforeLines="0" w:afterLines="50" w:after="180" w:line="0" w:lineRule="atLeast"/>
              <w:jc w:val="center"/>
              <w:rPr>
                <w:szCs w:val="24"/>
              </w:rPr>
            </w:pPr>
          </w:p>
        </w:tc>
        <w:tc>
          <w:tcPr>
            <w:tcW w:w="2810" w:type="dxa"/>
            <w:vAlign w:val="center"/>
          </w:tcPr>
          <w:p w14:paraId="40516ABA" w14:textId="55B501B1" w:rsidR="007C1970" w:rsidRPr="009B5FB3" w:rsidRDefault="007C1970" w:rsidP="00EE4808">
            <w:pPr>
              <w:spacing w:beforeLines="0" w:afterLines="50" w:after="180" w:line="0" w:lineRule="atLeast"/>
              <w:jc w:val="center"/>
              <w:rPr>
                <w:szCs w:val="24"/>
              </w:rPr>
            </w:pPr>
            <w:r w:rsidRPr="009B5FB3">
              <w:rPr>
                <w:szCs w:val="24"/>
              </w:rPr>
              <w:t>脫模劑</w:t>
            </w:r>
          </w:p>
        </w:tc>
        <w:tc>
          <w:tcPr>
            <w:tcW w:w="4503" w:type="dxa"/>
            <w:vAlign w:val="center"/>
          </w:tcPr>
          <w:p w14:paraId="0E7848C0" w14:textId="04ECD6CD" w:rsidR="007C1970" w:rsidRPr="009B5FB3" w:rsidRDefault="007C1970" w:rsidP="00EE4808">
            <w:pPr>
              <w:spacing w:beforeLines="0" w:afterLines="50" w:after="180" w:line="0" w:lineRule="atLeast"/>
              <w:jc w:val="center"/>
              <w:rPr>
                <w:color w:val="000000"/>
                <w:szCs w:val="24"/>
                <w:shd w:val="clear" w:color="auto" w:fill="FFFFFF"/>
              </w:rPr>
            </w:pPr>
            <w:r w:rsidRPr="009B5FB3">
              <w:rPr>
                <w:color w:val="000000"/>
                <w:szCs w:val="24"/>
                <w:shd w:val="clear" w:color="auto" w:fill="FFFFFF"/>
              </w:rPr>
              <w:t>Release Agent</w:t>
            </w:r>
          </w:p>
        </w:tc>
      </w:tr>
    </w:tbl>
    <w:p w14:paraId="732681DA" w14:textId="77777777" w:rsidR="008A43A1" w:rsidRPr="0004148C" w:rsidRDefault="008A43A1" w:rsidP="00EE4808">
      <w:pPr>
        <w:spacing w:beforeLines="0" w:line="240" w:lineRule="auto"/>
        <w:rPr>
          <w:rFonts w:ascii="標楷體" w:hAnsi="標楷體"/>
          <w:b/>
          <w:bCs/>
          <w:kern w:val="0"/>
          <w:sz w:val="36"/>
          <w:szCs w:val="36"/>
        </w:rPr>
      </w:pPr>
    </w:p>
    <w:tbl>
      <w:tblPr>
        <w:tblStyle w:val="a8"/>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1430"/>
        <w:gridCol w:w="2813"/>
        <w:gridCol w:w="4498"/>
      </w:tblGrid>
      <w:tr w:rsidR="0004148C" w:rsidRPr="009B5FB3" w14:paraId="2D2B21A7" w14:textId="77777777" w:rsidTr="0004148C">
        <w:trPr>
          <w:jc w:val="center"/>
        </w:trPr>
        <w:tc>
          <w:tcPr>
            <w:tcW w:w="1430" w:type="dxa"/>
            <w:tcBorders>
              <w:top w:val="single" w:sz="18" w:space="0" w:color="000000"/>
              <w:bottom w:val="double" w:sz="4" w:space="0" w:color="auto"/>
            </w:tcBorders>
          </w:tcPr>
          <w:p w14:paraId="580CD87D" w14:textId="77777777" w:rsidR="0004148C" w:rsidRPr="009B5FB3" w:rsidRDefault="0004148C" w:rsidP="00EE4808">
            <w:pPr>
              <w:spacing w:beforeLines="0" w:afterLines="50" w:after="180" w:line="0" w:lineRule="atLeast"/>
              <w:jc w:val="center"/>
              <w:rPr>
                <w:noProof/>
                <w:szCs w:val="24"/>
                <w:lang w:val="en-GB"/>
              </w:rPr>
            </w:pPr>
            <w:r w:rsidRPr="009B5FB3">
              <w:rPr>
                <w:szCs w:val="24"/>
              </w:rPr>
              <w:t>英文縮寫</w:t>
            </w:r>
          </w:p>
        </w:tc>
        <w:tc>
          <w:tcPr>
            <w:tcW w:w="2813" w:type="dxa"/>
            <w:tcBorders>
              <w:top w:val="single" w:sz="18" w:space="0" w:color="000000"/>
              <w:bottom w:val="double" w:sz="4" w:space="0" w:color="auto"/>
            </w:tcBorders>
          </w:tcPr>
          <w:p w14:paraId="7FDA0F0B" w14:textId="77777777" w:rsidR="0004148C" w:rsidRPr="009B5FB3" w:rsidRDefault="0004148C" w:rsidP="00EE4808">
            <w:pPr>
              <w:spacing w:beforeLines="0" w:afterLines="50" w:after="180" w:line="0" w:lineRule="atLeast"/>
              <w:jc w:val="distribute"/>
              <w:rPr>
                <w:noProof/>
                <w:szCs w:val="24"/>
                <w:lang w:val="en-GB"/>
              </w:rPr>
            </w:pPr>
            <w:r w:rsidRPr="009B5FB3">
              <w:rPr>
                <w:szCs w:val="24"/>
              </w:rPr>
              <w:t>中文全名</w:t>
            </w:r>
          </w:p>
        </w:tc>
        <w:tc>
          <w:tcPr>
            <w:tcW w:w="4498" w:type="dxa"/>
            <w:tcBorders>
              <w:top w:val="single" w:sz="18" w:space="0" w:color="000000"/>
              <w:bottom w:val="double" w:sz="4" w:space="0" w:color="auto"/>
            </w:tcBorders>
          </w:tcPr>
          <w:p w14:paraId="6B801ED1" w14:textId="77777777" w:rsidR="0004148C" w:rsidRPr="009B5FB3" w:rsidRDefault="0004148C" w:rsidP="00EE4808">
            <w:pPr>
              <w:spacing w:beforeLines="0" w:afterLines="50" w:after="180" w:line="0" w:lineRule="atLeast"/>
              <w:jc w:val="distribute"/>
              <w:rPr>
                <w:noProof/>
                <w:szCs w:val="24"/>
                <w:lang w:val="en-GB"/>
              </w:rPr>
            </w:pPr>
            <w:r w:rsidRPr="009B5FB3">
              <w:rPr>
                <w:szCs w:val="24"/>
              </w:rPr>
              <w:t>英文全名</w:t>
            </w:r>
          </w:p>
        </w:tc>
      </w:tr>
      <w:tr w:rsidR="0004148C" w:rsidRPr="009B5FB3" w14:paraId="4FA25625" w14:textId="77777777" w:rsidTr="0004148C">
        <w:trPr>
          <w:trHeight w:val="415"/>
          <w:jc w:val="center"/>
        </w:trPr>
        <w:tc>
          <w:tcPr>
            <w:tcW w:w="1430" w:type="dxa"/>
            <w:tcBorders>
              <w:top w:val="single" w:sz="4" w:space="0" w:color="auto"/>
            </w:tcBorders>
            <w:vAlign w:val="center"/>
          </w:tcPr>
          <w:p w14:paraId="6AB6C288" w14:textId="24D522B3" w:rsidR="0004148C" w:rsidRPr="009B5FB3" w:rsidRDefault="0004148C" w:rsidP="00EE4808">
            <w:pPr>
              <w:spacing w:beforeLines="0" w:afterLines="50" w:after="180" w:line="0" w:lineRule="atLeast"/>
              <w:jc w:val="center"/>
              <w:rPr>
                <w:szCs w:val="24"/>
              </w:rPr>
            </w:pPr>
            <w:r w:rsidRPr="009B5FB3">
              <w:rPr>
                <w:noProof/>
                <w:szCs w:val="24"/>
                <w:lang w:val="en-GB"/>
              </w:rPr>
              <w:t>PDCA</w:t>
            </w:r>
          </w:p>
        </w:tc>
        <w:tc>
          <w:tcPr>
            <w:tcW w:w="2813" w:type="dxa"/>
            <w:tcBorders>
              <w:top w:val="single" w:sz="4" w:space="0" w:color="auto"/>
            </w:tcBorders>
            <w:vAlign w:val="center"/>
          </w:tcPr>
          <w:p w14:paraId="0051C476" w14:textId="7C020D50" w:rsidR="0004148C" w:rsidRPr="009B5FB3" w:rsidRDefault="0004148C" w:rsidP="00EE4808">
            <w:pPr>
              <w:spacing w:beforeLines="0" w:afterLines="50" w:after="180" w:line="0" w:lineRule="atLeast"/>
              <w:jc w:val="center"/>
              <w:rPr>
                <w:szCs w:val="24"/>
              </w:rPr>
            </w:pPr>
            <w:r w:rsidRPr="009B5FB3">
              <w:rPr>
                <w:noProof/>
                <w:szCs w:val="24"/>
                <w:lang w:val="en-GB"/>
              </w:rPr>
              <w:t>規劃、執行</w:t>
            </w:r>
            <w:r w:rsidRPr="009B5FB3">
              <w:rPr>
                <w:noProof/>
                <w:szCs w:val="24"/>
                <w:lang w:val="en-GB"/>
              </w:rPr>
              <w:br/>
            </w:r>
            <w:r w:rsidRPr="009B5FB3">
              <w:rPr>
                <w:noProof/>
                <w:szCs w:val="24"/>
                <w:lang w:val="en-GB"/>
              </w:rPr>
              <w:t>查核、行動</w:t>
            </w:r>
          </w:p>
        </w:tc>
        <w:tc>
          <w:tcPr>
            <w:tcW w:w="4498" w:type="dxa"/>
            <w:tcBorders>
              <w:top w:val="single" w:sz="4" w:space="0" w:color="auto"/>
            </w:tcBorders>
            <w:vAlign w:val="center"/>
          </w:tcPr>
          <w:p w14:paraId="5BEA894E" w14:textId="3D2A7DA9" w:rsidR="0004148C" w:rsidRPr="009B5FB3" w:rsidRDefault="0004148C" w:rsidP="00EE4808">
            <w:pPr>
              <w:spacing w:beforeLines="0" w:afterLines="50" w:after="180" w:line="0" w:lineRule="atLeast"/>
              <w:jc w:val="center"/>
              <w:rPr>
                <w:color w:val="000000"/>
                <w:szCs w:val="24"/>
                <w:shd w:val="clear" w:color="auto" w:fill="FFFFFF"/>
              </w:rPr>
            </w:pPr>
            <w:r w:rsidRPr="009B5FB3">
              <w:rPr>
                <w:noProof/>
                <w:szCs w:val="24"/>
                <w:lang w:val="en-GB"/>
              </w:rPr>
              <w:t>Plan-Do-Check-Act</w:t>
            </w:r>
          </w:p>
        </w:tc>
      </w:tr>
      <w:tr w:rsidR="0004148C" w:rsidRPr="009B5FB3" w14:paraId="077C71B0" w14:textId="77777777" w:rsidTr="005E12C6">
        <w:trPr>
          <w:trHeight w:val="525"/>
          <w:jc w:val="center"/>
        </w:trPr>
        <w:tc>
          <w:tcPr>
            <w:tcW w:w="1430" w:type="dxa"/>
            <w:tcBorders>
              <w:top w:val="single" w:sz="4" w:space="0" w:color="auto"/>
            </w:tcBorders>
            <w:vAlign w:val="center"/>
          </w:tcPr>
          <w:p w14:paraId="21CFA561" w14:textId="77777777" w:rsidR="0004148C" w:rsidRPr="009B5FB3" w:rsidRDefault="0004148C" w:rsidP="00EE4808">
            <w:pPr>
              <w:spacing w:beforeLines="0" w:afterLines="50" w:after="180" w:line="0" w:lineRule="atLeast"/>
              <w:jc w:val="center"/>
              <w:rPr>
                <w:szCs w:val="24"/>
              </w:rPr>
            </w:pPr>
          </w:p>
        </w:tc>
        <w:tc>
          <w:tcPr>
            <w:tcW w:w="2813" w:type="dxa"/>
            <w:tcBorders>
              <w:top w:val="single" w:sz="4" w:space="0" w:color="auto"/>
            </w:tcBorders>
            <w:vAlign w:val="center"/>
          </w:tcPr>
          <w:p w14:paraId="36084F35" w14:textId="48C05F0F" w:rsidR="0004148C" w:rsidRPr="009B5FB3" w:rsidRDefault="0004148C" w:rsidP="00EE4808">
            <w:pPr>
              <w:spacing w:beforeLines="0" w:afterLines="50" w:after="180" w:line="0" w:lineRule="atLeast"/>
              <w:jc w:val="center"/>
              <w:rPr>
                <w:szCs w:val="24"/>
              </w:rPr>
            </w:pPr>
            <w:r w:rsidRPr="009B5FB3">
              <w:rPr>
                <w:noProof/>
                <w:szCs w:val="24"/>
                <w:lang w:val="en-GB"/>
              </w:rPr>
              <w:t>39</w:t>
            </w:r>
            <w:r w:rsidRPr="009B5FB3">
              <w:rPr>
                <w:noProof/>
                <w:szCs w:val="24"/>
                <w:lang w:val="en-GB"/>
              </w:rPr>
              <w:t>個工程參數</w:t>
            </w:r>
          </w:p>
        </w:tc>
        <w:tc>
          <w:tcPr>
            <w:tcW w:w="4498" w:type="dxa"/>
            <w:tcBorders>
              <w:top w:val="single" w:sz="4" w:space="0" w:color="auto"/>
            </w:tcBorders>
            <w:vAlign w:val="center"/>
          </w:tcPr>
          <w:p w14:paraId="77D37D57" w14:textId="31276F32" w:rsidR="0004148C" w:rsidRPr="009B5FB3" w:rsidRDefault="0004148C" w:rsidP="00EE4808">
            <w:pPr>
              <w:spacing w:beforeLines="0" w:afterLines="50" w:after="180" w:line="0" w:lineRule="atLeast"/>
              <w:jc w:val="center"/>
              <w:rPr>
                <w:color w:val="000000"/>
                <w:szCs w:val="24"/>
                <w:shd w:val="clear" w:color="auto" w:fill="FFFFFF"/>
              </w:rPr>
            </w:pPr>
            <w:r w:rsidRPr="009B5FB3">
              <w:rPr>
                <w:noProof/>
                <w:szCs w:val="24"/>
                <w:lang w:val="en-GB"/>
              </w:rPr>
              <w:t>39 Engineering Parameters</w:t>
            </w:r>
          </w:p>
        </w:tc>
      </w:tr>
      <w:tr w:rsidR="0004148C" w:rsidRPr="009B5FB3" w14:paraId="1512B429" w14:textId="77777777" w:rsidTr="0004148C">
        <w:trPr>
          <w:jc w:val="center"/>
        </w:trPr>
        <w:tc>
          <w:tcPr>
            <w:tcW w:w="1430" w:type="dxa"/>
            <w:tcBorders>
              <w:top w:val="single" w:sz="4" w:space="0" w:color="auto"/>
            </w:tcBorders>
            <w:vAlign w:val="center"/>
          </w:tcPr>
          <w:p w14:paraId="4C2222CF" w14:textId="77777777" w:rsidR="0004148C" w:rsidRPr="009B5FB3" w:rsidRDefault="0004148C" w:rsidP="00EE4808">
            <w:pPr>
              <w:spacing w:beforeLines="0" w:afterLines="50" w:after="180" w:line="0" w:lineRule="atLeast"/>
              <w:jc w:val="center"/>
              <w:rPr>
                <w:szCs w:val="24"/>
              </w:rPr>
            </w:pPr>
          </w:p>
        </w:tc>
        <w:tc>
          <w:tcPr>
            <w:tcW w:w="2813" w:type="dxa"/>
            <w:tcBorders>
              <w:top w:val="single" w:sz="4" w:space="0" w:color="auto"/>
            </w:tcBorders>
            <w:vAlign w:val="center"/>
          </w:tcPr>
          <w:p w14:paraId="549E500A" w14:textId="7D168F46" w:rsidR="0004148C" w:rsidRPr="009B5FB3" w:rsidRDefault="0004148C" w:rsidP="00EE4808">
            <w:pPr>
              <w:spacing w:beforeLines="0" w:afterLines="50" w:after="180" w:line="0" w:lineRule="atLeast"/>
              <w:jc w:val="center"/>
              <w:rPr>
                <w:szCs w:val="24"/>
              </w:rPr>
            </w:pPr>
            <w:r w:rsidRPr="009B5FB3">
              <w:rPr>
                <w:noProof/>
                <w:szCs w:val="24"/>
                <w:lang w:val="en-GB"/>
              </w:rPr>
              <w:t>40</w:t>
            </w:r>
            <w:r w:rsidRPr="009B5FB3">
              <w:rPr>
                <w:noProof/>
                <w:szCs w:val="24"/>
                <w:lang w:val="en-GB"/>
              </w:rPr>
              <w:t>項發明原則</w:t>
            </w:r>
          </w:p>
        </w:tc>
        <w:tc>
          <w:tcPr>
            <w:tcW w:w="4498" w:type="dxa"/>
            <w:tcBorders>
              <w:top w:val="single" w:sz="4" w:space="0" w:color="auto"/>
            </w:tcBorders>
            <w:vAlign w:val="center"/>
          </w:tcPr>
          <w:p w14:paraId="58717E9A" w14:textId="7BE426DB" w:rsidR="0004148C" w:rsidRPr="009B5FB3" w:rsidRDefault="0004148C" w:rsidP="00EE4808">
            <w:pPr>
              <w:spacing w:beforeLines="0" w:afterLines="50" w:after="180" w:line="0" w:lineRule="atLeast"/>
              <w:jc w:val="center"/>
              <w:rPr>
                <w:color w:val="000000"/>
                <w:szCs w:val="24"/>
                <w:shd w:val="clear" w:color="auto" w:fill="FFFFFF"/>
              </w:rPr>
            </w:pPr>
            <w:r w:rsidRPr="009B5FB3">
              <w:rPr>
                <w:noProof/>
                <w:szCs w:val="24"/>
                <w:lang w:val="en-GB"/>
              </w:rPr>
              <w:t>40 Inventive Principles</w:t>
            </w:r>
          </w:p>
        </w:tc>
      </w:tr>
      <w:tr w:rsidR="0004148C" w:rsidRPr="009B5FB3" w14:paraId="31B329A4" w14:textId="77777777" w:rsidTr="0004148C">
        <w:trPr>
          <w:jc w:val="center"/>
        </w:trPr>
        <w:tc>
          <w:tcPr>
            <w:tcW w:w="1430" w:type="dxa"/>
            <w:tcBorders>
              <w:top w:val="single" w:sz="4" w:space="0" w:color="auto"/>
            </w:tcBorders>
            <w:vAlign w:val="center"/>
          </w:tcPr>
          <w:p w14:paraId="0996570C" w14:textId="77777777" w:rsidR="0004148C" w:rsidRPr="009B5FB3" w:rsidRDefault="0004148C" w:rsidP="00EE4808">
            <w:pPr>
              <w:spacing w:beforeLines="0" w:afterLines="50" w:after="180" w:line="0" w:lineRule="atLeast"/>
              <w:jc w:val="center"/>
              <w:rPr>
                <w:szCs w:val="24"/>
              </w:rPr>
            </w:pPr>
          </w:p>
        </w:tc>
        <w:tc>
          <w:tcPr>
            <w:tcW w:w="2813" w:type="dxa"/>
            <w:tcBorders>
              <w:top w:val="single" w:sz="4" w:space="0" w:color="auto"/>
            </w:tcBorders>
            <w:vAlign w:val="center"/>
          </w:tcPr>
          <w:p w14:paraId="67962C24" w14:textId="59C81935" w:rsidR="0004148C" w:rsidRPr="009B5FB3" w:rsidRDefault="0004148C" w:rsidP="00EE4808">
            <w:pPr>
              <w:spacing w:beforeLines="0" w:afterLines="50" w:after="180" w:line="0" w:lineRule="atLeast"/>
              <w:jc w:val="center"/>
              <w:rPr>
                <w:szCs w:val="24"/>
              </w:rPr>
            </w:pPr>
            <w:r w:rsidRPr="009B5FB3">
              <w:rPr>
                <w:noProof/>
                <w:szCs w:val="24"/>
                <w:lang w:val="en-GB"/>
              </w:rPr>
              <w:t>真理奇．阿舒勒</w:t>
            </w:r>
          </w:p>
        </w:tc>
        <w:tc>
          <w:tcPr>
            <w:tcW w:w="4498" w:type="dxa"/>
            <w:tcBorders>
              <w:top w:val="single" w:sz="4" w:space="0" w:color="auto"/>
            </w:tcBorders>
            <w:vAlign w:val="center"/>
          </w:tcPr>
          <w:p w14:paraId="0728578B" w14:textId="6808C21D" w:rsidR="0004148C" w:rsidRPr="009B5FB3" w:rsidRDefault="0004148C" w:rsidP="00EE4808">
            <w:pPr>
              <w:spacing w:beforeLines="0" w:afterLines="50" w:after="180" w:line="0" w:lineRule="atLeast"/>
              <w:jc w:val="center"/>
              <w:rPr>
                <w:color w:val="000000"/>
                <w:szCs w:val="24"/>
                <w:shd w:val="clear" w:color="auto" w:fill="FFFFFF"/>
              </w:rPr>
            </w:pPr>
            <w:r w:rsidRPr="009B5FB3">
              <w:rPr>
                <w:noProof/>
                <w:szCs w:val="24"/>
                <w:lang w:val="en-GB"/>
              </w:rPr>
              <w:t>Genrich S. Altshuller</w:t>
            </w:r>
          </w:p>
        </w:tc>
      </w:tr>
      <w:tr w:rsidR="0004148C" w:rsidRPr="009B5FB3" w14:paraId="4830EAD3" w14:textId="77777777" w:rsidTr="0004148C">
        <w:trPr>
          <w:jc w:val="center"/>
        </w:trPr>
        <w:tc>
          <w:tcPr>
            <w:tcW w:w="1430" w:type="dxa"/>
            <w:tcBorders>
              <w:top w:val="single" w:sz="4" w:space="0" w:color="auto"/>
            </w:tcBorders>
            <w:vAlign w:val="center"/>
          </w:tcPr>
          <w:p w14:paraId="4151509E" w14:textId="77777777" w:rsidR="0004148C" w:rsidRPr="009B5FB3" w:rsidRDefault="0004148C" w:rsidP="00EE4808">
            <w:pPr>
              <w:spacing w:beforeLines="0" w:afterLines="50" w:after="180" w:line="0" w:lineRule="atLeast"/>
              <w:jc w:val="center"/>
              <w:rPr>
                <w:szCs w:val="24"/>
              </w:rPr>
            </w:pPr>
          </w:p>
        </w:tc>
        <w:tc>
          <w:tcPr>
            <w:tcW w:w="2813" w:type="dxa"/>
            <w:tcBorders>
              <w:top w:val="single" w:sz="4" w:space="0" w:color="auto"/>
            </w:tcBorders>
            <w:vAlign w:val="center"/>
          </w:tcPr>
          <w:p w14:paraId="678EA7A5" w14:textId="628D28C9" w:rsidR="0004148C" w:rsidRPr="009B5FB3" w:rsidRDefault="0004148C" w:rsidP="00EE4808">
            <w:pPr>
              <w:spacing w:beforeLines="0" w:afterLines="50" w:after="180" w:line="0" w:lineRule="atLeast"/>
              <w:jc w:val="center"/>
              <w:rPr>
                <w:szCs w:val="24"/>
              </w:rPr>
            </w:pPr>
            <w:r w:rsidRPr="009B5FB3">
              <w:rPr>
                <w:noProof/>
                <w:szCs w:val="24"/>
                <w:lang w:val="en-GB"/>
              </w:rPr>
              <w:t>概念設計</w:t>
            </w:r>
          </w:p>
        </w:tc>
        <w:tc>
          <w:tcPr>
            <w:tcW w:w="4498" w:type="dxa"/>
            <w:tcBorders>
              <w:top w:val="single" w:sz="4" w:space="0" w:color="auto"/>
            </w:tcBorders>
            <w:vAlign w:val="center"/>
          </w:tcPr>
          <w:p w14:paraId="66C25482" w14:textId="4D1565A4" w:rsidR="0004148C" w:rsidRPr="009B5FB3" w:rsidRDefault="0004148C" w:rsidP="00EE4808">
            <w:pPr>
              <w:spacing w:beforeLines="0" w:afterLines="50" w:after="180" w:line="0" w:lineRule="atLeast"/>
              <w:jc w:val="center"/>
              <w:rPr>
                <w:color w:val="000000"/>
                <w:szCs w:val="24"/>
                <w:shd w:val="clear" w:color="auto" w:fill="FFFFFF"/>
              </w:rPr>
            </w:pPr>
            <w:r w:rsidRPr="009B5FB3">
              <w:rPr>
                <w:noProof/>
                <w:szCs w:val="24"/>
                <w:lang w:val="en-GB"/>
              </w:rPr>
              <w:t>Conceptual Design</w:t>
            </w:r>
          </w:p>
        </w:tc>
      </w:tr>
      <w:tr w:rsidR="0004148C" w:rsidRPr="009B5FB3" w14:paraId="4C0341AE" w14:textId="77777777" w:rsidTr="0004148C">
        <w:trPr>
          <w:jc w:val="center"/>
        </w:trPr>
        <w:tc>
          <w:tcPr>
            <w:tcW w:w="1430" w:type="dxa"/>
            <w:vAlign w:val="center"/>
          </w:tcPr>
          <w:p w14:paraId="020B7217"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0C248738" w14:textId="32F8B844"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定義問題</w:t>
            </w:r>
          </w:p>
        </w:tc>
        <w:tc>
          <w:tcPr>
            <w:tcW w:w="4498" w:type="dxa"/>
            <w:vAlign w:val="center"/>
          </w:tcPr>
          <w:p w14:paraId="70641EEC" w14:textId="4BC378AB"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Define Problem</w:t>
            </w:r>
          </w:p>
        </w:tc>
      </w:tr>
      <w:tr w:rsidR="0004148C" w:rsidRPr="009B5FB3" w14:paraId="5FB6AFC5" w14:textId="77777777" w:rsidTr="0004148C">
        <w:trPr>
          <w:jc w:val="center"/>
        </w:trPr>
        <w:tc>
          <w:tcPr>
            <w:tcW w:w="1430" w:type="dxa"/>
            <w:vAlign w:val="center"/>
          </w:tcPr>
          <w:p w14:paraId="33FB87CE" w14:textId="24F908AC"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5395AA46" w14:textId="0A14FA95"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選擇工具</w:t>
            </w:r>
          </w:p>
        </w:tc>
        <w:tc>
          <w:tcPr>
            <w:tcW w:w="4498" w:type="dxa"/>
            <w:vAlign w:val="center"/>
          </w:tcPr>
          <w:p w14:paraId="2FB2215D" w14:textId="19BDAC48"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Select Tools</w:t>
            </w:r>
          </w:p>
        </w:tc>
      </w:tr>
      <w:tr w:rsidR="0004148C" w:rsidRPr="009B5FB3" w14:paraId="0CD63FC8" w14:textId="77777777" w:rsidTr="0004148C">
        <w:trPr>
          <w:jc w:val="center"/>
        </w:trPr>
        <w:tc>
          <w:tcPr>
            <w:tcW w:w="1430" w:type="dxa"/>
            <w:vAlign w:val="center"/>
          </w:tcPr>
          <w:p w14:paraId="7E82013D"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5C7677D8" w14:textId="04B88446"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解決問題</w:t>
            </w:r>
          </w:p>
        </w:tc>
        <w:tc>
          <w:tcPr>
            <w:tcW w:w="4498" w:type="dxa"/>
            <w:vAlign w:val="center"/>
          </w:tcPr>
          <w:p w14:paraId="47E08EE2" w14:textId="4C749C72"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Solve Problem/</w:t>
            </w:r>
            <w:r w:rsidRPr="009B5FB3">
              <w:rPr>
                <w:noProof/>
                <w:szCs w:val="24"/>
                <w:lang w:val="en-GB"/>
              </w:rPr>
              <w:br/>
              <w:t>Generate Solutions</w:t>
            </w:r>
          </w:p>
        </w:tc>
      </w:tr>
      <w:tr w:rsidR="0004148C" w:rsidRPr="009B5FB3" w14:paraId="3E86E6B6" w14:textId="77777777" w:rsidTr="0004148C">
        <w:trPr>
          <w:jc w:val="center"/>
        </w:trPr>
        <w:tc>
          <w:tcPr>
            <w:tcW w:w="1430" w:type="dxa"/>
            <w:vAlign w:val="center"/>
          </w:tcPr>
          <w:p w14:paraId="1259A0AB"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13757EC4" w14:textId="6B2D6722"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評估</w:t>
            </w:r>
          </w:p>
        </w:tc>
        <w:tc>
          <w:tcPr>
            <w:tcW w:w="4498" w:type="dxa"/>
            <w:vAlign w:val="center"/>
          </w:tcPr>
          <w:p w14:paraId="1D8CD2FD" w14:textId="2394202B"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Evalute</w:t>
            </w:r>
          </w:p>
        </w:tc>
      </w:tr>
      <w:tr w:rsidR="0004148C" w:rsidRPr="009B5FB3" w14:paraId="1DC87934" w14:textId="77777777" w:rsidTr="0004148C">
        <w:trPr>
          <w:jc w:val="center"/>
        </w:trPr>
        <w:tc>
          <w:tcPr>
            <w:tcW w:w="1430" w:type="dxa"/>
            <w:vAlign w:val="center"/>
          </w:tcPr>
          <w:p w14:paraId="584DB3CD" w14:textId="04A2CCD2"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CM</w:t>
            </w:r>
          </w:p>
        </w:tc>
        <w:tc>
          <w:tcPr>
            <w:tcW w:w="2813" w:type="dxa"/>
            <w:vAlign w:val="center"/>
          </w:tcPr>
          <w:p w14:paraId="37F79797" w14:textId="0E205D3F"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矛盾矩陣</w:t>
            </w:r>
          </w:p>
        </w:tc>
        <w:tc>
          <w:tcPr>
            <w:tcW w:w="4498" w:type="dxa"/>
            <w:vAlign w:val="center"/>
          </w:tcPr>
          <w:p w14:paraId="307F46B6" w14:textId="18DAEE1E"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Contradiction Matrix</w:t>
            </w:r>
          </w:p>
        </w:tc>
      </w:tr>
      <w:tr w:rsidR="0004148C" w:rsidRPr="009B5FB3" w14:paraId="2744BD82" w14:textId="77777777" w:rsidTr="0004148C">
        <w:trPr>
          <w:jc w:val="center"/>
        </w:trPr>
        <w:tc>
          <w:tcPr>
            <w:tcW w:w="1430" w:type="dxa"/>
            <w:vAlign w:val="center"/>
          </w:tcPr>
          <w:p w14:paraId="2EDE8580"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29B44F86" w14:textId="3732E799"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76</w:t>
            </w:r>
            <w:r w:rsidRPr="009B5FB3">
              <w:rPr>
                <w:noProof/>
                <w:szCs w:val="24"/>
                <w:lang w:val="en-GB"/>
              </w:rPr>
              <w:t>個標準解法</w:t>
            </w:r>
          </w:p>
        </w:tc>
        <w:tc>
          <w:tcPr>
            <w:tcW w:w="4498" w:type="dxa"/>
            <w:vAlign w:val="center"/>
          </w:tcPr>
          <w:p w14:paraId="055BA139" w14:textId="08C74654"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76 Standard Solutions</w:t>
            </w:r>
          </w:p>
        </w:tc>
      </w:tr>
      <w:tr w:rsidR="0004148C" w:rsidRPr="009B5FB3" w14:paraId="099B1D83" w14:textId="77777777" w:rsidTr="0004148C">
        <w:trPr>
          <w:jc w:val="center"/>
        </w:trPr>
        <w:tc>
          <w:tcPr>
            <w:tcW w:w="1430" w:type="dxa"/>
            <w:vAlign w:val="center"/>
          </w:tcPr>
          <w:p w14:paraId="1326E7BD"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56950A63" w14:textId="6FFDACB8"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8</w:t>
            </w:r>
            <w:r w:rsidRPr="009B5FB3">
              <w:rPr>
                <w:noProof/>
                <w:szCs w:val="24"/>
                <w:lang w:val="en-GB"/>
              </w:rPr>
              <w:t>種技術演化類型</w:t>
            </w:r>
          </w:p>
        </w:tc>
        <w:tc>
          <w:tcPr>
            <w:tcW w:w="4498" w:type="dxa"/>
            <w:vAlign w:val="center"/>
          </w:tcPr>
          <w:p w14:paraId="2EBC51CE" w14:textId="09500AE7"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8 Evolution of Technological Systems</w:t>
            </w:r>
          </w:p>
        </w:tc>
      </w:tr>
      <w:tr w:rsidR="0004148C" w:rsidRPr="009B5FB3" w14:paraId="55CAF8CA" w14:textId="77777777" w:rsidTr="0004148C">
        <w:trPr>
          <w:jc w:val="center"/>
        </w:trPr>
        <w:tc>
          <w:tcPr>
            <w:tcW w:w="1430" w:type="dxa"/>
            <w:vAlign w:val="center"/>
          </w:tcPr>
          <w:p w14:paraId="1EC7DD9E"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748DC49F" w14:textId="5EBEF3FE"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科學技術效應</w:t>
            </w:r>
          </w:p>
        </w:tc>
        <w:tc>
          <w:tcPr>
            <w:tcW w:w="4498" w:type="dxa"/>
            <w:vAlign w:val="center"/>
          </w:tcPr>
          <w:p w14:paraId="7DBCF9E0" w14:textId="5EA33A54"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Scientific Technological Effects</w:t>
            </w:r>
          </w:p>
        </w:tc>
      </w:tr>
      <w:tr w:rsidR="0004148C" w:rsidRPr="009B5FB3" w14:paraId="5BDA1E1A" w14:textId="77777777" w:rsidTr="0004148C">
        <w:trPr>
          <w:jc w:val="center"/>
        </w:trPr>
        <w:tc>
          <w:tcPr>
            <w:tcW w:w="1430" w:type="dxa"/>
            <w:vAlign w:val="center"/>
          </w:tcPr>
          <w:p w14:paraId="4B533242"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51BBF201" w14:textId="3701874D"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理想化設計</w:t>
            </w:r>
          </w:p>
        </w:tc>
        <w:tc>
          <w:tcPr>
            <w:tcW w:w="4498" w:type="dxa"/>
            <w:vAlign w:val="center"/>
          </w:tcPr>
          <w:p w14:paraId="323FFD03" w14:textId="50B06632"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Ideal Final Result</w:t>
            </w:r>
          </w:p>
        </w:tc>
      </w:tr>
      <w:tr w:rsidR="0004148C" w:rsidRPr="009B5FB3" w14:paraId="03B1AD94" w14:textId="77777777" w:rsidTr="0004148C">
        <w:trPr>
          <w:jc w:val="center"/>
        </w:trPr>
        <w:tc>
          <w:tcPr>
            <w:tcW w:w="1430" w:type="dxa"/>
            <w:vAlign w:val="center"/>
          </w:tcPr>
          <w:p w14:paraId="3669A0BE"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0D4867C7" w14:textId="1A4D621C"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物質</w:t>
            </w:r>
            <w:r w:rsidRPr="009B5FB3">
              <w:rPr>
                <w:noProof/>
                <w:szCs w:val="24"/>
                <w:lang w:val="en-GB"/>
              </w:rPr>
              <w:t xml:space="preserve"> – </w:t>
            </w:r>
            <w:r w:rsidRPr="009B5FB3">
              <w:rPr>
                <w:noProof/>
                <w:szCs w:val="24"/>
                <w:lang w:val="en-GB"/>
              </w:rPr>
              <w:t>場分析</w:t>
            </w:r>
          </w:p>
        </w:tc>
        <w:tc>
          <w:tcPr>
            <w:tcW w:w="4498" w:type="dxa"/>
            <w:vAlign w:val="center"/>
          </w:tcPr>
          <w:p w14:paraId="2DC1ED19" w14:textId="25B98CC3"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Substance – Field Analysis</w:t>
            </w:r>
          </w:p>
        </w:tc>
      </w:tr>
      <w:tr w:rsidR="0004148C" w:rsidRPr="009B5FB3" w14:paraId="7FDE0155" w14:textId="77777777" w:rsidTr="0004148C">
        <w:trPr>
          <w:jc w:val="center"/>
        </w:trPr>
        <w:tc>
          <w:tcPr>
            <w:tcW w:w="1430" w:type="dxa"/>
            <w:vAlign w:val="center"/>
          </w:tcPr>
          <w:p w14:paraId="05A59F56" w14:textId="7E37E182" w:rsidR="0004148C" w:rsidRPr="009B5FB3" w:rsidRDefault="00D14ABA" w:rsidP="00EE4808">
            <w:pPr>
              <w:spacing w:beforeLines="0" w:afterLines="50" w:after="180" w:line="0" w:lineRule="atLeast"/>
              <w:jc w:val="center"/>
              <w:rPr>
                <w:noProof/>
                <w:szCs w:val="24"/>
                <w:lang w:val="en-GB"/>
              </w:rPr>
            </w:pPr>
            <w:r>
              <w:rPr>
                <w:rFonts w:hint="eastAsia"/>
                <w:noProof/>
                <w:szCs w:val="24"/>
                <w:lang w:val="en-GB"/>
              </w:rPr>
              <w:t>ARIZ</w:t>
            </w:r>
          </w:p>
        </w:tc>
        <w:tc>
          <w:tcPr>
            <w:tcW w:w="2813" w:type="dxa"/>
            <w:vAlign w:val="center"/>
          </w:tcPr>
          <w:p w14:paraId="3DDE6C3A" w14:textId="5A59DE58"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萃智解決發明</w:t>
            </w:r>
            <w:r w:rsidRPr="009B5FB3">
              <w:rPr>
                <w:noProof/>
                <w:szCs w:val="24"/>
                <w:lang w:val="en-GB"/>
              </w:rPr>
              <w:br/>
            </w:r>
            <w:r w:rsidRPr="009B5FB3">
              <w:rPr>
                <w:noProof/>
                <w:szCs w:val="24"/>
                <w:lang w:val="en-GB"/>
              </w:rPr>
              <w:t>問題之演繹法</w:t>
            </w:r>
          </w:p>
        </w:tc>
        <w:tc>
          <w:tcPr>
            <w:tcW w:w="4498" w:type="dxa"/>
            <w:vAlign w:val="center"/>
          </w:tcPr>
          <w:p w14:paraId="18EAB993" w14:textId="44B3B713"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Algorithm to Solve an Inventive Problem</w:t>
            </w:r>
          </w:p>
        </w:tc>
      </w:tr>
    </w:tbl>
    <w:p w14:paraId="65907B6C" w14:textId="7967ED4E" w:rsidR="0004148C" w:rsidRPr="009B5FB3" w:rsidRDefault="0004148C" w:rsidP="00EE4808">
      <w:pPr>
        <w:spacing w:beforeLines="0" w:line="240" w:lineRule="auto"/>
        <w:rPr>
          <w:b/>
          <w:bCs/>
          <w:kern w:val="0"/>
          <w:sz w:val="36"/>
          <w:szCs w:val="36"/>
        </w:rPr>
        <w:sectPr w:rsidR="0004148C" w:rsidRPr="009B5FB3" w:rsidSect="00DD0051">
          <w:headerReference w:type="even" r:id="rId15"/>
          <w:headerReference w:type="default" r:id="rId16"/>
          <w:footerReference w:type="even" r:id="rId17"/>
          <w:footerReference w:type="default" r:id="rId18"/>
          <w:headerReference w:type="first" r:id="rId19"/>
          <w:footerReference w:type="first" r:id="rId20"/>
          <w:pgSz w:w="11906" w:h="16838" w:code="9"/>
          <w:pgMar w:top="1304" w:right="1418" w:bottom="1985" w:left="1701" w:header="851" w:footer="851" w:gutter="0"/>
          <w:pgNumType w:fmt="upperRoman" w:start="1"/>
          <w:cols w:space="425"/>
          <w:docGrid w:type="linesAndChars" w:linePitch="360"/>
        </w:sectPr>
      </w:pPr>
    </w:p>
    <w:p w14:paraId="6CFD2E96" w14:textId="0BBFBD5C" w:rsidR="00A57E45" w:rsidRPr="009B5FB3" w:rsidRDefault="00A57E45" w:rsidP="00EE4808">
      <w:pPr>
        <w:pStyle w:val="1"/>
        <w:spacing w:beforeLines="0" w:after="120"/>
        <w:rPr>
          <w:rFonts w:ascii="Times New Roman" w:hAnsi="Times New Roman" w:cs="Times New Roman"/>
          <w:szCs w:val="36"/>
        </w:rPr>
      </w:pPr>
      <w:bookmarkStart w:id="20" w:name="_Toc517036426"/>
      <w:bookmarkStart w:id="21" w:name="_Toc2714610"/>
      <w:r w:rsidRPr="009B5FB3">
        <w:rPr>
          <w:rFonts w:ascii="Times New Roman" w:hAnsi="Times New Roman" w:cs="Times New Roman"/>
        </w:rPr>
        <w:lastRenderedPageBreak/>
        <w:t>緒論</w:t>
      </w:r>
      <w:bookmarkEnd w:id="20"/>
      <w:bookmarkEnd w:id="21"/>
    </w:p>
    <w:p w14:paraId="238BFCFB" w14:textId="6DC5B032" w:rsidR="00DC3176" w:rsidRPr="004F3B21" w:rsidRDefault="00A57E45" w:rsidP="00F2527F">
      <w:pPr>
        <w:pStyle w:val="2"/>
        <w:spacing w:before="120" w:after="120"/>
        <w:ind w:left="567" w:hanging="567"/>
        <w:rPr>
          <w:rFonts w:ascii="Times New Roman" w:hAnsi="Times New Roman"/>
        </w:rPr>
      </w:pPr>
      <w:bookmarkStart w:id="22" w:name="_Toc517036427"/>
      <w:bookmarkStart w:id="23" w:name="_Toc2714611"/>
      <w:r w:rsidRPr="009B5FB3">
        <w:rPr>
          <w:rFonts w:ascii="Times New Roman" w:hAnsi="Times New Roman"/>
        </w:rPr>
        <w:t>研究</w:t>
      </w:r>
      <w:r w:rsidR="002926A0" w:rsidRPr="009B5FB3">
        <w:rPr>
          <w:rFonts w:ascii="Times New Roman" w:hAnsi="Times New Roman"/>
        </w:rPr>
        <w:t>背景</w:t>
      </w:r>
      <w:r w:rsidRPr="009B5FB3">
        <w:rPr>
          <w:rFonts w:ascii="Times New Roman" w:hAnsi="Times New Roman"/>
        </w:rPr>
        <w:t>與動機</w:t>
      </w:r>
      <w:bookmarkEnd w:id="22"/>
      <w:bookmarkEnd w:id="23"/>
    </w:p>
    <w:p w14:paraId="36294545" w14:textId="5BC320E0" w:rsidR="00457B26" w:rsidRDefault="00734DFB" w:rsidP="00F2527F">
      <w:pPr>
        <w:pStyle w:val="af1"/>
        <w:spacing w:before="120"/>
        <w:ind w:leftChars="0" w:left="0" w:firstLine="482"/>
        <w:jc w:val="both"/>
        <w:rPr>
          <w:sz w:val="26"/>
          <w:szCs w:val="26"/>
        </w:rPr>
      </w:pPr>
      <w:r>
        <w:rPr>
          <w:rFonts w:hint="eastAsia"/>
          <w:sz w:val="26"/>
          <w:szCs w:val="26"/>
        </w:rPr>
        <w:t>隨著經濟的發展及科技的進步，各種</w:t>
      </w:r>
      <w:r w:rsidRPr="00734DFB">
        <w:rPr>
          <w:rFonts w:hint="eastAsia"/>
          <w:sz w:val="26"/>
          <w:szCs w:val="26"/>
        </w:rPr>
        <w:t>工業</w:t>
      </w:r>
      <w:r>
        <w:rPr>
          <w:rFonts w:hint="eastAsia"/>
          <w:sz w:val="26"/>
          <w:szCs w:val="26"/>
        </w:rPr>
        <w:t>產品容易被大量製造，</w:t>
      </w:r>
      <w:r w:rsidR="00F226D7">
        <w:rPr>
          <w:rFonts w:hint="eastAsia"/>
          <w:sz w:val="26"/>
          <w:szCs w:val="26"/>
        </w:rPr>
        <w:t>不只代表產值的提升，也表示用水及廢水排放量大幅</w:t>
      </w:r>
      <w:r w:rsidRPr="00734DFB">
        <w:rPr>
          <w:rFonts w:hint="eastAsia"/>
          <w:sz w:val="26"/>
          <w:szCs w:val="26"/>
        </w:rPr>
        <w:t>增</w:t>
      </w:r>
      <w:r w:rsidR="00F226D7">
        <w:rPr>
          <w:rFonts w:hint="eastAsia"/>
          <w:sz w:val="26"/>
          <w:szCs w:val="26"/>
        </w:rPr>
        <w:t>加，廠商納管至工業區廢水廠之水量增加</w:t>
      </w:r>
      <w:r w:rsidRPr="00734DFB">
        <w:rPr>
          <w:rFonts w:hint="eastAsia"/>
          <w:sz w:val="26"/>
          <w:szCs w:val="26"/>
        </w:rPr>
        <w:t>造成更大</w:t>
      </w:r>
      <w:r w:rsidR="00F226D7">
        <w:rPr>
          <w:rFonts w:hint="eastAsia"/>
          <w:sz w:val="26"/>
          <w:szCs w:val="26"/>
        </w:rPr>
        <w:t>處理上</w:t>
      </w:r>
      <w:r w:rsidRPr="00734DFB">
        <w:rPr>
          <w:rFonts w:hint="eastAsia"/>
          <w:sz w:val="26"/>
          <w:szCs w:val="26"/>
        </w:rPr>
        <w:t>負擔，因此工業區會規範</w:t>
      </w:r>
      <w:r w:rsidR="00F226D7">
        <w:rPr>
          <w:rFonts w:hint="eastAsia"/>
          <w:sz w:val="26"/>
          <w:szCs w:val="26"/>
        </w:rPr>
        <w:t>限制各廠商</w:t>
      </w:r>
      <w:r w:rsidRPr="00734DFB">
        <w:rPr>
          <w:rFonts w:hint="eastAsia"/>
          <w:sz w:val="26"/>
          <w:szCs w:val="26"/>
        </w:rPr>
        <w:t>之排水量，</w:t>
      </w:r>
      <w:r w:rsidR="00457B26">
        <w:rPr>
          <w:rFonts w:hint="eastAsia"/>
          <w:sz w:val="26"/>
          <w:szCs w:val="26"/>
        </w:rPr>
        <w:t>或是由國家訂定之法律規範用水之回收率，如</w:t>
      </w:r>
      <w:r w:rsidR="00457B26" w:rsidRPr="00457B26">
        <w:rPr>
          <w:rFonts w:hint="eastAsia"/>
          <w:sz w:val="26"/>
          <w:szCs w:val="26"/>
        </w:rPr>
        <w:t>用水計畫審核管理辦法</w:t>
      </w:r>
      <w:r w:rsidR="00457B26">
        <w:rPr>
          <w:rFonts w:hint="eastAsia"/>
          <w:sz w:val="26"/>
          <w:szCs w:val="26"/>
        </w:rPr>
        <w:t>等相關法令</w:t>
      </w:r>
      <w:r w:rsidR="00457B26">
        <w:rPr>
          <w:sz w:val="26"/>
          <w:szCs w:val="26"/>
        </w:rPr>
        <w:fldChar w:fldCharType="begin"/>
      </w:r>
      <w:r w:rsidR="00457B26">
        <w:rPr>
          <w:sz w:val="26"/>
          <w:szCs w:val="26"/>
        </w:rPr>
        <w:instrText xml:space="preserve"> </w:instrText>
      </w:r>
      <w:r w:rsidR="00457B26">
        <w:rPr>
          <w:rFonts w:hint="eastAsia"/>
          <w:sz w:val="26"/>
          <w:szCs w:val="26"/>
        </w:rPr>
        <w:instrText>REF _Ref28723783 \r \h</w:instrText>
      </w:r>
      <w:r w:rsidR="00457B26">
        <w:rPr>
          <w:sz w:val="26"/>
          <w:szCs w:val="26"/>
        </w:rPr>
        <w:instrText xml:space="preserve"> </w:instrText>
      </w:r>
      <w:r w:rsidR="00457B26">
        <w:rPr>
          <w:sz w:val="26"/>
          <w:szCs w:val="26"/>
        </w:rPr>
      </w:r>
      <w:r w:rsidR="00457B26">
        <w:rPr>
          <w:sz w:val="26"/>
          <w:szCs w:val="26"/>
        </w:rPr>
        <w:fldChar w:fldCharType="separate"/>
      </w:r>
      <w:r w:rsidR="00457B26">
        <w:rPr>
          <w:sz w:val="26"/>
          <w:szCs w:val="26"/>
        </w:rPr>
        <w:t>[1]</w:t>
      </w:r>
      <w:r w:rsidR="00457B26">
        <w:rPr>
          <w:sz w:val="26"/>
          <w:szCs w:val="26"/>
        </w:rPr>
        <w:fldChar w:fldCharType="end"/>
      </w:r>
      <w:r w:rsidR="00457B26">
        <w:rPr>
          <w:rFonts w:hint="eastAsia"/>
          <w:sz w:val="26"/>
          <w:szCs w:val="26"/>
        </w:rPr>
        <w:t>，廠商需要減產或是</w:t>
      </w:r>
      <w:r w:rsidRPr="00734DFB">
        <w:rPr>
          <w:rFonts w:hint="eastAsia"/>
          <w:sz w:val="26"/>
          <w:szCs w:val="26"/>
        </w:rPr>
        <w:t>減少用水量，</w:t>
      </w:r>
      <w:r w:rsidR="00457B26">
        <w:rPr>
          <w:rFonts w:hint="eastAsia"/>
          <w:sz w:val="26"/>
          <w:szCs w:val="26"/>
        </w:rPr>
        <w:t>另外亦可</w:t>
      </w:r>
      <w:r w:rsidRPr="00734DFB">
        <w:rPr>
          <w:rFonts w:hint="eastAsia"/>
          <w:sz w:val="26"/>
          <w:szCs w:val="26"/>
        </w:rPr>
        <w:t>提升水回收率以符合規範。</w:t>
      </w:r>
    </w:p>
    <w:p w14:paraId="406C6360" w14:textId="4D876F0C" w:rsidR="00734DFB" w:rsidRPr="00734DFB" w:rsidRDefault="00E07B9F" w:rsidP="00F2527F">
      <w:pPr>
        <w:pStyle w:val="af1"/>
        <w:spacing w:before="120"/>
        <w:ind w:leftChars="0" w:left="0" w:firstLine="482"/>
        <w:jc w:val="both"/>
        <w:rPr>
          <w:sz w:val="26"/>
          <w:szCs w:val="26"/>
        </w:rPr>
      </w:pPr>
      <w:r w:rsidRPr="00734DFB">
        <w:rPr>
          <w:rFonts w:hint="eastAsia"/>
          <w:sz w:val="26"/>
          <w:szCs w:val="26"/>
        </w:rPr>
        <w:t>提升水回收率</w:t>
      </w:r>
      <w:r>
        <w:rPr>
          <w:rFonts w:hint="eastAsia"/>
          <w:sz w:val="26"/>
          <w:szCs w:val="26"/>
        </w:rPr>
        <w:t>有數種方法，例如</w:t>
      </w:r>
      <w:r w:rsidR="00F46843">
        <w:rPr>
          <w:rFonts w:hint="eastAsia"/>
          <w:sz w:val="26"/>
          <w:szCs w:val="26"/>
        </w:rPr>
        <w:t>直接</w:t>
      </w:r>
      <w:r>
        <w:rPr>
          <w:rFonts w:hint="eastAsia"/>
          <w:sz w:val="26"/>
          <w:szCs w:val="26"/>
        </w:rPr>
        <w:t>再利用、</w:t>
      </w:r>
      <w:r w:rsidR="00F46843">
        <w:rPr>
          <w:rFonts w:hint="eastAsia"/>
          <w:sz w:val="26"/>
          <w:szCs w:val="26"/>
        </w:rPr>
        <w:t>處理</w:t>
      </w:r>
      <w:r>
        <w:rPr>
          <w:rFonts w:hint="eastAsia"/>
          <w:sz w:val="26"/>
          <w:szCs w:val="26"/>
        </w:rPr>
        <w:t>後回用及循環使用</w:t>
      </w:r>
      <w:r w:rsidR="00F46843">
        <w:rPr>
          <w:rFonts w:hint="eastAsia"/>
          <w:sz w:val="26"/>
          <w:szCs w:val="26"/>
        </w:rPr>
        <w:t>。</w:t>
      </w:r>
      <w:r w:rsidR="00734DFB" w:rsidRPr="00734DFB">
        <w:rPr>
          <w:rFonts w:hint="eastAsia"/>
          <w:sz w:val="26"/>
          <w:szCs w:val="26"/>
        </w:rPr>
        <w:t>水回收</w:t>
      </w:r>
      <w:r w:rsidR="00F46843">
        <w:rPr>
          <w:rFonts w:hint="eastAsia"/>
          <w:sz w:val="26"/>
          <w:szCs w:val="26"/>
        </w:rPr>
        <w:t>需要</w:t>
      </w:r>
      <w:r w:rsidR="00734DFB" w:rsidRPr="00734DFB">
        <w:rPr>
          <w:rFonts w:hint="eastAsia"/>
          <w:sz w:val="26"/>
          <w:szCs w:val="26"/>
        </w:rPr>
        <w:t>將水中特定汙染物予以去除，例如原水若含有大量有機汙染物，則可以利用生物處理將有機物分解，製成次級用水</w:t>
      </w:r>
      <w:r w:rsidR="00F46843">
        <w:rPr>
          <w:rFonts w:hint="eastAsia"/>
          <w:sz w:val="26"/>
          <w:szCs w:val="26"/>
        </w:rPr>
        <w:t>回用，</w:t>
      </w:r>
      <w:r w:rsidR="00A07EA9">
        <w:rPr>
          <w:rFonts w:hint="eastAsia"/>
          <w:sz w:val="26"/>
          <w:szCs w:val="26"/>
        </w:rPr>
        <w:t>或是利用逆滲透或電透析將原水中鹽類去除再回製程使用</w:t>
      </w:r>
      <w:r w:rsidR="00F46843">
        <w:rPr>
          <w:rFonts w:hint="eastAsia"/>
          <w:sz w:val="26"/>
          <w:szCs w:val="26"/>
        </w:rPr>
        <w:t>。</w:t>
      </w:r>
      <w:r w:rsidR="00A07EA9">
        <w:rPr>
          <w:rFonts w:hint="eastAsia"/>
          <w:sz w:val="26"/>
          <w:szCs w:val="26"/>
        </w:rPr>
        <w:t>本研究</w:t>
      </w:r>
      <w:r w:rsidR="00BA2BC5">
        <w:rPr>
          <w:rFonts w:hint="eastAsia"/>
          <w:sz w:val="26"/>
          <w:szCs w:val="26"/>
        </w:rPr>
        <w:t>以金屬</w:t>
      </w:r>
      <w:r w:rsidR="00734DFB" w:rsidRPr="00734DFB">
        <w:rPr>
          <w:rFonts w:hint="eastAsia"/>
          <w:sz w:val="26"/>
          <w:szCs w:val="26"/>
        </w:rPr>
        <w:t>表面處理業</w:t>
      </w:r>
      <w:r w:rsidR="00BA2BC5">
        <w:rPr>
          <w:rFonts w:hint="eastAsia"/>
          <w:sz w:val="26"/>
          <w:szCs w:val="26"/>
        </w:rPr>
        <w:t>為例</w:t>
      </w:r>
      <w:r w:rsidR="00734DFB" w:rsidRPr="00734DFB">
        <w:rPr>
          <w:rFonts w:hint="eastAsia"/>
          <w:sz w:val="26"/>
          <w:szCs w:val="26"/>
        </w:rPr>
        <w:t>，該行業之廢水主要</w:t>
      </w:r>
      <w:r w:rsidR="00BA2BC5">
        <w:rPr>
          <w:rFonts w:hint="eastAsia"/>
          <w:sz w:val="26"/>
          <w:szCs w:val="26"/>
        </w:rPr>
        <w:t>來自</w:t>
      </w:r>
      <w:r w:rsidR="00734DFB" w:rsidRPr="00734DFB">
        <w:rPr>
          <w:rFonts w:hint="eastAsia"/>
          <w:sz w:val="26"/>
          <w:szCs w:val="26"/>
        </w:rPr>
        <w:t>清洗工件上油脂、酸洗鏽</w:t>
      </w:r>
      <w:r w:rsidR="00BA2BC5">
        <w:rPr>
          <w:rFonts w:hint="eastAsia"/>
          <w:sz w:val="26"/>
          <w:szCs w:val="26"/>
        </w:rPr>
        <w:t>層</w:t>
      </w:r>
      <w:r w:rsidR="00734DFB" w:rsidRPr="00734DFB">
        <w:rPr>
          <w:rFonts w:hint="eastAsia"/>
          <w:sz w:val="26"/>
          <w:szCs w:val="26"/>
        </w:rPr>
        <w:t>清洗水及表面處理後清洗水。而本案例</w:t>
      </w:r>
      <w:r w:rsidR="00757BAA">
        <w:rPr>
          <w:rFonts w:hint="eastAsia"/>
          <w:sz w:val="26"/>
          <w:szCs w:val="26"/>
        </w:rPr>
        <w:t>採用將產線廢水初步處理後，透過</w:t>
      </w:r>
      <w:r w:rsidR="00734DFB" w:rsidRPr="00734DFB">
        <w:rPr>
          <w:rFonts w:hint="eastAsia"/>
          <w:sz w:val="26"/>
          <w:szCs w:val="26"/>
        </w:rPr>
        <w:t>電透析</w:t>
      </w:r>
      <w:r w:rsidR="00757BAA">
        <w:rPr>
          <w:rFonts w:hint="eastAsia"/>
          <w:sz w:val="26"/>
          <w:szCs w:val="26"/>
        </w:rPr>
        <w:t>技術</w:t>
      </w:r>
      <w:r w:rsidR="00734DFB" w:rsidRPr="00734DFB">
        <w:rPr>
          <w:rFonts w:hint="eastAsia"/>
          <w:sz w:val="26"/>
          <w:szCs w:val="26"/>
        </w:rPr>
        <w:t>利用電場及膜堆排列的方式，將原水中的正負離子牽引至</w:t>
      </w:r>
      <w:r w:rsidR="00327AD2">
        <w:rPr>
          <w:rFonts w:hint="eastAsia"/>
          <w:sz w:val="26"/>
          <w:szCs w:val="26"/>
        </w:rPr>
        <w:t>一</w:t>
      </w:r>
      <w:r w:rsidR="00734DFB" w:rsidRPr="00734DFB">
        <w:rPr>
          <w:rFonts w:hint="eastAsia"/>
          <w:sz w:val="26"/>
          <w:szCs w:val="26"/>
        </w:rPr>
        <w:t>側</w:t>
      </w:r>
      <w:r w:rsidR="00A80A71">
        <w:rPr>
          <w:rFonts w:hint="eastAsia"/>
          <w:sz w:val="26"/>
          <w:szCs w:val="26"/>
        </w:rPr>
        <w:t>，達到脫鹽的效果</w:t>
      </w:r>
      <w:r w:rsidR="00734DFB" w:rsidRPr="00734DFB">
        <w:rPr>
          <w:rFonts w:hint="eastAsia"/>
          <w:sz w:val="26"/>
          <w:szCs w:val="26"/>
        </w:rPr>
        <w:t>，產出淡化</w:t>
      </w:r>
      <w:r w:rsidR="00327AD2">
        <w:rPr>
          <w:rFonts w:hint="eastAsia"/>
          <w:sz w:val="26"/>
          <w:szCs w:val="26"/>
        </w:rPr>
        <w:t>及濃縮水。若是提高回收率</w:t>
      </w:r>
      <w:r w:rsidR="00E33194">
        <w:rPr>
          <w:rFonts w:hint="eastAsia"/>
          <w:sz w:val="26"/>
          <w:szCs w:val="26"/>
        </w:rPr>
        <w:t>則</w:t>
      </w:r>
      <w:r w:rsidR="00734DFB" w:rsidRPr="00734DFB">
        <w:rPr>
          <w:rFonts w:hint="eastAsia"/>
          <w:sz w:val="26"/>
          <w:szCs w:val="26"/>
        </w:rPr>
        <w:t>濃水側</w:t>
      </w:r>
      <w:r w:rsidR="00E33194">
        <w:rPr>
          <w:rFonts w:hint="eastAsia"/>
          <w:sz w:val="26"/>
          <w:szCs w:val="26"/>
        </w:rPr>
        <w:t>之濃度會再提升</w:t>
      </w:r>
      <w:r w:rsidR="00734DFB" w:rsidRPr="00734DFB">
        <w:rPr>
          <w:rFonts w:hint="eastAsia"/>
          <w:sz w:val="26"/>
          <w:szCs w:val="26"/>
        </w:rPr>
        <w:t>，</w:t>
      </w:r>
      <w:r w:rsidR="000E16E9">
        <w:rPr>
          <w:rFonts w:hint="eastAsia"/>
          <w:sz w:val="26"/>
          <w:szCs w:val="26"/>
        </w:rPr>
        <w:t>由於該產業之排</w:t>
      </w:r>
      <w:r w:rsidR="000E16E9" w:rsidRPr="00734DFB">
        <w:rPr>
          <w:rFonts w:hint="eastAsia"/>
          <w:sz w:val="26"/>
          <w:szCs w:val="26"/>
        </w:rPr>
        <w:t>水中</w:t>
      </w:r>
      <w:r w:rsidR="000E16E9">
        <w:rPr>
          <w:rFonts w:hint="eastAsia"/>
          <w:sz w:val="26"/>
          <w:szCs w:val="26"/>
        </w:rPr>
        <w:t>包含</w:t>
      </w:r>
      <w:r w:rsidR="000E16E9" w:rsidRPr="00734DFB">
        <w:rPr>
          <w:rFonts w:hint="eastAsia"/>
          <w:sz w:val="26"/>
          <w:szCs w:val="26"/>
        </w:rPr>
        <w:t>鐵離子、鈣離子、碳酸根或硫酸根等</w:t>
      </w:r>
      <w:r w:rsidR="0081021A">
        <w:rPr>
          <w:rFonts w:hint="eastAsia"/>
          <w:sz w:val="26"/>
          <w:szCs w:val="26"/>
        </w:rPr>
        <w:t>，</w:t>
      </w:r>
      <w:r w:rsidR="00A80A71">
        <w:rPr>
          <w:rFonts w:hint="eastAsia"/>
          <w:sz w:val="26"/>
          <w:szCs w:val="26"/>
        </w:rPr>
        <w:t>在濃縮過程中，若是濃度超過其溶度積常數則會析生固體，這些結垢物</w:t>
      </w:r>
      <w:r w:rsidR="00734DFB" w:rsidRPr="00734DFB">
        <w:rPr>
          <w:rFonts w:hint="eastAsia"/>
          <w:sz w:val="26"/>
          <w:szCs w:val="26"/>
        </w:rPr>
        <w:t>導致管路中堵塞</w:t>
      </w:r>
      <w:r w:rsidR="00D66805">
        <w:rPr>
          <w:sz w:val="26"/>
          <w:szCs w:val="26"/>
        </w:rPr>
        <w:fldChar w:fldCharType="begin"/>
      </w:r>
      <w:r w:rsidR="00D66805">
        <w:rPr>
          <w:sz w:val="26"/>
          <w:szCs w:val="26"/>
        </w:rPr>
        <w:instrText xml:space="preserve"> </w:instrText>
      </w:r>
      <w:r w:rsidR="00D66805">
        <w:rPr>
          <w:rFonts w:hint="eastAsia"/>
          <w:sz w:val="26"/>
          <w:szCs w:val="26"/>
        </w:rPr>
        <w:instrText>REF _Ref28772824 \r \h</w:instrText>
      </w:r>
      <w:r w:rsidR="00D66805">
        <w:rPr>
          <w:sz w:val="26"/>
          <w:szCs w:val="26"/>
        </w:rPr>
        <w:instrText xml:space="preserve"> </w:instrText>
      </w:r>
      <w:r w:rsidR="00D66805">
        <w:rPr>
          <w:sz w:val="26"/>
          <w:szCs w:val="26"/>
        </w:rPr>
      </w:r>
      <w:r w:rsidR="00D66805">
        <w:rPr>
          <w:sz w:val="26"/>
          <w:szCs w:val="26"/>
        </w:rPr>
        <w:fldChar w:fldCharType="separate"/>
      </w:r>
      <w:r w:rsidR="00D66805">
        <w:rPr>
          <w:sz w:val="26"/>
          <w:szCs w:val="26"/>
        </w:rPr>
        <w:t>[2]</w:t>
      </w:r>
      <w:r w:rsidR="00D66805">
        <w:rPr>
          <w:sz w:val="26"/>
          <w:szCs w:val="26"/>
        </w:rPr>
        <w:fldChar w:fldCharType="end"/>
      </w:r>
      <w:r w:rsidR="00734DFB" w:rsidRPr="00734DFB">
        <w:rPr>
          <w:rFonts w:hint="eastAsia"/>
          <w:sz w:val="26"/>
          <w:szCs w:val="26"/>
        </w:rPr>
        <w:t>，或是附著在膜上，</w:t>
      </w:r>
      <w:r w:rsidR="0081021A">
        <w:rPr>
          <w:rFonts w:hint="eastAsia"/>
          <w:sz w:val="26"/>
          <w:szCs w:val="26"/>
        </w:rPr>
        <w:t>使膜面電阻增加，</w:t>
      </w:r>
      <w:r w:rsidR="00A80A71">
        <w:rPr>
          <w:rFonts w:hint="eastAsia"/>
          <w:sz w:val="26"/>
          <w:szCs w:val="26"/>
        </w:rPr>
        <w:t>需要對設備模組及管路進行</w:t>
      </w:r>
      <w:r w:rsidR="00734DFB" w:rsidRPr="00734DFB">
        <w:rPr>
          <w:rFonts w:hint="eastAsia"/>
          <w:sz w:val="26"/>
          <w:szCs w:val="26"/>
        </w:rPr>
        <w:t>藥洗或</w:t>
      </w:r>
      <w:r w:rsidR="0081021A">
        <w:rPr>
          <w:rFonts w:hint="eastAsia"/>
          <w:sz w:val="26"/>
          <w:szCs w:val="26"/>
        </w:rPr>
        <w:t>耗材</w:t>
      </w:r>
      <w:r w:rsidR="00734DFB" w:rsidRPr="00734DFB">
        <w:rPr>
          <w:rFonts w:hint="eastAsia"/>
          <w:sz w:val="26"/>
          <w:szCs w:val="26"/>
        </w:rPr>
        <w:t>更換</w:t>
      </w:r>
      <w:r w:rsidR="0081021A">
        <w:rPr>
          <w:rFonts w:hint="eastAsia"/>
          <w:sz w:val="26"/>
          <w:szCs w:val="26"/>
        </w:rPr>
        <w:t>，致</w:t>
      </w:r>
      <w:r w:rsidR="00A80A71">
        <w:rPr>
          <w:rFonts w:hint="eastAsia"/>
          <w:sz w:val="26"/>
          <w:szCs w:val="26"/>
        </w:rPr>
        <w:t>使</w:t>
      </w:r>
      <w:r w:rsidR="0081021A">
        <w:rPr>
          <w:rFonts w:hint="eastAsia"/>
          <w:sz w:val="26"/>
          <w:szCs w:val="26"/>
        </w:rPr>
        <w:t>維護成本變高。</w:t>
      </w:r>
      <w:r w:rsidR="00734DFB" w:rsidRPr="00734DFB">
        <w:rPr>
          <w:rFonts w:hint="eastAsia"/>
          <w:sz w:val="26"/>
          <w:szCs w:val="26"/>
        </w:rPr>
        <w:t>此外濃縮水在不斷循環後需要作一定量排放，部分汙染物</w:t>
      </w:r>
      <w:r w:rsidR="00A80A71">
        <w:rPr>
          <w:rFonts w:hint="eastAsia"/>
          <w:sz w:val="26"/>
          <w:szCs w:val="26"/>
        </w:rPr>
        <w:t>原本在</w:t>
      </w:r>
      <w:r w:rsidR="00734DFB" w:rsidRPr="00734DFB">
        <w:rPr>
          <w:rFonts w:hint="eastAsia"/>
          <w:sz w:val="26"/>
          <w:szCs w:val="26"/>
        </w:rPr>
        <w:t>廢水處理已處理至微量，但因為濃縮</w:t>
      </w:r>
      <w:r w:rsidR="00A80A71">
        <w:rPr>
          <w:rFonts w:hint="eastAsia"/>
          <w:sz w:val="26"/>
          <w:szCs w:val="26"/>
        </w:rPr>
        <w:t>之</w:t>
      </w:r>
      <w:r w:rsidR="00734DFB" w:rsidRPr="00734DFB">
        <w:rPr>
          <w:rFonts w:hint="eastAsia"/>
          <w:sz w:val="26"/>
          <w:szCs w:val="26"/>
        </w:rPr>
        <w:t>故，</w:t>
      </w:r>
      <w:r w:rsidR="00662B9B">
        <w:rPr>
          <w:rFonts w:hint="eastAsia"/>
          <w:sz w:val="26"/>
          <w:szCs w:val="26"/>
        </w:rPr>
        <w:t>可能</w:t>
      </w:r>
      <w:r w:rsidR="00734DFB" w:rsidRPr="00734DFB">
        <w:rPr>
          <w:rFonts w:hint="eastAsia"/>
          <w:sz w:val="26"/>
          <w:szCs w:val="26"/>
        </w:rPr>
        <w:t>超出排放標準，上述問題是在提升水回收率時需要解決之問題。</w:t>
      </w:r>
    </w:p>
    <w:p w14:paraId="3CA90774" w14:textId="3AF91C73" w:rsidR="002926A0" w:rsidRDefault="00757BAA" w:rsidP="00F2527F">
      <w:pPr>
        <w:pStyle w:val="af1"/>
        <w:spacing w:before="120"/>
        <w:ind w:leftChars="0" w:left="0" w:firstLine="482"/>
        <w:jc w:val="both"/>
        <w:rPr>
          <w:sz w:val="26"/>
          <w:szCs w:val="26"/>
        </w:rPr>
      </w:pPr>
      <w:r>
        <w:rPr>
          <w:rFonts w:hint="eastAsia"/>
          <w:sz w:val="26"/>
          <w:szCs w:val="26"/>
        </w:rPr>
        <w:t>本研究利用特性要因圖列出造成結垢之原因，並</w:t>
      </w:r>
      <w:r w:rsidR="00734DFB" w:rsidRPr="00734DFB">
        <w:rPr>
          <w:rFonts w:hint="eastAsia"/>
          <w:sz w:val="26"/>
          <w:szCs w:val="26"/>
        </w:rPr>
        <w:t>利用萃智理論中的矛盾矩陣，</w:t>
      </w:r>
      <w:r>
        <w:rPr>
          <w:rFonts w:hint="eastAsia"/>
          <w:sz w:val="26"/>
          <w:szCs w:val="26"/>
        </w:rPr>
        <w:t>以</w:t>
      </w:r>
      <w:r w:rsidR="00734DFB" w:rsidRPr="00734DFB">
        <w:rPr>
          <w:rFonts w:hint="eastAsia"/>
          <w:sz w:val="26"/>
          <w:szCs w:val="26"/>
        </w:rPr>
        <w:t>提升水回收率</w:t>
      </w:r>
      <w:r>
        <w:rPr>
          <w:rFonts w:hint="eastAsia"/>
          <w:sz w:val="26"/>
          <w:szCs w:val="26"/>
        </w:rPr>
        <w:t>作為欲改善之參數，加入惡化參數後代入</w:t>
      </w:r>
      <w:r w:rsidR="00734DFB" w:rsidRPr="00734DFB">
        <w:rPr>
          <w:rFonts w:hint="eastAsia"/>
          <w:sz w:val="26"/>
          <w:szCs w:val="26"/>
        </w:rPr>
        <w:t>矛盾</w:t>
      </w:r>
      <w:r>
        <w:rPr>
          <w:rFonts w:hint="eastAsia"/>
          <w:sz w:val="26"/>
          <w:szCs w:val="26"/>
        </w:rPr>
        <w:t>矩陣</w:t>
      </w:r>
      <w:r w:rsidR="00734DFB" w:rsidRPr="00734DFB">
        <w:rPr>
          <w:rFonts w:hint="eastAsia"/>
          <w:sz w:val="26"/>
          <w:szCs w:val="26"/>
        </w:rPr>
        <w:t>，</w:t>
      </w:r>
      <w:r>
        <w:rPr>
          <w:rFonts w:hint="eastAsia"/>
          <w:sz w:val="26"/>
          <w:szCs w:val="26"/>
        </w:rPr>
        <w:t>利用得到之創新原則，</w:t>
      </w:r>
      <w:r w:rsidR="00734DFB" w:rsidRPr="00734DFB">
        <w:rPr>
          <w:rFonts w:hint="eastAsia"/>
          <w:sz w:val="26"/>
          <w:szCs w:val="26"/>
        </w:rPr>
        <w:t>找出可行之方案</w:t>
      </w:r>
      <w:r w:rsidR="00A80A71">
        <w:rPr>
          <w:rFonts w:hint="eastAsia"/>
          <w:sz w:val="26"/>
          <w:szCs w:val="26"/>
        </w:rPr>
        <w:t>，對照特性要因圖中造成結垢之原因，</w:t>
      </w:r>
      <w:r w:rsidR="00156B3E">
        <w:rPr>
          <w:rFonts w:hint="eastAsia"/>
          <w:sz w:val="26"/>
          <w:szCs w:val="26"/>
        </w:rPr>
        <w:t>採納適當之方案予以改善，使</w:t>
      </w:r>
      <w:r w:rsidR="00734DFB" w:rsidRPr="00734DFB">
        <w:rPr>
          <w:rFonts w:hint="eastAsia"/>
          <w:sz w:val="26"/>
          <w:szCs w:val="26"/>
        </w:rPr>
        <w:t>水回收率提高的同時，將負面之影響降至最低，</w:t>
      </w:r>
      <w:r w:rsidR="00156B3E">
        <w:rPr>
          <w:rFonts w:hint="eastAsia"/>
          <w:sz w:val="26"/>
          <w:szCs w:val="26"/>
        </w:rPr>
        <w:t>讓</w:t>
      </w:r>
      <w:r w:rsidR="00734DFB" w:rsidRPr="00734DFB">
        <w:rPr>
          <w:rFonts w:hint="eastAsia"/>
          <w:sz w:val="26"/>
          <w:szCs w:val="26"/>
        </w:rPr>
        <w:t>系統能穩定運轉</w:t>
      </w:r>
      <w:r w:rsidR="00156B3E">
        <w:rPr>
          <w:rFonts w:hint="eastAsia"/>
          <w:sz w:val="26"/>
          <w:szCs w:val="26"/>
        </w:rPr>
        <w:t>產水，符合有關當局對水回收率制定之</w:t>
      </w:r>
      <w:r w:rsidR="00734DFB" w:rsidRPr="00734DFB">
        <w:rPr>
          <w:rFonts w:hint="eastAsia"/>
          <w:sz w:val="26"/>
          <w:szCs w:val="26"/>
        </w:rPr>
        <w:t>規範，</w:t>
      </w:r>
      <w:r w:rsidR="00156B3E">
        <w:rPr>
          <w:rFonts w:hint="eastAsia"/>
          <w:sz w:val="26"/>
          <w:szCs w:val="26"/>
        </w:rPr>
        <w:t>並</w:t>
      </w:r>
      <w:r w:rsidR="00AB6637">
        <w:rPr>
          <w:rFonts w:hint="eastAsia"/>
          <w:sz w:val="26"/>
          <w:szCs w:val="26"/>
        </w:rPr>
        <w:t>符合排放水標準</w:t>
      </w:r>
      <w:r w:rsidR="00734DFB" w:rsidRPr="00734DFB">
        <w:rPr>
          <w:rFonts w:hint="eastAsia"/>
          <w:sz w:val="26"/>
          <w:szCs w:val="26"/>
        </w:rPr>
        <w:t>。</w:t>
      </w:r>
    </w:p>
    <w:p w14:paraId="01C531F6" w14:textId="54D394C1" w:rsidR="00AB6637" w:rsidRDefault="00AB6637" w:rsidP="00757BAA">
      <w:pPr>
        <w:pStyle w:val="af1"/>
        <w:spacing w:beforeLines="0"/>
        <w:ind w:leftChars="0" w:left="482" w:firstLine="478"/>
        <w:jc w:val="both"/>
        <w:rPr>
          <w:sz w:val="26"/>
          <w:szCs w:val="26"/>
        </w:rPr>
      </w:pPr>
    </w:p>
    <w:p w14:paraId="53FE94AB" w14:textId="7BF20A27" w:rsidR="00AB6637" w:rsidRDefault="00AB6637" w:rsidP="00757BAA">
      <w:pPr>
        <w:pStyle w:val="af1"/>
        <w:spacing w:beforeLines="0"/>
        <w:ind w:leftChars="0" w:left="482" w:firstLine="478"/>
        <w:jc w:val="both"/>
        <w:rPr>
          <w:sz w:val="26"/>
          <w:szCs w:val="26"/>
        </w:rPr>
      </w:pPr>
    </w:p>
    <w:p w14:paraId="1F697527" w14:textId="77777777" w:rsidR="00AB6637" w:rsidRPr="009B5FB3" w:rsidRDefault="00AB6637" w:rsidP="00F2527F">
      <w:pPr>
        <w:pStyle w:val="2"/>
        <w:tabs>
          <w:tab w:val="clear" w:pos="4643"/>
          <w:tab w:val="num" w:pos="390"/>
        </w:tabs>
        <w:spacing w:before="120" w:after="120"/>
        <w:ind w:left="567" w:hanging="567"/>
        <w:rPr>
          <w:rFonts w:ascii="Times New Roman" w:hAnsi="Times New Roman"/>
          <w:szCs w:val="36"/>
        </w:rPr>
      </w:pPr>
      <w:r w:rsidRPr="009B5FB3">
        <w:rPr>
          <w:rFonts w:ascii="Times New Roman" w:hAnsi="Times New Roman"/>
          <w:szCs w:val="36"/>
        </w:rPr>
        <w:lastRenderedPageBreak/>
        <w:t>研究目的</w:t>
      </w:r>
    </w:p>
    <w:p w14:paraId="0F7C720E" w14:textId="12573607" w:rsidR="00AB6637" w:rsidRDefault="00663726" w:rsidP="00F2527F">
      <w:pPr>
        <w:pStyle w:val="af1"/>
        <w:spacing w:before="120"/>
        <w:ind w:leftChars="0" w:left="0" w:firstLine="482"/>
        <w:jc w:val="both"/>
        <w:rPr>
          <w:sz w:val="26"/>
          <w:szCs w:val="26"/>
        </w:rPr>
      </w:pPr>
      <w:r>
        <w:rPr>
          <w:rFonts w:hint="eastAsia"/>
          <w:sz w:val="26"/>
          <w:szCs w:val="26"/>
        </w:rPr>
        <w:t>面對氣候變遷以及法令規範，水回收是每個高耗水產業需要面對的議題</w:t>
      </w:r>
      <w:r w:rsidR="001F695A">
        <w:rPr>
          <w:rFonts w:hint="eastAsia"/>
          <w:sz w:val="26"/>
          <w:szCs w:val="26"/>
        </w:rPr>
        <w:t>，對於</w:t>
      </w:r>
      <w:r w:rsidR="00EF79FE">
        <w:rPr>
          <w:rFonts w:hint="eastAsia"/>
          <w:sz w:val="26"/>
          <w:szCs w:val="26"/>
        </w:rPr>
        <w:t>舊有</w:t>
      </w:r>
      <w:r w:rsidR="001F695A">
        <w:rPr>
          <w:rFonts w:hint="eastAsia"/>
          <w:sz w:val="26"/>
          <w:szCs w:val="26"/>
        </w:rPr>
        <w:t>之工廠而言</w:t>
      </w:r>
      <w:r w:rsidR="00EF79FE">
        <w:rPr>
          <w:rFonts w:hint="eastAsia"/>
          <w:sz w:val="26"/>
          <w:szCs w:val="26"/>
        </w:rPr>
        <w:t>，因為場地限制或物料改變面臨之阻礙等因素，讓水回收改善成為</w:t>
      </w:r>
      <w:r w:rsidR="001F695A">
        <w:rPr>
          <w:rFonts w:hint="eastAsia"/>
          <w:sz w:val="26"/>
          <w:szCs w:val="26"/>
        </w:rPr>
        <w:t>一大挑戰，</w:t>
      </w:r>
      <w:r w:rsidR="00EF79FE">
        <w:rPr>
          <w:rFonts w:hint="eastAsia"/>
          <w:sz w:val="26"/>
          <w:szCs w:val="26"/>
        </w:rPr>
        <w:t>以場地而言，若要進階提升水回收率，</w:t>
      </w:r>
      <w:r w:rsidR="00964BF5">
        <w:rPr>
          <w:rFonts w:hint="eastAsia"/>
          <w:sz w:val="26"/>
          <w:szCs w:val="26"/>
        </w:rPr>
        <w:t>可能需要</w:t>
      </w:r>
      <w:r w:rsidR="00AB7705">
        <w:rPr>
          <w:rFonts w:hint="eastAsia"/>
          <w:sz w:val="26"/>
          <w:szCs w:val="26"/>
        </w:rPr>
        <w:t>增加設備，或是提升水回收率後，某些物質經過濃縮將不利於系統，因而需要針對原物料作改進或尋找替代物料，</w:t>
      </w:r>
      <w:r w:rsidR="00EB0C8A">
        <w:rPr>
          <w:rFonts w:hint="eastAsia"/>
          <w:sz w:val="26"/>
          <w:szCs w:val="26"/>
        </w:rPr>
        <w:t>但這些變更可能影響製程之良率或是生產成本</w:t>
      </w:r>
      <w:r w:rsidR="001F695A">
        <w:rPr>
          <w:rFonts w:hint="eastAsia"/>
          <w:sz w:val="26"/>
          <w:szCs w:val="26"/>
        </w:rPr>
        <w:t>。</w:t>
      </w:r>
    </w:p>
    <w:p w14:paraId="36C067E9" w14:textId="72A4CC67" w:rsidR="00EB0C8A" w:rsidRPr="009B5FB3" w:rsidRDefault="00524A5D" w:rsidP="00F2527F">
      <w:pPr>
        <w:pStyle w:val="af1"/>
        <w:spacing w:before="120"/>
        <w:ind w:leftChars="0" w:left="0" w:firstLine="482"/>
        <w:jc w:val="both"/>
        <w:rPr>
          <w:sz w:val="26"/>
          <w:szCs w:val="26"/>
        </w:rPr>
      </w:pPr>
      <w:r>
        <w:rPr>
          <w:rFonts w:hint="eastAsia"/>
          <w:sz w:val="26"/>
          <w:szCs w:val="26"/>
        </w:rPr>
        <w:t>本研究</w:t>
      </w:r>
      <w:r w:rsidR="00497D04">
        <w:rPr>
          <w:rFonts w:hint="eastAsia"/>
          <w:sz w:val="26"/>
          <w:szCs w:val="26"/>
        </w:rPr>
        <w:t>利用萃智理論之</w:t>
      </w:r>
      <w:r w:rsidR="00645B0F">
        <w:rPr>
          <w:rFonts w:hint="eastAsia"/>
          <w:sz w:val="26"/>
          <w:szCs w:val="26"/>
        </w:rPr>
        <w:t>解題模組</w:t>
      </w:r>
      <w:r w:rsidR="00497D04">
        <w:rPr>
          <w:rFonts w:hint="eastAsia"/>
          <w:sz w:val="26"/>
          <w:szCs w:val="26"/>
        </w:rPr>
        <w:t>，以電透析法處理及回收金屬表面處理業之廢水為研究對象，對於改善水回收率時，</w:t>
      </w:r>
      <w:r w:rsidR="00645B0F">
        <w:rPr>
          <w:rFonts w:hint="eastAsia"/>
          <w:sz w:val="26"/>
          <w:szCs w:val="26"/>
        </w:rPr>
        <w:t>以特定物質濃縮而對系統造成有害之影響的角度，轉換成萃智理論之工程參數，導入矛盾矩陣後，利用得到之創新原則</w:t>
      </w:r>
      <w:r w:rsidR="00497D04">
        <w:rPr>
          <w:rFonts w:hint="eastAsia"/>
          <w:sz w:val="26"/>
          <w:szCs w:val="26"/>
        </w:rPr>
        <w:t>提出可行之解決方案，並利用實際案例，</w:t>
      </w:r>
      <w:r w:rsidR="00651F90">
        <w:rPr>
          <w:rFonts w:hint="eastAsia"/>
          <w:sz w:val="26"/>
          <w:szCs w:val="26"/>
        </w:rPr>
        <w:t>針對不同方案比較其優缺點，以實際之情況為主軸，找出最適合之解決方案改善水回收率，並減少結垢所造成之負面影響。</w:t>
      </w:r>
    </w:p>
    <w:p w14:paraId="232E080A" w14:textId="495612BE" w:rsidR="00A57E45" w:rsidRPr="009B5FB3" w:rsidRDefault="00651F90" w:rsidP="00F2527F">
      <w:pPr>
        <w:pStyle w:val="2"/>
        <w:spacing w:before="120" w:after="120"/>
        <w:ind w:left="567" w:hanging="567"/>
        <w:rPr>
          <w:rFonts w:ascii="Times New Roman" w:hAnsi="Times New Roman"/>
          <w:szCs w:val="36"/>
        </w:rPr>
      </w:pPr>
      <w:r w:rsidRPr="009B5FB3">
        <w:rPr>
          <w:rFonts w:ascii="Times New Roman" w:hAnsi="Times New Roman"/>
        </w:rPr>
        <w:t>研究範圍與限制</w:t>
      </w:r>
    </w:p>
    <w:p w14:paraId="66F55A1E" w14:textId="77777777" w:rsidR="00B01DFE" w:rsidRDefault="00866293" w:rsidP="00F2527F">
      <w:pPr>
        <w:spacing w:before="120"/>
        <w:ind w:firstLine="482"/>
        <w:jc w:val="both"/>
        <w:rPr>
          <w:sz w:val="26"/>
          <w:szCs w:val="26"/>
        </w:rPr>
      </w:pPr>
      <w:r>
        <w:rPr>
          <w:rFonts w:hint="eastAsia"/>
          <w:sz w:val="26"/>
          <w:szCs w:val="26"/>
        </w:rPr>
        <w:t>廢水之特性及組成因不同行業而異，因此本研究會以金屬表面處理業為主</w:t>
      </w:r>
      <w:r w:rsidR="006A0237">
        <w:rPr>
          <w:rFonts w:hint="eastAsia"/>
          <w:sz w:val="26"/>
          <w:szCs w:val="26"/>
        </w:rPr>
        <w:t>軸，該行業的廢水中常見造成結垢的物質主要為鈣、鐵、硫酸根、碳酸根等，其他像是氟也會造成結垢，但該物</w:t>
      </w:r>
      <w:r w:rsidR="00B01DFE">
        <w:rPr>
          <w:rFonts w:hint="eastAsia"/>
          <w:sz w:val="26"/>
          <w:szCs w:val="26"/>
        </w:rPr>
        <w:t>質在半導體業較為常見，在金屬表面處理業中其濃度幾乎可以忽略，因此</w:t>
      </w:r>
      <w:r w:rsidR="006A0237">
        <w:rPr>
          <w:rFonts w:hint="eastAsia"/>
          <w:sz w:val="26"/>
          <w:szCs w:val="26"/>
        </w:rPr>
        <w:t>發想出的改善方案偏向</w:t>
      </w:r>
      <w:r w:rsidR="00B01DFE">
        <w:rPr>
          <w:rFonts w:hint="eastAsia"/>
          <w:sz w:val="26"/>
          <w:szCs w:val="26"/>
        </w:rPr>
        <w:t>金屬表面處理業。</w:t>
      </w:r>
    </w:p>
    <w:p w14:paraId="5C7C7C73" w14:textId="0CF7256A" w:rsidR="00392207" w:rsidRPr="00F2527F" w:rsidRDefault="00B01DFE" w:rsidP="00F2527F">
      <w:pPr>
        <w:spacing w:before="120"/>
        <w:ind w:firstLine="482"/>
        <w:jc w:val="both"/>
        <w:rPr>
          <w:sz w:val="26"/>
          <w:szCs w:val="26"/>
        </w:rPr>
      </w:pPr>
      <w:r>
        <w:rPr>
          <w:rFonts w:hint="eastAsia"/>
          <w:sz w:val="26"/>
          <w:szCs w:val="26"/>
        </w:rPr>
        <w:t>對於水回收率之改善將以整廠水資源之水質水量變化作思考，改善之方式將從工業用水、製程廢水之分流收集、廢水處理流程及水回收系統設備等角度，</w:t>
      </w:r>
      <w:r w:rsidR="000317A0">
        <w:rPr>
          <w:rFonts w:hint="eastAsia"/>
          <w:sz w:val="26"/>
          <w:szCs w:val="26"/>
        </w:rPr>
        <w:t>參照創新原則對各方面提出改善方案</w:t>
      </w:r>
      <w:r w:rsidR="00EA0501">
        <w:rPr>
          <w:rFonts w:hint="eastAsia"/>
          <w:sz w:val="26"/>
          <w:szCs w:val="26"/>
        </w:rPr>
        <w:t>，並利用一實廠案例，先訂立目標回收率後，</w:t>
      </w:r>
      <w:r w:rsidR="00F2527F">
        <w:rPr>
          <w:rFonts w:hint="eastAsia"/>
          <w:sz w:val="26"/>
          <w:szCs w:val="26"/>
        </w:rPr>
        <w:t>評估採用某單一方案或是數種方案並行使用，以求達到目標回收率，使產水量能穩定並減少結垢而發生堵塞之頻率。</w:t>
      </w:r>
    </w:p>
    <w:p w14:paraId="6E3FDDC8" w14:textId="31DB5869" w:rsidR="00A57E45" w:rsidRPr="0078027A" w:rsidRDefault="002926A0" w:rsidP="0078027A">
      <w:pPr>
        <w:pStyle w:val="2"/>
        <w:tabs>
          <w:tab w:val="num" w:pos="4253"/>
        </w:tabs>
        <w:spacing w:before="120" w:after="120"/>
        <w:ind w:left="567" w:hanging="567"/>
        <w:rPr>
          <w:rFonts w:ascii="Times New Roman" w:hAnsi="Times New Roman"/>
          <w:szCs w:val="36"/>
        </w:rPr>
      </w:pPr>
      <w:bookmarkStart w:id="24" w:name="_Toc1504180"/>
      <w:bookmarkStart w:id="25" w:name="_Toc2714613"/>
      <w:r w:rsidRPr="009B5FB3">
        <w:rPr>
          <w:rFonts w:ascii="Times New Roman" w:hAnsi="Times New Roman"/>
        </w:rPr>
        <w:t>研究</w:t>
      </w:r>
      <w:bookmarkEnd w:id="24"/>
      <w:bookmarkEnd w:id="25"/>
      <w:r w:rsidR="00AA3975">
        <w:rPr>
          <w:rFonts w:ascii="Times New Roman" w:hAnsi="Times New Roman" w:hint="eastAsia"/>
        </w:rPr>
        <w:t>流程</w:t>
      </w:r>
      <w:bookmarkStart w:id="26" w:name="_Toc480040750"/>
    </w:p>
    <w:p w14:paraId="232C4130" w14:textId="631D137C" w:rsidR="00A57E45" w:rsidRPr="009B5FB3" w:rsidRDefault="002926A0" w:rsidP="00EE4808">
      <w:pPr>
        <w:pStyle w:val="affa"/>
        <w:spacing w:beforeLines="0"/>
        <w:ind w:firstLineChars="250" w:firstLine="650"/>
      </w:pPr>
      <w:r w:rsidRPr="009B5FB3">
        <w:rPr>
          <w:szCs w:val="26"/>
        </w:rPr>
        <w:t>論文研究流程如</w:t>
      </w:r>
      <w:r w:rsidR="0032120A">
        <w:rPr>
          <w:szCs w:val="26"/>
        </w:rPr>
        <w:fldChar w:fldCharType="begin"/>
      </w:r>
      <w:r w:rsidR="0032120A">
        <w:rPr>
          <w:szCs w:val="26"/>
        </w:rPr>
        <w:instrText xml:space="preserve"> REF _Ref28799223 \h </w:instrText>
      </w:r>
      <w:r w:rsidR="0032120A">
        <w:rPr>
          <w:szCs w:val="26"/>
        </w:rPr>
      </w:r>
      <w:r w:rsidR="0032120A">
        <w:rPr>
          <w:szCs w:val="26"/>
        </w:rPr>
        <w:fldChar w:fldCharType="separate"/>
      </w:r>
      <w:r w:rsidR="0032120A" w:rsidRPr="009B5FB3">
        <w:rPr>
          <w:szCs w:val="26"/>
        </w:rPr>
        <w:t>圖</w:t>
      </w:r>
      <w:r w:rsidR="0032120A" w:rsidRPr="009B5FB3">
        <w:rPr>
          <w:szCs w:val="26"/>
        </w:rPr>
        <w:t>1.</w:t>
      </w:r>
      <w:r w:rsidR="0032120A">
        <w:rPr>
          <w:noProof/>
          <w:szCs w:val="26"/>
        </w:rPr>
        <w:t>1</w:t>
      </w:r>
      <w:r w:rsidR="0032120A">
        <w:rPr>
          <w:szCs w:val="26"/>
        </w:rPr>
        <w:fldChar w:fldCharType="end"/>
      </w:r>
      <w:r w:rsidRPr="009B5FB3">
        <w:rPr>
          <w:szCs w:val="26"/>
        </w:rPr>
        <w:t>所示，說明如下：</w:t>
      </w:r>
    </w:p>
    <w:p w14:paraId="73CD87E8" w14:textId="49A4D4F3" w:rsidR="002926A0" w:rsidRPr="009B5FB3" w:rsidRDefault="0032120A" w:rsidP="00EE4808">
      <w:pPr>
        <w:pStyle w:val="af1"/>
        <w:numPr>
          <w:ilvl w:val="0"/>
          <w:numId w:val="3"/>
        </w:numPr>
        <w:spacing w:beforeLines="0"/>
        <w:ind w:leftChars="0" w:left="482" w:hanging="482"/>
        <w:jc w:val="both"/>
        <w:rPr>
          <w:sz w:val="26"/>
          <w:szCs w:val="26"/>
        </w:rPr>
      </w:pPr>
      <w:r>
        <w:rPr>
          <w:rFonts w:hint="eastAsia"/>
          <w:sz w:val="26"/>
          <w:szCs w:val="26"/>
        </w:rPr>
        <w:t>問題產生</w:t>
      </w:r>
      <w:r w:rsidR="002926A0" w:rsidRPr="009B5FB3">
        <w:rPr>
          <w:sz w:val="26"/>
          <w:szCs w:val="26"/>
        </w:rPr>
        <w:t>：設定</w:t>
      </w:r>
      <w:r>
        <w:rPr>
          <w:rFonts w:hint="eastAsia"/>
          <w:sz w:val="26"/>
          <w:szCs w:val="26"/>
        </w:rPr>
        <w:t>要解決的問題</w:t>
      </w:r>
      <w:r w:rsidR="002926A0" w:rsidRPr="009B5FB3">
        <w:rPr>
          <w:sz w:val="26"/>
          <w:szCs w:val="26"/>
        </w:rPr>
        <w:t>。</w:t>
      </w:r>
    </w:p>
    <w:p w14:paraId="2EE3B556" w14:textId="71D71F9A" w:rsidR="002926A0" w:rsidRPr="009B5FB3" w:rsidRDefault="0032120A" w:rsidP="00EE4808">
      <w:pPr>
        <w:pStyle w:val="af1"/>
        <w:numPr>
          <w:ilvl w:val="0"/>
          <w:numId w:val="3"/>
        </w:numPr>
        <w:spacing w:beforeLines="0"/>
        <w:ind w:leftChars="0" w:left="482" w:hanging="482"/>
        <w:jc w:val="both"/>
        <w:rPr>
          <w:sz w:val="26"/>
          <w:szCs w:val="26"/>
        </w:rPr>
      </w:pPr>
      <w:r>
        <w:rPr>
          <w:rFonts w:hint="eastAsia"/>
          <w:sz w:val="26"/>
          <w:szCs w:val="26"/>
        </w:rPr>
        <w:t>分析</w:t>
      </w:r>
      <w:r w:rsidR="002926A0" w:rsidRPr="009B5FB3">
        <w:rPr>
          <w:sz w:val="26"/>
          <w:szCs w:val="26"/>
        </w:rPr>
        <w:t>問題：</w:t>
      </w:r>
      <w:r w:rsidR="00D91634" w:rsidRPr="009B5FB3">
        <w:rPr>
          <w:sz w:val="26"/>
          <w:szCs w:val="26"/>
        </w:rPr>
        <w:t>確</w:t>
      </w:r>
      <w:r w:rsidR="00573284">
        <w:rPr>
          <w:rFonts w:hint="eastAsia"/>
          <w:sz w:val="26"/>
          <w:szCs w:val="26"/>
        </w:rPr>
        <w:t>認進行水回收率之改善</w:t>
      </w:r>
      <w:r w:rsidR="0057093C" w:rsidRPr="009B5FB3">
        <w:rPr>
          <w:sz w:val="26"/>
          <w:szCs w:val="26"/>
        </w:rPr>
        <w:t>，</w:t>
      </w:r>
      <w:r w:rsidR="00573284">
        <w:rPr>
          <w:rFonts w:hint="eastAsia"/>
          <w:sz w:val="26"/>
          <w:szCs w:val="26"/>
        </w:rPr>
        <w:t>確認要探討之行業別以及所用的水回收技術，並列出改善回收率會遇到之問題</w:t>
      </w:r>
      <w:r w:rsidR="002926A0" w:rsidRPr="009B5FB3">
        <w:rPr>
          <w:sz w:val="26"/>
          <w:szCs w:val="26"/>
        </w:rPr>
        <w:t>。</w:t>
      </w:r>
    </w:p>
    <w:p w14:paraId="70B06700" w14:textId="67EAAA7D" w:rsidR="002926A0" w:rsidRPr="009B5FB3" w:rsidRDefault="00573284" w:rsidP="00EE4808">
      <w:pPr>
        <w:pStyle w:val="af1"/>
        <w:numPr>
          <w:ilvl w:val="0"/>
          <w:numId w:val="3"/>
        </w:numPr>
        <w:spacing w:beforeLines="0"/>
        <w:ind w:leftChars="0" w:left="482" w:hanging="482"/>
        <w:jc w:val="both"/>
        <w:rPr>
          <w:sz w:val="26"/>
          <w:szCs w:val="26"/>
        </w:rPr>
      </w:pPr>
      <w:r>
        <w:rPr>
          <w:rFonts w:hint="eastAsia"/>
          <w:sz w:val="26"/>
          <w:szCs w:val="26"/>
        </w:rPr>
        <w:lastRenderedPageBreak/>
        <w:t>定義問題</w:t>
      </w:r>
      <w:r w:rsidR="0057093C" w:rsidRPr="009B5FB3">
        <w:rPr>
          <w:sz w:val="26"/>
          <w:szCs w:val="26"/>
        </w:rPr>
        <w:t>：</w:t>
      </w:r>
      <w:r w:rsidR="00273D4A">
        <w:rPr>
          <w:rFonts w:hint="eastAsia"/>
          <w:sz w:val="26"/>
          <w:szCs w:val="26"/>
        </w:rPr>
        <w:t>列出需要改善的項目以及惡化的項目。</w:t>
      </w:r>
    </w:p>
    <w:p w14:paraId="327954BC" w14:textId="7F506FC7" w:rsidR="00D91634" w:rsidRPr="009B5FB3" w:rsidRDefault="00AE48F2" w:rsidP="00EE4808">
      <w:pPr>
        <w:pStyle w:val="af1"/>
        <w:numPr>
          <w:ilvl w:val="0"/>
          <w:numId w:val="3"/>
        </w:numPr>
        <w:spacing w:beforeLines="0"/>
        <w:ind w:leftChars="0" w:left="482" w:hanging="482"/>
        <w:jc w:val="both"/>
        <w:rPr>
          <w:sz w:val="26"/>
          <w:szCs w:val="26"/>
        </w:rPr>
      </w:pPr>
      <w:r>
        <w:rPr>
          <w:rFonts w:hint="eastAsia"/>
          <w:sz w:val="26"/>
          <w:szCs w:val="26"/>
        </w:rPr>
        <w:t>技術矛盾</w:t>
      </w:r>
      <w:r>
        <w:rPr>
          <w:rFonts w:hint="eastAsia"/>
          <w:sz w:val="26"/>
          <w:szCs w:val="26"/>
        </w:rPr>
        <w:t>/</w:t>
      </w:r>
      <w:r>
        <w:rPr>
          <w:rFonts w:hint="eastAsia"/>
          <w:sz w:val="26"/>
          <w:szCs w:val="26"/>
        </w:rPr>
        <w:t>物理矛盾</w:t>
      </w:r>
      <w:r w:rsidR="002926A0" w:rsidRPr="009B5FB3">
        <w:rPr>
          <w:sz w:val="26"/>
          <w:szCs w:val="26"/>
        </w:rPr>
        <w:t>：</w:t>
      </w:r>
      <w:r>
        <w:rPr>
          <w:rFonts w:hint="eastAsia"/>
          <w:sz w:val="26"/>
          <w:szCs w:val="26"/>
        </w:rPr>
        <w:t>判斷問題屬於哪一種形式，再進行下一步解題</w:t>
      </w:r>
    </w:p>
    <w:p w14:paraId="51B3F1B8" w14:textId="05099F96" w:rsidR="00D91634" w:rsidRPr="009B5FB3" w:rsidRDefault="00DC7C07" w:rsidP="00EE4808">
      <w:pPr>
        <w:pStyle w:val="af1"/>
        <w:numPr>
          <w:ilvl w:val="0"/>
          <w:numId w:val="3"/>
        </w:numPr>
        <w:spacing w:beforeLines="0"/>
        <w:ind w:leftChars="0" w:left="482" w:hanging="482"/>
        <w:jc w:val="both"/>
        <w:rPr>
          <w:sz w:val="26"/>
          <w:szCs w:val="26"/>
        </w:rPr>
      </w:pPr>
      <w:r>
        <w:rPr>
          <w:rFonts w:hint="eastAsia"/>
          <w:sz w:val="26"/>
          <w:szCs w:val="26"/>
        </w:rPr>
        <w:t>建立矛盾矩陣</w:t>
      </w:r>
      <w:r>
        <w:rPr>
          <w:rFonts w:hint="eastAsia"/>
          <w:sz w:val="26"/>
          <w:szCs w:val="26"/>
        </w:rPr>
        <w:t>/</w:t>
      </w:r>
      <w:r>
        <w:rPr>
          <w:rFonts w:hint="eastAsia"/>
          <w:sz w:val="26"/>
          <w:szCs w:val="26"/>
        </w:rPr>
        <w:t>將矛盾分離</w:t>
      </w:r>
      <w:r w:rsidR="00D91634" w:rsidRPr="009B5FB3">
        <w:rPr>
          <w:sz w:val="26"/>
          <w:szCs w:val="26"/>
        </w:rPr>
        <w:t>：</w:t>
      </w:r>
      <w:r w:rsidRPr="009B5FB3">
        <w:rPr>
          <w:sz w:val="26"/>
          <w:szCs w:val="26"/>
        </w:rPr>
        <w:t>運用萃智理論中</w:t>
      </w:r>
      <w:r w:rsidRPr="009B5FB3">
        <w:rPr>
          <w:sz w:val="26"/>
          <w:szCs w:val="26"/>
        </w:rPr>
        <w:t>39</w:t>
      </w:r>
      <w:r w:rsidRPr="009B5FB3">
        <w:rPr>
          <w:sz w:val="26"/>
          <w:szCs w:val="26"/>
        </w:rPr>
        <w:t>個工程參數</w:t>
      </w:r>
      <w:r w:rsidR="007A3BB4">
        <w:rPr>
          <w:rFonts w:hint="eastAsia"/>
          <w:sz w:val="26"/>
          <w:szCs w:val="26"/>
        </w:rPr>
        <w:t>或是物理衝突套入矛盾矩陣中</w:t>
      </w:r>
      <w:r w:rsidRPr="009B5FB3">
        <w:rPr>
          <w:sz w:val="26"/>
          <w:szCs w:val="26"/>
        </w:rPr>
        <w:t>，</w:t>
      </w:r>
      <w:r w:rsidR="007A3BB4">
        <w:rPr>
          <w:rFonts w:hint="eastAsia"/>
          <w:sz w:val="26"/>
          <w:szCs w:val="26"/>
        </w:rPr>
        <w:t>利用</w:t>
      </w:r>
      <w:r w:rsidRPr="009B5FB3">
        <w:rPr>
          <w:sz w:val="26"/>
          <w:szCs w:val="26"/>
        </w:rPr>
        <w:t>40</w:t>
      </w:r>
      <w:r w:rsidRPr="009B5FB3">
        <w:rPr>
          <w:sz w:val="26"/>
          <w:szCs w:val="26"/>
        </w:rPr>
        <w:t>項發明原則矛盾矩陣來求解</w:t>
      </w:r>
    </w:p>
    <w:p w14:paraId="7BA5F866" w14:textId="01FB9684" w:rsidR="00D91634" w:rsidRPr="009B5FB3" w:rsidRDefault="00DC7C07" w:rsidP="00EE4808">
      <w:pPr>
        <w:pStyle w:val="af1"/>
        <w:numPr>
          <w:ilvl w:val="0"/>
          <w:numId w:val="3"/>
        </w:numPr>
        <w:spacing w:beforeLines="0"/>
        <w:ind w:leftChars="0" w:left="482" w:hanging="482"/>
        <w:jc w:val="both"/>
        <w:rPr>
          <w:sz w:val="26"/>
          <w:szCs w:val="26"/>
        </w:rPr>
      </w:pPr>
      <w:r>
        <w:rPr>
          <w:rFonts w:hint="eastAsia"/>
          <w:sz w:val="26"/>
          <w:szCs w:val="26"/>
        </w:rPr>
        <w:t>利用萃智理論中</w:t>
      </w:r>
      <w:r>
        <w:rPr>
          <w:rFonts w:hint="eastAsia"/>
          <w:sz w:val="26"/>
          <w:szCs w:val="26"/>
        </w:rPr>
        <w:t>40</w:t>
      </w:r>
      <w:r>
        <w:rPr>
          <w:rFonts w:hint="eastAsia"/>
          <w:sz w:val="26"/>
          <w:szCs w:val="26"/>
        </w:rPr>
        <w:t>條創新發明原則找出解法</w:t>
      </w:r>
      <w:r w:rsidR="00D91634" w:rsidRPr="009B5FB3">
        <w:rPr>
          <w:sz w:val="26"/>
          <w:szCs w:val="26"/>
        </w:rPr>
        <w:t>：</w:t>
      </w:r>
      <w:r>
        <w:rPr>
          <w:rFonts w:hint="eastAsia"/>
          <w:sz w:val="26"/>
          <w:szCs w:val="26"/>
        </w:rPr>
        <w:t>得到創新原則，以此發想出實務上的解決方案</w:t>
      </w:r>
      <w:r w:rsidR="00D91634" w:rsidRPr="009B5FB3">
        <w:rPr>
          <w:sz w:val="26"/>
          <w:szCs w:val="26"/>
        </w:rPr>
        <w:t>。</w:t>
      </w:r>
    </w:p>
    <w:p w14:paraId="444B7858" w14:textId="59A8A7B4" w:rsidR="00335544" w:rsidRPr="00A1762C" w:rsidRDefault="00A24110" w:rsidP="00EE4808">
      <w:pPr>
        <w:pStyle w:val="affa"/>
        <w:numPr>
          <w:ilvl w:val="0"/>
          <w:numId w:val="3"/>
        </w:numPr>
        <w:spacing w:beforeLines="0"/>
        <w:ind w:left="0" w:firstLineChars="0" w:firstLine="0"/>
      </w:pPr>
      <w:r>
        <w:rPr>
          <w:rFonts w:hint="eastAsia"/>
          <w:szCs w:val="26"/>
        </w:rPr>
        <w:t>應用於實廠評估可行性</w:t>
      </w:r>
      <w:r w:rsidR="002926A0" w:rsidRPr="00F815AD">
        <w:rPr>
          <w:szCs w:val="26"/>
        </w:rPr>
        <w:t>：</w:t>
      </w:r>
      <w:r w:rsidR="00A1762C">
        <w:rPr>
          <w:rFonts w:hint="eastAsia"/>
          <w:szCs w:val="26"/>
        </w:rPr>
        <w:t>評估各方案是否適合用於解決該問題。</w:t>
      </w:r>
    </w:p>
    <w:p w14:paraId="363685F3" w14:textId="49FD586C" w:rsidR="00A1762C" w:rsidRPr="009B5FB3" w:rsidRDefault="00A1762C" w:rsidP="00EE4808">
      <w:pPr>
        <w:pStyle w:val="affa"/>
        <w:numPr>
          <w:ilvl w:val="0"/>
          <w:numId w:val="3"/>
        </w:numPr>
        <w:spacing w:beforeLines="0"/>
        <w:ind w:left="0" w:firstLineChars="0" w:firstLine="0"/>
      </w:pPr>
      <w:r>
        <w:rPr>
          <w:rFonts w:hint="eastAsia"/>
        </w:rPr>
        <w:t>實施：提出改善前後之效益。</w:t>
      </w:r>
    </w:p>
    <w:p w14:paraId="4B4F671F" w14:textId="165E0178" w:rsidR="00A57E45" w:rsidRPr="009B5FB3" w:rsidRDefault="0078027A" w:rsidP="0078027A">
      <w:pPr>
        <w:spacing w:beforeLines="0"/>
        <w:jc w:val="center"/>
      </w:pPr>
      <w:r>
        <w:rPr>
          <w:noProof/>
        </w:rPr>
        <w:drawing>
          <wp:inline distT="0" distB="0" distL="0" distR="0" wp14:anchorId="2F6B25EC" wp14:editId="3E452AD2">
            <wp:extent cx="4254542" cy="631507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0160" cy="6323414"/>
                    </a:xfrm>
                    <a:prstGeom prst="rect">
                      <a:avLst/>
                    </a:prstGeom>
                  </pic:spPr>
                </pic:pic>
              </a:graphicData>
            </a:graphic>
          </wp:inline>
        </w:drawing>
      </w:r>
    </w:p>
    <w:p w14:paraId="464E1797" w14:textId="07A515D0" w:rsidR="00A57E45" w:rsidRPr="009B5FB3" w:rsidRDefault="008823C9" w:rsidP="00EE4808">
      <w:pPr>
        <w:pStyle w:val="aff3"/>
        <w:spacing w:beforeLines="0"/>
        <w:jc w:val="center"/>
        <w:rPr>
          <w:sz w:val="26"/>
          <w:szCs w:val="26"/>
        </w:rPr>
      </w:pPr>
      <w:bookmarkStart w:id="27" w:name="_Ref28799223"/>
      <w:bookmarkStart w:id="28" w:name="_Ref2364451"/>
      <w:bookmarkStart w:id="29" w:name="_Toc8971631"/>
      <w:r w:rsidRPr="009B5FB3">
        <w:rPr>
          <w:sz w:val="26"/>
          <w:szCs w:val="26"/>
        </w:rPr>
        <w:t>圖</w:t>
      </w:r>
      <w:r w:rsidRPr="009B5FB3">
        <w:rPr>
          <w:sz w:val="26"/>
          <w:szCs w:val="26"/>
        </w:rPr>
        <w:t>1.</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1. \* ARABIC </w:instrText>
      </w:r>
      <w:r w:rsidRPr="009B5FB3">
        <w:rPr>
          <w:sz w:val="26"/>
          <w:szCs w:val="26"/>
        </w:rPr>
        <w:fldChar w:fldCharType="separate"/>
      </w:r>
      <w:r w:rsidR="0032120A">
        <w:rPr>
          <w:noProof/>
          <w:sz w:val="26"/>
          <w:szCs w:val="26"/>
        </w:rPr>
        <w:t>1</w:t>
      </w:r>
      <w:r w:rsidRPr="009B5FB3">
        <w:rPr>
          <w:sz w:val="26"/>
          <w:szCs w:val="26"/>
        </w:rPr>
        <w:fldChar w:fldCharType="end"/>
      </w:r>
      <w:bookmarkEnd w:id="27"/>
      <w:r w:rsidRPr="009B5FB3">
        <w:rPr>
          <w:sz w:val="26"/>
          <w:szCs w:val="26"/>
        </w:rPr>
        <w:t xml:space="preserve"> </w:t>
      </w:r>
      <w:r w:rsidRPr="009B5FB3">
        <w:rPr>
          <w:sz w:val="26"/>
          <w:szCs w:val="26"/>
        </w:rPr>
        <w:t>研究流程圖</w:t>
      </w:r>
      <w:bookmarkEnd w:id="28"/>
      <w:bookmarkEnd w:id="29"/>
      <w:r w:rsidRPr="009B5FB3">
        <w:rPr>
          <w:sz w:val="26"/>
          <w:szCs w:val="26"/>
        </w:rPr>
        <w:br w:type="page"/>
      </w:r>
    </w:p>
    <w:p w14:paraId="5A116AA3" w14:textId="0A4AB189" w:rsidR="00A57E45" w:rsidRPr="009B5FB3" w:rsidRDefault="00E41809" w:rsidP="00EE4808">
      <w:pPr>
        <w:pStyle w:val="1"/>
        <w:spacing w:beforeLines="0" w:after="120"/>
        <w:rPr>
          <w:rFonts w:ascii="Times New Roman" w:hAnsi="Times New Roman" w:cs="Times New Roman"/>
        </w:rPr>
      </w:pPr>
      <w:bookmarkStart w:id="30" w:name="_Toc1504182"/>
      <w:bookmarkStart w:id="31" w:name="_Toc2714615"/>
      <w:r>
        <w:rPr>
          <w:rFonts w:ascii="Times New Roman" w:hAnsi="Times New Roman" w:cs="Times New Roman" w:hint="eastAsia"/>
          <w:szCs w:val="36"/>
        </w:rPr>
        <w:lastRenderedPageBreak/>
        <w:t>水回收</w:t>
      </w:r>
      <w:r w:rsidR="006C5808">
        <w:rPr>
          <w:rFonts w:ascii="Times New Roman" w:hAnsi="Times New Roman" w:cs="Times New Roman" w:hint="eastAsia"/>
          <w:szCs w:val="36"/>
        </w:rPr>
        <w:t>技術</w:t>
      </w:r>
      <w:r w:rsidR="008C4B53" w:rsidRPr="009B5FB3">
        <w:rPr>
          <w:rFonts w:ascii="Times New Roman" w:hAnsi="Times New Roman" w:cs="Times New Roman"/>
          <w:szCs w:val="36"/>
        </w:rPr>
        <w:t>介紹</w:t>
      </w:r>
      <w:bookmarkEnd w:id="30"/>
      <w:bookmarkEnd w:id="31"/>
    </w:p>
    <w:p w14:paraId="6934E407" w14:textId="081F4248" w:rsidR="00A57E45" w:rsidRPr="009B5FB3" w:rsidRDefault="00622F80" w:rsidP="00EE4808">
      <w:pPr>
        <w:pStyle w:val="2"/>
        <w:spacing w:beforeLines="0" w:after="120"/>
        <w:ind w:left="522" w:hanging="522"/>
        <w:rPr>
          <w:rFonts w:ascii="Times New Roman" w:hAnsi="Times New Roman"/>
        </w:rPr>
      </w:pPr>
      <w:bookmarkStart w:id="32" w:name="_Toc1504183"/>
      <w:bookmarkStart w:id="33" w:name="_Toc2714616"/>
      <w:r>
        <w:rPr>
          <w:rFonts w:ascii="Times New Roman" w:hAnsi="Times New Roman" w:hint="eastAsia"/>
        </w:rPr>
        <w:t>水回收</w:t>
      </w:r>
      <w:r w:rsidR="006C5808">
        <w:rPr>
          <w:rFonts w:ascii="Times New Roman" w:hAnsi="Times New Roman" w:hint="eastAsia"/>
        </w:rPr>
        <w:t>技術</w:t>
      </w:r>
      <w:r w:rsidR="006C5808" w:rsidRPr="009B5FB3">
        <w:rPr>
          <w:rFonts w:ascii="Times New Roman" w:hAnsi="Times New Roman"/>
        </w:rPr>
        <w:t>概述</w:t>
      </w:r>
      <w:bookmarkEnd w:id="32"/>
      <w:bookmarkEnd w:id="33"/>
    </w:p>
    <w:p w14:paraId="0E14C069" w14:textId="3989B0BA" w:rsidR="00392207" w:rsidRPr="009B5FB3" w:rsidRDefault="00622F80" w:rsidP="00622F80">
      <w:pPr>
        <w:pStyle w:val="affa"/>
        <w:spacing w:beforeLines="0"/>
        <w:ind w:firstLineChars="0" w:firstLine="480"/>
        <w:rPr>
          <w:szCs w:val="26"/>
        </w:rPr>
      </w:pPr>
      <w:r>
        <w:rPr>
          <w:rFonts w:hint="eastAsia"/>
          <w:szCs w:val="26"/>
        </w:rPr>
        <w:t>水回收</w:t>
      </w:r>
      <w:r w:rsidR="00F468A5">
        <w:rPr>
          <w:rFonts w:hint="eastAsia"/>
          <w:szCs w:val="26"/>
        </w:rPr>
        <w:t>是</w:t>
      </w:r>
      <w:r w:rsidR="00BD052C">
        <w:rPr>
          <w:rFonts w:hint="eastAsia"/>
          <w:szCs w:val="26"/>
        </w:rPr>
        <w:t>透過</w:t>
      </w:r>
      <w:r w:rsidR="0003720D">
        <w:rPr>
          <w:rFonts w:hint="eastAsia"/>
          <w:szCs w:val="26"/>
        </w:rPr>
        <w:t>不同處理工藝</w:t>
      </w:r>
      <w:r w:rsidR="00315527">
        <w:rPr>
          <w:rFonts w:hint="eastAsia"/>
          <w:szCs w:val="26"/>
        </w:rPr>
        <w:t>去除廢水中的汙染物</w:t>
      </w:r>
      <w:r>
        <w:rPr>
          <w:rFonts w:hint="eastAsia"/>
          <w:szCs w:val="26"/>
        </w:rPr>
        <w:t>，產出之回收水可</w:t>
      </w:r>
      <w:r w:rsidR="004B0F47">
        <w:rPr>
          <w:rFonts w:hint="eastAsia"/>
          <w:szCs w:val="26"/>
        </w:rPr>
        <w:t>再回到產線或其他製程上使用以達到減少自來水的使用</w:t>
      </w:r>
      <w:r>
        <w:rPr>
          <w:rFonts w:hint="eastAsia"/>
          <w:szCs w:val="26"/>
        </w:rPr>
        <w:t>或是廢水排放</w:t>
      </w:r>
      <w:r w:rsidR="0074011F">
        <w:rPr>
          <w:rFonts w:hint="eastAsia"/>
          <w:szCs w:val="26"/>
        </w:rPr>
        <w:t>。以制皮革廢水為例，其主要汙染物為有機物，透過薄膜生物反應器，</w:t>
      </w:r>
      <w:r w:rsidR="00071371">
        <w:rPr>
          <w:rFonts w:hint="eastAsia"/>
          <w:szCs w:val="26"/>
        </w:rPr>
        <w:t>化學需氧量</w:t>
      </w:r>
      <w:r w:rsidR="00071371">
        <w:rPr>
          <w:rFonts w:hint="eastAsia"/>
          <w:szCs w:val="26"/>
        </w:rPr>
        <w:t>(</w:t>
      </w:r>
      <w:r w:rsidR="00071371" w:rsidRPr="00071371">
        <w:rPr>
          <w:szCs w:val="26"/>
        </w:rPr>
        <w:t>Chemical Oxygen Demand, COD</w:t>
      </w:r>
      <w:r w:rsidR="00071371">
        <w:rPr>
          <w:rFonts w:hint="eastAsia"/>
          <w:szCs w:val="26"/>
        </w:rPr>
        <w:t>)</w:t>
      </w:r>
      <w:r w:rsidR="00071371">
        <w:rPr>
          <w:rFonts w:hint="eastAsia"/>
          <w:szCs w:val="26"/>
        </w:rPr>
        <w:t>從原廢水</w:t>
      </w:r>
      <w:r w:rsidR="00071371">
        <w:rPr>
          <w:rFonts w:hint="eastAsia"/>
          <w:szCs w:val="26"/>
        </w:rPr>
        <w:t>776 mg/L</w:t>
      </w:r>
      <w:r w:rsidR="00071371">
        <w:rPr>
          <w:rFonts w:hint="eastAsia"/>
          <w:szCs w:val="26"/>
        </w:rPr>
        <w:t>降解變成</w:t>
      </w:r>
      <w:r w:rsidR="00071371">
        <w:rPr>
          <w:rFonts w:hint="eastAsia"/>
          <w:szCs w:val="26"/>
        </w:rPr>
        <w:t>29 mg/L</w:t>
      </w:r>
      <w:r w:rsidR="00071371">
        <w:rPr>
          <w:rFonts w:hint="eastAsia"/>
          <w:szCs w:val="26"/>
        </w:rPr>
        <w:t>，去除率達到</w:t>
      </w:r>
      <w:r w:rsidR="00071371">
        <w:rPr>
          <w:rFonts w:hint="eastAsia"/>
          <w:szCs w:val="26"/>
        </w:rPr>
        <w:t>95%</w:t>
      </w:r>
      <w:r w:rsidR="00071371">
        <w:rPr>
          <w:rFonts w:hint="eastAsia"/>
          <w:szCs w:val="26"/>
        </w:rPr>
        <w:t>以上，</w:t>
      </w:r>
      <w:r w:rsidR="00315527">
        <w:rPr>
          <w:rFonts w:hint="eastAsia"/>
          <w:szCs w:val="26"/>
        </w:rPr>
        <w:t>因未</w:t>
      </w:r>
      <w:r w:rsidR="00071371">
        <w:rPr>
          <w:rFonts w:hint="eastAsia"/>
          <w:szCs w:val="26"/>
        </w:rPr>
        <w:t>針對</w:t>
      </w:r>
      <w:r w:rsidR="00315527">
        <w:rPr>
          <w:rFonts w:hint="eastAsia"/>
          <w:szCs w:val="26"/>
        </w:rPr>
        <w:t>廢</w:t>
      </w:r>
      <w:r w:rsidR="00071371">
        <w:rPr>
          <w:rFonts w:hint="eastAsia"/>
          <w:szCs w:val="26"/>
        </w:rPr>
        <w:t>水中</w:t>
      </w:r>
      <w:r w:rsidR="00315527">
        <w:rPr>
          <w:rFonts w:hint="eastAsia"/>
          <w:szCs w:val="26"/>
        </w:rPr>
        <w:t>之</w:t>
      </w:r>
      <w:r w:rsidR="00071371">
        <w:rPr>
          <w:rFonts w:hint="eastAsia"/>
          <w:szCs w:val="26"/>
        </w:rPr>
        <w:t>鹽類</w:t>
      </w:r>
      <w:r w:rsidR="005D437E">
        <w:rPr>
          <w:rFonts w:hint="eastAsia"/>
          <w:szCs w:val="26"/>
        </w:rPr>
        <w:t>作</w:t>
      </w:r>
      <w:r w:rsidR="00367193">
        <w:rPr>
          <w:rFonts w:hint="eastAsia"/>
          <w:szCs w:val="26"/>
        </w:rPr>
        <w:t>處理，因此電導度變動不大，</w:t>
      </w:r>
      <w:r w:rsidR="00071371">
        <w:rPr>
          <w:rFonts w:hint="eastAsia"/>
          <w:szCs w:val="26"/>
        </w:rPr>
        <w:t>最後處理後的水可以回到製程回收使用</w:t>
      </w:r>
      <w:r w:rsidR="00315527">
        <w:rPr>
          <w:rFonts w:hint="eastAsia"/>
          <w:szCs w:val="26"/>
        </w:rPr>
        <w:t>，</w:t>
      </w:r>
      <w:r w:rsidR="00071371">
        <w:rPr>
          <w:rFonts w:hint="eastAsia"/>
          <w:szCs w:val="26"/>
        </w:rPr>
        <w:t>以減少前端用水量</w:t>
      </w:r>
      <w:r w:rsidR="003551B8">
        <w:rPr>
          <w:szCs w:val="26"/>
        </w:rPr>
        <w:fldChar w:fldCharType="begin"/>
      </w:r>
      <w:r w:rsidR="003551B8">
        <w:rPr>
          <w:szCs w:val="26"/>
        </w:rPr>
        <w:instrText xml:space="preserve"> </w:instrText>
      </w:r>
      <w:r w:rsidR="003551B8">
        <w:rPr>
          <w:rFonts w:hint="eastAsia"/>
          <w:szCs w:val="26"/>
        </w:rPr>
        <w:instrText>REF _Ref10723993 \n \h</w:instrText>
      </w:r>
      <w:r w:rsidR="003551B8">
        <w:rPr>
          <w:szCs w:val="26"/>
        </w:rPr>
        <w:instrText xml:space="preserve"> </w:instrText>
      </w:r>
      <w:r w:rsidR="003551B8">
        <w:rPr>
          <w:szCs w:val="26"/>
        </w:rPr>
      </w:r>
      <w:r w:rsidR="003551B8">
        <w:rPr>
          <w:szCs w:val="26"/>
        </w:rPr>
        <w:fldChar w:fldCharType="separate"/>
      </w:r>
      <w:r w:rsidR="00AA668D">
        <w:rPr>
          <w:szCs w:val="26"/>
        </w:rPr>
        <w:t>[3]</w:t>
      </w:r>
      <w:r w:rsidR="003551B8">
        <w:rPr>
          <w:szCs w:val="26"/>
        </w:rPr>
        <w:fldChar w:fldCharType="end"/>
      </w:r>
      <w:r w:rsidR="00071371">
        <w:rPr>
          <w:rFonts w:hint="eastAsia"/>
          <w:szCs w:val="26"/>
        </w:rPr>
        <w:t>。</w:t>
      </w:r>
      <w:r w:rsidR="00AD1BB9">
        <w:rPr>
          <w:rFonts w:hint="eastAsia"/>
          <w:szCs w:val="26"/>
        </w:rPr>
        <w:t>上述所採用的處理工藝</w:t>
      </w:r>
      <w:r w:rsidR="00685009">
        <w:rPr>
          <w:rFonts w:hint="eastAsia"/>
          <w:szCs w:val="26"/>
        </w:rPr>
        <w:t>只能處理水中有機物，若是在製程中</w:t>
      </w:r>
      <w:r w:rsidR="00315527">
        <w:rPr>
          <w:rFonts w:hint="eastAsia"/>
          <w:szCs w:val="26"/>
        </w:rPr>
        <w:t>使用的原物料</w:t>
      </w:r>
      <w:r w:rsidR="00E2280F">
        <w:rPr>
          <w:rFonts w:hint="eastAsia"/>
          <w:szCs w:val="26"/>
        </w:rPr>
        <w:t>添加水溶性鹽類，例如鈉、鈣、硫酸根、氯等離子，</w:t>
      </w:r>
      <w:r w:rsidR="00685009">
        <w:rPr>
          <w:rFonts w:hint="eastAsia"/>
          <w:szCs w:val="26"/>
        </w:rPr>
        <w:t>排出之廢水其電導度會</w:t>
      </w:r>
      <w:r w:rsidR="00E2280F">
        <w:rPr>
          <w:rFonts w:hint="eastAsia"/>
          <w:szCs w:val="26"/>
        </w:rPr>
        <w:t>增加</w:t>
      </w:r>
      <w:r w:rsidR="00AD1BB9">
        <w:rPr>
          <w:rFonts w:hint="eastAsia"/>
          <w:szCs w:val="26"/>
        </w:rPr>
        <w:t>，因此</w:t>
      </w:r>
      <w:r w:rsidR="00685009">
        <w:rPr>
          <w:rFonts w:hint="eastAsia"/>
          <w:szCs w:val="26"/>
        </w:rPr>
        <w:t>需要運用</w:t>
      </w:r>
      <w:r w:rsidR="00B026A3">
        <w:rPr>
          <w:rFonts w:hint="eastAsia"/>
          <w:szCs w:val="26"/>
        </w:rPr>
        <w:t>到脫鹽的技術去除水中的鹽類，降低其電導度才能回到製程使用。近年</w:t>
      </w:r>
      <w:r w:rsidR="00685009">
        <w:rPr>
          <w:rFonts w:hint="eastAsia"/>
          <w:szCs w:val="26"/>
        </w:rPr>
        <w:t>較為成熟且有商轉案例的技術以逆滲透</w:t>
      </w:r>
      <w:r w:rsidR="00685009">
        <w:rPr>
          <w:rFonts w:hint="eastAsia"/>
          <w:szCs w:val="26"/>
        </w:rPr>
        <w:t>(Reverse Osmosis, RO)</w:t>
      </w:r>
      <w:r w:rsidR="00685009">
        <w:rPr>
          <w:rFonts w:hint="eastAsia"/>
          <w:szCs w:val="26"/>
        </w:rPr>
        <w:t>及電透析</w:t>
      </w:r>
      <w:r w:rsidR="00685009">
        <w:rPr>
          <w:rFonts w:hint="eastAsia"/>
          <w:szCs w:val="26"/>
        </w:rPr>
        <w:t>(Electrodialysis)</w:t>
      </w:r>
      <w:r w:rsidR="00685009">
        <w:rPr>
          <w:rFonts w:hint="eastAsia"/>
          <w:szCs w:val="26"/>
        </w:rPr>
        <w:t>為主，本研究將概述這兩種技術之運作原理。</w:t>
      </w:r>
    </w:p>
    <w:p w14:paraId="734208F6" w14:textId="3385BFE6" w:rsidR="00637F4D" w:rsidRPr="009B5FB3" w:rsidRDefault="00637F4D" w:rsidP="00EE4808">
      <w:pPr>
        <w:pStyle w:val="3"/>
        <w:spacing w:beforeLines="0" w:after="120"/>
        <w:rPr>
          <w:rFonts w:ascii="Times New Roman" w:hAnsi="Times New Roman" w:cs="Times New Roman"/>
        </w:rPr>
      </w:pPr>
      <w:bookmarkStart w:id="34" w:name="_Toc517036433"/>
      <w:r>
        <w:rPr>
          <w:rFonts w:ascii="Times New Roman" w:hAnsi="Times New Roman" w:cs="Times New Roman" w:hint="eastAsia"/>
        </w:rPr>
        <w:t>逆滲透技術概述</w:t>
      </w:r>
    </w:p>
    <w:p w14:paraId="2290A028" w14:textId="08DD2607" w:rsidR="00C251E5" w:rsidRDefault="00E2280F" w:rsidP="00EE4808">
      <w:pPr>
        <w:spacing w:beforeLines="0"/>
        <w:ind w:firstLine="482"/>
        <w:jc w:val="both"/>
        <w:rPr>
          <w:sz w:val="26"/>
          <w:szCs w:val="26"/>
        </w:rPr>
      </w:pPr>
      <w:r>
        <w:rPr>
          <w:rFonts w:hint="eastAsia"/>
          <w:sz w:val="26"/>
          <w:szCs w:val="26"/>
        </w:rPr>
        <w:t>逆滲透的驅動力主要是壓力，</w:t>
      </w:r>
      <w:r w:rsidR="00C251E5">
        <w:rPr>
          <w:rFonts w:hint="eastAsia"/>
          <w:sz w:val="26"/>
          <w:szCs w:val="26"/>
        </w:rPr>
        <w:t>如</w:t>
      </w:r>
      <w:r w:rsidR="00C251E5">
        <w:rPr>
          <w:sz w:val="26"/>
          <w:szCs w:val="26"/>
        </w:rPr>
        <w:fldChar w:fldCharType="begin"/>
      </w:r>
      <w:r w:rsidR="00C251E5">
        <w:rPr>
          <w:sz w:val="26"/>
          <w:szCs w:val="26"/>
        </w:rPr>
        <w:instrText xml:space="preserve"> </w:instrText>
      </w:r>
      <w:r w:rsidR="00C251E5">
        <w:rPr>
          <w:rFonts w:hint="eastAsia"/>
          <w:sz w:val="26"/>
          <w:szCs w:val="26"/>
        </w:rPr>
        <w:instrText>REF _Ref4274302 \h</w:instrText>
      </w:r>
      <w:r w:rsidR="00C251E5">
        <w:rPr>
          <w:sz w:val="26"/>
          <w:szCs w:val="26"/>
        </w:rPr>
        <w:instrText xml:space="preserve"> </w:instrText>
      </w:r>
      <w:r w:rsidR="00C251E5">
        <w:rPr>
          <w:sz w:val="26"/>
          <w:szCs w:val="26"/>
        </w:rPr>
      </w:r>
      <w:r w:rsidR="00C251E5">
        <w:rPr>
          <w:sz w:val="26"/>
          <w:szCs w:val="26"/>
        </w:rPr>
        <w:fldChar w:fldCharType="separate"/>
      </w:r>
      <w:r w:rsidR="006F77C7" w:rsidRPr="00C251E5">
        <w:rPr>
          <w:rFonts w:hint="eastAsia"/>
          <w:szCs w:val="24"/>
        </w:rPr>
        <w:t>圖</w:t>
      </w:r>
      <w:r w:rsidR="006F77C7" w:rsidRPr="00C251E5">
        <w:rPr>
          <w:rFonts w:hint="eastAsia"/>
          <w:szCs w:val="24"/>
        </w:rPr>
        <w:t xml:space="preserve">2. </w:t>
      </w:r>
      <w:r w:rsidR="006F77C7">
        <w:rPr>
          <w:noProof/>
          <w:szCs w:val="24"/>
        </w:rPr>
        <w:t>1</w:t>
      </w:r>
      <w:r w:rsidR="006F77C7" w:rsidRPr="00C251E5">
        <w:rPr>
          <w:rFonts w:hint="eastAsia"/>
          <w:szCs w:val="24"/>
        </w:rPr>
        <w:t xml:space="preserve"> </w:t>
      </w:r>
      <w:r w:rsidR="006F77C7" w:rsidRPr="00C251E5">
        <w:rPr>
          <w:rFonts w:hint="eastAsia"/>
          <w:szCs w:val="24"/>
        </w:rPr>
        <w:t>為</w:t>
      </w:r>
      <w:r w:rsidR="006F77C7" w:rsidRPr="00C251E5">
        <w:rPr>
          <w:rFonts w:hint="eastAsia"/>
          <w:szCs w:val="24"/>
        </w:rPr>
        <w:t>RO</w:t>
      </w:r>
      <w:r w:rsidR="006F77C7" w:rsidRPr="00C251E5">
        <w:rPr>
          <w:rFonts w:hint="eastAsia"/>
          <w:szCs w:val="24"/>
        </w:rPr>
        <w:t>運作原理示意圖</w:t>
      </w:r>
      <w:r w:rsidR="00C251E5">
        <w:rPr>
          <w:sz w:val="26"/>
          <w:szCs w:val="26"/>
        </w:rPr>
        <w:fldChar w:fldCharType="end"/>
      </w:r>
      <w:r w:rsidR="00C251E5">
        <w:rPr>
          <w:rFonts w:hint="eastAsia"/>
          <w:sz w:val="26"/>
          <w:szCs w:val="26"/>
        </w:rPr>
        <w:t>，入水端透過</w:t>
      </w:r>
      <w:r w:rsidR="009A5451">
        <w:rPr>
          <w:rFonts w:hint="eastAsia"/>
          <w:sz w:val="26"/>
          <w:szCs w:val="26"/>
        </w:rPr>
        <w:t>高壓泵加壓後，輸送至逆滲透膜管，其中的逆滲透膜孔隙是非常細微的，</w:t>
      </w:r>
      <w:r w:rsidR="009A5451" w:rsidRPr="00B41925">
        <w:rPr>
          <w:rFonts w:hint="eastAsia"/>
          <w:sz w:val="26"/>
          <w:szCs w:val="26"/>
        </w:rPr>
        <w:t>孔洞</w:t>
      </w:r>
      <w:r w:rsidR="009A5451">
        <w:rPr>
          <w:rFonts w:hint="eastAsia"/>
          <w:sz w:val="26"/>
          <w:szCs w:val="26"/>
        </w:rPr>
        <w:t>之</w:t>
      </w:r>
      <w:r w:rsidR="009A5451" w:rsidRPr="00B41925">
        <w:rPr>
          <w:rFonts w:hint="eastAsia"/>
          <w:sz w:val="26"/>
          <w:szCs w:val="26"/>
        </w:rPr>
        <w:t>直徑</w:t>
      </w:r>
      <w:r w:rsidR="009A5451">
        <w:rPr>
          <w:rFonts w:hint="eastAsia"/>
          <w:sz w:val="26"/>
          <w:szCs w:val="26"/>
        </w:rPr>
        <w:t>範圍在</w:t>
      </w:r>
      <w:r w:rsidR="009A5451" w:rsidRPr="00B41925">
        <w:rPr>
          <w:sz w:val="26"/>
          <w:szCs w:val="26"/>
        </w:rPr>
        <w:t>3~5</w:t>
      </w:r>
      <w:r w:rsidR="009A5451" w:rsidRPr="00B41925">
        <w:rPr>
          <w:rFonts w:hint="eastAsia"/>
          <w:sz w:val="26"/>
          <w:szCs w:val="26"/>
        </w:rPr>
        <w:t>Å</w:t>
      </w:r>
      <w:r w:rsidR="009A5451">
        <w:rPr>
          <w:rFonts w:hint="eastAsia"/>
          <w:sz w:val="26"/>
          <w:szCs w:val="26"/>
        </w:rPr>
        <w:t>，針對水溶性鹽類之分離可以達到</w:t>
      </w:r>
      <w:r w:rsidR="009A5451">
        <w:rPr>
          <w:rFonts w:hint="eastAsia"/>
          <w:sz w:val="26"/>
          <w:szCs w:val="26"/>
        </w:rPr>
        <w:t>99%</w:t>
      </w:r>
      <w:r w:rsidR="009A5451">
        <w:rPr>
          <w:rFonts w:hint="eastAsia"/>
          <w:sz w:val="26"/>
          <w:szCs w:val="26"/>
        </w:rPr>
        <w:t>，因此只有水可以通過，以達到脫鹽之目的</w:t>
      </w:r>
      <w:r w:rsidR="009A5451">
        <w:rPr>
          <w:sz w:val="26"/>
          <w:szCs w:val="26"/>
        </w:rPr>
        <w:fldChar w:fldCharType="begin"/>
      </w:r>
      <w:r w:rsidR="009A5451">
        <w:rPr>
          <w:sz w:val="26"/>
          <w:szCs w:val="26"/>
        </w:rPr>
        <w:instrText xml:space="preserve"> </w:instrText>
      </w:r>
      <w:r w:rsidR="009A5451">
        <w:rPr>
          <w:rFonts w:hint="eastAsia"/>
          <w:sz w:val="26"/>
          <w:szCs w:val="26"/>
        </w:rPr>
        <w:instrText>REF _Ref28896781 \r \h</w:instrText>
      </w:r>
      <w:r w:rsidR="009A5451">
        <w:rPr>
          <w:sz w:val="26"/>
          <w:szCs w:val="26"/>
        </w:rPr>
        <w:instrText xml:space="preserve"> </w:instrText>
      </w:r>
      <w:r w:rsidR="009A5451">
        <w:rPr>
          <w:sz w:val="26"/>
          <w:szCs w:val="26"/>
        </w:rPr>
      </w:r>
      <w:r w:rsidR="009A5451">
        <w:rPr>
          <w:sz w:val="26"/>
          <w:szCs w:val="26"/>
        </w:rPr>
        <w:fldChar w:fldCharType="separate"/>
      </w:r>
      <w:r w:rsidR="009A5451">
        <w:rPr>
          <w:sz w:val="26"/>
          <w:szCs w:val="26"/>
        </w:rPr>
        <w:t>[4]</w:t>
      </w:r>
      <w:r w:rsidR="009A5451">
        <w:rPr>
          <w:sz w:val="26"/>
          <w:szCs w:val="26"/>
        </w:rPr>
        <w:fldChar w:fldCharType="end"/>
      </w:r>
      <w:r w:rsidR="009A5451">
        <w:rPr>
          <w:rFonts w:hint="eastAsia"/>
          <w:sz w:val="26"/>
          <w:szCs w:val="26"/>
        </w:rPr>
        <w:t>，所得到之再生水回到製程使用，但另一側由於鹽類無法通過，將會不斷被濃縮，導致前端操作壓力會一直升高，另外因為水中的鈣鎂元素及硫酸</w:t>
      </w:r>
    </w:p>
    <w:p w14:paraId="3DB50B0E" w14:textId="1891EEDF" w:rsidR="00C251E5" w:rsidRDefault="00C251E5" w:rsidP="00EE4808">
      <w:pPr>
        <w:spacing w:beforeLines="0"/>
        <w:rPr>
          <w:sz w:val="26"/>
          <w:szCs w:val="26"/>
        </w:rPr>
      </w:pPr>
      <w:r>
        <w:rPr>
          <w:noProof/>
        </w:rPr>
        <w:drawing>
          <wp:inline distT="0" distB="0" distL="0" distR="0" wp14:anchorId="55D870F7" wp14:editId="49891353">
            <wp:extent cx="5579745" cy="2287270"/>
            <wp:effectExtent l="0" t="0" r="1905" b="0"/>
            <wp:docPr id="35887" name="圖片 3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287270"/>
                    </a:xfrm>
                    <a:prstGeom prst="rect">
                      <a:avLst/>
                    </a:prstGeom>
                  </pic:spPr>
                </pic:pic>
              </a:graphicData>
            </a:graphic>
          </wp:inline>
        </w:drawing>
      </w:r>
    </w:p>
    <w:p w14:paraId="31859DDB" w14:textId="47C5C0DC" w:rsidR="00C251E5" w:rsidRPr="00C251E5" w:rsidRDefault="00C251E5" w:rsidP="00EE4808">
      <w:pPr>
        <w:pStyle w:val="aff3"/>
        <w:spacing w:beforeLines="0"/>
        <w:jc w:val="center"/>
        <w:rPr>
          <w:sz w:val="24"/>
          <w:szCs w:val="24"/>
        </w:rPr>
      </w:pPr>
      <w:bookmarkStart w:id="35" w:name="_Ref4274302"/>
      <w:bookmarkStart w:id="36" w:name="_Toc8971632"/>
      <w:r w:rsidRPr="00C251E5">
        <w:rPr>
          <w:rFonts w:hint="eastAsia"/>
          <w:sz w:val="24"/>
          <w:szCs w:val="24"/>
        </w:rPr>
        <w:t>圖</w:t>
      </w:r>
      <w:r w:rsidRPr="00C251E5">
        <w:rPr>
          <w:rFonts w:hint="eastAsia"/>
          <w:sz w:val="24"/>
          <w:szCs w:val="24"/>
        </w:rPr>
        <w:t xml:space="preserve">2. </w:t>
      </w:r>
      <w:r w:rsidRPr="00C251E5">
        <w:rPr>
          <w:sz w:val="24"/>
          <w:szCs w:val="24"/>
        </w:rPr>
        <w:fldChar w:fldCharType="begin"/>
      </w:r>
      <w:r w:rsidRPr="00C251E5">
        <w:rPr>
          <w:sz w:val="24"/>
          <w:szCs w:val="24"/>
        </w:rPr>
        <w:instrText xml:space="preserve"> </w:instrText>
      </w:r>
      <w:r w:rsidRPr="00C251E5">
        <w:rPr>
          <w:rFonts w:hint="eastAsia"/>
          <w:sz w:val="24"/>
          <w:szCs w:val="24"/>
        </w:rPr>
        <w:instrText xml:space="preserve">SEQ </w:instrText>
      </w:r>
      <w:r w:rsidRPr="00C251E5">
        <w:rPr>
          <w:rFonts w:hint="eastAsia"/>
          <w:sz w:val="24"/>
          <w:szCs w:val="24"/>
        </w:rPr>
        <w:instrText>圖</w:instrText>
      </w:r>
      <w:r w:rsidRPr="00C251E5">
        <w:rPr>
          <w:rFonts w:hint="eastAsia"/>
          <w:sz w:val="24"/>
          <w:szCs w:val="24"/>
        </w:rPr>
        <w:instrText>2. \* ARABIC</w:instrText>
      </w:r>
      <w:r w:rsidRPr="00C251E5">
        <w:rPr>
          <w:sz w:val="24"/>
          <w:szCs w:val="24"/>
        </w:rPr>
        <w:instrText xml:space="preserve"> </w:instrText>
      </w:r>
      <w:r w:rsidRPr="00C251E5">
        <w:rPr>
          <w:sz w:val="24"/>
          <w:szCs w:val="24"/>
        </w:rPr>
        <w:fldChar w:fldCharType="separate"/>
      </w:r>
      <w:r w:rsidR="006F77C7">
        <w:rPr>
          <w:noProof/>
          <w:sz w:val="24"/>
          <w:szCs w:val="24"/>
        </w:rPr>
        <w:t>1</w:t>
      </w:r>
      <w:r w:rsidRPr="00C251E5">
        <w:rPr>
          <w:sz w:val="24"/>
          <w:szCs w:val="24"/>
        </w:rPr>
        <w:fldChar w:fldCharType="end"/>
      </w:r>
      <w:r w:rsidRPr="00C251E5">
        <w:rPr>
          <w:rFonts w:hint="eastAsia"/>
          <w:sz w:val="24"/>
          <w:szCs w:val="24"/>
        </w:rPr>
        <w:t xml:space="preserve"> </w:t>
      </w:r>
      <w:r w:rsidRPr="00C251E5">
        <w:rPr>
          <w:rFonts w:hint="eastAsia"/>
          <w:sz w:val="24"/>
          <w:szCs w:val="24"/>
        </w:rPr>
        <w:t>為</w:t>
      </w:r>
      <w:r w:rsidRPr="00C251E5">
        <w:rPr>
          <w:rFonts w:hint="eastAsia"/>
          <w:sz w:val="24"/>
          <w:szCs w:val="24"/>
        </w:rPr>
        <w:t>RO</w:t>
      </w:r>
      <w:r w:rsidRPr="00C251E5">
        <w:rPr>
          <w:rFonts w:hint="eastAsia"/>
          <w:sz w:val="24"/>
          <w:szCs w:val="24"/>
        </w:rPr>
        <w:t>運作原理示意圖</w:t>
      </w:r>
      <w:bookmarkEnd w:id="35"/>
      <w:bookmarkEnd w:id="36"/>
    </w:p>
    <w:p w14:paraId="243D122F" w14:textId="698E46EE" w:rsidR="005B6E64" w:rsidRDefault="004D1F1A" w:rsidP="00812E4F">
      <w:pPr>
        <w:spacing w:beforeLines="0"/>
        <w:jc w:val="both"/>
        <w:rPr>
          <w:sz w:val="26"/>
          <w:szCs w:val="26"/>
        </w:rPr>
      </w:pPr>
      <w:r>
        <w:rPr>
          <w:rFonts w:hint="eastAsia"/>
          <w:sz w:val="26"/>
          <w:szCs w:val="26"/>
        </w:rPr>
        <w:lastRenderedPageBreak/>
        <w:t>根或是碳酸</w:t>
      </w:r>
      <w:r w:rsidR="00812E4F">
        <w:rPr>
          <w:rFonts w:hint="eastAsia"/>
          <w:sz w:val="26"/>
          <w:szCs w:val="26"/>
        </w:rPr>
        <w:t>根</w:t>
      </w:r>
      <w:r w:rsidR="00315527">
        <w:rPr>
          <w:rFonts w:hint="eastAsia"/>
          <w:sz w:val="26"/>
          <w:szCs w:val="26"/>
        </w:rPr>
        <w:t>會形成不溶於水之固體，導致膜面產生結垢，故濃水需要以一定比例</w:t>
      </w:r>
      <w:r>
        <w:rPr>
          <w:rFonts w:hint="eastAsia"/>
          <w:sz w:val="26"/>
          <w:szCs w:val="26"/>
        </w:rPr>
        <w:t>排放</w:t>
      </w:r>
      <w:r w:rsidR="00B41925">
        <w:rPr>
          <w:rFonts w:hint="eastAsia"/>
          <w:sz w:val="26"/>
          <w:szCs w:val="26"/>
        </w:rPr>
        <w:t>。</w:t>
      </w:r>
      <w:bookmarkStart w:id="37" w:name="_Ref1862998"/>
      <w:bookmarkStart w:id="38" w:name="_Toc1865095"/>
      <w:bookmarkStart w:id="39" w:name="_Toc2006536"/>
    </w:p>
    <w:bookmarkEnd w:id="37"/>
    <w:bookmarkEnd w:id="38"/>
    <w:bookmarkEnd w:id="39"/>
    <w:p w14:paraId="490A55AB" w14:textId="40BAE7FA" w:rsidR="00637F4D" w:rsidRPr="009B5FB3" w:rsidRDefault="00637F4D" w:rsidP="00EE4808">
      <w:pPr>
        <w:pStyle w:val="3"/>
        <w:spacing w:beforeLines="0" w:after="120"/>
        <w:rPr>
          <w:rFonts w:ascii="Times New Roman" w:hAnsi="Times New Roman" w:cs="Times New Roman"/>
        </w:rPr>
      </w:pPr>
      <w:r>
        <w:rPr>
          <w:rFonts w:ascii="Times New Roman" w:hAnsi="Times New Roman" w:cs="Times New Roman" w:hint="eastAsia"/>
        </w:rPr>
        <w:t>電透析技術概論</w:t>
      </w:r>
    </w:p>
    <w:p w14:paraId="2C856A79" w14:textId="3074CE33" w:rsidR="00637F4D" w:rsidRDefault="003A2FA2" w:rsidP="00EE4808">
      <w:pPr>
        <w:spacing w:beforeLines="0"/>
        <w:ind w:firstLine="482"/>
        <w:jc w:val="both"/>
        <w:rPr>
          <w:sz w:val="26"/>
          <w:szCs w:val="26"/>
        </w:rPr>
      </w:pPr>
      <w:r>
        <w:rPr>
          <w:rFonts w:hint="eastAsia"/>
          <w:sz w:val="26"/>
          <w:szCs w:val="26"/>
        </w:rPr>
        <w:t>電透析主要原理，係</w:t>
      </w:r>
      <w:r w:rsidR="00621362">
        <w:rPr>
          <w:rFonts w:hint="eastAsia"/>
          <w:sz w:val="26"/>
          <w:szCs w:val="26"/>
        </w:rPr>
        <w:t>藉由整流器提供電</w:t>
      </w:r>
      <w:r w:rsidR="007B4633">
        <w:rPr>
          <w:rFonts w:hint="eastAsia"/>
          <w:sz w:val="26"/>
          <w:szCs w:val="26"/>
        </w:rPr>
        <w:t>壓</w:t>
      </w:r>
      <w:r w:rsidR="00621362">
        <w:rPr>
          <w:rFonts w:hint="eastAsia"/>
          <w:sz w:val="26"/>
          <w:szCs w:val="26"/>
        </w:rPr>
        <w:t>，驅動水中離子移動</w:t>
      </w:r>
      <w:r w:rsidR="00053001">
        <w:rPr>
          <w:rFonts w:hint="eastAsia"/>
          <w:sz w:val="26"/>
          <w:szCs w:val="26"/>
        </w:rPr>
        <w:t>，整流器連接電極板，提供的電壓形</w:t>
      </w:r>
      <w:r w:rsidR="00F2557C">
        <w:rPr>
          <w:rFonts w:hint="eastAsia"/>
          <w:sz w:val="26"/>
          <w:szCs w:val="26"/>
        </w:rPr>
        <w:t>成正負極，正極將會牽引陰離子接近，負極將會牽引陽離子接近，在兩</w:t>
      </w:r>
      <w:r w:rsidR="00053001">
        <w:rPr>
          <w:rFonts w:hint="eastAsia"/>
          <w:sz w:val="26"/>
          <w:szCs w:val="26"/>
        </w:rPr>
        <w:t>電極板間會</w:t>
      </w:r>
      <w:r>
        <w:rPr>
          <w:rFonts w:hint="eastAsia"/>
          <w:sz w:val="26"/>
          <w:szCs w:val="26"/>
        </w:rPr>
        <w:t>交互</w:t>
      </w:r>
      <w:r w:rsidR="00053001">
        <w:rPr>
          <w:rFonts w:hint="eastAsia"/>
          <w:sz w:val="26"/>
          <w:szCs w:val="26"/>
        </w:rPr>
        <w:t>排列陰離子交換膜及陽離子交換膜</w:t>
      </w:r>
      <w:r w:rsidR="00CA3573">
        <w:rPr>
          <w:rFonts w:hint="eastAsia"/>
          <w:sz w:val="26"/>
          <w:szCs w:val="26"/>
        </w:rPr>
        <w:t>，其排列示意如</w:t>
      </w:r>
      <w:r w:rsidR="00F2557C">
        <w:rPr>
          <w:sz w:val="26"/>
          <w:szCs w:val="26"/>
        </w:rPr>
        <w:fldChar w:fldCharType="begin"/>
      </w:r>
      <w:r w:rsidR="00F2557C">
        <w:rPr>
          <w:sz w:val="26"/>
          <w:szCs w:val="26"/>
        </w:rPr>
        <w:instrText xml:space="preserve"> </w:instrText>
      </w:r>
      <w:r w:rsidR="00F2557C">
        <w:rPr>
          <w:rFonts w:hint="eastAsia"/>
          <w:sz w:val="26"/>
          <w:szCs w:val="26"/>
        </w:rPr>
        <w:instrText>REF _Ref28899652 \h</w:instrText>
      </w:r>
      <w:r w:rsidR="00F2557C">
        <w:rPr>
          <w:sz w:val="26"/>
          <w:szCs w:val="26"/>
        </w:rPr>
        <w:instrText xml:space="preserve"> </w:instrText>
      </w:r>
      <w:r w:rsidR="00F2557C">
        <w:rPr>
          <w:sz w:val="26"/>
          <w:szCs w:val="26"/>
        </w:rPr>
      </w:r>
      <w:r w:rsidR="00F2557C">
        <w:rPr>
          <w:sz w:val="26"/>
          <w:szCs w:val="26"/>
        </w:rPr>
        <w:fldChar w:fldCharType="separate"/>
      </w:r>
      <w:r w:rsidR="00F2557C" w:rsidRPr="000C262D">
        <w:rPr>
          <w:rFonts w:hint="eastAsia"/>
          <w:sz w:val="26"/>
          <w:szCs w:val="26"/>
        </w:rPr>
        <w:t>圖</w:t>
      </w:r>
      <w:r w:rsidR="00F2557C" w:rsidRPr="000C262D">
        <w:rPr>
          <w:rFonts w:hint="eastAsia"/>
          <w:sz w:val="26"/>
          <w:szCs w:val="26"/>
        </w:rPr>
        <w:t xml:space="preserve">2. </w:t>
      </w:r>
      <w:r w:rsidR="00F2557C">
        <w:rPr>
          <w:noProof/>
          <w:sz w:val="26"/>
          <w:szCs w:val="26"/>
        </w:rPr>
        <w:t>2</w:t>
      </w:r>
      <w:r w:rsidR="00F2557C">
        <w:rPr>
          <w:sz w:val="26"/>
          <w:szCs w:val="26"/>
        </w:rPr>
        <w:fldChar w:fldCharType="end"/>
      </w:r>
      <w:r w:rsidR="00F2557C">
        <w:rPr>
          <w:rFonts w:hint="eastAsia"/>
          <w:sz w:val="26"/>
          <w:szCs w:val="26"/>
        </w:rPr>
        <w:t>。</w:t>
      </w:r>
    </w:p>
    <w:p w14:paraId="779D545D" w14:textId="38F89BFE" w:rsidR="000C262D" w:rsidRDefault="00296A2F" w:rsidP="00EE4808">
      <w:pPr>
        <w:spacing w:beforeLines="0"/>
        <w:jc w:val="both"/>
        <w:rPr>
          <w:sz w:val="26"/>
          <w:szCs w:val="26"/>
        </w:rPr>
      </w:pPr>
      <w:r>
        <w:rPr>
          <w:noProof/>
        </w:rPr>
        <w:drawing>
          <wp:inline distT="0" distB="0" distL="0" distR="0" wp14:anchorId="348527A8" wp14:editId="7CCE9565">
            <wp:extent cx="5579745" cy="3583305"/>
            <wp:effectExtent l="0" t="0" r="1905"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3583305"/>
                    </a:xfrm>
                    <a:prstGeom prst="rect">
                      <a:avLst/>
                    </a:prstGeom>
                  </pic:spPr>
                </pic:pic>
              </a:graphicData>
            </a:graphic>
          </wp:inline>
        </w:drawing>
      </w:r>
    </w:p>
    <w:p w14:paraId="60A4752B" w14:textId="66A4C93D" w:rsidR="000C262D" w:rsidRDefault="000C262D" w:rsidP="00EE4808">
      <w:pPr>
        <w:pStyle w:val="aff3"/>
        <w:spacing w:beforeLines="0"/>
        <w:jc w:val="center"/>
        <w:rPr>
          <w:sz w:val="26"/>
          <w:szCs w:val="26"/>
        </w:rPr>
      </w:pPr>
      <w:bookmarkStart w:id="40" w:name="_Ref28899652"/>
      <w:bookmarkStart w:id="41" w:name="_Ref4957408"/>
      <w:bookmarkStart w:id="42" w:name="_Toc8971637"/>
      <w:r w:rsidRPr="000C262D">
        <w:rPr>
          <w:rFonts w:hint="eastAsia"/>
          <w:sz w:val="26"/>
          <w:szCs w:val="26"/>
        </w:rPr>
        <w:t>圖</w:t>
      </w:r>
      <w:r w:rsidRPr="000C262D">
        <w:rPr>
          <w:rFonts w:hint="eastAsia"/>
          <w:sz w:val="26"/>
          <w:szCs w:val="26"/>
        </w:rPr>
        <w:t xml:space="preserve">2. </w:t>
      </w:r>
      <w:r w:rsidRPr="000C262D">
        <w:rPr>
          <w:sz w:val="26"/>
          <w:szCs w:val="26"/>
        </w:rPr>
        <w:fldChar w:fldCharType="begin"/>
      </w:r>
      <w:r w:rsidRPr="000C262D">
        <w:rPr>
          <w:sz w:val="26"/>
          <w:szCs w:val="26"/>
        </w:rPr>
        <w:instrText xml:space="preserve"> </w:instrText>
      </w:r>
      <w:r w:rsidRPr="000C262D">
        <w:rPr>
          <w:rFonts w:hint="eastAsia"/>
          <w:sz w:val="26"/>
          <w:szCs w:val="26"/>
        </w:rPr>
        <w:instrText xml:space="preserve">SEQ </w:instrText>
      </w:r>
      <w:r w:rsidRPr="000C262D">
        <w:rPr>
          <w:rFonts w:hint="eastAsia"/>
          <w:sz w:val="26"/>
          <w:szCs w:val="26"/>
        </w:rPr>
        <w:instrText>圖</w:instrText>
      </w:r>
      <w:r w:rsidRPr="000C262D">
        <w:rPr>
          <w:rFonts w:hint="eastAsia"/>
          <w:sz w:val="26"/>
          <w:szCs w:val="26"/>
        </w:rPr>
        <w:instrText>2. \* ARABIC</w:instrText>
      </w:r>
      <w:r w:rsidRPr="000C262D">
        <w:rPr>
          <w:sz w:val="26"/>
          <w:szCs w:val="26"/>
        </w:rPr>
        <w:instrText xml:space="preserve"> </w:instrText>
      </w:r>
      <w:r w:rsidRPr="000C262D">
        <w:rPr>
          <w:sz w:val="26"/>
          <w:szCs w:val="26"/>
        </w:rPr>
        <w:fldChar w:fldCharType="separate"/>
      </w:r>
      <w:r w:rsidR="00F21A83">
        <w:rPr>
          <w:noProof/>
          <w:sz w:val="26"/>
          <w:szCs w:val="26"/>
        </w:rPr>
        <w:t>2</w:t>
      </w:r>
      <w:r w:rsidRPr="000C262D">
        <w:rPr>
          <w:sz w:val="26"/>
          <w:szCs w:val="26"/>
        </w:rPr>
        <w:fldChar w:fldCharType="end"/>
      </w:r>
      <w:bookmarkEnd w:id="40"/>
      <w:r>
        <w:rPr>
          <w:rFonts w:hint="eastAsia"/>
          <w:sz w:val="26"/>
          <w:szCs w:val="26"/>
        </w:rPr>
        <w:t xml:space="preserve"> </w:t>
      </w:r>
      <w:r>
        <w:rPr>
          <w:rFonts w:hint="eastAsia"/>
          <w:sz w:val="26"/>
          <w:szCs w:val="26"/>
        </w:rPr>
        <w:t>電透析運作原理</w:t>
      </w:r>
      <w:bookmarkEnd w:id="41"/>
      <w:bookmarkEnd w:id="42"/>
    </w:p>
    <w:p w14:paraId="133BA0B4" w14:textId="46B373EB" w:rsidR="000C262D" w:rsidRDefault="00F2557C" w:rsidP="00B329E2">
      <w:pPr>
        <w:spacing w:beforeLines="0"/>
        <w:ind w:firstLine="480"/>
        <w:rPr>
          <w:sz w:val="26"/>
          <w:szCs w:val="26"/>
        </w:rPr>
      </w:pPr>
      <w:r>
        <w:rPr>
          <w:rFonts w:hint="eastAsia"/>
          <w:sz w:val="26"/>
          <w:szCs w:val="26"/>
        </w:rPr>
        <w:t>圖中的數字用於示意第幾水道，陰離子交換膜容許陰離子通過，</w:t>
      </w:r>
      <w:r w:rsidR="00296A2F">
        <w:rPr>
          <w:rFonts w:hint="eastAsia"/>
          <w:sz w:val="26"/>
          <w:szCs w:val="26"/>
        </w:rPr>
        <w:t>例如圖中的硫酸根</w:t>
      </w:r>
      <w:r w:rsidR="00296A2F">
        <w:rPr>
          <w:rFonts w:hint="eastAsia"/>
          <w:sz w:val="26"/>
          <w:szCs w:val="26"/>
        </w:rPr>
        <w:t>(</w:t>
      </w:r>
      <m:oMath>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oMath>
      <w:r w:rsidR="00296A2F">
        <w:rPr>
          <w:rFonts w:hint="eastAsia"/>
          <w:sz w:val="26"/>
          <w:szCs w:val="26"/>
        </w:rPr>
        <w:t>)</w:t>
      </w:r>
      <w:r w:rsidR="00296A2F">
        <w:rPr>
          <w:rFonts w:hint="eastAsia"/>
          <w:sz w:val="26"/>
          <w:szCs w:val="26"/>
        </w:rPr>
        <w:t>、氯離子</w:t>
      </w:r>
      <w:r w:rsidR="00296A2F">
        <w:rPr>
          <w:rFonts w:hint="eastAsia"/>
          <w:sz w:val="26"/>
          <w:szCs w:val="26"/>
        </w:rPr>
        <w:t>(</w:t>
      </w:r>
      <m:oMath>
        <m:sSup>
          <m:sSupPr>
            <m:ctrlPr>
              <w:rPr>
                <w:rFonts w:ascii="Cambria Math" w:hAnsi="Cambria Math"/>
              </w:rPr>
            </m:ctrlPr>
          </m:sSupPr>
          <m:e>
            <m:r>
              <m:rPr>
                <m:sty m:val="p"/>
              </m:rPr>
              <w:rPr>
                <w:rFonts w:ascii="Cambria Math" w:hAnsi="Cambria Math" w:hint="eastAsia"/>
              </w:rPr>
              <m:t>C</m:t>
            </m:r>
            <m:r>
              <m:rPr>
                <m:sty m:val="p"/>
              </m:rPr>
              <w:rPr>
                <w:rFonts w:ascii="Cambria Math" w:hAnsi="Cambria Math"/>
              </w:rPr>
              <m:t>l</m:t>
            </m:r>
          </m:e>
          <m:sup>
            <m:r>
              <m:rPr>
                <m:sty m:val="p"/>
              </m:rPr>
              <w:rPr>
                <w:rFonts w:ascii="Cambria Math" w:hAnsi="Cambria Math"/>
              </w:rPr>
              <m:t>-</m:t>
            </m:r>
          </m:sup>
        </m:sSup>
      </m:oMath>
      <w:r w:rsidR="00296A2F">
        <w:rPr>
          <w:rFonts w:hint="eastAsia"/>
          <w:sz w:val="26"/>
          <w:szCs w:val="26"/>
        </w:rPr>
        <w:t>)</w:t>
      </w:r>
      <w:r w:rsidR="00296A2F">
        <w:rPr>
          <w:rFonts w:hint="eastAsia"/>
          <w:sz w:val="26"/>
          <w:szCs w:val="26"/>
        </w:rPr>
        <w:t>、氟離子</w:t>
      </w:r>
      <w:r w:rsidR="00296A2F">
        <w:rPr>
          <w:rFonts w:hint="eastAsia"/>
          <w:sz w:val="26"/>
          <w:szCs w:val="26"/>
        </w:rPr>
        <w:t>(</w:t>
      </w:r>
      <m:oMath>
        <m:sSup>
          <m:sSupPr>
            <m:ctrlPr>
              <w:rPr>
                <w:rFonts w:ascii="Cambria Math" w:hAnsi="Cambria Math"/>
              </w:rPr>
            </m:ctrlPr>
          </m:sSupPr>
          <m:e>
            <m:r>
              <m:rPr>
                <m:sty m:val="p"/>
              </m:rPr>
              <w:rPr>
                <w:rFonts w:ascii="Cambria Math" w:hAnsi="Cambria Math" w:hint="eastAsia"/>
              </w:rPr>
              <m:t>F</m:t>
            </m:r>
          </m:e>
          <m:sup>
            <m:r>
              <m:rPr>
                <m:sty m:val="p"/>
              </m:rPr>
              <w:rPr>
                <w:rFonts w:ascii="Cambria Math" w:hAnsi="Cambria Math"/>
              </w:rPr>
              <m:t>-</m:t>
            </m:r>
          </m:sup>
        </m:sSup>
      </m:oMath>
      <w:r w:rsidR="00296A2F">
        <w:rPr>
          <w:rFonts w:hint="eastAsia"/>
          <w:sz w:val="26"/>
          <w:szCs w:val="26"/>
        </w:rPr>
        <w:t>)</w:t>
      </w:r>
      <w:r w:rsidR="00296A2F">
        <w:rPr>
          <w:rFonts w:hint="eastAsia"/>
          <w:sz w:val="26"/>
          <w:szCs w:val="26"/>
        </w:rPr>
        <w:t>可以被電場牽引穿透陰離子交換膜，且阻擋陽離子通過，陽離子交換膜則是容許陽離子通過例如圖中的鈉離子</w:t>
      </w:r>
      <w:r w:rsidR="00296A2F">
        <w:rPr>
          <w:rFonts w:hint="eastAsia"/>
          <w:sz w:val="26"/>
          <w:szCs w:val="26"/>
        </w:rPr>
        <w:t>(</w:t>
      </w:r>
      <m:oMath>
        <m:sSup>
          <m:sSupPr>
            <m:ctrlPr>
              <w:rPr>
                <w:rFonts w:ascii="Cambria Math" w:hAnsi="Cambria Math"/>
              </w:rPr>
            </m:ctrlPr>
          </m:sSupPr>
          <m:e>
            <m:r>
              <m:rPr>
                <m:sty m:val="p"/>
              </m:rPr>
              <w:rPr>
                <w:rFonts w:ascii="Cambria Math" w:hAnsi="Cambria Math" w:hint="eastAsia"/>
              </w:rPr>
              <m:t>N</m:t>
            </m:r>
            <m:r>
              <m:rPr>
                <m:sty m:val="p"/>
              </m:rPr>
              <w:rPr>
                <w:rFonts w:ascii="Cambria Math" w:hAnsi="Cambria Math"/>
              </w:rPr>
              <m:t>a</m:t>
            </m:r>
          </m:e>
          <m:sup>
            <m:r>
              <w:rPr>
                <w:rFonts w:ascii="Cambria Math" w:hAnsi="Cambria Math"/>
              </w:rPr>
              <m:t>+</m:t>
            </m:r>
          </m:sup>
        </m:sSup>
      </m:oMath>
      <w:r w:rsidR="00296A2F">
        <w:rPr>
          <w:rFonts w:hint="eastAsia"/>
          <w:sz w:val="26"/>
          <w:szCs w:val="26"/>
        </w:rPr>
        <w:t>)</w:t>
      </w:r>
      <w:r w:rsidR="00296A2F">
        <w:rPr>
          <w:rFonts w:hint="eastAsia"/>
          <w:sz w:val="26"/>
          <w:szCs w:val="26"/>
        </w:rPr>
        <w:t>、鈣離子</w:t>
      </w:r>
      <w:r w:rsidR="00296A2F">
        <w:rPr>
          <w:rFonts w:hint="eastAsia"/>
          <w:sz w:val="26"/>
          <w:szCs w:val="26"/>
        </w:rPr>
        <w:t>(</w:t>
      </w:r>
      <m:oMath>
        <m:sSup>
          <m:sSupPr>
            <m:ctrlPr>
              <w:rPr>
                <w:rFonts w:ascii="Cambria Math" w:hAnsi="Cambria Math"/>
              </w:rPr>
            </m:ctrlPr>
          </m:sSupPr>
          <m:e>
            <m:r>
              <m:rPr>
                <m:sty m:val="p"/>
              </m:rPr>
              <w:rPr>
                <w:rFonts w:ascii="Cambria Math" w:hAnsi="Cambria Math"/>
              </w:rPr>
              <m:t>Ca</m:t>
            </m:r>
          </m:e>
          <m:sup>
            <m:r>
              <w:rPr>
                <w:rFonts w:ascii="Cambria Math" w:hAnsi="Cambria Math"/>
              </w:rPr>
              <m:t>2+</m:t>
            </m:r>
          </m:sup>
        </m:sSup>
      </m:oMath>
      <w:r w:rsidR="00296A2F">
        <w:rPr>
          <w:rFonts w:hint="eastAsia"/>
          <w:sz w:val="26"/>
          <w:szCs w:val="26"/>
        </w:rPr>
        <w:t>)</w:t>
      </w:r>
      <w:r w:rsidR="00296A2F">
        <w:rPr>
          <w:rFonts w:hint="eastAsia"/>
          <w:sz w:val="26"/>
          <w:szCs w:val="26"/>
        </w:rPr>
        <w:t>、鐵離子</w:t>
      </w:r>
      <w:r w:rsidR="00296A2F">
        <w:rPr>
          <w:rFonts w:hint="eastAsia"/>
          <w:sz w:val="26"/>
          <w:szCs w:val="26"/>
        </w:rPr>
        <w:t>(</w:t>
      </w:r>
      <m:oMath>
        <m:sSup>
          <m:sSupPr>
            <m:ctrlPr>
              <w:rPr>
                <w:rFonts w:ascii="Cambria Math" w:hAnsi="Cambria Math"/>
              </w:rPr>
            </m:ctrlPr>
          </m:sSupPr>
          <m:e>
            <m:r>
              <m:rPr>
                <m:sty m:val="p"/>
              </m:rPr>
              <w:rPr>
                <w:rFonts w:ascii="Cambria Math" w:hAnsi="Cambria Math" w:hint="eastAsia"/>
              </w:rPr>
              <m:t>F</m:t>
            </m:r>
            <m:r>
              <m:rPr>
                <m:sty m:val="p"/>
              </m:rPr>
              <w:rPr>
                <w:rFonts w:ascii="Cambria Math" w:hAnsi="Cambria Math"/>
              </w:rPr>
              <m:t>e</m:t>
            </m:r>
          </m:e>
          <m:sup>
            <m:r>
              <w:rPr>
                <w:rFonts w:ascii="Cambria Math" w:hAnsi="Cambria Math"/>
              </w:rPr>
              <m:t>3+</m:t>
            </m:r>
          </m:sup>
        </m:sSup>
      </m:oMath>
      <w:r w:rsidR="00296A2F">
        <w:rPr>
          <w:rFonts w:hint="eastAsia"/>
          <w:sz w:val="26"/>
          <w:szCs w:val="26"/>
        </w:rPr>
        <w:t>)</w:t>
      </w:r>
      <w:r w:rsidR="00296A2F">
        <w:rPr>
          <w:rFonts w:hint="eastAsia"/>
          <w:sz w:val="26"/>
          <w:szCs w:val="26"/>
        </w:rPr>
        <w:t>可穿透陽離子交換膜，且阻擋陰離子通過。透過電壓的正負極，將陰陽離子</w:t>
      </w:r>
      <w:r w:rsidR="00CA247A">
        <w:rPr>
          <w:rFonts w:hint="eastAsia"/>
          <w:sz w:val="26"/>
          <w:szCs w:val="26"/>
        </w:rPr>
        <w:t>集中到水道</w:t>
      </w:r>
      <w:r w:rsidR="00296A2F">
        <w:rPr>
          <w:rFonts w:hint="eastAsia"/>
          <w:sz w:val="26"/>
          <w:szCs w:val="26"/>
        </w:rPr>
        <w:t>2</w:t>
      </w:r>
      <w:r w:rsidR="00296A2F">
        <w:rPr>
          <w:rFonts w:hint="eastAsia"/>
          <w:sz w:val="26"/>
          <w:szCs w:val="26"/>
        </w:rPr>
        <w:t>、</w:t>
      </w:r>
      <w:r w:rsidR="00296A2F">
        <w:rPr>
          <w:rFonts w:hint="eastAsia"/>
          <w:sz w:val="26"/>
          <w:szCs w:val="26"/>
        </w:rPr>
        <w:t>4</w:t>
      </w:r>
      <w:r w:rsidR="00CA247A">
        <w:rPr>
          <w:rFonts w:hint="eastAsia"/>
          <w:sz w:val="26"/>
          <w:szCs w:val="26"/>
        </w:rPr>
        <w:t>形成濃水，</w:t>
      </w:r>
      <w:r w:rsidR="000C262D">
        <w:rPr>
          <w:rFonts w:hint="eastAsia"/>
          <w:sz w:val="26"/>
          <w:szCs w:val="26"/>
        </w:rPr>
        <w:t>而水道</w:t>
      </w:r>
      <w:r w:rsidR="00296A2F">
        <w:rPr>
          <w:rFonts w:hint="eastAsia"/>
          <w:sz w:val="26"/>
          <w:szCs w:val="26"/>
        </w:rPr>
        <w:t>1</w:t>
      </w:r>
      <w:r w:rsidR="00296A2F">
        <w:rPr>
          <w:rFonts w:hint="eastAsia"/>
          <w:sz w:val="26"/>
          <w:szCs w:val="26"/>
        </w:rPr>
        <w:t>、</w:t>
      </w:r>
      <w:r w:rsidR="00296A2F">
        <w:rPr>
          <w:rFonts w:hint="eastAsia"/>
          <w:sz w:val="26"/>
          <w:szCs w:val="26"/>
        </w:rPr>
        <w:t>3</w:t>
      </w:r>
      <w:r w:rsidR="000C262D">
        <w:rPr>
          <w:rFonts w:hint="eastAsia"/>
          <w:sz w:val="26"/>
          <w:szCs w:val="26"/>
        </w:rPr>
        <w:t>因為離子被</w:t>
      </w:r>
      <w:r w:rsidR="000C262D" w:rsidRPr="006D1465">
        <w:rPr>
          <w:rFonts w:hint="eastAsia"/>
          <w:sz w:val="26"/>
          <w:szCs w:val="26"/>
        </w:rPr>
        <w:t>導出</w:t>
      </w:r>
      <w:r w:rsidR="00142C2F" w:rsidRPr="006D1465">
        <w:rPr>
          <w:rFonts w:hint="eastAsia"/>
          <w:sz w:val="26"/>
          <w:szCs w:val="26"/>
        </w:rPr>
        <w:t>而產出淡水</w:t>
      </w:r>
      <w:r w:rsidR="006D1465">
        <w:rPr>
          <w:sz w:val="26"/>
          <w:szCs w:val="26"/>
        </w:rPr>
        <w:fldChar w:fldCharType="begin"/>
      </w:r>
      <w:r w:rsidR="006D1465" w:rsidRPr="006D1465">
        <w:rPr>
          <w:sz w:val="26"/>
          <w:szCs w:val="26"/>
        </w:rPr>
        <w:instrText xml:space="preserve"> </w:instrText>
      </w:r>
      <w:r w:rsidR="006D1465" w:rsidRPr="006D1465">
        <w:rPr>
          <w:rFonts w:hint="eastAsia"/>
          <w:sz w:val="26"/>
          <w:szCs w:val="26"/>
        </w:rPr>
        <w:instrText>REF _Ref29041146 \r \h</w:instrText>
      </w:r>
      <w:r w:rsidR="006D1465" w:rsidRPr="006D1465">
        <w:rPr>
          <w:sz w:val="26"/>
          <w:szCs w:val="26"/>
        </w:rPr>
        <w:instrText xml:space="preserve"> </w:instrText>
      </w:r>
      <w:r w:rsidR="006D1465">
        <w:rPr>
          <w:sz w:val="26"/>
          <w:szCs w:val="26"/>
        </w:rPr>
      </w:r>
      <w:r w:rsidR="006D1465">
        <w:rPr>
          <w:sz w:val="26"/>
          <w:szCs w:val="26"/>
        </w:rPr>
        <w:instrText xml:space="preserve"> \* MERGEFORMAT </w:instrText>
      </w:r>
      <w:r w:rsidR="006D1465">
        <w:rPr>
          <w:sz w:val="26"/>
          <w:szCs w:val="26"/>
        </w:rPr>
        <w:fldChar w:fldCharType="separate"/>
      </w:r>
      <w:r w:rsidR="006D1465" w:rsidRPr="006D1465">
        <w:rPr>
          <w:sz w:val="26"/>
          <w:szCs w:val="26"/>
        </w:rPr>
        <w:t>[</w:t>
      </w:r>
      <w:r w:rsidR="006D1465" w:rsidRPr="006D1465">
        <w:rPr>
          <w:sz w:val="26"/>
          <w:szCs w:val="26"/>
        </w:rPr>
        <w:t>5</w:t>
      </w:r>
      <w:r w:rsidR="006D1465" w:rsidRPr="006D1465">
        <w:rPr>
          <w:sz w:val="26"/>
          <w:szCs w:val="26"/>
        </w:rPr>
        <w:t>]</w:t>
      </w:r>
      <w:r w:rsidR="006D1465">
        <w:rPr>
          <w:sz w:val="26"/>
          <w:szCs w:val="26"/>
        </w:rPr>
        <w:fldChar w:fldCharType="end"/>
      </w:r>
      <w:r w:rsidR="00142C2F">
        <w:rPr>
          <w:rFonts w:hint="eastAsia"/>
          <w:sz w:val="26"/>
          <w:szCs w:val="26"/>
        </w:rPr>
        <w:t>。因電透析</w:t>
      </w:r>
      <w:r w:rsidR="00913D8A">
        <w:rPr>
          <w:rFonts w:hint="eastAsia"/>
          <w:sz w:val="26"/>
          <w:szCs w:val="26"/>
        </w:rPr>
        <w:t>藉由</w:t>
      </w:r>
      <w:r w:rsidR="00142C2F">
        <w:rPr>
          <w:rFonts w:hint="eastAsia"/>
          <w:sz w:val="26"/>
          <w:szCs w:val="26"/>
        </w:rPr>
        <w:t>電壓驅動離子移動，因此不帶電</w:t>
      </w:r>
      <w:r w:rsidR="005A676A">
        <w:rPr>
          <w:rFonts w:hint="eastAsia"/>
          <w:sz w:val="26"/>
          <w:szCs w:val="26"/>
        </w:rPr>
        <w:t>或是</w:t>
      </w:r>
      <w:r w:rsidR="00F662EC">
        <w:rPr>
          <w:rFonts w:hint="eastAsia"/>
          <w:sz w:val="26"/>
          <w:szCs w:val="26"/>
        </w:rPr>
        <w:t>弱電解質</w:t>
      </w:r>
      <w:r w:rsidR="00142C2F">
        <w:rPr>
          <w:rFonts w:hint="eastAsia"/>
          <w:sz w:val="26"/>
          <w:szCs w:val="26"/>
        </w:rPr>
        <w:t>的物質</w:t>
      </w:r>
      <w:r w:rsidR="006455F2">
        <w:rPr>
          <w:rFonts w:hint="eastAsia"/>
          <w:sz w:val="26"/>
          <w:szCs w:val="26"/>
        </w:rPr>
        <w:t>，如</w:t>
      </w:r>
      <w:r w:rsidR="00142C2F">
        <w:rPr>
          <w:rFonts w:hint="eastAsia"/>
          <w:sz w:val="26"/>
          <w:szCs w:val="26"/>
        </w:rPr>
        <w:t>有機</w:t>
      </w:r>
      <w:r w:rsidR="006455F2">
        <w:rPr>
          <w:rFonts w:hint="eastAsia"/>
          <w:sz w:val="26"/>
          <w:szCs w:val="26"/>
        </w:rPr>
        <w:t>酸</w:t>
      </w:r>
      <w:r w:rsidR="00296A2F">
        <w:rPr>
          <w:rFonts w:hint="eastAsia"/>
          <w:sz w:val="26"/>
          <w:szCs w:val="26"/>
        </w:rPr>
        <w:t>、</w:t>
      </w:r>
      <w:r w:rsidR="00142C2F">
        <w:rPr>
          <w:rFonts w:hint="eastAsia"/>
          <w:sz w:val="26"/>
          <w:szCs w:val="26"/>
        </w:rPr>
        <w:t>二氧化矽</w:t>
      </w:r>
      <w:r w:rsidR="00296A2F">
        <w:rPr>
          <w:rFonts w:hint="eastAsia"/>
          <w:sz w:val="26"/>
          <w:szCs w:val="26"/>
        </w:rPr>
        <w:t>或碳酸根</w:t>
      </w:r>
      <w:r w:rsidR="00142C2F">
        <w:rPr>
          <w:rFonts w:hint="eastAsia"/>
          <w:sz w:val="26"/>
          <w:szCs w:val="26"/>
        </w:rPr>
        <w:t>等</w:t>
      </w:r>
      <w:r w:rsidR="00296A2F">
        <w:rPr>
          <w:rFonts w:hint="eastAsia"/>
          <w:sz w:val="26"/>
          <w:szCs w:val="26"/>
        </w:rPr>
        <w:t>去除率很低</w:t>
      </w:r>
      <w:r w:rsidR="00F662EC">
        <w:rPr>
          <w:rFonts w:hint="eastAsia"/>
          <w:sz w:val="26"/>
          <w:szCs w:val="26"/>
        </w:rPr>
        <w:t>，另外若帶電物質</w:t>
      </w:r>
      <w:r w:rsidR="00E924AB">
        <w:rPr>
          <w:rFonts w:hint="eastAsia"/>
          <w:sz w:val="26"/>
          <w:szCs w:val="26"/>
        </w:rPr>
        <w:t>分子</w:t>
      </w:r>
      <w:r w:rsidR="00F943E2">
        <w:rPr>
          <w:rFonts w:hint="eastAsia"/>
          <w:sz w:val="26"/>
          <w:szCs w:val="26"/>
        </w:rPr>
        <w:t>量</w:t>
      </w:r>
      <w:r w:rsidR="00E924AB">
        <w:rPr>
          <w:rFonts w:hint="eastAsia"/>
          <w:sz w:val="26"/>
          <w:szCs w:val="26"/>
        </w:rPr>
        <w:t>較大例如硫酸根或磷酸根等，較不容易受到電壓所牽引</w:t>
      </w:r>
      <w:r w:rsidR="00B329E2">
        <w:rPr>
          <w:rFonts w:hint="eastAsia"/>
          <w:sz w:val="26"/>
          <w:szCs w:val="26"/>
        </w:rPr>
        <w:t>，因此去除效率較差</w:t>
      </w:r>
      <w:r w:rsidR="00BC5063">
        <w:rPr>
          <w:rFonts w:hint="eastAsia"/>
          <w:sz w:val="26"/>
          <w:szCs w:val="26"/>
        </w:rPr>
        <w:t>，有文獻以鋼鐵業廢水為案例，利用產出之廢水經過濾後輸送至電透析系統脫鹽，該文獻比較入出水之差異</w:t>
      </w:r>
      <w:r w:rsidR="00317CC3">
        <w:rPr>
          <w:rFonts w:hint="eastAsia"/>
          <w:sz w:val="26"/>
          <w:szCs w:val="26"/>
        </w:rPr>
        <w:t>，</w:t>
      </w:r>
      <w:r w:rsidR="00CA247A">
        <w:rPr>
          <w:rFonts w:hint="eastAsia"/>
          <w:sz w:val="26"/>
          <w:szCs w:val="26"/>
        </w:rPr>
        <w:t>相關數據如</w:t>
      </w:r>
      <w:r w:rsidR="00E201DD">
        <w:rPr>
          <w:sz w:val="26"/>
          <w:szCs w:val="26"/>
        </w:rPr>
        <w:fldChar w:fldCharType="begin"/>
      </w:r>
      <w:r w:rsidR="00E201DD">
        <w:rPr>
          <w:sz w:val="26"/>
          <w:szCs w:val="26"/>
        </w:rPr>
        <w:instrText xml:space="preserve"> </w:instrText>
      </w:r>
      <w:r w:rsidR="00E201DD">
        <w:rPr>
          <w:rFonts w:hint="eastAsia"/>
          <w:sz w:val="26"/>
          <w:szCs w:val="26"/>
        </w:rPr>
        <w:instrText>REF _Ref28986021 \h</w:instrText>
      </w:r>
      <w:r w:rsidR="00E201DD">
        <w:rPr>
          <w:sz w:val="26"/>
          <w:szCs w:val="26"/>
        </w:rPr>
        <w:instrText xml:space="preserve"> </w:instrText>
      </w:r>
      <w:r w:rsidR="00E201DD">
        <w:rPr>
          <w:sz w:val="26"/>
          <w:szCs w:val="26"/>
        </w:rPr>
      </w:r>
      <w:r w:rsidR="00E201DD">
        <w:rPr>
          <w:sz w:val="26"/>
          <w:szCs w:val="26"/>
        </w:rPr>
        <w:fldChar w:fldCharType="separate"/>
      </w:r>
      <w:r w:rsidR="00E201DD" w:rsidRPr="00317CC3">
        <w:rPr>
          <w:rFonts w:hint="eastAsia"/>
          <w:sz w:val="26"/>
          <w:szCs w:val="26"/>
        </w:rPr>
        <w:t>表</w:t>
      </w:r>
      <w:r w:rsidR="00E201DD" w:rsidRPr="00317CC3">
        <w:rPr>
          <w:rFonts w:hint="eastAsia"/>
          <w:sz w:val="26"/>
          <w:szCs w:val="26"/>
        </w:rPr>
        <w:t xml:space="preserve">2. </w:t>
      </w:r>
      <w:r w:rsidR="00E201DD">
        <w:rPr>
          <w:noProof/>
          <w:sz w:val="26"/>
          <w:szCs w:val="26"/>
        </w:rPr>
        <w:t>1</w:t>
      </w:r>
      <w:r w:rsidR="00E201DD">
        <w:rPr>
          <w:sz w:val="26"/>
          <w:szCs w:val="26"/>
        </w:rPr>
        <w:fldChar w:fldCharType="end"/>
      </w:r>
      <w:r w:rsidR="006D1465">
        <w:rPr>
          <w:sz w:val="26"/>
          <w:szCs w:val="26"/>
        </w:rPr>
        <w:fldChar w:fldCharType="begin"/>
      </w:r>
      <w:r w:rsidR="006D1465">
        <w:rPr>
          <w:sz w:val="26"/>
          <w:szCs w:val="26"/>
        </w:rPr>
        <w:instrText xml:space="preserve"> REF _Ref29041263 \r \h </w:instrText>
      </w:r>
      <w:r w:rsidR="006D1465">
        <w:rPr>
          <w:sz w:val="26"/>
          <w:szCs w:val="26"/>
        </w:rPr>
      </w:r>
      <w:r w:rsidR="006D1465">
        <w:rPr>
          <w:sz w:val="26"/>
          <w:szCs w:val="26"/>
        </w:rPr>
        <w:fldChar w:fldCharType="separate"/>
      </w:r>
      <w:r w:rsidR="006D1465">
        <w:rPr>
          <w:sz w:val="26"/>
          <w:szCs w:val="26"/>
        </w:rPr>
        <w:t>[6</w:t>
      </w:r>
      <w:r w:rsidR="006D1465">
        <w:rPr>
          <w:sz w:val="26"/>
          <w:szCs w:val="26"/>
        </w:rPr>
        <w:t>]</w:t>
      </w:r>
      <w:r w:rsidR="006D1465">
        <w:rPr>
          <w:sz w:val="26"/>
          <w:szCs w:val="26"/>
        </w:rPr>
        <w:fldChar w:fldCharType="end"/>
      </w:r>
      <w:r w:rsidR="00CA247A">
        <w:rPr>
          <w:rFonts w:hint="eastAsia"/>
          <w:sz w:val="26"/>
          <w:szCs w:val="26"/>
        </w:rPr>
        <w:t>。</w:t>
      </w:r>
    </w:p>
    <w:p w14:paraId="5CA1FFD1" w14:textId="4B455370" w:rsidR="00F96924" w:rsidRDefault="00317CC3" w:rsidP="00EE4808">
      <w:pPr>
        <w:pStyle w:val="aff3"/>
        <w:spacing w:beforeLines="0"/>
        <w:jc w:val="center"/>
        <w:rPr>
          <w:sz w:val="26"/>
          <w:szCs w:val="26"/>
        </w:rPr>
      </w:pPr>
      <w:bookmarkStart w:id="43" w:name="_Ref4964381"/>
      <w:bookmarkStart w:id="44" w:name="_Ref28986021"/>
      <w:r w:rsidRPr="00317CC3">
        <w:rPr>
          <w:rFonts w:hint="eastAsia"/>
          <w:sz w:val="26"/>
          <w:szCs w:val="26"/>
        </w:rPr>
        <w:lastRenderedPageBreak/>
        <w:t>表</w:t>
      </w:r>
      <w:r w:rsidRPr="00317CC3">
        <w:rPr>
          <w:rFonts w:hint="eastAsia"/>
          <w:sz w:val="26"/>
          <w:szCs w:val="26"/>
        </w:rPr>
        <w:t xml:space="preserve">2. </w:t>
      </w:r>
      <w:r w:rsidRPr="00317CC3">
        <w:rPr>
          <w:sz w:val="26"/>
          <w:szCs w:val="26"/>
        </w:rPr>
        <w:fldChar w:fldCharType="begin"/>
      </w:r>
      <w:r w:rsidRPr="00317CC3">
        <w:rPr>
          <w:sz w:val="26"/>
          <w:szCs w:val="26"/>
        </w:rPr>
        <w:instrText xml:space="preserve"> </w:instrText>
      </w:r>
      <w:r w:rsidRPr="00317CC3">
        <w:rPr>
          <w:rFonts w:hint="eastAsia"/>
          <w:sz w:val="26"/>
          <w:szCs w:val="26"/>
        </w:rPr>
        <w:instrText xml:space="preserve">SEQ </w:instrText>
      </w:r>
      <w:r w:rsidRPr="00317CC3">
        <w:rPr>
          <w:rFonts w:hint="eastAsia"/>
          <w:sz w:val="26"/>
          <w:szCs w:val="26"/>
        </w:rPr>
        <w:instrText>表</w:instrText>
      </w:r>
      <w:r w:rsidRPr="00317CC3">
        <w:rPr>
          <w:rFonts w:hint="eastAsia"/>
          <w:sz w:val="26"/>
          <w:szCs w:val="26"/>
        </w:rPr>
        <w:instrText>2. \* ARABIC</w:instrText>
      </w:r>
      <w:r w:rsidRPr="00317CC3">
        <w:rPr>
          <w:sz w:val="26"/>
          <w:szCs w:val="26"/>
        </w:rPr>
        <w:instrText xml:space="preserve"> </w:instrText>
      </w:r>
      <w:r w:rsidRPr="00317CC3">
        <w:rPr>
          <w:sz w:val="26"/>
          <w:szCs w:val="26"/>
        </w:rPr>
        <w:fldChar w:fldCharType="separate"/>
      </w:r>
      <w:r w:rsidR="00E201DD">
        <w:rPr>
          <w:noProof/>
          <w:sz w:val="26"/>
          <w:szCs w:val="26"/>
        </w:rPr>
        <w:t>1</w:t>
      </w:r>
      <w:r w:rsidRPr="00317CC3">
        <w:rPr>
          <w:sz w:val="26"/>
          <w:szCs w:val="26"/>
        </w:rPr>
        <w:fldChar w:fldCharType="end"/>
      </w:r>
      <w:bookmarkEnd w:id="44"/>
      <w:r w:rsidRPr="00317CC3">
        <w:rPr>
          <w:rFonts w:hint="eastAsia"/>
          <w:sz w:val="26"/>
          <w:szCs w:val="26"/>
        </w:rPr>
        <w:t xml:space="preserve"> </w:t>
      </w:r>
      <w:r w:rsidRPr="00317CC3">
        <w:rPr>
          <w:rFonts w:hint="eastAsia"/>
          <w:sz w:val="26"/>
          <w:szCs w:val="26"/>
        </w:rPr>
        <w:t>常見分子其電透析入水及出水濃度及去除率</w:t>
      </w:r>
      <w:bookmarkEnd w:id="43"/>
    </w:p>
    <w:tbl>
      <w:tblPr>
        <w:tblStyle w:val="a8"/>
        <w:tblW w:w="0" w:type="auto"/>
        <w:tblLook w:val="04A0" w:firstRow="1" w:lastRow="0" w:firstColumn="1" w:lastColumn="0" w:noHBand="0" w:noVBand="1"/>
      </w:tblPr>
      <w:tblGrid>
        <w:gridCol w:w="1473"/>
        <w:gridCol w:w="1474"/>
        <w:gridCol w:w="1474"/>
        <w:gridCol w:w="1474"/>
        <w:gridCol w:w="1474"/>
        <w:gridCol w:w="1474"/>
      </w:tblGrid>
      <w:tr w:rsidR="00317CC3" w14:paraId="471296D3" w14:textId="77777777" w:rsidTr="00F96924">
        <w:tc>
          <w:tcPr>
            <w:tcW w:w="1473" w:type="dxa"/>
          </w:tcPr>
          <w:p w14:paraId="5A509BAF" w14:textId="77777777" w:rsidR="00317CC3" w:rsidRDefault="00317CC3" w:rsidP="00EE4808">
            <w:pPr>
              <w:spacing w:beforeLines="0"/>
            </w:pPr>
          </w:p>
        </w:tc>
        <w:tc>
          <w:tcPr>
            <w:tcW w:w="1474" w:type="dxa"/>
          </w:tcPr>
          <w:p w14:paraId="61717AB0" w14:textId="4D540437" w:rsidR="00317CC3" w:rsidRDefault="00913D8A" w:rsidP="00EE4808">
            <w:pPr>
              <w:spacing w:beforeLines="0"/>
              <w:jc w:val="center"/>
            </w:pPr>
            <m:oMath>
              <m:sSup>
                <m:sSupPr>
                  <m:ctrlPr>
                    <w:rPr>
                      <w:rFonts w:ascii="Cambria Math" w:hAnsi="Cambria Math"/>
                    </w:rPr>
                  </m:ctrlPr>
                </m:sSupPr>
                <m:e>
                  <m:r>
                    <m:rPr>
                      <m:sty m:val="p"/>
                    </m:rPr>
                    <w:rPr>
                      <w:rFonts w:ascii="Cambria Math" w:hAnsi="Cambria Math" w:hint="eastAsia"/>
                    </w:rPr>
                    <m:t>C</m:t>
                  </m:r>
                  <m:r>
                    <m:rPr>
                      <m:sty m:val="p"/>
                    </m:rPr>
                    <w:rPr>
                      <w:rFonts w:ascii="Cambria Math" w:hAnsi="Cambria Math"/>
                    </w:rPr>
                    <m:t>l</m:t>
                  </m:r>
                </m:e>
                <m:sup>
                  <m:r>
                    <m:rPr>
                      <m:sty m:val="p"/>
                    </m:rPr>
                    <w:rPr>
                      <w:rFonts w:ascii="Cambria Math" w:hAnsi="Cambria Math"/>
                    </w:rPr>
                    <m:t>-</m:t>
                  </m:r>
                </m:sup>
              </m:sSup>
            </m:oMath>
            <w:r w:rsidR="00317CC3">
              <w:rPr>
                <w:rFonts w:hint="eastAsia"/>
              </w:rPr>
              <w:t>(</w:t>
            </w:r>
            <w:r w:rsidR="00317CC3">
              <w:t>mg/L</w:t>
            </w:r>
            <w:r w:rsidR="00317CC3">
              <w:rPr>
                <w:rFonts w:hint="eastAsia"/>
              </w:rPr>
              <w:t>)</w:t>
            </w:r>
          </w:p>
        </w:tc>
        <w:tc>
          <w:tcPr>
            <w:tcW w:w="1474" w:type="dxa"/>
          </w:tcPr>
          <w:p w14:paraId="597CA447" w14:textId="0CA9E507" w:rsidR="00317CC3" w:rsidRDefault="00913D8A" w:rsidP="00EE4808">
            <w:pPr>
              <w:spacing w:beforeLines="0"/>
              <w:jc w:val="center"/>
            </w:pPr>
            <m:oMath>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oMath>
            <w:r w:rsidR="00317CC3">
              <w:rPr>
                <w:rFonts w:hint="eastAsia"/>
              </w:rPr>
              <w:t>(</w:t>
            </w:r>
            <w:r w:rsidR="00317CC3">
              <w:t>mg/L</w:t>
            </w:r>
            <w:r w:rsidR="00317CC3">
              <w:rPr>
                <w:rFonts w:hint="eastAsia"/>
              </w:rPr>
              <w:t>)</w:t>
            </w:r>
          </w:p>
        </w:tc>
        <w:tc>
          <w:tcPr>
            <w:tcW w:w="1474" w:type="dxa"/>
          </w:tcPr>
          <w:p w14:paraId="1DB718AD" w14:textId="76FFE632" w:rsidR="00317CC3" w:rsidRDefault="00913D8A" w:rsidP="00EE4808">
            <w:pPr>
              <w:spacing w:beforeLines="0"/>
              <w:jc w:val="center"/>
            </w:pPr>
            <m:oMath>
              <m:sSup>
                <m:sSupPr>
                  <m:ctrlPr>
                    <w:rPr>
                      <w:rFonts w:ascii="Cambria Math" w:hAnsi="Cambria Math"/>
                    </w:rPr>
                  </m:ctrlPr>
                </m:sSupPr>
                <m:e>
                  <m:r>
                    <m:rPr>
                      <m:sty m:val="p"/>
                    </m:rPr>
                    <w:rPr>
                      <w:rFonts w:ascii="Cambria Math" w:hAnsi="Cambria Math"/>
                    </w:rPr>
                    <m:t>Na</m:t>
                  </m:r>
                </m:e>
                <m:sup>
                  <m:r>
                    <w:rPr>
                      <w:rFonts w:ascii="Cambria Math" w:hAnsi="Cambria Math"/>
                    </w:rPr>
                    <m:t>+</m:t>
                  </m:r>
                </m:sup>
              </m:sSup>
            </m:oMath>
            <w:r w:rsidR="00317CC3">
              <w:rPr>
                <w:rFonts w:hint="eastAsia"/>
              </w:rPr>
              <w:t>(</w:t>
            </w:r>
            <w:r w:rsidR="00317CC3">
              <w:t>mg/L</w:t>
            </w:r>
            <w:r w:rsidR="00317CC3">
              <w:rPr>
                <w:rFonts w:hint="eastAsia"/>
              </w:rPr>
              <w:t>)</w:t>
            </w:r>
          </w:p>
        </w:tc>
        <w:tc>
          <w:tcPr>
            <w:tcW w:w="1474" w:type="dxa"/>
          </w:tcPr>
          <w:p w14:paraId="143A795F" w14:textId="53D64713" w:rsidR="00317CC3" w:rsidRDefault="00913D8A" w:rsidP="00EE4808">
            <w:pPr>
              <w:spacing w:beforeLines="0"/>
              <w:jc w:val="center"/>
            </w:pPr>
            <m:oMath>
              <m:sSup>
                <m:sSupPr>
                  <m:ctrlPr>
                    <w:rPr>
                      <w:rFonts w:ascii="Cambria Math" w:hAnsi="Cambria Math"/>
                    </w:rPr>
                  </m:ctrlPr>
                </m:sSupPr>
                <m:e>
                  <m:r>
                    <m:rPr>
                      <m:sty m:val="p"/>
                    </m:rPr>
                    <w:rPr>
                      <w:rFonts w:ascii="Cambria Math" w:hAnsi="Cambria Math"/>
                    </w:rPr>
                    <m:t>Mg</m:t>
                  </m:r>
                </m:e>
                <m:sup>
                  <m:r>
                    <w:rPr>
                      <w:rFonts w:ascii="Cambria Math" w:hAnsi="Cambria Math"/>
                    </w:rPr>
                    <m:t>2+</m:t>
                  </m:r>
                </m:sup>
              </m:sSup>
            </m:oMath>
            <w:r w:rsidR="00317CC3">
              <w:rPr>
                <w:rFonts w:hint="eastAsia"/>
              </w:rPr>
              <w:t>(</w:t>
            </w:r>
            <w:r w:rsidR="00317CC3">
              <w:t>mg/L</w:t>
            </w:r>
            <w:r w:rsidR="00317CC3">
              <w:rPr>
                <w:rFonts w:hint="eastAsia"/>
              </w:rPr>
              <w:t>)</w:t>
            </w:r>
          </w:p>
        </w:tc>
        <w:tc>
          <w:tcPr>
            <w:tcW w:w="1474" w:type="dxa"/>
          </w:tcPr>
          <w:p w14:paraId="224EE0CB" w14:textId="526A27FA" w:rsidR="00317CC3" w:rsidRDefault="00913D8A" w:rsidP="00EE4808">
            <w:pPr>
              <w:spacing w:beforeLines="0"/>
              <w:jc w:val="center"/>
            </w:pPr>
            <m:oMath>
              <m:sSup>
                <m:sSupPr>
                  <m:ctrlPr>
                    <w:rPr>
                      <w:rFonts w:ascii="Cambria Math" w:hAnsi="Cambria Math"/>
                    </w:rPr>
                  </m:ctrlPr>
                </m:sSupPr>
                <m:e>
                  <m:r>
                    <m:rPr>
                      <m:sty m:val="p"/>
                    </m:rPr>
                    <w:rPr>
                      <w:rFonts w:ascii="Cambria Math" w:hAnsi="Cambria Math"/>
                    </w:rPr>
                    <m:t>Ca</m:t>
                  </m:r>
                </m:e>
                <m:sup>
                  <m:r>
                    <w:rPr>
                      <w:rFonts w:ascii="Cambria Math" w:hAnsi="Cambria Math"/>
                    </w:rPr>
                    <m:t>2+</m:t>
                  </m:r>
                </m:sup>
              </m:sSup>
            </m:oMath>
            <w:r w:rsidR="00317CC3">
              <w:rPr>
                <w:rFonts w:hint="eastAsia"/>
              </w:rPr>
              <w:t>(</w:t>
            </w:r>
            <w:r w:rsidR="00317CC3">
              <w:t>mg/L</w:t>
            </w:r>
            <w:r w:rsidR="00317CC3">
              <w:rPr>
                <w:rFonts w:hint="eastAsia"/>
              </w:rPr>
              <w:t>)</w:t>
            </w:r>
          </w:p>
        </w:tc>
      </w:tr>
      <w:tr w:rsidR="00317CC3" w14:paraId="7D80FADB" w14:textId="77777777" w:rsidTr="00F96924">
        <w:tc>
          <w:tcPr>
            <w:tcW w:w="1473" w:type="dxa"/>
          </w:tcPr>
          <w:p w14:paraId="2F30F6A4" w14:textId="70307207" w:rsidR="00317CC3" w:rsidRDefault="00317CC3" w:rsidP="00EE4808">
            <w:pPr>
              <w:spacing w:beforeLines="0"/>
            </w:pPr>
            <w:r>
              <w:rPr>
                <w:rFonts w:hint="eastAsia"/>
              </w:rPr>
              <w:t>電透析入水</w:t>
            </w:r>
          </w:p>
        </w:tc>
        <w:tc>
          <w:tcPr>
            <w:tcW w:w="1474" w:type="dxa"/>
          </w:tcPr>
          <w:p w14:paraId="0472D131" w14:textId="2E3F3E8A" w:rsidR="00317CC3" w:rsidRDefault="00317CC3" w:rsidP="00EE4808">
            <w:pPr>
              <w:spacing w:beforeLines="0"/>
              <w:jc w:val="center"/>
            </w:pPr>
            <w:r>
              <w:t>463</w:t>
            </w:r>
          </w:p>
        </w:tc>
        <w:tc>
          <w:tcPr>
            <w:tcW w:w="1474" w:type="dxa"/>
          </w:tcPr>
          <w:p w14:paraId="43CFEF96" w14:textId="3799DD8F" w:rsidR="00317CC3" w:rsidRDefault="00317CC3" w:rsidP="00EE4808">
            <w:pPr>
              <w:spacing w:beforeLines="0"/>
              <w:jc w:val="center"/>
            </w:pPr>
            <w:r>
              <w:rPr>
                <w:rFonts w:hint="eastAsia"/>
              </w:rPr>
              <w:t>393</w:t>
            </w:r>
          </w:p>
        </w:tc>
        <w:tc>
          <w:tcPr>
            <w:tcW w:w="1474" w:type="dxa"/>
          </w:tcPr>
          <w:p w14:paraId="1B271C78" w14:textId="3C58F694" w:rsidR="00317CC3" w:rsidRDefault="00317CC3" w:rsidP="00EE4808">
            <w:pPr>
              <w:spacing w:beforeLines="0"/>
              <w:jc w:val="center"/>
            </w:pPr>
            <w:r>
              <w:rPr>
                <w:rFonts w:hint="eastAsia"/>
              </w:rPr>
              <w:t>22</w:t>
            </w:r>
            <w:r>
              <w:t>0</w:t>
            </w:r>
          </w:p>
        </w:tc>
        <w:tc>
          <w:tcPr>
            <w:tcW w:w="1474" w:type="dxa"/>
          </w:tcPr>
          <w:p w14:paraId="467BEC4E" w14:textId="2F0C24EF" w:rsidR="00317CC3" w:rsidRDefault="00317CC3" w:rsidP="00EE4808">
            <w:pPr>
              <w:spacing w:beforeLines="0"/>
              <w:jc w:val="center"/>
            </w:pPr>
            <w:r>
              <w:rPr>
                <w:rFonts w:hint="eastAsia"/>
              </w:rPr>
              <w:t>1</w:t>
            </w:r>
            <w:r>
              <w:t>6</w:t>
            </w:r>
          </w:p>
        </w:tc>
        <w:tc>
          <w:tcPr>
            <w:tcW w:w="1474" w:type="dxa"/>
          </w:tcPr>
          <w:p w14:paraId="1B253578" w14:textId="6B333EBF" w:rsidR="00317CC3" w:rsidRDefault="00317CC3" w:rsidP="00EE4808">
            <w:pPr>
              <w:spacing w:beforeLines="0"/>
              <w:jc w:val="center"/>
            </w:pPr>
            <w:r>
              <w:rPr>
                <w:rFonts w:hint="eastAsia"/>
              </w:rPr>
              <w:t>168</w:t>
            </w:r>
          </w:p>
        </w:tc>
      </w:tr>
      <w:tr w:rsidR="00317CC3" w14:paraId="243737A0" w14:textId="77777777" w:rsidTr="00F96924">
        <w:tc>
          <w:tcPr>
            <w:tcW w:w="1473" w:type="dxa"/>
          </w:tcPr>
          <w:p w14:paraId="5824A196" w14:textId="4B91417C" w:rsidR="00317CC3" w:rsidRDefault="00317CC3" w:rsidP="00EE4808">
            <w:pPr>
              <w:spacing w:beforeLines="0"/>
            </w:pPr>
            <w:r>
              <w:rPr>
                <w:rFonts w:hint="eastAsia"/>
              </w:rPr>
              <w:t>電透析出水</w:t>
            </w:r>
          </w:p>
        </w:tc>
        <w:tc>
          <w:tcPr>
            <w:tcW w:w="1474" w:type="dxa"/>
          </w:tcPr>
          <w:p w14:paraId="1057E56A" w14:textId="06C6213B" w:rsidR="00317CC3" w:rsidRDefault="00317CC3" w:rsidP="00EE4808">
            <w:pPr>
              <w:spacing w:beforeLines="0"/>
              <w:jc w:val="center"/>
            </w:pPr>
            <w:r>
              <w:rPr>
                <w:rFonts w:hint="eastAsia"/>
              </w:rPr>
              <w:t>19</w:t>
            </w:r>
          </w:p>
        </w:tc>
        <w:tc>
          <w:tcPr>
            <w:tcW w:w="1474" w:type="dxa"/>
          </w:tcPr>
          <w:p w14:paraId="1708D8E5" w14:textId="15293DF2" w:rsidR="00317CC3" w:rsidRDefault="00317CC3" w:rsidP="00EE4808">
            <w:pPr>
              <w:spacing w:beforeLines="0"/>
              <w:jc w:val="center"/>
            </w:pPr>
            <w:r>
              <w:rPr>
                <w:rFonts w:hint="eastAsia"/>
              </w:rPr>
              <w:t>1</w:t>
            </w:r>
            <w:r>
              <w:t>00</w:t>
            </w:r>
          </w:p>
        </w:tc>
        <w:tc>
          <w:tcPr>
            <w:tcW w:w="1474" w:type="dxa"/>
          </w:tcPr>
          <w:p w14:paraId="4975844F" w14:textId="08836D8B" w:rsidR="00317CC3" w:rsidRDefault="00317CC3" w:rsidP="00EE4808">
            <w:pPr>
              <w:spacing w:beforeLines="0"/>
              <w:jc w:val="center"/>
            </w:pPr>
            <w:r>
              <w:rPr>
                <w:rFonts w:hint="eastAsia"/>
              </w:rPr>
              <w:t>20</w:t>
            </w:r>
          </w:p>
        </w:tc>
        <w:tc>
          <w:tcPr>
            <w:tcW w:w="1474" w:type="dxa"/>
          </w:tcPr>
          <w:p w14:paraId="3C61B09A" w14:textId="22533E68" w:rsidR="00317CC3" w:rsidRDefault="00317CC3" w:rsidP="00EE4808">
            <w:pPr>
              <w:spacing w:beforeLines="0"/>
              <w:jc w:val="center"/>
            </w:pPr>
            <w:r>
              <w:rPr>
                <w:rFonts w:hint="eastAsia"/>
              </w:rPr>
              <w:t>2</w:t>
            </w:r>
          </w:p>
        </w:tc>
        <w:tc>
          <w:tcPr>
            <w:tcW w:w="1474" w:type="dxa"/>
          </w:tcPr>
          <w:p w14:paraId="0AC0DEFD" w14:textId="56642967" w:rsidR="00317CC3" w:rsidRDefault="00317CC3" w:rsidP="00EE4808">
            <w:pPr>
              <w:spacing w:beforeLines="0"/>
              <w:jc w:val="center"/>
            </w:pPr>
            <w:r>
              <w:rPr>
                <w:rFonts w:hint="eastAsia"/>
              </w:rPr>
              <w:t>10</w:t>
            </w:r>
          </w:p>
        </w:tc>
      </w:tr>
      <w:tr w:rsidR="00317CC3" w14:paraId="64273499" w14:textId="77777777" w:rsidTr="00F96924">
        <w:tc>
          <w:tcPr>
            <w:tcW w:w="1473" w:type="dxa"/>
          </w:tcPr>
          <w:p w14:paraId="755DB2F0" w14:textId="3930AC56" w:rsidR="00317CC3" w:rsidRDefault="00317CC3" w:rsidP="00EE4808">
            <w:pPr>
              <w:spacing w:beforeLines="0"/>
            </w:pPr>
            <w:r>
              <w:rPr>
                <w:rFonts w:hint="eastAsia"/>
              </w:rPr>
              <w:t>去除率</w:t>
            </w:r>
          </w:p>
        </w:tc>
        <w:tc>
          <w:tcPr>
            <w:tcW w:w="1474" w:type="dxa"/>
          </w:tcPr>
          <w:p w14:paraId="26A69BC6" w14:textId="759F236E" w:rsidR="00317CC3" w:rsidRDefault="00317CC3" w:rsidP="00EE4808">
            <w:pPr>
              <w:spacing w:beforeLines="0"/>
              <w:jc w:val="center"/>
            </w:pPr>
            <w:r>
              <w:rPr>
                <w:rFonts w:hint="eastAsia"/>
              </w:rPr>
              <w:t>96</w:t>
            </w:r>
            <w:r>
              <w:t>%</w:t>
            </w:r>
          </w:p>
        </w:tc>
        <w:tc>
          <w:tcPr>
            <w:tcW w:w="1474" w:type="dxa"/>
          </w:tcPr>
          <w:p w14:paraId="60B2B4B3" w14:textId="11A454F0" w:rsidR="00317CC3" w:rsidRDefault="00317CC3" w:rsidP="00EE4808">
            <w:pPr>
              <w:spacing w:beforeLines="0"/>
              <w:jc w:val="center"/>
            </w:pPr>
            <w:r>
              <w:rPr>
                <w:rFonts w:hint="eastAsia"/>
              </w:rPr>
              <w:t>7</w:t>
            </w:r>
            <w:r>
              <w:t>5%</w:t>
            </w:r>
          </w:p>
        </w:tc>
        <w:tc>
          <w:tcPr>
            <w:tcW w:w="1474" w:type="dxa"/>
          </w:tcPr>
          <w:p w14:paraId="42CB1297" w14:textId="0C988772" w:rsidR="00317CC3" w:rsidRDefault="00317CC3" w:rsidP="00EE4808">
            <w:pPr>
              <w:spacing w:beforeLines="0"/>
              <w:jc w:val="center"/>
            </w:pPr>
            <w:r>
              <w:rPr>
                <w:rFonts w:hint="eastAsia"/>
              </w:rPr>
              <w:t>91%</w:t>
            </w:r>
          </w:p>
        </w:tc>
        <w:tc>
          <w:tcPr>
            <w:tcW w:w="1474" w:type="dxa"/>
          </w:tcPr>
          <w:p w14:paraId="0395035A" w14:textId="3EAA5728" w:rsidR="00317CC3" w:rsidRDefault="00317CC3" w:rsidP="00EE4808">
            <w:pPr>
              <w:spacing w:beforeLines="0"/>
              <w:jc w:val="center"/>
            </w:pPr>
            <w:r>
              <w:rPr>
                <w:rFonts w:hint="eastAsia"/>
              </w:rPr>
              <w:t>88</w:t>
            </w:r>
            <w:r>
              <w:t>%</w:t>
            </w:r>
          </w:p>
        </w:tc>
        <w:tc>
          <w:tcPr>
            <w:tcW w:w="1474" w:type="dxa"/>
          </w:tcPr>
          <w:p w14:paraId="06AE34AB" w14:textId="623CEBBA" w:rsidR="00317CC3" w:rsidRDefault="00317CC3" w:rsidP="00EE4808">
            <w:pPr>
              <w:spacing w:beforeLines="0"/>
              <w:jc w:val="center"/>
            </w:pPr>
            <w:r>
              <w:rPr>
                <w:rFonts w:hint="eastAsia"/>
              </w:rPr>
              <w:t>94</w:t>
            </w:r>
            <w:r>
              <w:t>%</w:t>
            </w:r>
          </w:p>
        </w:tc>
      </w:tr>
    </w:tbl>
    <w:p w14:paraId="22D39BCF" w14:textId="47ABE216" w:rsidR="00F96924" w:rsidRDefault="005D437E" w:rsidP="00EE4808">
      <w:pPr>
        <w:spacing w:beforeLines="0"/>
        <w:ind w:firstLine="480"/>
        <w:jc w:val="both"/>
        <w:rPr>
          <w:sz w:val="26"/>
          <w:szCs w:val="26"/>
        </w:rPr>
      </w:pPr>
      <w:r>
        <w:rPr>
          <w:rFonts w:hint="eastAsia"/>
          <w:sz w:val="26"/>
          <w:szCs w:val="26"/>
        </w:rPr>
        <w:t>因為廢水組成複雜，因此在比較去除率時，</w:t>
      </w:r>
      <w:r w:rsidR="006455F2">
        <w:rPr>
          <w:rFonts w:hint="eastAsia"/>
          <w:sz w:val="26"/>
          <w:szCs w:val="26"/>
        </w:rPr>
        <w:t>應</w:t>
      </w:r>
      <w:r>
        <w:rPr>
          <w:rFonts w:hint="eastAsia"/>
          <w:sz w:val="26"/>
          <w:szCs w:val="26"/>
        </w:rPr>
        <w:t>使用同一種水源作</w:t>
      </w:r>
      <w:r w:rsidR="00CA247A">
        <w:rPr>
          <w:rFonts w:hint="eastAsia"/>
          <w:sz w:val="26"/>
          <w:szCs w:val="26"/>
        </w:rPr>
        <w:t>比較</w:t>
      </w:r>
      <w:r w:rsidR="006455F2">
        <w:rPr>
          <w:rFonts w:hint="eastAsia"/>
          <w:sz w:val="26"/>
          <w:szCs w:val="26"/>
        </w:rPr>
        <w:t>，結果較</w:t>
      </w:r>
      <w:r w:rsidR="00CA247A">
        <w:rPr>
          <w:rFonts w:hint="eastAsia"/>
          <w:sz w:val="26"/>
          <w:szCs w:val="26"/>
        </w:rPr>
        <w:t>為</w:t>
      </w:r>
      <w:r w:rsidR="006455F2">
        <w:rPr>
          <w:rFonts w:hint="eastAsia"/>
          <w:sz w:val="26"/>
          <w:szCs w:val="26"/>
        </w:rPr>
        <w:t>客觀</w:t>
      </w:r>
      <w:r w:rsidR="00CA247A">
        <w:rPr>
          <w:rFonts w:hint="eastAsia"/>
          <w:sz w:val="26"/>
          <w:szCs w:val="26"/>
        </w:rPr>
        <w:t>。</w:t>
      </w:r>
      <w:r w:rsidR="00B329E2">
        <w:rPr>
          <w:sz w:val="26"/>
          <w:szCs w:val="26"/>
        </w:rPr>
        <w:fldChar w:fldCharType="begin"/>
      </w:r>
      <w:r w:rsidR="00B329E2">
        <w:rPr>
          <w:sz w:val="26"/>
          <w:szCs w:val="26"/>
        </w:rPr>
        <w:instrText xml:space="preserve"> </w:instrText>
      </w:r>
      <w:r w:rsidR="00B329E2">
        <w:rPr>
          <w:rFonts w:hint="eastAsia"/>
          <w:sz w:val="26"/>
          <w:szCs w:val="26"/>
        </w:rPr>
        <w:instrText>REF _Ref28986021 \h</w:instrText>
      </w:r>
      <w:r w:rsidR="00B329E2">
        <w:rPr>
          <w:sz w:val="26"/>
          <w:szCs w:val="26"/>
        </w:rPr>
        <w:instrText xml:space="preserve"> </w:instrText>
      </w:r>
      <w:r w:rsidR="00B329E2">
        <w:rPr>
          <w:sz w:val="26"/>
          <w:szCs w:val="26"/>
        </w:rPr>
      </w:r>
      <w:r w:rsidR="00B329E2">
        <w:rPr>
          <w:sz w:val="26"/>
          <w:szCs w:val="26"/>
        </w:rPr>
        <w:fldChar w:fldCharType="separate"/>
      </w:r>
      <w:r w:rsidR="00B329E2" w:rsidRPr="00317CC3">
        <w:rPr>
          <w:rFonts w:hint="eastAsia"/>
          <w:sz w:val="26"/>
          <w:szCs w:val="26"/>
        </w:rPr>
        <w:t>表</w:t>
      </w:r>
      <w:r w:rsidR="00B329E2" w:rsidRPr="00317CC3">
        <w:rPr>
          <w:rFonts w:hint="eastAsia"/>
          <w:sz w:val="26"/>
          <w:szCs w:val="26"/>
        </w:rPr>
        <w:t xml:space="preserve">2. </w:t>
      </w:r>
      <w:r w:rsidR="00B329E2">
        <w:rPr>
          <w:noProof/>
          <w:sz w:val="26"/>
          <w:szCs w:val="26"/>
        </w:rPr>
        <w:t>1</w:t>
      </w:r>
      <w:r w:rsidR="00B329E2">
        <w:rPr>
          <w:sz w:val="26"/>
          <w:szCs w:val="26"/>
        </w:rPr>
        <w:fldChar w:fldCharType="end"/>
      </w:r>
      <w:r w:rsidR="00CA247A">
        <w:rPr>
          <w:rFonts w:hint="eastAsia"/>
          <w:sz w:val="26"/>
          <w:szCs w:val="26"/>
        </w:rPr>
        <w:t>中可以</w:t>
      </w:r>
      <w:r w:rsidR="00F43A6A">
        <w:rPr>
          <w:rFonts w:hint="eastAsia"/>
          <w:sz w:val="26"/>
          <w:szCs w:val="26"/>
        </w:rPr>
        <w:t>觀察</w:t>
      </w:r>
      <w:r w:rsidR="00CA247A">
        <w:rPr>
          <w:rFonts w:hint="eastAsia"/>
          <w:sz w:val="26"/>
          <w:szCs w:val="26"/>
        </w:rPr>
        <w:t>大部分離子都有</w:t>
      </w:r>
      <w:r w:rsidR="00CA247A">
        <w:rPr>
          <w:rFonts w:hint="eastAsia"/>
          <w:sz w:val="26"/>
          <w:szCs w:val="26"/>
        </w:rPr>
        <w:t>80%</w:t>
      </w:r>
      <w:r w:rsidR="00CA247A">
        <w:rPr>
          <w:rFonts w:hint="eastAsia"/>
          <w:sz w:val="26"/>
          <w:szCs w:val="26"/>
        </w:rPr>
        <w:t>以上的去除率，然而硫酸根</w:t>
      </w:r>
      <w:r w:rsidR="00CA247A">
        <w:rPr>
          <w:rFonts w:hint="eastAsia"/>
          <w:sz w:val="26"/>
          <w:szCs w:val="26"/>
        </w:rPr>
        <w:t>(</w:t>
      </w:r>
      <m:oMath>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oMath>
      <w:r w:rsidR="00CA247A">
        <w:rPr>
          <w:rFonts w:hint="eastAsia"/>
          <w:sz w:val="26"/>
          <w:szCs w:val="26"/>
        </w:rPr>
        <w:t>)</w:t>
      </w:r>
      <w:r w:rsidR="00B329E2">
        <w:rPr>
          <w:rFonts w:hint="eastAsia"/>
          <w:sz w:val="26"/>
          <w:szCs w:val="26"/>
        </w:rPr>
        <w:t>相較之下</w:t>
      </w:r>
      <w:r w:rsidR="00CA247A">
        <w:rPr>
          <w:rFonts w:hint="eastAsia"/>
          <w:sz w:val="26"/>
          <w:szCs w:val="26"/>
        </w:rPr>
        <w:t>去除率最低</w:t>
      </w:r>
      <w:r w:rsidR="00267A28">
        <w:rPr>
          <w:rFonts w:hint="eastAsia"/>
          <w:sz w:val="26"/>
          <w:szCs w:val="26"/>
        </w:rPr>
        <w:t>，因此若後端要採用電透析將</w:t>
      </w:r>
      <w:r w:rsidR="00BA02DC">
        <w:rPr>
          <w:rFonts w:hint="eastAsia"/>
          <w:sz w:val="26"/>
          <w:szCs w:val="26"/>
        </w:rPr>
        <w:t>原水脫鹽，源頭應減少含硫酸根之化學品的</w:t>
      </w:r>
      <w:r w:rsidR="00267A28">
        <w:rPr>
          <w:rFonts w:hint="eastAsia"/>
          <w:sz w:val="26"/>
          <w:szCs w:val="26"/>
        </w:rPr>
        <w:t>使用量</w:t>
      </w:r>
      <w:r w:rsidR="00CA247A">
        <w:rPr>
          <w:rFonts w:hint="eastAsia"/>
          <w:sz w:val="26"/>
          <w:szCs w:val="26"/>
        </w:rPr>
        <w:t>。</w:t>
      </w:r>
    </w:p>
    <w:p w14:paraId="66E341F1" w14:textId="3F00A1FE" w:rsidR="00300BFA" w:rsidRDefault="00F943E2" w:rsidP="00EE4808">
      <w:pPr>
        <w:spacing w:beforeLines="0"/>
        <w:ind w:firstLine="480"/>
        <w:jc w:val="both"/>
        <w:rPr>
          <w:sz w:val="26"/>
          <w:szCs w:val="26"/>
        </w:rPr>
      </w:pPr>
      <w:r>
        <w:rPr>
          <w:rFonts w:hint="eastAsia"/>
          <w:sz w:val="26"/>
          <w:szCs w:val="26"/>
        </w:rPr>
        <w:t>電透析經過改良衍生出倒極式電透析</w:t>
      </w:r>
      <w:r w:rsidR="006D1465">
        <w:rPr>
          <w:sz w:val="26"/>
          <w:szCs w:val="26"/>
        </w:rPr>
        <w:fldChar w:fldCharType="begin"/>
      </w:r>
      <w:r w:rsidR="006D1465">
        <w:rPr>
          <w:sz w:val="26"/>
          <w:szCs w:val="26"/>
        </w:rPr>
        <w:instrText xml:space="preserve"> </w:instrText>
      </w:r>
      <w:r w:rsidR="006D1465">
        <w:rPr>
          <w:rFonts w:hint="eastAsia"/>
          <w:sz w:val="26"/>
          <w:szCs w:val="26"/>
        </w:rPr>
        <w:instrText>REF _Ref29041305 \r \h</w:instrText>
      </w:r>
      <w:r w:rsidR="006D1465">
        <w:rPr>
          <w:sz w:val="26"/>
          <w:szCs w:val="26"/>
        </w:rPr>
        <w:instrText xml:space="preserve"> </w:instrText>
      </w:r>
      <w:r w:rsidR="006D1465">
        <w:rPr>
          <w:sz w:val="26"/>
          <w:szCs w:val="26"/>
        </w:rPr>
      </w:r>
      <w:r w:rsidR="006D1465">
        <w:rPr>
          <w:sz w:val="26"/>
          <w:szCs w:val="26"/>
        </w:rPr>
        <w:fldChar w:fldCharType="separate"/>
      </w:r>
      <w:r w:rsidR="006D1465">
        <w:rPr>
          <w:sz w:val="26"/>
          <w:szCs w:val="26"/>
        </w:rPr>
        <w:t>[7]</w:t>
      </w:r>
      <w:r w:rsidR="006D1465">
        <w:rPr>
          <w:sz w:val="26"/>
          <w:szCs w:val="26"/>
        </w:rPr>
        <w:fldChar w:fldCharType="end"/>
      </w:r>
      <w:r>
        <w:rPr>
          <w:rFonts w:hint="eastAsia"/>
          <w:sz w:val="26"/>
          <w:szCs w:val="26"/>
        </w:rPr>
        <w:t>，這個概念在</w:t>
      </w:r>
      <w:r>
        <w:rPr>
          <w:rFonts w:hint="eastAsia"/>
          <w:sz w:val="26"/>
          <w:szCs w:val="26"/>
        </w:rPr>
        <w:t>1979</w:t>
      </w:r>
      <w:r>
        <w:rPr>
          <w:rFonts w:hint="eastAsia"/>
          <w:sz w:val="26"/>
          <w:szCs w:val="26"/>
        </w:rPr>
        <w:t>年由威廉</w:t>
      </w:r>
      <w:r w:rsidRPr="002C65B3">
        <w:rPr>
          <w:rFonts w:hint="eastAsia"/>
          <w:sz w:val="26"/>
          <w:szCs w:val="26"/>
        </w:rPr>
        <w:t>．</w:t>
      </w:r>
      <w:r>
        <w:rPr>
          <w:rFonts w:hint="eastAsia"/>
          <w:sz w:val="26"/>
          <w:szCs w:val="26"/>
        </w:rPr>
        <w:t>卡茲</w:t>
      </w:r>
      <w:r w:rsidRPr="009B5FB3">
        <w:rPr>
          <w:sz w:val="26"/>
          <w:szCs w:val="26"/>
        </w:rPr>
        <w:t>(</w:t>
      </w:r>
      <w:r>
        <w:rPr>
          <w:rFonts w:hint="eastAsia"/>
          <w:sz w:val="26"/>
          <w:szCs w:val="26"/>
        </w:rPr>
        <w:t>William</w:t>
      </w:r>
      <w:r w:rsidRPr="009B5FB3">
        <w:rPr>
          <w:sz w:val="26"/>
          <w:szCs w:val="26"/>
        </w:rPr>
        <w:t xml:space="preserve"> </w:t>
      </w:r>
      <w:r>
        <w:rPr>
          <w:rFonts w:hint="eastAsia"/>
          <w:sz w:val="26"/>
          <w:szCs w:val="26"/>
        </w:rPr>
        <w:t>E. Katz</w:t>
      </w:r>
      <w:r w:rsidRPr="009B5FB3">
        <w:rPr>
          <w:sz w:val="26"/>
          <w:szCs w:val="26"/>
        </w:rPr>
        <w:t>)</w:t>
      </w:r>
      <w:r>
        <w:rPr>
          <w:rFonts w:hint="eastAsia"/>
          <w:sz w:val="26"/>
          <w:szCs w:val="26"/>
        </w:rPr>
        <w:t>所提出，倒極式電透析的構想發源於電透析若是固定電場方向，容易在其中一側累積結垢物，因此透過整流器輸出相反的電壓，使模組內部離子的遷移方向變成相反，參照</w:t>
      </w:r>
      <w:r w:rsidR="008464D4">
        <w:rPr>
          <w:sz w:val="26"/>
          <w:szCs w:val="26"/>
        </w:rPr>
        <w:fldChar w:fldCharType="begin"/>
      </w:r>
      <w:r w:rsidR="008464D4">
        <w:rPr>
          <w:sz w:val="26"/>
          <w:szCs w:val="26"/>
        </w:rPr>
        <w:instrText xml:space="preserve"> </w:instrText>
      </w:r>
      <w:r w:rsidR="008464D4">
        <w:rPr>
          <w:rFonts w:hint="eastAsia"/>
          <w:sz w:val="26"/>
          <w:szCs w:val="26"/>
        </w:rPr>
        <w:instrText>REF _Ref28991872 \h</w:instrText>
      </w:r>
      <w:r w:rsidR="008464D4">
        <w:rPr>
          <w:sz w:val="26"/>
          <w:szCs w:val="26"/>
        </w:rPr>
        <w:instrText xml:space="preserve"> </w:instrText>
      </w:r>
      <w:r w:rsidR="008464D4">
        <w:rPr>
          <w:sz w:val="26"/>
          <w:szCs w:val="26"/>
        </w:rPr>
      </w:r>
      <w:r w:rsidR="008464D4">
        <w:rPr>
          <w:sz w:val="26"/>
          <w:szCs w:val="26"/>
        </w:rPr>
        <w:fldChar w:fldCharType="separate"/>
      </w:r>
      <w:r w:rsidR="008464D4" w:rsidRPr="000C262D">
        <w:rPr>
          <w:rFonts w:hint="eastAsia"/>
          <w:sz w:val="26"/>
          <w:szCs w:val="26"/>
        </w:rPr>
        <w:t>圖</w:t>
      </w:r>
      <w:r w:rsidR="008464D4" w:rsidRPr="000C262D">
        <w:rPr>
          <w:rFonts w:hint="eastAsia"/>
          <w:sz w:val="26"/>
          <w:szCs w:val="26"/>
        </w:rPr>
        <w:t xml:space="preserve">2. </w:t>
      </w:r>
      <w:r w:rsidR="008464D4">
        <w:rPr>
          <w:noProof/>
          <w:sz w:val="26"/>
          <w:szCs w:val="26"/>
        </w:rPr>
        <w:t>3</w:t>
      </w:r>
      <w:r w:rsidR="008464D4">
        <w:rPr>
          <w:sz w:val="26"/>
          <w:szCs w:val="26"/>
        </w:rPr>
        <w:fldChar w:fldCharType="end"/>
      </w:r>
      <w:r>
        <w:rPr>
          <w:rFonts w:hint="eastAsia"/>
          <w:sz w:val="26"/>
          <w:szCs w:val="26"/>
        </w:rPr>
        <w:t>，</w:t>
      </w:r>
      <w:r w:rsidR="00300BFA">
        <w:rPr>
          <w:rFonts w:hint="eastAsia"/>
          <w:sz w:val="26"/>
          <w:szCs w:val="26"/>
        </w:rPr>
        <w:t>與</w:t>
      </w:r>
      <w:r w:rsidR="008464D4">
        <w:rPr>
          <w:sz w:val="26"/>
          <w:szCs w:val="26"/>
        </w:rPr>
        <w:fldChar w:fldCharType="begin"/>
      </w:r>
      <w:r w:rsidR="008464D4">
        <w:rPr>
          <w:sz w:val="26"/>
          <w:szCs w:val="26"/>
        </w:rPr>
        <w:instrText xml:space="preserve"> </w:instrText>
      </w:r>
      <w:r w:rsidR="008464D4">
        <w:rPr>
          <w:rFonts w:hint="eastAsia"/>
          <w:sz w:val="26"/>
          <w:szCs w:val="26"/>
        </w:rPr>
        <w:instrText>REF _Ref28899652 \h</w:instrText>
      </w:r>
      <w:r w:rsidR="008464D4">
        <w:rPr>
          <w:sz w:val="26"/>
          <w:szCs w:val="26"/>
        </w:rPr>
        <w:instrText xml:space="preserve"> </w:instrText>
      </w:r>
      <w:r w:rsidR="008464D4">
        <w:rPr>
          <w:sz w:val="26"/>
          <w:szCs w:val="26"/>
        </w:rPr>
      </w:r>
      <w:r w:rsidR="008464D4">
        <w:rPr>
          <w:sz w:val="26"/>
          <w:szCs w:val="26"/>
        </w:rPr>
        <w:fldChar w:fldCharType="separate"/>
      </w:r>
      <w:r w:rsidR="008464D4" w:rsidRPr="000C262D">
        <w:rPr>
          <w:rFonts w:hint="eastAsia"/>
          <w:sz w:val="26"/>
          <w:szCs w:val="26"/>
        </w:rPr>
        <w:t>圖</w:t>
      </w:r>
      <w:r w:rsidR="008464D4" w:rsidRPr="000C262D">
        <w:rPr>
          <w:rFonts w:hint="eastAsia"/>
          <w:sz w:val="26"/>
          <w:szCs w:val="26"/>
        </w:rPr>
        <w:t xml:space="preserve">2. </w:t>
      </w:r>
      <w:r w:rsidR="008464D4">
        <w:rPr>
          <w:noProof/>
          <w:sz w:val="26"/>
          <w:szCs w:val="26"/>
        </w:rPr>
        <w:t>2</w:t>
      </w:r>
      <w:r w:rsidR="008464D4">
        <w:rPr>
          <w:sz w:val="26"/>
          <w:szCs w:val="26"/>
        </w:rPr>
        <w:fldChar w:fldCharType="end"/>
      </w:r>
      <w:r w:rsidR="00300BFA">
        <w:rPr>
          <w:rFonts w:hint="eastAsia"/>
          <w:sz w:val="26"/>
          <w:szCs w:val="26"/>
        </w:rPr>
        <w:t>之差異在於原本的正負極對</w:t>
      </w:r>
      <w:r w:rsidR="008B3CFA">
        <w:rPr>
          <w:rFonts w:hint="eastAsia"/>
          <w:sz w:val="26"/>
          <w:szCs w:val="26"/>
        </w:rPr>
        <w:t>調，使所有正負電離子之遷移方向相反如</w:t>
      </w:r>
      <w:r w:rsidR="008B3CFA">
        <w:rPr>
          <w:sz w:val="26"/>
          <w:szCs w:val="26"/>
        </w:rPr>
        <w:fldChar w:fldCharType="begin"/>
      </w:r>
      <w:r w:rsidR="008B3CFA">
        <w:rPr>
          <w:sz w:val="26"/>
          <w:szCs w:val="26"/>
        </w:rPr>
        <w:instrText xml:space="preserve"> </w:instrText>
      </w:r>
      <w:r w:rsidR="008B3CFA">
        <w:rPr>
          <w:rFonts w:hint="eastAsia"/>
          <w:sz w:val="26"/>
          <w:szCs w:val="26"/>
        </w:rPr>
        <w:instrText>REF _Ref28991872 \h</w:instrText>
      </w:r>
      <w:r w:rsidR="008B3CFA">
        <w:rPr>
          <w:sz w:val="26"/>
          <w:szCs w:val="26"/>
        </w:rPr>
        <w:instrText xml:space="preserve"> </w:instrText>
      </w:r>
      <w:r w:rsidR="008B3CFA">
        <w:rPr>
          <w:sz w:val="26"/>
          <w:szCs w:val="26"/>
        </w:rPr>
      </w:r>
      <w:r w:rsidR="008B3CFA">
        <w:rPr>
          <w:sz w:val="26"/>
          <w:szCs w:val="26"/>
        </w:rPr>
        <w:fldChar w:fldCharType="separate"/>
      </w:r>
      <w:r w:rsidR="008B3CFA" w:rsidRPr="000C262D">
        <w:rPr>
          <w:rFonts w:hint="eastAsia"/>
          <w:sz w:val="26"/>
          <w:szCs w:val="26"/>
        </w:rPr>
        <w:t>圖</w:t>
      </w:r>
      <w:r w:rsidR="008B3CFA" w:rsidRPr="000C262D">
        <w:rPr>
          <w:rFonts w:hint="eastAsia"/>
          <w:sz w:val="26"/>
          <w:szCs w:val="26"/>
        </w:rPr>
        <w:t>2</w:t>
      </w:r>
      <w:r w:rsidR="008B3CFA" w:rsidRPr="000C262D">
        <w:rPr>
          <w:rFonts w:hint="eastAsia"/>
          <w:sz w:val="26"/>
          <w:szCs w:val="26"/>
        </w:rPr>
        <w:t>.</w:t>
      </w:r>
      <w:r w:rsidR="008B3CFA" w:rsidRPr="000C262D">
        <w:rPr>
          <w:rFonts w:hint="eastAsia"/>
          <w:sz w:val="26"/>
          <w:szCs w:val="26"/>
        </w:rPr>
        <w:t xml:space="preserve"> </w:t>
      </w:r>
      <w:r w:rsidR="008B3CFA">
        <w:rPr>
          <w:noProof/>
          <w:sz w:val="26"/>
          <w:szCs w:val="26"/>
        </w:rPr>
        <w:t>3</w:t>
      </w:r>
      <w:r w:rsidR="008B3CFA">
        <w:rPr>
          <w:sz w:val="26"/>
          <w:szCs w:val="26"/>
        </w:rPr>
        <w:fldChar w:fldCharType="end"/>
      </w:r>
      <w:r w:rsidR="008B3CFA">
        <w:rPr>
          <w:rFonts w:hint="eastAsia"/>
          <w:sz w:val="26"/>
          <w:szCs w:val="26"/>
        </w:rPr>
        <w:t>所示意，而濃水道變成水道</w:t>
      </w:r>
      <w:r w:rsidR="008B3CFA">
        <w:rPr>
          <w:rFonts w:hint="eastAsia"/>
          <w:sz w:val="26"/>
          <w:szCs w:val="26"/>
        </w:rPr>
        <w:t>1</w:t>
      </w:r>
      <w:r w:rsidR="008B3CFA">
        <w:rPr>
          <w:rFonts w:hint="eastAsia"/>
          <w:sz w:val="26"/>
          <w:szCs w:val="26"/>
        </w:rPr>
        <w:t>、</w:t>
      </w:r>
      <w:r w:rsidR="008B3CFA">
        <w:rPr>
          <w:rFonts w:hint="eastAsia"/>
          <w:sz w:val="26"/>
          <w:szCs w:val="26"/>
        </w:rPr>
        <w:t>3</w:t>
      </w:r>
      <w:r w:rsidR="008B3CFA">
        <w:rPr>
          <w:rFonts w:hint="eastAsia"/>
          <w:sz w:val="26"/>
          <w:szCs w:val="26"/>
        </w:rPr>
        <w:t>，</w:t>
      </w:r>
      <w:r w:rsidR="0038724D">
        <w:rPr>
          <w:rFonts w:hint="eastAsia"/>
          <w:sz w:val="26"/>
          <w:szCs w:val="26"/>
        </w:rPr>
        <w:t>淡水道變成水道</w:t>
      </w:r>
      <w:r w:rsidR="0038724D">
        <w:rPr>
          <w:rFonts w:hint="eastAsia"/>
          <w:sz w:val="26"/>
          <w:szCs w:val="26"/>
        </w:rPr>
        <w:t>2</w:t>
      </w:r>
      <w:r w:rsidR="0038724D">
        <w:rPr>
          <w:rFonts w:hint="eastAsia"/>
          <w:sz w:val="26"/>
          <w:szCs w:val="26"/>
        </w:rPr>
        <w:t>、</w:t>
      </w:r>
      <w:r w:rsidR="0038724D">
        <w:rPr>
          <w:rFonts w:hint="eastAsia"/>
          <w:sz w:val="26"/>
          <w:szCs w:val="26"/>
        </w:rPr>
        <w:t>4</w:t>
      </w:r>
      <w:r w:rsidR="0038724D">
        <w:rPr>
          <w:rFonts w:hint="eastAsia"/>
          <w:sz w:val="26"/>
          <w:szCs w:val="26"/>
        </w:rPr>
        <w:t>。此技術的改良優勢在於若施加電場只有固定一個方向，會導致所有結垢物累積在一側，長期運作下來會導致膜面電阻快速升高，甚至需要停機作保養，但透過頻繁的切換正負極，除了可以減低結垢物只在一側的累積，由於切換正負極在膜</w:t>
      </w:r>
    </w:p>
    <w:p w14:paraId="71235C3A" w14:textId="2EC206B7" w:rsidR="00300BFA" w:rsidRDefault="00300BFA" w:rsidP="00EE4808">
      <w:pPr>
        <w:spacing w:beforeLines="0"/>
        <w:rPr>
          <w:sz w:val="26"/>
          <w:szCs w:val="26"/>
        </w:rPr>
      </w:pPr>
      <w:r>
        <w:rPr>
          <w:noProof/>
        </w:rPr>
        <w:drawing>
          <wp:inline distT="0" distB="0" distL="0" distR="0" wp14:anchorId="18EDDB8F" wp14:editId="3863E623">
            <wp:extent cx="5581649" cy="3400425"/>
            <wp:effectExtent l="0" t="0" r="635"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79" b="2725"/>
                    <a:stretch/>
                  </pic:blipFill>
                  <pic:spPr bwMode="auto">
                    <a:xfrm>
                      <a:off x="0" y="0"/>
                      <a:ext cx="5579745" cy="3399265"/>
                    </a:xfrm>
                    <a:prstGeom prst="rect">
                      <a:avLst/>
                    </a:prstGeom>
                    <a:ln>
                      <a:noFill/>
                    </a:ln>
                    <a:extLst>
                      <a:ext uri="{53640926-AAD7-44D8-BBD7-CCE9431645EC}">
                        <a14:shadowObscured xmlns:a14="http://schemas.microsoft.com/office/drawing/2010/main"/>
                      </a:ext>
                    </a:extLst>
                  </pic:spPr>
                </pic:pic>
              </a:graphicData>
            </a:graphic>
          </wp:inline>
        </w:drawing>
      </w:r>
    </w:p>
    <w:p w14:paraId="2D02F330" w14:textId="75B6F403" w:rsidR="00300BFA" w:rsidRDefault="00300BFA" w:rsidP="00EE4808">
      <w:pPr>
        <w:pStyle w:val="aff3"/>
        <w:spacing w:beforeLines="0"/>
        <w:jc w:val="center"/>
        <w:rPr>
          <w:sz w:val="26"/>
          <w:szCs w:val="26"/>
        </w:rPr>
      </w:pPr>
      <w:bookmarkStart w:id="45" w:name="_Ref28991872"/>
      <w:r w:rsidRPr="000C262D">
        <w:rPr>
          <w:rFonts w:hint="eastAsia"/>
          <w:sz w:val="26"/>
          <w:szCs w:val="26"/>
        </w:rPr>
        <w:t>圖</w:t>
      </w:r>
      <w:r w:rsidRPr="000C262D">
        <w:rPr>
          <w:rFonts w:hint="eastAsia"/>
          <w:sz w:val="26"/>
          <w:szCs w:val="26"/>
        </w:rPr>
        <w:t xml:space="preserve">2. </w:t>
      </w:r>
      <w:r w:rsidRPr="000C262D">
        <w:rPr>
          <w:sz w:val="26"/>
          <w:szCs w:val="26"/>
        </w:rPr>
        <w:fldChar w:fldCharType="begin"/>
      </w:r>
      <w:r w:rsidRPr="000C262D">
        <w:rPr>
          <w:sz w:val="26"/>
          <w:szCs w:val="26"/>
        </w:rPr>
        <w:instrText xml:space="preserve"> </w:instrText>
      </w:r>
      <w:r w:rsidRPr="000C262D">
        <w:rPr>
          <w:rFonts w:hint="eastAsia"/>
          <w:sz w:val="26"/>
          <w:szCs w:val="26"/>
        </w:rPr>
        <w:instrText xml:space="preserve">SEQ </w:instrText>
      </w:r>
      <w:r w:rsidRPr="000C262D">
        <w:rPr>
          <w:rFonts w:hint="eastAsia"/>
          <w:sz w:val="26"/>
          <w:szCs w:val="26"/>
        </w:rPr>
        <w:instrText>圖</w:instrText>
      </w:r>
      <w:r w:rsidRPr="000C262D">
        <w:rPr>
          <w:rFonts w:hint="eastAsia"/>
          <w:sz w:val="26"/>
          <w:szCs w:val="26"/>
        </w:rPr>
        <w:instrText>2. \* ARABIC</w:instrText>
      </w:r>
      <w:r w:rsidRPr="000C262D">
        <w:rPr>
          <w:sz w:val="26"/>
          <w:szCs w:val="26"/>
        </w:rPr>
        <w:instrText xml:space="preserve"> </w:instrText>
      </w:r>
      <w:r w:rsidRPr="000C262D">
        <w:rPr>
          <w:sz w:val="26"/>
          <w:szCs w:val="26"/>
        </w:rPr>
        <w:fldChar w:fldCharType="separate"/>
      </w:r>
      <w:r w:rsidR="0087403B">
        <w:rPr>
          <w:noProof/>
          <w:sz w:val="26"/>
          <w:szCs w:val="26"/>
        </w:rPr>
        <w:t>3</w:t>
      </w:r>
      <w:r w:rsidRPr="000C262D">
        <w:rPr>
          <w:sz w:val="26"/>
          <w:szCs w:val="26"/>
        </w:rPr>
        <w:fldChar w:fldCharType="end"/>
      </w:r>
      <w:bookmarkEnd w:id="45"/>
      <w:r>
        <w:rPr>
          <w:rFonts w:hint="eastAsia"/>
          <w:sz w:val="26"/>
          <w:szCs w:val="26"/>
        </w:rPr>
        <w:t xml:space="preserve"> </w:t>
      </w:r>
      <w:r>
        <w:rPr>
          <w:rFonts w:hint="eastAsia"/>
          <w:sz w:val="26"/>
          <w:szCs w:val="26"/>
        </w:rPr>
        <w:t>電透</w:t>
      </w:r>
      <w:bookmarkStart w:id="46" w:name="_Ref5054931"/>
      <w:bookmarkStart w:id="47" w:name="_Toc8971638"/>
      <w:r>
        <w:rPr>
          <w:rFonts w:hint="eastAsia"/>
          <w:sz w:val="26"/>
          <w:szCs w:val="26"/>
        </w:rPr>
        <w:t>析倒極之示意圖</w:t>
      </w:r>
      <w:bookmarkEnd w:id="46"/>
      <w:bookmarkEnd w:id="47"/>
    </w:p>
    <w:p w14:paraId="12D0E6AF" w14:textId="7E9855F6" w:rsidR="00300BFA" w:rsidRDefault="00300BFA" w:rsidP="00EE4808">
      <w:pPr>
        <w:spacing w:beforeLines="0"/>
        <w:jc w:val="both"/>
        <w:rPr>
          <w:sz w:val="26"/>
          <w:szCs w:val="26"/>
        </w:rPr>
      </w:pPr>
      <w:r>
        <w:rPr>
          <w:rFonts w:hint="eastAsia"/>
          <w:sz w:val="26"/>
          <w:szCs w:val="26"/>
        </w:rPr>
        <w:lastRenderedPageBreak/>
        <w:t>上產生反方向的通量，可以產生清洗的作用，使原本沉積在膜上之結垢物可以脫附，</w:t>
      </w:r>
      <w:r w:rsidR="002C2CE0">
        <w:rPr>
          <w:rFonts w:hint="eastAsia"/>
          <w:sz w:val="26"/>
          <w:szCs w:val="26"/>
        </w:rPr>
        <w:t>在</w:t>
      </w:r>
      <w:r w:rsidR="00A62D97">
        <w:rPr>
          <w:sz w:val="26"/>
          <w:szCs w:val="26"/>
        </w:rPr>
        <w:fldChar w:fldCharType="begin"/>
      </w:r>
      <w:r w:rsidR="00A62D97">
        <w:rPr>
          <w:sz w:val="26"/>
          <w:szCs w:val="26"/>
        </w:rPr>
        <w:instrText xml:space="preserve"> </w:instrText>
      </w:r>
      <w:r w:rsidR="00A62D97">
        <w:rPr>
          <w:rFonts w:hint="eastAsia"/>
          <w:sz w:val="26"/>
          <w:szCs w:val="26"/>
        </w:rPr>
        <w:instrText>REF _Ref29020622 \h</w:instrText>
      </w:r>
      <w:r w:rsidR="00A62D97">
        <w:rPr>
          <w:sz w:val="26"/>
          <w:szCs w:val="26"/>
        </w:rPr>
        <w:instrText xml:space="preserve"> </w:instrText>
      </w:r>
      <w:r w:rsidR="00A62D97">
        <w:rPr>
          <w:sz w:val="26"/>
          <w:szCs w:val="26"/>
        </w:rPr>
      </w:r>
      <w:r w:rsidR="00A62D97">
        <w:rPr>
          <w:sz w:val="26"/>
          <w:szCs w:val="26"/>
        </w:rPr>
        <w:fldChar w:fldCharType="separate"/>
      </w:r>
      <w:r w:rsidR="00A62D97" w:rsidRPr="002C2CE0">
        <w:rPr>
          <w:rFonts w:hint="eastAsia"/>
          <w:sz w:val="26"/>
          <w:szCs w:val="26"/>
        </w:rPr>
        <w:t>圖</w:t>
      </w:r>
      <w:r w:rsidR="00A62D97" w:rsidRPr="002C2CE0">
        <w:rPr>
          <w:rFonts w:hint="eastAsia"/>
          <w:sz w:val="26"/>
          <w:szCs w:val="26"/>
        </w:rPr>
        <w:t xml:space="preserve">2. </w:t>
      </w:r>
      <w:r w:rsidR="00A62D97">
        <w:rPr>
          <w:noProof/>
          <w:sz w:val="26"/>
          <w:szCs w:val="26"/>
        </w:rPr>
        <w:t>4</w:t>
      </w:r>
      <w:r w:rsidR="00A62D97">
        <w:rPr>
          <w:sz w:val="26"/>
          <w:szCs w:val="26"/>
        </w:rPr>
        <w:fldChar w:fldCharType="end"/>
      </w:r>
      <w:r w:rsidR="002C2CE0">
        <w:rPr>
          <w:rFonts w:hint="eastAsia"/>
          <w:sz w:val="26"/>
          <w:szCs w:val="26"/>
        </w:rPr>
        <w:t>中，物質</w:t>
      </w:r>
      <w:r w:rsidR="002C2CE0">
        <w:rPr>
          <w:rFonts w:hint="eastAsia"/>
          <w:sz w:val="26"/>
          <w:szCs w:val="26"/>
        </w:rPr>
        <w:t>A</w:t>
      </w:r>
      <w:r w:rsidR="002C2CE0">
        <w:rPr>
          <w:rFonts w:hint="eastAsia"/>
          <w:sz w:val="26"/>
          <w:szCs w:val="26"/>
        </w:rPr>
        <w:t>可能是帶電膠體粒子</w:t>
      </w:r>
      <w:r w:rsidR="00B0660F">
        <w:rPr>
          <w:rFonts w:hint="eastAsia"/>
          <w:sz w:val="26"/>
          <w:szCs w:val="26"/>
        </w:rPr>
        <w:t>、不溶性粒子或</w:t>
      </w:r>
      <w:r w:rsidR="002C2CE0">
        <w:rPr>
          <w:rFonts w:hint="eastAsia"/>
          <w:sz w:val="26"/>
          <w:szCs w:val="26"/>
        </w:rPr>
        <w:t>帶電之</w:t>
      </w:r>
      <w:r w:rsidR="00B0660F">
        <w:rPr>
          <w:rFonts w:hint="eastAsia"/>
          <w:sz w:val="26"/>
          <w:szCs w:val="26"/>
        </w:rPr>
        <w:t>有機物，因為體積較大無法穿透膜而沉積在上面，當正負極交換時，</w:t>
      </w:r>
      <w:r w:rsidR="00AB321E">
        <w:rPr>
          <w:rFonts w:hint="eastAsia"/>
          <w:sz w:val="26"/>
          <w:szCs w:val="26"/>
        </w:rPr>
        <w:t>在</w:t>
      </w:r>
      <w:r w:rsidR="00A62D97">
        <w:rPr>
          <w:sz w:val="26"/>
          <w:szCs w:val="26"/>
        </w:rPr>
        <w:fldChar w:fldCharType="begin"/>
      </w:r>
      <w:r w:rsidR="00A62D97">
        <w:rPr>
          <w:sz w:val="26"/>
          <w:szCs w:val="26"/>
        </w:rPr>
        <w:instrText xml:space="preserve"> </w:instrText>
      </w:r>
      <w:r w:rsidR="00A62D97">
        <w:rPr>
          <w:rFonts w:hint="eastAsia"/>
          <w:sz w:val="26"/>
          <w:szCs w:val="26"/>
        </w:rPr>
        <w:instrText>REF _Ref29020622 \h</w:instrText>
      </w:r>
      <w:r w:rsidR="00A62D97">
        <w:rPr>
          <w:sz w:val="26"/>
          <w:szCs w:val="26"/>
        </w:rPr>
        <w:instrText xml:space="preserve"> </w:instrText>
      </w:r>
      <w:r w:rsidR="00A62D97">
        <w:rPr>
          <w:sz w:val="26"/>
          <w:szCs w:val="26"/>
        </w:rPr>
      </w:r>
      <w:r w:rsidR="00A62D97">
        <w:rPr>
          <w:sz w:val="26"/>
          <w:szCs w:val="26"/>
        </w:rPr>
        <w:fldChar w:fldCharType="separate"/>
      </w:r>
      <w:r w:rsidR="00A62D97" w:rsidRPr="002C2CE0">
        <w:rPr>
          <w:rFonts w:hint="eastAsia"/>
          <w:sz w:val="26"/>
          <w:szCs w:val="26"/>
        </w:rPr>
        <w:t>圖</w:t>
      </w:r>
      <w:r w:rsidR="00A62D97" w:rsidRPr="002C2CE0">
        <w:rPr>
          <w:rFonts w:hint="eastAsia"/>
          <w:sz w:val="26"/>
          <w:szCs w:val="26"/>
        </w:rPr>
        <w:t xml:space="preserve">2. </w:t>
      </w:r>
      <w:r w:rsidR="00A62D97">
        <w:rPr>
          <w:noProof/>
          <w:sz w:val="26"/>
          <w:szCs w:val="26"/>
        </w:rPr>
        <w:t>4</w:t>
      </w:r>
      <w:r w:rsidR="00A62D97">
        <w:rPr>
          <w:sz w:val="26"/>
          <w:szCs w:val="26"/>
        </w:rPr>
        <w:fldChar w:fldCharType="end"/>
      </w:r>
      <w:r w:rsidR="00B0660F">
        <w:rPr>
          <w:rFonts w:hint="eastAsia"/>
          <w:sz w:val="26"/>
          <w:szCs w:val="26"/>
        </w:rPr>
        <w:t>中</w:t>
      </w:r>
      <w:r w:rsidR="00AF5C53">
        <w:rPr>
          <w:rFonts w:hint="eastAsia"/>
          <w:sz w:val="26"/>
          <w:szCs w:val="26"/>
        </w:rPr>
        <w:t>負離子由負極遷移往正極的方向，能夠將沉積在膜上的物質脫附而被水流帶</w:t>
      </w:r>
      <w:r w:rsidR="00931342">
        <w:rPr>
          <w:rFonts w:hint="eastAsia"/>
          <w:sz w:val="26"/>
          <w:szCs w:val="26"/>
        </w:rPr>
        <w:t>出</w:t>
      </w:r>
      <w:r w:rsidR="00AF5C53">
        <w:rPr>
          <w:rFonts w:hint="eastAsia"/>
          <w:sz w:val="26"/>
          <w:szCs w:val="26"/>
        </w:rPr>
        <w:t>，達到清洗的作用</w:t>
      </w:r>
      <w:r w:rsidR="006D1465">
        <w:rPr>
          <w:sz w:val="26"/>
          <w:szCs w:val="26"/>
        </w:rPr>
        <w:fldChar w:fldCharType="begin"/>
      </w:r>
      <w:r w:rsidR="006D1465">
        <w:rPr>
          <w:sz w:val="26"/>
          <w:szCs w:val="26"/>
        </w:rPr>
        <w:instrText xml:space="preserve"> </w:instrText>
      </w:r>
      <w:r w:rsidR="006D1465">
        <w:rPr>
          <w:rFonts w:hint="eastAsia"/>
          <w:sz w:val="26"/>
          <w:szCs w:val="26"/>
        </w:rPr>
        <w:instrText>REF _Ref29041587 \r \h</w:instrText>
      </w:r>
      <w:r w:rsidR="006D1465">
        <w:rPr>
          <w:sz w:val="26"/>
          <w:szCs w:val="26"/>
        </w:rPr>
        <w:instrText xml:space="preserve"> </w:instrText>
      </w:r>
      <w:r w:rsidR="006D1465">
        <w:rPr>
          <w:sz w:val="26"/>
          <w:szCs w:val="26"/>
        </w:rPr>
      </w:r>
      <w:r w:rsidR="006D1465">
        <w:rPr>
          <w:sz w:val="26"/>
          <w:szCs w:val="26"/>
        </w:rPr>
        <w:fldChar w:fldCharType="separate"/>
      </w:r>
      <w:r w:rsidR="006D1465">
        <w:rPr>
          <w:sz w:val="26"/>
          <w:szCs w:val="26"/>
        </w:rPr>
        <w:t>[8]</w:t>
      </w:r>
      <w:r w:rsidR="006D1465">
        <w:rPr>
          <w:sz w:val="26"/>
          <w:szCs w:val="26"/>
        </w:rPr>
        <w:fldChar w:fldCharType="end"/>
      </w:r>
      <w:r w:rsidR="00AF5C53">
        <w:rPr>
          <w:rFonts w:hint="eastAsia"/>
          <w:sz w:val="26"/>
          <w:szCs w:val="26"/>
        </w:rPr>
        <w:t>。</w:t>
      </w:r>
    </w:p>
    <w:p w14:paraId="4987B4F3" w14:textId="7070936B" w:rsidR="00B0660F" w:rsidRDefault="00625A0B" w:rsidP="00EE4808">
      <w:pPr>
        <w:spacing w:beforeLines="0"/>
        <w:jc w:val="both"/>
        <w:rPr>
          <w:sz w:val="26"/>
          <w:szCs w:val="26"/>
        </w:rPr>
      </w:pPr>
      <w:r>
        <w:rPr>
          <w:noProof/>
        </w:rPr>
        <w:drawing>
          <wp:inline distT="0" distB="0" distL="0" distR="0" wp14:anchorId="3F1C45DB" wp14:editId="236974C5">
            <wp:extent cx="2724290" cy="2304000"/>
            <wp:effectExtent l="0" t="0" r="0" b="127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290" cy="2304000"/>
                    </a:xfrm>
                    <a:prstGeom prst="rect">
                      <a:avLst/>
                    </a:prstGeom>
                  </pic:spPr>
                </pic:pic>
              </a:graphicData>
            </a:graphic>
          </wp:inline>
        </w:drawing>
      </w:r>
      <w:r>
        <w:rPr>
          <w:noProof/>
        </w:rPr>
        <w:drawing>
          <wp:inline distT="0" distB="0" distL="0" distR="0" wp14:anchorId="29D4607D" wp14:editId="550B222F">
            <wp:extent cx="2797351" cy="2304000"/>
            <wp:effectExtent l="0" t="0" r="3175" b="127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7351" cy="2304000"/>
                    </a:xfrm>
                    <a:prstGeom prst="rect">
                      <a:avLst/>
                    </a:prstGeom>
                  </pic:spPr>
                </pic:pic>
              </a:graphicData>
            </a:graphic>
          </wp:inline>
        </w:drawing>
      </w:r>
    </w:p>
    <w:p w14:paraId="6488694E" w14:textId="6ACE66E9" w:rsidR="00300BFA" w:rsidRPr="00300BFA" w:rsidRDefault="002C2CE0" w:rsidP="00EE4808">
      <w:pPr>
        <w:pStyle w:val="aff3"/>
        <w:spacing w:beforeLines="0"/>
        <w:jc w:val="center"/>
        <w:rPr>
          <w:sz w:val="26"/>
          <w:szCs w:val="26"/>
        </w:rPr>
      </w:pPr>
      <w:bookmarkStart w:id="48" w:name="_Ref5085145"/>
      <w:bookmarkStart w:id="49" w:name="_Toc8971639"/>
      <w:bookmarkStart w:id="50" w:name="_Ref29020622"/>
      <w:r w:rsidRPr="002C2CE0">
        <w:rPr>
          <w:rFonts w:hint="eastAsia"/>
          <w:sz w:val="26"/>
          <w:szCs w:val="26"/>
        </w:rPr>
        <w:t>圖</w:t>
      </w:r>
      <w:r w:rsidRPr="002C2CE0">
        <w:rPr>
          <w:rFonts w:hint="eastAsia"/>
          <w:sz w:val="26"/>
          <w:szCs w:val="26"/>
        </w:rPr>
        <w:t xml:space="preserve">2. </w:t>
      </w:r>
      <w:r w:rsidRPr="002C2CE0">
        <w:rPr>
          <w:sz w:val="26"/>
          <w:szCs w:val="26"/>
        </w:rPr>
        <w:fldChar w:fldCharType="begin"/>
      </w:r>
      <w:r w:rsidRPr="002C2CE0">
        <w:rPr>
          <w:sz w:val="26"/>
          <w:szCs w:val="26"/>
        </w:rPr>
        <w:instrText xml:space="preserve"> </w:instrText>
      </w:r>
      <w:r w:rsidRPr="002C2CE0">
        <w:rPr>
          <w:rFonts w:hint="eastAsia"/>
          <w:sz w:val="26"/>
          <w:szCs w:val="26"/>
        </w:rPr>
        <w:instrText xml:space="preserve">SEQ </w:instrText>
      </w:r>
      <w:r w:rsidRPr="002C2CE0">
        <w:rPr>
          <w:rFonts w:hint="eastAsia"/>
          <w:sz w:val="26"/>
          <w:szCs w:val="26"/>
        </w:rPr>
        <w:instrText>圖</w:instrText>
      </w:r>
      <w:r w:rsidRPr="002C2CE0">
        <w:rPr>
          <w:rFonts w:hint="eastAsia"/>
          <w:sz w:val="26"/>
          <w:szCs w:val="26"/>
        </w:rPr>
        <w:instrText>2. \* ARABIC</w:instrText>
      </w:r>
      <w:r w:rsidRPr="002C2CE0">
        <w:rPr>
          <w:sz w:val="26"/>
          <w:szCs w:val="26"/>
        </w:rPr>
        <w:instrText xml:space="preserve"> </w:instrText>
      </w:r>
      <w:r w:rsidRPr="002C2CE0">
        <w:rPr>
          <w:sz w:val="26"/>
          <w:szCs w:val="26"/>
        </w:rPr>
        <w:fldChar w:fldCharType="separate"/>
      </w:r>
      <w:r w:rsidR="00A62D97">
        <w:rPr>
          <w:noProof/>
          <w:sz w:val="26"/>
          <w:szCs w:val="26"/>
        </w:rPr>
        <w:t>4</w:t>
      </w:r>
      <w:r w:rsidRPr="002C2CE0">
        <w:rPr>
          <w:sz w:val="26"/>
          <w:szCs w:val="26"/>
        </w:rPr>
        <w:fldChar w:fldCharType="end"/>
      </w:r>
      <w:bookmarkEnd w:id="50"/>
      <w:r w:rsidRPr="002C2CE0">
        <w:rPr>
          <w:sz w:val="26"/>
          <w:szCs w:val="26"/>
        </w:rPr>
        <w:t xml:space="preserve"> (a)</w:t>
      </w:r>
      <w:r w:rsidRPr="002C2CE0">
        <w:rPr>
          <w:rFonts w:hint="eastAsia"/>
          <w:sz w:val="26"/>
          <w:szCs w:val="26"/>
        </w:rPr>
        <w:t>結垢物沉積於膜面示意圖，</w:t>
      </w:r>
      <w:r w:rsidRPr="002C2CE0">
        <w:rPr>
          <w:rFonts w:hint="eastAsia"/>
          <w:sz w:val="26"/>
          <w:szCs w:val="26"/>
        </w:rPr>
        <w:t>(b)</w:t>
      </w:r>
      <w:r w:rsidRPr="002C2CE0">
        <w:rPr>
          <w:rFonts w:hint="eastAsia"/>
          <w:sz w:val="26"/>
          <w:szCs w:val="26"/>
        </w:rPr>
        <w:t>結垢物脫附於膜面示意圖</w:t>
      </w:r>
      <w:bookmarkEnd w:id="48"/>
      <w:bookmarkEnd w:id="49"/>
    </w:p>
    <w:p w14:paraId="7E13903A" w14:textId="33A58F86" w:rsidR="00300BFA" w:rsidRPr="00B146AC" w:rsidRDefault="00590C0F" w:rsidP="00EE4808">
      <w:pPr>
        <w:spacing w:beforeLines="0"/>
        <w:ind w:firstLine="480"/>
        <w:jc w:val="both"/>
        <w:rPr>
          <w:sz w:val="26"/>
          <w:szCs w:val="26"/>
        </w:rPr>
      </w:pPr>
      <w:r w:rsidRPr="00B146AC">
        <w:rPr>
          <w:rFonts w:hint="eastAsia"/>
          <w:sz w:val="26"/>
          <w:szCs w:val="26"/>
        </w:rPr>
        <w:t>電透析系統在運</w:t>
      </w:r>
      <w:r w:rsidR="00E84611" w:rsidRPr="00B146AC">
        <w:rPr>
          <w:rFonts w:hint="eastAsia"/>
          <w:sz w:val="26"/>
          <w:szCs w:val="26"/>
        </w:rPr>
        <w:t>作上主要影響因素如下：</w:t>
      </w:r>
    </w:p>
    <w:p w14:paraId="7F149A30" w14:textId="3993E6A8" w:rsidR="00172253" w:rsidRPr="00B146AC" w:rsidRDefault="004019F3" w:rsidP="00B14BE8">
      <w:pPr>
        <w:pStyle w:val="af1"/>
        <w:numPr>
          <w:ilvl w:val="0"/>
          <w:numId w:val="58"/>
        </w:numPr>
        <w:spacing w:beforeLines="0"/>
        <w:ind w:leftChars="0"/>
        <w:jc w:val="both"/>
        <w:rPr>
          <w:sz w:val="26"/>
          <w:szCs w:val="26"/>
        </w:rPr>
      </w:pPr>
      <w:r w:rsidRPr="00B146AC">
        <w:rPr>
          <w:rFonts w:hint="eastAsia"/>
          <w:sz w:val="26"/>
          <w:szCs w:val="26"/>
        </w:rPr>
        <w:t>離子交換</w:t>
      </w:r>
      <w:r w:rsidR="00590C0F" w:rsidRPr="00B146AC">
        <w:rPr>
          <w:rFonts w:hint="eastAsia"/>
          <w:sz w:val="26"/>
          <w:szCs w:val="26"/>
        </w:rPr>
        <w:t>膜：</w:t>
      </w:r>
      <w:r w:rsidR="00AD77E5">
        <w:rPr>
          <w:rFonts w:hint="eastAsia"/>
          <w:sz w:val="26"/>
          <w:szCs w:val="26"/>
        </w:rPr>
        <w:t>為電透析系統之關鍵零件，</w:t>
      </w:r>
      <w:r w:rsidR="00B146AC">
        <w:rPr>
          <w:rFonts w:hint="eastAsia"/>
          <w:sz w:val="26"/>
          <w:szCs w:val="26"/>
        </w:rPr>
        <w:t>主成分是</w:t>
      </w:r>
      <w:r w:rsidR="00BD2623">
        <w:rPr>
          <w:rFonts w:hint="eastAsia"/>
          <w:sz w:val="26"/>
          <w:szCs w:val="26"/>
        </w:rPr>
        <w:t>陰或陽</w:t>
      </w:r>
      <w:r w:rsidR="00B146AC">
        <w:rPr>
          <w:rFonts w:hint="eastAsia"/>
          <w:sz w:val="26"/>
          <w:szCs w:val="26"/>
        </w:rPr>
        <w:t>離子交換樹脂</w:t>
      </w:r>
      <w:r w:rsidR="00F565AB" w:rsidRPr="00B146AC">
        <w:rPr>
          <w:rFonts w:hint="eastAsia"/>
          <w:sz w:val="26"/>
          <w:szCs w:val="26"/>
        </w:rPr>
        <w:t>，陽離子交換膜</w:t>
      </w:r>
      <w:r w:rsidR="004F1742" w:rsidRPr="00B146AC">
        <w:rPr>
          <w:rFonts w:hint="eastAsia"/>
          <w:sz w:val="26"/>
          <w:szCs w:val="26"/>
        </w:rPr>
        <w:t>的骨幹上有很多帶有負電的官能基，陰離子交換膜則是帶有正電的官能基，</w:t>
      </w:r>
      <w:r w:rsidR="00172253" w:rsidRPr="00B146AC">
        <w:rPr>
          <w:rFonts w:hint="eastAsia"/>
          <w:sz w:val="26"/>
          <w:szCs w:val="26"/>
        </w:rPr>
        <w:t>以陽離子交換膜作為例，如</w:t>
      </w:r>
      <w:r w:rsidR="00BD2623">
        <w:rPr>
          <w:sz w:val="26"/>
          <w:szCs w:val="26"/>
        </w:rPr>
        <w:fldChar w:fldCharType="begin"/>
      </w:r>
      <w:r w:rsidR="00BD2623">
        <w:rPr>
          <w:sz w:val="26"/>
          <w:szCs w:val="26"/>
        </w:rPr>
        <w:instrText xml:space="preserve"> </w:instrText>
      </w:r>
      <w:r w:rsidR="00BD2623">
        <w:rPr>
          <w:rFonts w:hint="eastAsia"/>
          <w:sz w:val="26"/>
          <w:szCs w:val="26"/>
        </w:rPr>
        <w:instrText>REF _Ref29021492 \h</w:instrText>
      </w:r>
      <w:r w:rsidR="00BD2623">
        <w:rPr>
          <w:sz w:val="26"/>
          <w:szCs w:val="26"/>
        </w:rPr>
        <w:instrText xml:space="preserve"> </w:instrText>
      </w:r>
      <w:r w:rsidR="00BD2623">
        <w:rPr>
          <w:sz w:val="26"/>
          <w:szCs w:val="26"/>
        </w:rPr>
      </w:r>
      <w:r w:rsidR="00BD2623">
        <w:rPr>
          <w:sz w:val="26"/>
          <w:szCs w:val="26"/>
        </w:rPr>
        <w:fldChar w:fldCharType="separate"/>
      </w:r>
      <w:r w:rsidR="00BD2623" w:rsidRPr="00172253">
        <w:rPr>
          <w:rFonts w:hint="eastAsia"/>
          <w:sz w:val="26"/>
          <w:szCs w:val="26"/>
        </w:rPr>
        <w:t>圖</w:t>
      </w:r>
      <w:r w:rsidR="00BD2623" w:rsidRPr="00172253">
        <w:rPr>
          <w:rFonts w:hint="eastAsia"/>
          <w:sz w:val="26"/>
          <w:szCs w:val="26"/>
        </w:rPr>
        <w:t xml:space="preserve">2. </w:t>
      </w:r>
      <w:r w:rsidR="00BD2623">
        <w:rPr>
          <w:noProof/>
          <w:sz w:val="26"/>
          <w:szCs w:val="26"/>
        </w:rPr>
        <w:t>5</w:t>
      </w:r>
      <w:r w:rsidR="00BD2623">
        <w:rPr>
          <w:sz w:val="26"/>
          <w:szCs w:val="26"/>
        </w:rPr>
        <w:fldChar w:fldCharType="end"/>
      </w:r>
      <w:r w:rsidR="00C170C8" w:rsidRPr="00B146AC">
        <w:rPr>
          <w:rFonts w:hint="eastAsia"/>
          <w:sz w:val="26"/>
          <w:szCs w:val="26"/>
        </w:rPr>
        <w:t>兩側為正負極，中間不規則區塊表示陽離子交換膜結構</w:t>
      </w:r>
      <w:r w:rsidR="00172253" w:rsidRPr="00B146AC">
        <w:rPr>
          <w:rFonts w:hint="eastAsia"/>
          <w:sz w:val="26"/>
          <w:szCs w:val="26"/>
        </w:rPr>
        <w:t>以高分子為主</w:t>
      </w:r>
      <w:r w:rsidR="00C170C8" w:rsidRPr="00B146AC">
        <w:rPr>
          <w:rFonts w:hint="eastAsia"/>
          <w:sz w:val="26"/>
          <w:szCs w:val="26"/>
        </w:rPr>
        <w:t>，表層帶</w:t>
      </w:r>
      <w:r w:rsidR="00172253" w:rsidRPr="00B146AC">
        <w:rPr>
          <w:rFonts w:hint="eastAsia"/>
          <w:sz w:val="26"/>
          <w:szCs w:val="26"/>
        </w:rPr>
        <w:t>負電荷，當電極通電壓後，</w:t>
      </w:r>
      <w:r w:rsidR="00C170C8" w:rsidRPr="00B146AC">
        <w:rPr>
          <w:rFonts w:hint="eastAsia"/>
          <w:sz w:val="26"/>
          <w:szCs w:val="26"/>
        </w:rPr>
        <w:t>由於膜主結構帶負電，有利於正離子從</w:t>
      </w:r>
      <w:r w:rsidR="00C170C8" w:rsidRPr="00B146AC">
        <w:rPr>
          <w:rFonts w:hint="eastAsia"/>
          <w:sz w:val="26"/>
          <w:szCs w:val="26"/>
        </w:rPr>
        <w:t>A</w:t>
      </w:r>
      <w:r w:rsidR="00C170C8" w:rsidRPr="00B146AC">
        <w:rPr>
          <w:rFonts w:hint="eastAsia"/>
          <w:sz w:val="26"/>
          <w:szCs w:val="26"/>
        </w:rPr>
        <w:t>側遷移至</w:t>
      </w:r>
      <w:r w:rsidR="00C170C8" w:rsidRPr="00B146AC">
        <w:rPr>
          <w:rFonts w:hint="eastAsia"/>
          <w:sz w:val="26"/>
          <w:szCs w:val="26"/>
        </w:rPr>
        <w:t>B</w:t>
      </w:r>
      <w:r w:rsidR="00C170C8" w:rsidRPr="00B146AC">
        <w:rPr>
          <w:rFonts w:hint="eastAsia"/>
          <w:sz w:val="26"/>
          <w:szCs w:val="26"/>
        </w:rPr>
        <w:t>側，負離子則因為斥力因素，不易從</w:t>
      </w:r>
      <w:r w:rsidR="00C170C8" w:rsidRPr="00B146AC">
        <w:rPr>
          <w:rFonts w:hint="eastAsia"/>
          <w:sz w:val="26"/>
          <w:szCs w:val="26"/>
        </w:rPr>
        <w:t>B</w:t>
      </w:r>
      <w:r w:rsidR="00C170C8" w:rsidRPr="00B146AC">
        <w:rPr>
          <w:rFonts w:hint="eastAsia"/>
          <w:sz w:val="26"/>
          <w:szCs w:val="26"/>
        </w:rPr>
        <w:t>側遷移至</w:t>
      </w:r>
      <w:r w:rsidR="00C170C8" w:rsidRPr="00B146AC">
        <w:rPr>
          <w:rFonts w:hint="eastAsia"/>
          <w:sz w:val="26"/>
          <w:szCs w:val="26"/>
        </w:rPr>
        <w:t>A</w:t>
      </w:r>
      <w:r w:rsidR="00C170C8" w:rsidRPr="00B146AC">
        <w:rPr>
          <w:rFonts w:hint="eastAsia"/>
          <w:sz w:val="26"/>
          <w:szCs w:val="26"/>
        </w:rPr>
        <w:t>側，陰離子交換膜之運作原理相同</w:t>
      </w:r>
      <w:r w:rsidR="005C16C5">
        <w:rPr>
          <w:sz w:val="26"/>
          <w:szCs w:val="26"/>
        </w:rPr>
        <w:fldChar w:fldCharType="begin"/>
      </w:r>
      <w:r w:rsidR="005C16C5">
        <w:rPr>
          <w:sz w:val="26"/>
          <w:szCs w:val="26"/>
        </w:rPr>
        <w:instrText xml:space="preserve"> </w:instrText>
      </w:r>
      <w:r w:rsidR="005C16C5">
        <w:rPr>
          <w:rFonts w:hint="eastAsia"/>
          <w:sz w:val="26"/>
          <w:szCs w:val="26"/>
        </w:rPr>
        <w:instrText>REF _Ref29043109 \r \h</w:instrText>
      </w:r>
      <w:r w:rsidR="005C16C5">
        <w:rPr>
          <w:sz w:val="26"/>
          <w:szCs w:val="26"/>
        </w:rPr>
        <w:instrText xml:space="preserve"> </w:instrText>
      </w:r>
      <w:r w:rsidR="005C16C5">
        <w:rPr>
          <w:sz w:val="26"/>
          <w:szCs w:val="26"/>
        </w:rPr>
      </w:r>
      <w:r w:rsidR="005C16C5">
        <w:rPr>
          <w:sz w:val="26"/>
          <w:szCs w:val="26"/>
        </w:rPr>
        <w:fldChar w:fldCharType="separate"/>
      </w:r>
      <w:r w:rsidR="005C16C5">
        <w:rPr>
          <w:sz w:val="26"/>
          <w:szCs w:val="26"/>
        </w:rPr>
        <w:t>[9]</w:t>
      </w:r>
      <w:r w:rsidR="005C16C5">
        <w:rPr>
          <w:sz w:val="26"/>
          <w:szCs w:val="26"/>
        </w:rPr>
        <w:fldChar w:fldCharType="end"/>
      </w:r>
      <w:r w:rsidR="00C170C8" w:rsidRPr="00B146AC">
        <w:rPr>
          <w:rFonts w:hint="eastAsia"/>
          <w:sz w:val="26"/>
          <w:szCs w:val="26"/>
        </w:rPr>
        <w:t>。</w:t>
      </w:r>
    </w:p>
    <w:p w14:paraId="54BCBBCF" w14:textId="6C029B2A" w:rsidR="00232515" w:rsidRDefault="00172253" w:rsidP="00EE4808">
      <w:pPr>
        <w:spacing w:beforeLines="0"/>
        <w:jc w:val="center"/>
      </w:pPr>
      <w:r>
        <w:rPr>
          <w:noProof/>
        </w:rPr>
        <w:drawing>
          <wp:inline distT="0" distB="0" distL="0" distR="0" wp14:anchorId="3B0796CA" wp14:editId="68C7A62E">
            <wp:extent cx="3219450" cy="2247900"/>
            <wp:effectExtent l="0" t="0" r="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5714"/>
                    <a:stretch/>
                  </pic:blipFill>
                  <pic:spPr bwMode="auto">
                    <a:xfrm>
                      <a:off x="0" y="0"/>
                      <a:ext cx="3219450" cy="2247900"/>
                    </a:xfrm>
                    <a:prstGeom prst="rect">
                      <a:avLst/>
                    </a:prstGeom>
                    <a:ln>
                      <a:noFill/>
                    </a:ln>
                    <a:extLst>
                      <a:ext uri="{53640926-AAD7-44D8-BBD7-CCE9431645EC}">
                        <a14:shadowObscured xmlns:a14="http://schemas.microsoft.com/office/drawing/2010/main"/>
                      </a:ext>
                    </a:extLst>
                  </pic:spPr>
                </pic:pic>
              </a:graphicData>
            </a:graphic>
          </wp:inline>
        </w:drawing>
      </w:r>
    </w:p>
    <w:p w14:paraId="3D309D99" w14:textId="25E57772" w:rsidR="00172253" w:rsidRPr="00172253" w:rsidRDefault="00172253" w:rsidP="00EE4808">
      <w:pPr>
        <w:pStyle w:val="aff3"/>
        <w:spacing w:beforeLines="0"/>
        <w:jc w:val="center"/>
        <w:rPr>
          <w:sz w:val="26"/>
          <w:szCs w:val="26"/>
        </w:rPr>
      </w:pPr>
      <w:bookmarkStart w:id="51" w:name="_Ref5228383"/>
      <w:bookmarkStart w:id="52" w:name="_Toc8971640"/>
      <w:bookmarkStart w:id="53" w:name="_Ref29021492"/>
      <w:r w:rsidRPr="00172253">
        <w:rPr>
          <w:rFonts w:hint="eastAsia"/>
          <w:sz w:val="26"/>
          <w:szCs w:val="26"/>
        </w:rPr>
        <w:t>圖</w:t>
      </w:r>
      <w:r w:rsidRPr="00172253">
        <w:rPr>
          <w:rFonts w:hint="eastAsia"/>
          <w:sz w:val="26"/>
          <w:szCs w:val="26"/>
        </w:rPr>
        <w:t xml:space="preserve">2. </w:t>
      </w:r>
      <w:r w:rsidRPr="00172253">
        <w:rPr>
          <w:sz w:val="26"/>
          <w:szCs w:val="26"/>
        </w:rPr>
        <w:fldChar w:fldCharType="begin"/>
      </w:r>
      <w:r w:rsidRPr="00172253">
        <w:rPr>
          <w:sz w:val="26"/>
          <w:szCs w:val="26"/>
        </w:rPr>
        <w:instrText xml:space="preserve"> </w:instrText>
      </w:r>
      <w:r w:rsidRPr="00172253">
        <w:rPr>
          <w:rFonts w:hint="eastAsia"/>
          <w:sz w:val="26"/>
          <w:szCs w:val="26"/>
        </w:rPr>
        <w:instrText xml:space="preserve">SEQ </w:instrText>
      </w:r>
      <w:r w:rsidRPr="00172253">
        <w:rPr>
          <w:rFonts w:hint="eastAsia"/>
          <w:sz w:val="26"/>
          <w:szCs w:val="26"/>
        </w:rPr>
        <w:instrText>圖</w:instrText>
      </w:r>
      <w:r w:rsidRPr="00172253">
        <w:rPr>
          <w:rFonts w:hint="eastAsia"/>
          <w:sz w:val="26"/>
          <w:szCs w:val="26"/>
        </w:rPr>
        <w:instrText>2. \* ARABIC</w:instrText>
      </w:r>
      <w:r w:rsidRPr="00172253">
        <w:rPr>
          <w:sz w:val="26"/>
          <w:szCs w:val="26"/>
        </w:rPr>
        <w:instrText xml:space="preserve"> </w:instrText>
      </w:r>
      <w:r w:rsidRPr="00172253">
        <w:rPr>
          <w:sz w:val="26"/>
          <w:szCs w:val="26"/>
        </w:rPr>
        <w:fldChar w:fldCharType="separate"/>
      </w:r>
      <w:r w:rsidR="00AE15D0">
        <w:rPr>
          <w:noProof/>
          <w:sz w:val="26"/>
          <w:szCs w:val="26"/>
        </w:rPr>
        <w:t>5</w:t>
      </w:r>
      <w:r w:rsidRPr="00172253">
        <w:rPr>
          <w:sz w:val="26"/>
          <w:szCs w:val="26"/>
        </w:rPr>
        <w:fldChar w:fldCharType="end"/>
      </w:r>
      <w:bookmarkEnd w:id="53"/>
      <w:r w:rsidRPr="00172253">
        <w:rPr>
          <w:rFonts w:hint="eastAsia"/>
          <w:sz w:val="26"/>
          <w:szCs w:val="26"/>
        </w:rPr>
        <w:t xml:space="preserve"> </w:t>
      </w:r>
      <w:r w:rsidRPr="00172253">
        <w:rPr>
          <w:rFonts w:hint="eastAsia"/>
          <w:sz w:val="26"/>
          <w:szCs w:val="26"/>
        </w:rPr>
        <w:t>陽離子穿透陽離子交換膜機制示意圖</w:t>
      </w:r>
      <w:bookmarkEnd w:id="51"/>
      <w:bookmarkEnd w:id="52"/>
    </w:p>
    <w:p w14:paraId="7A655BCB" w14:textId="157207E9" w:rsidR="00A30DED" w:rsidRDefault="007352A9" w:rsidP="00EE4808">
      <w:pPr>
        <w:spacing w:beforeLines="0"/>
        <w:ind w:left="360"/>
        <w:jc w:val="both"/>
        <w:rPr>
          <w:sz w:val="26"/>
          <w:szCs w:val="26"/>
        </w:rPr>
      </w:pPr>
      <w:r>
        <w:rPr>
          <w:rFonts w:hint="eastAsia"/>
          <w:sz w:val="26"/>
          <w:szCs w:val="26"/>
        </w:rPr>
        <w:t>離子交換膜主要用均相與非均相</w:t>
      </w:r>
      <w:r w:rsidR="005D437E">
        <w:rPr>
          <w:rFonts w:hint="eastAsia"/>
          <w:sz w:val="26"/>
          <w:szCs w:val="26"/>
        </w:rPr>
        <w:t>作</w:t>
      </w:r>
      <w:r>
        <w:rPr>
          <w:rFonts w:hint="eastAsia"/>
          <w:sz w:val="26"/>
          <w:szCs w:val="26"/>
        </w:rPr>
        <w:t>分類，</w:t>
      </w:r>
      <w:r w:rsidR="00B146AC">
        <w:rPr>
          <w:rFonts w:hint="eastAsia"/>
          <w:sz w:val="26"/>
          <w:szCs w:val="26"/>
        </w:rPr>
        <w:t>在評估</w:t>
      </w:r>
      <w:r w:rsidR="00A30DED">
        <w:rPr>
          <w:rFonts w:hint="eastAsia"/>
          <w:sz w:val="26"/>
          <w:szCs w:val="26"/>
        </w:rPr>
        <w:t>選擇適當</w:t>
      </w:r>
      <w:r w:rsidR="00B146AC">
        <w:rPr>
          <w:rFonts w:hint="eastAsia"/>
          <w:sz w:val="26"/>
          <w:szCs w:val="26"/>
        </w:rPr>
        <w:t>離子交換膜</w:t>
      </w:r>
      <w:r w:rsidR="00A30DED">
        <w:rPr>
          <w:rFonts w:hint="eastAsia"/>
          <w:sz w:val="26"/>
          <w:szCs w:val="26"/>
        </w:rPr>
        <w:t>時，需考慮</w:t>
      </w:r>
      <w:r w:rsidR="00A30DED">
        <w:rPr>
          <w:rFonts w:hint="eastAsia"/>
          <w:sz w:val="26"/>
          <w:szCs w:val="26"/>
        </w:rPr>
        <w:lastRenderedPageBreak/>
        <w:t>以下特性</w:t>
      </w:r>
      <w:r w:rsidR="00AE15D0">
        <w:rPr>
          <w:sz w:val="26"/>
          <w:szCs w:val="26"/>
        </w:rPr>
        <w:fldChar w:fldCharType="begin"/>
      </w:r>
      <w:r w:rsidR="00AE15D0">
        <w:rPr>
          <w:sz w:val="26"/>
          <w:szCs w:val="26"/>
        </w:rPr>
        <w:instrText xml:space="preserve"> </w:instrText>
      </w:r>
      <w:r w:rsidR="00AE15D0">
        <w:rPr>
          <w:rFonts w:hint="eastAsia"/>
          <w:sz w:val="26"/>
          <w:szCs w:val="26"/>
        </w:rPr>
        <w:instrText>REF _Ref29043951 \r \h</w:instrText>
      </w:r>
      <w:r w:rsidR="00AE15D0">
        <w:rPr>
          <w:sz w:val="26"/>
          <w:szCs w:val="26"/>
        </w:rPr>
        <w:instrText xml:space="preserve"> </w:instrText>
      </w:r>
      <w:r w:rsidR="00AE15D0">
        <w:rPr>
          <w:sz w:val="26"/>
          <w:szCs w:val="26"/>
        </w:rPr>
      </w:r>
      <w:r w:rsidR="00AE15D0">
        <w:rPr>
          <w:sz w:val="26"/>
          <w:szCs w:val="26"/>
        </w:rPr>
        <w:fldChar w:fldCharType="separate"/>
      </w:r>
      <w:r w:rsidR="00AE15D0">
        <w:rPr>
          <w:sz w:val="26"/>
          <w:szCs w:val="26"/>
        </w:rPr>
        <w:t>[10]</w:t>
      </w:r>
      <w:r w:rsidR="00AE15D0">
        <w:rPr>
          <w:sz w:val="26"/>
          <w:szCs w:val="26"/>
        </w:rPr>
        <w:fldChar w:fldCharType="end"/>
      </w:r>
      <w:r w:rsidR="00AE15D0">
        <w:rPr>
          <w:sz w:val="26"/>
          <w:szCs w:val="26"/>
        </w:rPr>
        <w:fldChar w:fldCharType="begin"/>
      </w:r>
      <w:r w:rsidR="00AE15D0">
        <w:rPr>
          <w:sz w:val="26"/>
          <w:szCs w:val="26"/>
        </w:rPr>
        <w:instrText xml:space="preserve"> REF _Ref29043953 \r \h </w:instrText>
      </w:r>
      <w:r w:rsidR="00AE15D0">
        <w:rPr>
          <w:sz w:val="26"/>
          <w:szCs w:val="26"/>
        </w:rPr>
      </w:r>
      <w:r w:rsidR="00AE15D0">
        <w:rPr>
          <w:sz w:val="26"/>
          <w:szCs w:val="26"/>
        </w:rPr>
        <w:fldChar w:fldCharType="separate"/>
      </w:r>
      <w:r w:rsidR="00AE15D0">
        <w:rPr>
          <w:sz w:val="26"/>
          <w:szCs w:val="26"/>
        </w:rPr>
        <w:t>[11]</w:t>
      </w:r>
      <w:r w:rsidR="00AE15D0">
        <w:rPr>
          <w:sz w:val="26"/>
          <w:szCs w:val="26"/>
        </w:rPr>
        <w:fldChar w:fldCharType="end"/>
      </w:r>
      <w:r w:rsidR="00A30DED">
        <w:rPr>
          <w:rFonts w:hint="eastAsia"/>
          <w:sz w:val="26"/>
          <w:szCs w:val="26"/>
        </w:rPr>
        <w:t>：</w:t>
      </w:r>
    </w:p>
    <w:p w14:paraId="6B80A042" w14:textId="38EBF4C5" w:rsidR="00A30DED" w:rsidRDefault="007352A9" w:rsidP="00B14BE8">
      <w:pPr>
        <w:pStyle w:val="af1"/>
        <w:numPr>
          <w:ilvl w:val="0"/>
          <w:numId w:val="59"/>
        </w:numPr>
        <w:spacing w:beforeLines="0"/>
        <w:ind w:leftChars="0"/>
        <w:jc w:val="both"/>
        <w:rPr>
          <w:sz w:val="26"/>
          <w:szCs w:val="26"/>
        </w:rPr>
      </w:pPr>
      <w:r>
        <w:rPr>
          <w:rFonts w:hint="eastAsia"/>
          <w:sz w:val="26"/>
          <w:szCs w:val="26"/>
        </w:rPr>
        <w:t>離子交換容量：離子交換膜是由離子交換樹脂組成</w:t>
      </w:r>
      <w:r w:rsidR="00AD77E5">
        <w:rPr>
          <w:rFonts w:hint="eastAsia"/>
          <w:sz w:val="26"/>
          <w:szCs w:val="26"/>
        </w:rPr>
        <w:t>，交換容量之定義為</w:t>
      </w:r>
      <w:r w:rsidR="00AD77E5" w:rsidRPr="00AD77E5">
        <w:rPr>
          <w:sz w:val="26"/>
          <w:szCs w:val="26"/>
        </w:rPr>
        <w:t>每克乾膜所含官能基</w:t>
      </w:r>
      <w:r w:rsidR="00DC6688">
        <w:rPr>
          <w:rFonts w:hint="eastAsia"/>
          <w:sz w:val="26"/>
          <w:szCs w:val="26"/>
        </w:rPr>
        <w:t>的</w:t>
      </w:r>
      <w:r w:rsidR="00AD77E5" w:rsidRPr="00AD77E5">
        <w:rPr>
          <w:sz w:val="26"/>
          <w:szCs w:val="26"/>
        </w:rPr>
        <w:t>毫克當量數</w:t>
      </w:r>
      <w:r w:rsidR="00AD77E5">
        <w:rPr>
          <w:rFonts w:hint="eastAsia"/>
          <w:sz w:val="26"/>
          <w:szCs w:val="26"/>
        </w:rPr>
        <w:t>，單位為</w:t>
      </w:r>
      <w:r w:rsidR="00AD77E5" w:rsidRPr="00AD77E5">
        <w:rPr>
          <w:sz w:val="26"/>
          <w:szCs w:val="26"/>
        </w:rPr>
        <w:t>meq/g</w:t>
      </w:r>
      <w:r w:rsidR="00DC6688">
        <w:rPr>
          <w:rFonts w:hint="eastAsia"/>
          <w:sz w:val="26"/>
          <w:szCs w:val="26"/>
        </w:rPr>
        <w:t>。交換容量越大表示</w:t>
      </w:r>
      <w:r>
        <w:rPr>
          <w:rFonts w:hint="eastAsia"/>
          <w:sz w:val="26"/>
          <w:szCs w:val="26"/>
        </w:rPr>
        <w:t>骨幹中帶電荷之官能基越多</w:t>
      </w:r>
      <w:r w:rsidR="0078185B">
        <w:rPr>
          <w:rFonts w:hint="eastAsia"/>
          <w:sz w:val="26"/>
          <w:szCs w:val="26"/>
        </w:rPr>
        <w:t>，</w:t>
      </w:r>
      <w:r>
        <w:rPr>
          <w:rFonts w:hint="eastAsia"/>
          <w:sz w:val="26"/>
          <w:szCs w:val="26"/>
        </w:rPr>
        <w:t>能夠供應水中離子遷移的通道越多。</w:t>
      </w:r>
    </w:p>
    <w:p w14:paraId="053234BE" w14:textId="1A78B014" w:rsidR="007352A9" w:rsidRDefault="007352A9" w:rsidP="00B14BE8">
      <w:pPr>
        <w:pStyle w:val="af1"/>
        <w:numPr>
          <w:ilvl w:val="0"/>
          <w:numId w:val="59"/>
        </w:numPr>
        <w:spacing w:beforeLines="0"/>
        <w:ind w:leftChars="0"/>
        <w:jc w:val="both"/>
        <w:rPr>
          <w:sz w:val="26"/>
          <w:szCs w:val="26"/>
        </w:rPr>
      </w:pPr>
      <w:r>
        <w:rPr>
          <w:rFonts w:hint="eastAsia"/>
          <w:sz w:val="26"/>
          <w:szCs w:val="26"/>
        </w:rPr>
        <w:t>電阻：</w:t>
      </w:r>
      <w:r w:rsidR="00D318F6">
        <w:rPr>
          <w:rFonts w:hint="eastAsia"/>
          <w:sz w:val="26"/>
          <w:szCs w:val="26"/>
        </w:rPr>
        <w:t>越低電阻表示在電透析的過程中，驅動離子遷移的能量損失越少。由於</w:t>
      </w:r>
      <w:r w:rsidR="0078185B">
        <w:rPr>
          <w:rFonts w:hint="eastAsia"/>
          <w:sz w:val="26"/>
          <w:szCs w:val="26"/>
        </w:rPr>
        <w:t>「</w:t>
      </w:r>
      <w:r w:rsidR="00D318F6">
        <w:rPr>
          <w:rFonts w:hint="eastAsia"/>
          <w:sz w:val="26"/>
          <w:szCs w:val="26"/>
        </w:rPr>
        <w:t>非均相膜</w:t>
      </w:r>
      <w:r w:rsidR="0078185B">
        <w:rPr>
          <w:rFonts w:hint="eastAsia"/>
          <w:sz w:val="26"/>
          <w:szCs w:val="26"/>
        </w:rPr>
        <w:t>」</w:t>
      </w:r>
      <w:r w:rsidR="00D318F6">
        <w:rPr>
          <w:rFonts w:hint="eastAsia"/>
          <w:sz w:val="26"/>
          <w:szCs w:val="26"/>
        </w:rPr>
        <w:t>是將膜基材與離子交換樹脂</w:t>
      </w:r>
      <w:r w:rsidR="005D437E">
        <w:rPr>
          <w:rFonts w:hint="eastAsia"/>
          <w:sz w:val="26"/>
          <w:szCs w:val="26"/>
        </w:rPr>
        <w:t>作</w:t>
      </w:r>
      <w:r w:rsidR="00D318F6">
        <w:rPr>
          <w:rFonts w:hint="eastAsia"/>
          <w:sz w:val="26"/>
          <w:szCs w:val="26"/>
        </w:rPr>
        <w:t>物理上混合再形成膜片，其電阻較高。</w:t>
      </w:r>
      <w:r w:rsidR="0078185B">
        <w:rPr>
          <w:rFonts w:hint="eastAsia"/>
          <w:sz w:val="26"/>
          <w:szCs w:val="26"/>
        </w:rPr>
        <w:t>「</w:t>
      </w:r>
      <w:r w:rsidR="00D318F6">
        <w:rPr>
          <w:rFonts w:hint="eastAsia"/>
          <w:sz w:val="26"/>
          <w:szCs w:val="26"/>
        </w:rPr>
        <w:t>均相膜</w:t>
      </w:r>
      <w:r w:rsidR="0078185B">
        <w:rPr>
          <w:rFonts w:hint="eastAsia"/>
          <w:sz w:val="26"/>
          <w:szCs w:val="26"/>
        </w:rPr>
        <w:t>」</w:t>
      </w:r>
      <w:r w:rsidR="00D318F6">
        <w:rPr>
          <w:rFonts w:hint="eastAsia"/>
          <w:sz w:val="26"/>
          <w:szCs w:val="26"/>
        </w:rPr>
        <w:t>是膜基材與離子交換樹脂以化學鍵結方式結合，帶電荷之官能基能夠分布較均勻，其電阻值較低</w:t>
      </w:r>
      <w:r w:rsidR="00257950">
        <w:rPr>
          <w:rFonts w:hint="eastAsia"/>
          <w:sz w:val="26"/>
          <w:szCs w:val="26"/>
        </w:rPr>
        <w:t>，此外膜的厚薄也會影響電阻的大小</w:t>
      </w:r>
      <w:r w:rsidR="00D318F6">
        <w:rPr>
          <w:rFonts w:hint="eastAsia"/>
          <w:sz w:val="26"/>
          <w:szCs w:val="26"/>
        </w:rPr>
        <w:t>。</w:t>
      </w:r>
    </w:p>
    <w:p w14:paraId="353C5397" w14:textId="4CC0AE35" w:rsidR="0094566B" w:rsidRDefault="00172335" w:rsidP="00B14BE8">
      <w:pPr>
        <w:pStyle w:val="af1"/>
        <w:numPr>
          <w:ilvl w:val="0"/>
          <w:numId w:val="59"/>
        </w:numPr>
        <w:spacing w:beforeLines="0"/>
        <w:ind w:leftChars="0"/>
        <w:jc w:val="both"/>
        <w:rPr>
          <w:sz w:val="26"/>
          <w:szCs w:val="26"/>
        </w:rPr>
      </w:pPr>
      <w:r>
        <w:rPr>
          <w:rFonts w:hint="eastAsia"/>
          <w:sz w:val="26"/>
          <w:szCs w:val="26"/>
        </w:rPr>
        <w:t>高選擇性：</w:t>
      </w:r>
      <w:r w:rsidR="0092548E">
        <w:rPr>
          <w:rFonts w:hint="eastAsia"/>
          <w:sz w:val="26"/>
          <w:szCs w:val="26"/>
        </w:rPr>
        <w:t>理想的陽離子交換膜使大部分陽離子得以通過，而阻擋陰離子通過</w:t>
      </w:r>
      <w:r w:rsidR="00745E1E">
        <w:rPr>
          <w:rFonts w:hint="eastAsia"/>
          <w:sz w:val="26"/>
          <w:szCs w:val="26"/>
        </w:rPr>
        <w:t>，對陰離子交換膜亦是同理。</w:t>
      </w:r>
      <w:r w:rsidR="00350EBA">
        <w:rPr>
          <w:rFonts w:hint="eastAsia"/>
          <w:sz w:val="26"/>
          <w:szCs w:val="26"/>
        </w:rPr>
        <w:t>若選擇性不佳，濃縮側的離子會因為濃度高擴散回淡化側，若選選擇性高，表示能夠使膜的兩側濃度差高，濃縮側的離子不易再擴散回淡化側。</w:t>
      </w:r>
    </w:p>
    <w:p w14:paraId="12C1EC12" w14:textId="794B88EF" w:rsidR="00DE5C88" w:rsidRDefault="00350EBA" w:rsidP="00B14BE8">
      <w:pPr>
        <w:pStyle w:val="af1"/>
        <w:numPr>
          <w:ilvl w:val="0"/>
          <w:numId w:val="59"/>
        </w:numPr>
        <w:spacing w:beforeLines="0"/>
        <w:ind w:leftChars="0"/>
        <w:jc w:val="both"/>
        <w:rPr>
          <w:sz w:val="26"/>
          <w:szCs w:val="26"/>
        </w:rPr>
      </w:pPr>
      <w:r w:rsidRPr="00E74060">
        <w:rPr>
          <w:rFonts w:hint="eastAsia"/>
          <w:sz w:val="26"/>
          <w:szCs w:val="26"/>
        </w:rPr>
        <w:t>機械強度：</w:t>
      </w:r>
      <w:r w:rsidR="00083262" w:rsidRPr="00E74060">
        <w:rPr>
          <w:rFonts w:hint="eastAsia"/>
          <w:sz w:val="26"/>
          <w:szCs w:val="26"/>
        </w:rPr>
        <w:t>膜強度由支撐材及化學配方所決定，</w:t>
      </w:r>
      <w:r w:rsidR="00E74060" w:rsidRPr="00E74060">
        <w:rPr>
          <w:rFonts w:hint="eastAsia"/>
          <w:sz w:val="26"/>
          <w:szCs w:val="26"/>
        </w:rPr>
        <w:t>如</w:t>
      </w:r>
      <w:r w:rsidR="00AE15D0">
        <w:rPr>
          <w:sz w:val="26"/>
          <w:szCs w:val="26"/>
        </w:rPr>
        <w:fldChar w:fldCharType="begin"/>
      </w:r>
      <w:r w:rsidR="00AE15D0">
        <w:rPr>
          <w:sz w:val="26"/>
          <w:szCs w:val="26"/>
        </w:rPr>
        <w:instrText xml:space="preserve"> </w:instrText>
      </w:r>
      <w:r w:rsidR="00AE15D0">
        <w:rPr>
          <w:rFonts w:hint="eastAsia"/>
          <w:sz w:val="26"/>
          <w:szCs w:val="26"/>
        </w:rPr>
        <w:instrText>REF _Ref29021492 \h</w:instrText>
      </w:r>
      <w:r w:rsidR="00AE15D0">
        <w:rPr>
          <w:sz w:val="26"/>
          <w:szCs w:val="26"/>
        </w:rPr>
        <w:instrText xml:space="preserve"> </w:instrText>
      </w:r>
      <w:r w:rsidR="00AE15D0">
        <w:rPr>
          <w:sz w:val="26"/>
          <w:szCs w:val="26"/>
        </w:rPr>
      </w:r>
      <w:r w:rsidR="00AE15D0">
        <w:rPr>
          <w:sz w:val="26"/>
          <w:szCs w:val="26"/>
        </w:rPr>
        <w:fldChar w:fldCharType="separate"/>
      </w:r>
      <w:r w:rsidR="00AE15D0" w:rsidRPr="00172253">
        <w:rPr>
          <w:rFonts w:hint="eastAsia"/>
          <w:sz w:val="26"/>
          <w:szCs w:val="26"/>
        </w:rPr>
        <w:t>圖</w:t>
      </w:r>
      <w:r w:rsidR="00AE15D0" w:rsidRPr="00172253">
        <w:rPr>
          <w:rFonts w:hint="eastAsia"/>
          <w:sz w:val="26"/>
          <w:szCs w:val="26"/>
        </w:rPr>
        <w:t xml:space="preserve">2. </w:t>
      </w:r>
      <w:r w:rsidR="00AE15D0">
        <w:rPr>
          <w:noProof/>
          <w:sz w:val="26"/>
          <w:szCs w:val="26"/>
        </w:rPr>
        <w:t>5</w:t>
      </w:r>
      <w:r w:rsidR="00AE15D0">
        <w:rPr>
          <w:sz w:val="26"/>
          <w:szCs w:val="26"/>
        </w:rPr>
        <w:fldChar w:fldCharType="end"/>
      </w:r>
      <w:r w:rsidR="00E74060" w:rsidRPr="00E74060">
        <w:rPr>
          <w:rFonts w:hint="eastAsia"/>
          <w:sz w:val="26"/>
          <w:szCs w:val="26"/>
        </w:rPr>
        <w:t>所示，原水在膜表面上以切線方式流動，經長時間沖刷，若機械強度不夠會導致膜變薄以致破裂。</w:t>
      </w:r>
      <w:r w:rsidR="00AE15D0">
        <w:rPr>
          <w:sz w:val="26"/>
          <w:szCs w:val="26"/>
        </w:rPr>
        <w:fldChar w:fldCharType="begin"/>
      </w:r>
      <w:r w:rsidR="00AE15D0">
        <w:rPr>
          <w:sz w:val="26"/>
          <w:szCs w:val="26"/>
        </w:rPr>
        <w:instrText xml:space="preserve"> </w:instrText>
      </w:r>
      <w:r w:rsidR="00AE15D0">
        <w:rPr>
          <w:rFonts w:hint="eastAsia"/>
          <w:sz w:val="26"/>
          <w:szCs w:val="26"/>
        </w:rPr>
        <w:instrText>REF _Ref29044072 \h</w:instrText>
      </w:r>
      <w:r w:rsidR="00AE15D0">
        <w:rPr>
          <w:sz w:val="26"/>
          <w:szCs w:val="26"/>
        </w:rPr>
        <w:instrText xml:space="preserve"> </w:instrText>
      </w:r>
      <w:r w:rsidR="00AE15D0">
        <w:rPr>
          <w:sz w:val="26"/>
          <w:szCs w:val="26"/>
        </w:rPr>
      </w:r>
      <w:r w:rsidR="00AE15D0">
        <w:rPr>
          <w:sz w:val="26"/>
          <w:szCs w:val="26"/>
        </w:rPr>
        <w:fldChar w:fldCharType="separate"/>
      </w:r>
      <w:r w:rsidR="00AE15D0" w:rsidRPr="00BE34A0">
        <w:rPr>
          <w:rFonts w:hint="eastAsia"/>
          <w:sz w:val="26"/>
          <w:szCs w:val="26"/>
        </w:rPr>
        <w:t>圖</w:t>
      </w:r>
      <w:r w:rsidR="00AE15D0" w:rsidRPr="00BE34A0">
        <w:rPr>
          <w:rFonts w:hint="eastAsia"/>
          <w:sz w:val="26"/>
          <w:szCs w:val="26"/>
        </w:rPr>
        <w:t xml:space="preserve">2. </w:t>
      </w:r>
      <w:r w:rsidR="00AE15D0">
        <w:rPr>
          <w:noProof/>
          <w:sz w:val="26"/>
          <w:szCs w:val="26"/>
        </w:rPr>
        <w:t>6</w:t>
      </w:r>
      <w:r w:rsidR="00AE15D0">
        <w:rPr>
          <w:sz w:val="26"/>
          <w:szCs w:val="26"/>
        </w:rPr>
        <w:fldChar w:fldCharType="end"/>
      </w:r>
      <w:r w:rsidR="00DE5C88">
        <w:rPr>
          <w:rFonts w:hint="eastAsia"/>
          <w:sz w:val="26"/>
          <w:szCs w:val="26"/>
        </w:rPr>
        <w:t>顯示夾緊裝置需將膜、隔板及極板緊密夾合，因此膜本身也需要承受垂直壓力，若是機械強度不夠會導致膜被壓破，參照</w:t>
      </w:r>
      <w:r w:rsidR="00AE15D0">
        <w:rPr>
          <w:sz w:val="26"/>
          <w:szCs w:val="26"/>
        </w:rPr>
        <w:fldChar w:fldCharType="begin"/>
      </w:r>
      <w:r w:rsidR="00AE15D0">
        <w:rPr>
          <w:sz w:val="26"/>
          <w:szCs w:val="26"/>
        </w:rPr>
        <w:instrText xml:space="preserve"> </w:instrText>
      </w:r>
      <w:r w:rsidR="00AE15D0">
        <w:rPr>
          <w:rFonts w:hint="eastAsia"/>
          <w:sz w:val="26"/>
          <w:szCs w:val="26"/>
        </w:rPr>
        <w:instrText>REF _Ref29044091 \h</w:instrText>
      </w:r>
      <w:r w:rsidR="00AE15D0">
        <w:rPr>
          <w:sz w:val="26"/>
          <w:szCs w:val="26"/>
        </w:rPr>
        <w:instrText xml:space="preserve"> </w:instrText>
      </w:r>
      <w:r w:rsidR="00AE15D0">
        <w:rPr>
          <w:sz w:val="26"/>
          <w:szCs w:val="26"/>
        </w:rPr>
      </w:r>
      <w:r w:rsidR="00AE15D0">
        <w:rPr>
          <w:sz w:val="26"/>
          <w:szCs w:val="26"/>
        </w:rPr>
        <w:fldChar w:fldCharType="separate"/>
      </w:r>
      <w:r w:rsidR="00AE15D0" w:rsidRPr="00BE34A0">
        <w:rPr>
          <w:rFonts w:hint="eastAsia"/>
          <w:sz w:val="26"/>
          <w:szCs w:val="26"/>
        </w:rPr>
        <w:t>圖</w:t>
      </w:r>
      <w:r w:rsidR="00AE15D0" w:rsidRPr="00BE34A0">
        <w:rPr>
          <w:rFonts w:hint="eastAsia"/>
          <w:sz w:val="26"/>
          <w:szCs w:val="26"/>
        </w:rPr>
        <w:t xml:space="preserve">2. </w:t>
      </w:r>
      <w:r w:rsidR="00AE15D0">
        <w:rPr>
          <w:noProof/>
          <w:sz w:val="26"/>
          <w:szCs w:val="26"/>
        </w:rPr>
        <w:t>7</w:t>
      </w:r>
      <w:r w:rsidR="00AE15D0">
        <w:rPr>
          <w:sz w:val="26"/>
          <w:szCs w:val="26"/>
        </w:rPr>
        <w:fldChar w:fldCharType="end"/>
      </w:r>
      <w:r w:rsidR="00DE5C88">
        <w:rPr>
          <w:rFonts w:hint="eastAsia"/>
          <w:sz w:val="26"/>
          <w:szCs w:val="26"/>
        </w:rPr>
        <w:t>。</w:t>
      </w:r>
    </w:p>
    <w:p w14:paraId="4C065A49" w14:textId="1B821DC5" w:rsidR="00E74060" w:rsidRDefault="00BE34A0" w:rsidP="00EE4808">
      <w:pPr>
        <w:spacing w:beforeLines="0"/>
        <w:jc w:val="center"/>
        <w:rPr>
          <w:sz w:val="26"/>
          <w:szCs w:val="26"/>
        </w:rPr>
      </w:pPr>
      <w:r>
        <w:rPr>
          <w:noProof/>
        </w:rPr>
        <w:drawing>
          <wp:inline distT="0" distB="0" distL="0" distR="0" wp14:anchorId="389806AA" wp14:editId="57F3B640">
            <wp:extent cx="3400425" cy="3048000"/>
            <wp:effectExtent l="0" t="0" r="9525" b="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800"/>
                    <a:stretch/>
                  </pic:blipFill>
                  <pic:spPr bwMode="auto">
                    <a:xfrm>
                      <a:off x="0" y="0"/>
                      <a:ext cx="3400425" cy="3048000"/>
                    </a:xfrm>
                    <a:prstGeom prst="rect">
                      <a:avLst/>
                    </a:prstGeom>
                    <a:ln>
                      <a:noFill/>
                    </a:ln>
                    <a:extLst>
                      <a:ext uri="{53640926-AAD7-44D8-BBD7-CCE9431645EC}">
                        <a14:shadowObscured xmlns:a14="http://schemas.microsoft.com/office/drawing/2010/main"/>
                      </a:ext>
                    </a:extLst>
                  </pic:spPr>
                </pic:pic>
              </a:graphicData>
            </a:graphic>
          </wp:inline>
        </w:drawing>
      </w:r>
    </w:p>
    <w:p w14:paraId="5C12E979" w14:textId="1D6ACCC1" w:rsidR="00DE5C88" w:rsidRDefault="00BE34A0" w:rsidP="00EE4808">
      <w:pPr>
        <w:pStyle w:val="aff3"/>
        <w:spacing w:beforeLines="0"/>
        <w:jc w:val="center"/>
        <w:rPr>
          <w:sz w:val="26"/>
          <w:szCs w:val="26"/>
        </w:rPr>
      </w:pPr>
      <w:bookmarkStart w:id="54" w:name="_Ref5437389"/>
      <w:bookmarkStart w:id="55" w:name="_Toc8971641"/>
      <w:bookmarkStart w:id="56" w:name="_Ref29044072"/>
      <w:r w:rsidRPr="00BE34A0">
        <w:rPr>
          <w:rFonts w:hint="eastAsia"/>
          <w:sz w:val="26"/>
          <w:szCs w:val="26"/>
        </w:rPr>
        <w:t>圖</w:t>
      </w:r>
      <w:r w:rsidRPr="00BE34A0">
        <w:rPr>
          <w:rFonts w:hint="eastAsia"/>
          <w:sz w:val="26"/>
          <w:szCs w:val="26"/>
        </w:rPr>
        <w:t xml:space="preserve">2. </w:t>
      </w:r>
      <w:r w:rsidRPr="00BE34A0">
        <w:rPr>
          <w:sz w:val="26"/>
          <w:szCs w:val="26"/>
        </w:rPr>
        <w:fldChar w:fldCharType="begin"/>
      </w:r>
      <w:r w:rsidRPr="00BE34A0">
        <w:rPr>
          <w:sz w:val="26"/>
          <w:szCs w:val="26"/>
        </w:rPr>
        <w:instrText xml:space="preserve"> </w:instrText>
      </w:r>
      <w:r w:rsidRPr="00BE34A0">
        <w:rPr>
          <w:rFonts w:hint="eastAsia"/>
          <w:sz w:val="26"/>
          <w:szCs w:val="26"/>
        </w:rPr>
        <w:instrText xml:space="preserve">SEQ </w:instrText>
      </w:r>
      <w:r w:rsidRPr="00BE34A0">
        <w:rPr>
          <w:rFonts w:hint="eastAsia"/>
          <w:sz w:val="26"/>
          <w:szCs w:val="26"/>
        </w:rPr>
        <w:instrText>圖</w:instrText>
      </w:r>
      <w:r w:rsidRPr="00BE34A0">
        <w:rPr>
          <w:rFonts w:hint="eastAsia"/>
          <w:sz w:val="26"/>
          <w:szCs w:val="26"/>
        </w:rPr>
        <w:instrText>2. \* ARABIC</w:instrText>
      </w:r>
      <w:r w:rsidRPr="00BE34A0">
        <w:rPr>
          <w:sz w:val="26"/>
          <w:szCs w:val="26"/>
        </w:rPr>
        <w:instrText xml:space="preserve"> </w:instrText>
      </w:r>
      <w:r w:rsidRPr="00BE34A0">
        <w:rPr>
          <w:sz w:val="26"/>
          <w:szCs w:val="26"/>
        </w:rPr>
        <w:fldChar w:fldCharType="separate"/>
      </w:r>
      <w:r w:rsidR="00AE15D0">
        <w:rPr>
          <w:noProof/>
          <w:sz w:val="26"/>
          <w:szCs w:val="26"/>
        </w:rPr>
        <w:t>6</w:t>
      </w:r>
      <w:r w:rsidRPr="00BE34A0">
        <w:rPr>
          <w:sz w:val="26"/>
          <w:szCs w:val="26"/>
        </w:rPr>
        <w:fldChar w:fldCharType="end"/>
      </w:r>
      <w:bookmarkEnd w:id="56"/>
      <w:r w:rsidRPr="00BE34A0">
        <w:rPr>
          <w:rFonts w:hint="eastAsia"/>
          <w:sz w:val="26"/>
          <w:szCs w:val="26"/>
        </w:rPr>
        <w:t xml:space="preserve"> </w:t>
      </w:r>
      <w:r w:rsidRPr="00BE34A0">
        <w:rPr>
          <w:rFonts w:hint="eastAsia"/>
          <w:sz w:val="26"/>
          <w:szCs w:val="26"/>
        </w:rPr>
        <w:t>電透析主體設備組立示意圖</w:t>
      </w:r>
      <w:bookmarkEnd w:id="54"/>
      <w:bookmarkEnd w:id="55"/>
    </w:p>
    <w:p w14:paraId="69BCC137" w14:textId="178CD4D1" w:rsidR="00BE34A0" w:rsidRDefault="00DE5C88" w:rsidP="00EE4808">
      <w:pPr>
        <w:pStyle w:val="aff3"/>
        <w:spacing w:beforeLines="0"/>
        <w:jc w:val="center"/>
        <w:rPr>
          <w:sz w:val="26"/>
          <w:szCs w:val="26"/>
        </w:rPr>
      </w:pPr>
      <w:r>
        <w:rPr>
          <w:noProof/>
        </w:rPr>
        <w:lastRenderedPageBreak/>
        <mc:AlternateContent>
          <mc:Choice Requires="wps">
            <w:drawing>
              <wp:anchor distT="0" distB="0" distL="114300" distR="114300" simplePos="0" relativeHeight="251825664" behindDoc="0" locked="0" layoutInCell="1" allowOverlap="1" wp14:anchorId="38B48997" wp14:editId="47840327">
                <wp:simplePos x="0" y="0"/>
                <wp:positionH relativeFrom="column">
                  <wp:posOffset>1910715</wp:posOffset>
                </wp:positionH>
                <wp:positionV relativeFrom="paragraph">
                  <wp:posOffset>631190</wp:posOffset>
                </wp:positionV>
                <wp:extent cx="1819275" cy="657225"/>
                <wp:effectExtent l="0" t="95250" r="0" b="104775"/>
                <wp:wrapNone/>
                <wp:docPr id="59" name="橢圓 59"/>
                <wp:cNvGraphicFramePr/>
                <a:graphic xmlns:a="http://schemas.openxmlformats.org/drawingml/2006/main">
                  <a:graphicData uri="http://schemas.microsoft.com/office/word/2010/wordprocessingShape">
                    <wps:wsp>
                      <wps:cNvSpPr/>
                      <wps:spPr>
                        <a:xfrm rot="20592036">
                          <a:off x="0" y="0"/>
                          <a:ext cx="1819275" cy="657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CDBBEF" id="橢圓 59" o:spid="_x0000_s1026" style="position:absolute;margin-left:150.45pt;margin-top:49.7pt;width:143.25pt;height:51.75pt;rotation:-1100965fd;z-index:25182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" filled="f" strokecolor="red" strokeweight="2pt"/>
            </w:pict>
          </mc:Fallback>
        </mc:AlternateContent>
      </w:r>
      <w:r>
        <w:rPr>
          <w:noProof/>
        </w:rPr>
        <w:drawing>
          <wp:inline distT="0" distB="0" distL="0" distR="0" wp14:anchorId="781A414E" wp14:editId="2E79C3C3">
            <wp:extent cx="2867660" cy="1476375"/>
            <wp:effectExtent l="0" t="0" r="8890" b="9525"/>
            <wp:docPr id="1934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 name="圖片 2"/>
                    <pic:cNvPicPr>
                      <a:picLocks noChangeAspect="1"/>
                    </pic:cNvPicPr>
                  </pic:nvPicPr>
                  <pic:blipFill rotWithShape="1">
                    <a:blip r:embed="rId29">
                      <a:extLst>
                        <a:ext uri="{28A0092B-C50C-407E-A947-70E740481C1C}">
                          <a14:useLocalDpi xmlns:a14="http://schemas.microsoft.com/office/drawing/2010/main" val="0"/>
                        </a:ext>
                      </a:extLst>
                    </a:blip>
                    <a:srcRect b="30576"/>
                    <a:stretch/>
                  </pic:blipFill>
                  <pic:spPr bwMode="auto">
                    <a:xfrm>
                      <a:off x="0" y="0"/>
                      <a:ext cx="2868263" cy="1476685"/>
                    </a:xfrm>
                    <a:prstGeom prst="rect">
                      <a:avLst/>
                    </a:prstGeom>
                    <a:noFill/>
                    <a:ln>
                      <a:noFill/>
                    </a:ln>
                    <a:extLst>
                      <a:ext uri="{53640926-AAD7-44D8-BBD7-CCE9431645EC}">
                        <a14:shadowObscured xmlns:a14="http://schemas.microsoft.com/office/drawing/2010/main"/>
                      </a:ext>
                    </a:extLst>
                  </pic:spPr>
                </pic:pic>
              </a:graphicData>
            </a:graphic>
          </wp:inline>
        </w:drawing>
      </w:r>
    </w:p>
    <w:p w14:paraId="10CD1338" w14:textId="30748ECB" w:rsidR="00DE5C88" w:rsidRPr="00DE5C88" w:rsidRDefault="00DE5C88" w:rsidP="00EE4808">
      <w:pPr>
        <w:spacing w:beforeLines="0"/>
        <w:jc w:val="center"/>
      </w:pPr>
      <w:bookmarkStart w:id="57" w:name="_Ref5438055"/>
      <w:bookmarkStart w:id="58" w:name="_Toc8971642"/>
      <w:bookmarkStart w:id="59" w:name="_Ref29044091"/>
      <w:r w:rsidRPr="00BE34A0">
        <w:rPr>
          <w:rFonts w:hint="eastAsia"/>
          <w:sz w:val="26"/>
          <w:szCs w:val="26"/>
        </w:rPr>
        <w:t>圖</w:t>
      </w:r>
      <w:r w:rsidRPr="00BE34A0">
        <w:rPr>
          <w:rFonts w:hint="eastAsia"/>
          <w:sz w:val="26"/>
          <w:szCs w:val="26"/>
        </w:rPr>
        <w:t xml:space="preserve">2. </w:t>
      </w:r>
      <w:r w:rsidRPr="00BE34A0">
        <w:rPr>
          <w:sz w:val="26"/>
          <w:szCs w:val="26"/>
        </w:rPr>
        <w:fldChar w:fldCharType="begin"/>
      </w:r>
      <w:r w:rsidRPr="00BE34A0">
        <w:rPr>
          <w:sz w:val="26"/>
          <w:szCs w:val="26"/>
        </w:rPr>
        <w:instrText xml:space="preserve"> </w:instrText>
      </w:r>
      <w:r w:rsidRPr="00BE34A0">
        <w:rPr>
          <w:rFonts w:hint="eastAsia"/>
          <w:sz w:val="26"/>
          <w:szCs w:val="26"/>
        </w:rPr>
        <w:instrText xml:space="preserve">SEQ </w:instrText>
      </w:r>
      <w:r w:rsidRPr="00BE34A0">
        <w:rPr>
          <w:rFonts w:hint="eastAsia"/>
          <w:sz w:val="26"/>
          <w:szCs w:val="26"/>
        </w:rPr>
        <w:instrText>圖</w:instrText>
      </w:r>
      <w:r w:rsidRPr="00BE34A0">
        <w:rPr>
          <w:rFonts w:hint="eastAsia"/>
          <w:sz w:val="26"/>
          <w:szCs w:val="26"/>
        </w:rPr>
        <w:instrText>2. \* ARABIC</w:instrText>
      </w:r>
      <w:r w:rsidRPr="00BE34A0">
        <w:rPr>
          <w:sz w:val="26"/>
          <w:szCs w:val="26"/>
        </w:rPr>
        <w:instrText xml:space="preserve"> </w:instrText>
      </w:r>
      <w:r w:rsidRPr="00BE34A0">
        <w:rPr>
          <w:sz w:val="26"/>
          <w:szCs w:val="26"/>
        </w:rPr>
        <w:fldChar w:fldCharType="separate"/>
      </w:r>
      <w:r w:rsidR="00AE15D0">
        <w:rPr>
          <w:noProof/>
          <w:sz w:val="26"/>
          <w:szCs w:val="26"/>
        </w:rPr>
        <w:t>7</w:t>
      </w:r>
      <w:r w:rsidRPr="00BE34A0">
        <w:rPr>
          <w:sz w:val="26"/>
          <w:szCs w:val="26"/>
        </w:rPr>
        <w:fldChar w:fldCharType="end"/>
      </w:r>
      <w:bookmarkEnd w:id="59"/>
      <w:r w:rsidRPr="00BE34A0">
        <w:rPr>
          <w:rFonts w:hint="eastAsia"/>
          <w:sz w:val="26"/>
          <w:szCs w:val="26"/>
        </w:rPr>
        <w:t xml:space="preserve"> </w:t>
      </w:r>
      <w:r>
        <w:rPr>
          <w:rFonts w:hint="eastAsia"/>
          <w:sz w:val="26"/>
          <w:szCs w:val="26"/>
        </w:rPr>
        <w:t>受壓力擠壓後膜破裂圖</w:t>
      </w:r>
      <w:bookmarkEnd w:id="57"/>
      <w:bookmarkEnd w:id="58"/>
    </w:p>
    <w:p w14:paraId="15526646" w14:textId="4C58B919" w:rsidR="00637F4D" w:rsidRDefault="00257950" w:rsidP="00B14BE8">
      <w:pPr>
        <w:pStyle w:val="af1"/>
        <w:numPr>
          <w:ilvl w:val="0"/>
          <w:numId w:val="59"/>
        </w:numPr>
        <w:spacing w:beforeLines="0"/>
        <w:ind w:leftChars="0"/>
        <w:jc w:val="both"/>
        <w:rPr>
          <w:sz w:val="26"/>
          <w:szCs w:val="26"/>
        </w:rPr>
      </w:pPr>
      <w:r>
        <w:rPr>
          <w:rFonts w:hint="eastAsia"/>
          <w:sz w:val="26"/>
          <w:szCs w:val="26"/>
        </w:rPr>
        <w:t>化學穩定性：膜組因為長時間運作下，容易在表面累積鈣相關之結垢物以及有機物造成的積垢，若不適時去除，會導致膜面電阻升高。針對鈣的結垢物會利酸洗去除，而有機物的積垢</w:t>
      </w:r>
      <w:r w:rsidR="0078185B">
        <w:rPr>
          <w:rFonts w:hint="eastAsia"/>
          <w:sz w:val="26"/>
          <w:szCs w:val="26"/>
        </w:rPr>
        <w:t>則使</w:t>
      </w:r>
      <w:r>
        <w:rPr>
          <w:rFonts w:hint="eastAsia"/>
          <w:sz w:val="26"/>
          <w:szCs w:val="26"/>
        </w:rPr>
        <w:t>用鹼洗，如果原水之水質適合微生物生長例如食品廢水等，需要利用亞硫酸氫鈉或雙氧水等藥劑抑制微生物生長，由於上述需求，膜本身的化性需要抵抗酸鹼及氧化還原劑</w:t>
      </w:r>
      <w:r w:rsidR="006877FD">
        <w:rPr>
          <w:rFonts w:hint="eastAsia"/>
          <w:sz w:val="26"/>
          <w:szCs w:val="26"/>
        </w:rPr>
        <w:t>之影響，以避免在化學清洗的過程，帶正或負電之官能基失效。</w:t>
      </w:r>
    </w:p>
    <w:p w14:paraId="23193F80" w14:textId="4DEDEAFE" w:rsidR="006877FD" w:rsidRPr="00DE5C88" w:rsidRDefault="006877FD" w:rsidP="00B14BE8">
      <w:pPr>
        <w:pStyle w:val="af1"/>
        <w:numPr>
          <w:ilvl w:val="0"/>
          <w:numId w:val="59"/>
        </w:numPr>
        <w:spacing w:beforeLines="0"/>
        <w:ind w:leftChars="0"/>
        <w:jc w:val="both"/>
        <w:rPr>
          <w:sz w:val="26"/>
          <w:szCs w:val="26"/>
        </w:rPr>
      </w:pPr>
      <w:r>
        <w:rPr>
          <w:rFonts w:hint="eastAsia"/>
          <w:sz w:val="26"/>
          <w:szCs w:val="26"/>
        </w:rPr>
        <w:t>膨脹性質：離子交換膜在不同原水電導度之下，會產生不同的膨脹或收縮程度，</w:t>
      </w:r>
      <w:r w:rsidR="004176C2">
        <w:rPr>
          <w:rFonts w:hint="eastAsia"/>
          <w:sz w:val="26"/>
          <w:szCs w:val="26"/>
        </w:rPr>
        <w:t>膜的膨脹收縮性質與其化學結構有密切關聯，在實務上，希望膜組在不同環境下其膨脹收縮性越小越平均為佳，若是膨脹收縮的程度過於劇烈，會導致內部水流不均勻、膜組會產生隙縫而漏水，嚴重的情況甚至會膜堆傾斜，無法正常產水。</w:t>
      </w:r>
    </w:p>
    <w:p w14:paraId="38A95AE1" w14:textId="601F7A12" w:rsidR="001B258B" w:rsidRPr="001B258B" w:rsidRDefault="001B258B" w:rsidP="00B14BE8">
      <w:pPr>
        <w:pStyle w:val="af1"/>
        <w:numPr>
          <w:ilvl w:val="0"/>
          <w:numId w:val="58"/>
        </w:numPr>
        <w:spacing w:beforeLines="0"/>
        <w:ind w:leftChars="0"/>
        <w:jc w:val="both"/>
        <w:rPr>
          <w:sz w:val="26"/>
          <w:szCs w:val="26"/>
        </w:rPr>
      </w:pPr>
      <w:r>
        <w:rPr>
          <w:rFonts w:hint="eastAsia"/>
          <w:sz w:val="26"/>
          <w:szCs w:val="26"/>
        </w:rPr>
        <w:t>流量：在膜組中，若水流量小，表示在膜中之切線流度較小</w:t>
      </w:r>
      <w:r w:rsidRPr="001B258B">
        <w:rPr>
          <w:rFonts w:hint="eastAsia"/>
          <w:sz w:val="26"/>
          <w:szCs w:val="26"/>
        </w:rPr>
        <w:t>，</w:t>
      </w:r>
      <w:r>
        <w:rPr>
          <w:rFonts w:hint="eastAsia"/>
          <w:sz w:val="26"/>
          <w:szCs w:val="26"/>
        </w:rPr>
        <w:t>水中離子有充分的時間可以</w:t>
      </w:r>
      <w:r w:rsidR="005D437E">
        <w:rPr>
          <w:rFonts w:hint="eastAsia"/>
          <w:sz w:val="26"/>
          <w:szCs w:val="26"/>
        </w:rPr>
        <w:t>作</w:t>
      </w:r>
      <w:r>
        <w:rPr>
          <w:rFonts w:hint="eastAsia"/>
          <w:sz w:val="26"/>
          <w:szCs w:val="26"/>
        </w:rPr>
        <w:t>遷移，但過低的流速容易造成膜面的極化現象</w:t>
      </w:r>
      <w:r w:rsidR="00B021E6">
        <w:rPr>
          <w:sz w:val="26"/>
          <w:szCs w:val="26"/>
        </w:rPr>
        <w:fldChar w:fldCharType="begin"/>
      </w:r>
      <w:r w:rsidR="00B021E6">
        <w:rPr>
          <w:sz w:val="26"/>
          <w:szCs w:val="26"/>
        </w:rPr>
        <w:instrText xml:space="preserve"> </w:instrText>
      </w:r>
      <w:r w:rsidR="00B021E6">
        <w:rPr>
          <w:rFonts w:hint="eastAsia"/>
          <w:sz w:val="26"/>
          <w:szCs w:val="26"/>
        </w:rPr>
        <w:instrText>REF _Ref29045479 \r \h</w:instrText>
      </w:r>
      <w:r w:rsidR="00B021E6">
        <w:rPr>
          <w:sz w:val="26"/>
          <w:szCs w:val="26"/>
        </w:rPr>
        <w:instrText xml:space="preserve"> </w:instrText>
      </w:r>
      <w:r w:rsidR="00B021E6">
        <w:rPr>
          <w:sz w:val="26"/>
          <w:szCs w:val="26"/>
        </w:rPr>
      </w:r>
      <w:r w:rsidR="00B021E6">
        <w:rPr>
          <w:sz w:val="26"/>
          <w:szCs w:val="26"/>
        </w:rPr>
        <w:fldChar w:fldCharType="separate"/>
      </w:r>
      <w:r w:rsidR="00B021E6">
        <w:rPr>
          <w:sz w:val="26"/>
          <w:szCs w:val="26"/>
        </w:rPr>
        <w:t>[1</w:t>
      </w:r>
      <w:r w:rsidR="00B021E6">
        <w:rPr>
          <w:sz w:val="26"/>
          <w:szCs w:val="26"/>
        </w:rPr>
        <w:t>2</w:t>
      </w:r>
      <w:r w:rsidR="00B021E6">
        <w:rPr>
          <w:sz w:val="26"/>
          <w:szCs w:val="26"/>
        </w:rPr>
        <w:t>]</w:t>
      </w:r>
      <w:r w:rsidR="00B021E6">
        <w:rPr>
          <w:sz w:val="26"/>
          <w:szCs w:val="26"/>
        </w:rPr>
        <w:fldChar w:fldCharType="end"/>
      </w:r>
      <w:r>
        <w:rPr>
          <w:rFonts w:hint="eastAsia"/>
          <w:sz w:val="26"/>
          <w:szCs w:val="26"/>
        </w:rPr>
        <w:t>，使離子累積在膜面上</w:t>
      </w:r>
      <w:r w:rsidR="0086058C">
        <w:rPr>
          <w:rFonts w:hint="eastAsia"/>
          <w:sz w:val="26"/>
          <w:szCs w:val="26"/>
        </w:rPr>
        <w:t>，脫鹽效率降低。</w:t>
      </w:r>
    </w:p>
    <w:p w14:paraId="22CA7558" w14:textId="1C2ABAE1" w:rsidR="00643461" w:rsidRDefault="0086058C" w:rsidP="00B14BE8">
      <w:pPr>
        <w:pStyle w:val="af1"/>
        <w:numPr>
          <w:ilvl w:val="0"/>
          <w:numId w:val="58"/>
        </w:numPr>
        <w:spacing w:beforeLines="0"/>
        <w:ind w:leftChars="0"/>
        <w:jc w:val="both"/>
        <w:rPr>
          <w:sz w:val="26"/>
          <w:szCs w:val="26"/>
        </w:rPr>
      </w:pPr>
      <w:r>
        <w:rPr>
          <w:rFonts w:hint="eastAsia"/>
          <w:sz w:val="26"/>
          <w:szCs w:val="26"/>
        </w:rPr>
        <w:t>電流密度：當電流密度越大</w:t>
      </w:r>
      <w:r w:rsidRPr="0086058C">
        <w:rPr>
          <w:rFonts w:hint="eastAsia"/>
          <w:sz w:val="26"/>
          <w:szCs w:val="26"/>
        </w:rPr>
        <w:t>，</w:t>
      </w:r>
      <w:r w:rsidR="00247EC5">
        <w:rPr>
          <w:rFonts w:hint="eastAsia"/>
          <w:sz w:val="26"/>
          <w:szCs w:val="26"/>
        </w:rPr>
        <w:t>驅動離子遷移的動力越強，但當電流度高於一個程度時，多</w:t>
      </w:r>
      <w:r w:rsidR="0078185B">
        <w:rPr>
          <w:rFonts w:hint="eastAsia"/>
          <w:sz w:val="26"/>
          <w:szCs w:val="26"/>
        </w:rPr>
        <w:t>餘</w:t>
      </w:r>
      <w:r w:rsidR="00247EC5">
        <w:rPr>
          <w:rFonts w:hint="eastAsia"/>
          <w:sz w:val="26"/>
          <w:szCs w:val="26"/>
        </w:rPr>
        <w:t>電能不再驅動離子遷移，而是電解水產生氫離子及氫氧根離子</w:t>
      </w:r>
      <w:r w:rsidR="00D5626E">
        <w:rPr>
          <w:rFonts w:hint="eastAsia"/>
          <w:sz w:val="26"/>
          <w:szCs w:val="26"/>
        </w:rPr>
        <w:t>，其中氫氧根離子若穿透至濃水側會與金屬離子如鈣、鎂及鐵等產生不溶性氫氧化物沉積在膜面，另外造成電流使用效率降低</w:t>
      </w:r>
      <w:r w:rsidR="00C15090">
        <w:rPr>
          <w:sz w:val="26"/>
          <w:szCs w:val="26"/>
        </w:rPr>
        <w:fldChar w:fldCharType="begin"/>
      </w:r>
      <w:r w:rsidR="00C15090">
        <w:rPr>
          <w:sz w:val="26"/>
          <w:szCs w:val="26"/>
        </w:rPr>
        <w:instrText xml:space="preserve"> </w:instrText>
      </w:r>
      <w:r w:rsidR="00C15090">
        <w:rPr>
          <w:rFonts w:hint="eastAsia"/>
          <w:sz w:val="26"/>
          <w:szCs w:val="26"/>
        </w:rPr>
        <w:instrText>REF _Ref29045991 \r \h</w:instrText>
      </w:r>
      <w:r w:rsidR="00C15090">
        <w:rPr>
          <w:sz w:val="26"/>
          <w:szCs w:val="26"/>
        </w:rPr>
        <w:instrText xml:space="preserve"> </w:instrText>
      </w:r>
      <w:r w:rsidR="00C15090">
        <w:rPr>
          <w:sz w:val="26"/>
          <w:szCs w:val="26"/>
        </w:rPr>
      </w:r>
      <w:r w:rsidR="00C15090">
        <w:rPr>
          <w:sz w:val="26"/>
          <w:szCs w:val="26"/>
        </w:rPr>
        <w:fldChar w:fldCharType="separate"/>
      </w:r>
      <w:r w:rsidR="00C15090">
        <w:rPr>
          <w:sz w:val="26"/>
          <w:szCs w:val="26"/>
        </w:rPr>
        <w:t>[13]</w:t>
      </w:r>
      <w:r w:rsidR="00C15090">
        <w:rPr>
          <w:sz w:val="26"/>
          <w:szCs w:val="26"/>
        </w:rPr>
        <w:fldChar w:fldCharType="end"/>
      </w:r>
      <w:r w:rsidR="00C15090">
        <w:rPr>
          <w:sz w:val="26"/>
          <w:szCs w:val="26"/>
        </w:rPr>
        <w:fldChar w:fldCharType="begin"/>
      </w:r>
      <w:r w:rsidR="00C15090">
        <w:rPr>
          <w:sz w:val="26"/>
          <w:szCs w:val="26"/>
        </w:rPr>
        <w:instrText xml:space="preserve"> REF _Ref29045992 \r \h </w:instrText>
      </w:r>
      <w:r w:rsidR="00C15090">
        <w:rPr>
          <w:sz w:val="26"/>
          <w:szCs w:val="26"/>
        </w:rPr>
      </w:r>
      <w:r w:rsidR="00C15090">
        <w:rPr>
          <w:sz w:val="26"/>
          <w:szCs w:val="26"/>
        </w:rPr>
        <w:fldChar w:fldCharType="separate"/>
      </w:r>
      <w:r w:rsidR="00C15090">
        <w:rPr>
          <w:sz w:val="26"/>
          <w:szCs w:val="26"/>
        </w:rPr>
        <w:t>[14]</w:t>
      </w:r>
      <w:r w:rsidR="00C15090">
        <w:rPr>
          <w:sz w:val="26"/>
          <w:szCs w:val="26"/>
        </w:rPr>
        <w:fldChar w:fldCharType="end"/>
      </w:r>
      <w:r w:rsidR="00D5626E">
        <w:rPr>
          <w:rFonts w:hint="eastAsia"/>
          <w:sz w:val="26"/>
          <w:szCs w:val="26"/>
        </w:rPr>
        <w:t>，此時的電流密度值被定義為</w:t>
      </w:r>
      <w:r w:rsidR="00D036DD">
        <w:rPr>
          <w:rFonts w:hint="eastAsia"/>
          <w:sz w:val="26"/>
          <w:szCs w:val="26"/>
        </w:rPr>
        <w:t>界限電流密</w:t>
      </w:r>
      <w:r w:rsidR="00D036DD" w:rsidRPr="00D036DD">
        <w:rPr>
          <w:sz w:val="26"/>
          <w:szCs w:val="26"/>
        </w:rPr>
        <w:t>度</w:t>
      </w:r>
      <w:r w:rsidR="00D036DD" w:rsidRPr="00D036DD">
        <w:rPr>
          <w:sz w:val="26"/>
          <w:szCs w:val="26"/>
        </w:rPr>
        <w:t>(</w:t>
      </w:r>
      <w:r w:rsidR="00D036DD">
        <w:rPr>
          <w:rFonts w:eastAsia="新細明體" w:hint="eastAsia"/>
          <w:kern w:val="0"/>
          <w:sz w:val="26"/>
          <w:szCs w:val="26"/>
        </w:rPr>
        <w:t>l</w:t>
      </w:r>
      <w:r w:rsidR="00D036DD" w:rsidRPr="00D036DD">
        <w:rPr>
          <w:rFonts w:eastAsia="新細明體"/>
          <w:kern w:val="0"/>
          <w:sz w:val="26"/>
          <w:szCs w:val="26"/>
        </w:rPr>
        <w:t>imiting current density</w:t>
      </w:r>
      <w:r w:rsidR="00D036DD">
        <w:rPr>
          <w:rFonts w:eastAsia="新細明體" w:hint="eastAsia"/>
          <w:kern w:val="0"/>
          <w:sz w:val="26"/>
          <w:szCs w:val="26"/>
        </w:rPr>
        <w:t>, LCD</w:t>
      </w:r>
      <w:r w:rsidR="00D036DD" w:rsidRPr="00D036DD">
        <w:rPr>
          <w:sz w:val="26"/>
          <w:szCs w:val="26"/>
        </w:rPr>
        <w:t>)</w:t>
      </w:r>
      <w:r w:rsidR="00EF7A37">
        <w:rPr>
          <w:rFonts w:hint="eastAsia"/>
          <w:sz w:val="26"/>
          <w:szCs w:val="26"/>
        </w:rPr>
        <w:t>，因此有文獻建議運行的電流密度不宜超過界限電流密</w:t>
      </w:r>
      <w:r w:rsidR="00EF7A37" w:rsidRPr="00D036DD">
        <w:rPr>
          <w:sz w:val="26"/>
          <w:szCs w:val="26"/>
        </w:rPr>
        <w:t>度</w:t>
      </w:r>
      <w:r w:rsidR="00EF7A37">
        <w:rPr>
          <w:rFonts w:hint="eastAsia"/>
          <w:sz w:val="26"/>
          <w:szCs w:val="26"/>
        </w:rPr>
        <w:t>的</w:t>
      </w:r>
      <w:r w:rsidR="00EF7A37">
        <w:rPr>
          <w:rFonts w:hint="eastAsia"/>
          <w:sz w:val="26"/>
          <w:szCs w:val="26"/>
        </w:rPr>
        <w:t>70%</w:t>
      </w:r>
      <w:r w:rsidR="00EF7A37">
        <w:rPr>
          <w:rFonts w:hint="eastAsia"/>
          <w:sz w:val="26"/>
          <w:szCs w:val="26"/>
        </w:rPr>
        <w:t>，以避免濃度極化。</w:t>
      </w:r>
    </w:p>
    <w:p w14:paraId="74D3220E" w14:textId="35984EE4" w:rsidR="00EF7A37" w:rsidRPr="00226FFD" w:rsidRDefault="00EF7A37" w:rsidP="00B14BE8">
      <w:pPr>
        <w:pStyle w:val="af1"/>
        <w:numPr>
          <w:ilvl w:val="0"/>
          <w:numId w:val="58"/>
        </w:numPr>
        <w:spacing w:beforeLines="0"/>
        <w:ind w:leftChars="0"/>
        <w:jc w:val="both"/>
        <w:rPr>
          <w:sz w:val="26"/>
          <w:szCs w:val="26"/>
        </w:rPr>
      </w:pPr>
      <w:r>
        <w:rPr>
          <w:rFonts w:hint="eastAsia"/>
          <w:sz w:val="26"/>
          <w:szCs w:val="26"/>
        </w:rPr>
        <w:t>極水：電源供應器將電流傳至電極板後，極水與電極板接觸後會將電流傳導至膜堆，極水需要有一定電導度才能維持一定的脫鹽率</w:t>
      </w:r>
      <w:r w:rsidR="00795EEE">
        <w:rPr>
          <w:sz w:val="26"/>
          <w:szCs w:val="26"/>
        </w:rPr>
        <w:fldChar w:fldCharType="begin"/>
      </w:r>
      <w:r w:rsidR="00795EEE">
        <w:rPr>
          <w:sz w:val="26"/>
          <w:szCs w:val="26"/>
        </w:rPr>
        <w:instrText xml:space="preserve"> </w:instrText>
      </w:r>
      <w:r w:rsidR="00795EEE">
        <w:rPr>
          <w:rFonts w:hint="eastAsia"/>
          <w:sz w:val="26"/>
          <w:szCs w:val="26"/>
        </w:rPr>
        <w:instrText>REF _Ref29052977 \r \h</w:instrText>
      </w:r>
      <w:r w:rsidR="00795EEE">
        <w:rPr>
          <w:sz w:val="26"/>
          <w:szCs w:val="26"/>
        </w:rPr>
        <w:instrText xml:space="preserve"> </w:instrText>
      </w:r>
      <w:r w:rsidR="00795EEE">
        <w:rPr>
          <w:sz w:val="26"/>
          <w:szCs w:val="26"/>
        </w:rPr>
      </w:r>
      <w:r w:rsidR="00795EEE">
        <w:rPr>
          <w:sz w:val="26"/>
          <w:szCs w:val="26"/>
        </w:rPr>
        <w:fldChar w:fldCharType="separate"/>
      </w:r>
      <w:r w:rsidR="00795EEE">
        <w:rPr>
          <w:sz w:val="26"/>
          <w:szCs w:val="26"/>
        </w:rPr>
        <w:t>[15]</w:t>
      </w:r>
      <w:r w:rsidR="00795EEE">
        <w:rPr>
          <w:sz w:val="26"/>
          <w:szCs w:val="26"/>
        </w:rPr>
        <w:fldChar w:fldCharType="end"/>
      </w:r>
      <w:r>
        <w:rPr>
          <w:rFonts w:hint="eastAsia"/>
          <w:sz w:val="26"/>
          <w:szCs w:val="26"/>
        </w:rPr>
        <w:t>，實務上通常利用原水作為極水。極水亦會與膜堆的原水</w:t>
      </w:r>
      <w:r w:rsidR="005D437E">
        <w:rPr>
          <w:rFonts w:hint="eastAsia"/>
          <w:sz w:val="26"/>
          <w:szCs w:val="26"/>
        </w:rPr>
        <w:t>作</w:t>
      </w:r>
      <w:r>
        <w:rPr>
          <w:rFonts w:hint="eastAsia"/>
          <w:sz w:val="26"/>
          <w:szCs w:val="26"/>
        </w:rPr>
        <w:t>離子交換，</w:t>
      </w:r>
      <w:r w:rsidR="00795EEE">
        <w:rPr>
          <w:rFonts w:hint="eastAsia"/>
          <w:sz w:val="26"/>
          <w:szCs w:val="26"/>
        </w:rPr>
        <w:t>因此</w:t>
      </w:r>
      <w:r>
        <w:rPr>
          <w:rFonts w:hint="eastAsia"/>
          <w:sz w:val="26"/>
          <w:szCs w:val="26"/>
        </w:rPr>
        <w:t>若原水含有氟離子，</w:t>
      </w:r>
      <w:r w:rsidR="005D437E">
        <w:rPr>
          <w:rFonts w:hint="eastAsia"/>
          <w:sz w:val="26"/>
          <w:szCs w:val="26"/>
        </w:rPr>
        <w:t>會</w:t>
      </w:r>
      <w:r w:rsidR="0078185B">
        <w:rPr>
          <w:rFonts w:hint="eastAsia"/>
          <w:sz w:val="26"/>
          <w:szCs w:val="26"/>
        </w:rPr>
        <w:lastRenderedPageBreak/>
        <w:t>受到電場</w:t>
      </w:r>
      <w:r w:rsidR="005D437E">
        <w:rPr>
          <w:rFonts w:hint="eastAsia"/>
          <w:sz w:val="26"/>
          <w:szCs w:val="26"/>
        </w:rPr>
        <w:t>遷移到極水側造成電極材料的腐蝕，若是遭遇這類案例，極水通常是獨立調</w:t>
      </w:r>
      <w:r w:rsidR="005D437E" w:rsidRPr="00226FFD">
        <w:rPr>
          <w:rFonts w:hint="eastAsia"/>
          <w:sz w:val="26"/>
          <w:szCs w:val="26"/>
        </w:rPr>
        <w:t>製，並且針對極水之氟離子作監控，若超過訂立的閥值</w:t>
      </w:r>
      <w:r w:rsidR="0078185B" w:rsidRPr="00226FFD">
        <w:rPr>
          <w:rFonts w:hint="eastAsia"/>
          <w:sz w:val="26"/>
          <w:szCs w:val="26"/>
        </w:rPr>
        <w:t>，</w:t>
      </w:r>
      <w:r w:rsidR="005D437E" w:rsidRPr="00226FFD">
        <w:rPr>
          <w:rFonts w:hint="eastAsia"/>
          <w:sz w:val="26"/>
          <w:szCs w:val="26"/>
        </w:rPr>
        <w:t>則</w:t>
      </w:r>
      <w:r w:rsidR="0078185B" w:rsidRPr="00226FFD">
        <w:rPr>
          <w:rFonts w:hint="eastAsia"/>
          <w:sz w:val="26"/>
          <w:szCs w:val="26"/>
        </w:rPr>
        <w:t>應</w:t>
      </w:r>
      <w:r w:rsidR="005D437E" w:rsidRPr="00226FFD">
        <w:rPr>
          <w:rFonts w:hint="eastAsia"/>
          <w:sz w:val="26"/>
          <w:szCs w:val="26"/>
        </w:rPr>
        <w:t>排掉極水以保護電極。</w:t>
      </w:r>
    </w:p>
    <w:p w14:paraId="0D3E7A38" w14:textId="0226A9FD" w:rsidR="00BF30D2" w:rsidRPr="00226FFD" w:rsidRDefault="00F97D9D" w:rsidP="00B14BE8">
      <w:pPr>
        <w:pStyle w:val="af1"/>
        <w:numPr>
          <w:ilvl w:val="0"/>
          <w:numId w:val="58"/>
        </w:numPr>
        <w:spacing w:beforeLines="0"/>
        <w:ind w:leftChars="0"/>
        <w:jc w:val="both"/>
        <w:rPr>
          <w:sz w:val="26"/>
          <w:szCs w:val="26"/>
        </w:rPr>
      </w:pPr>
      <w:r w:rsidRPr="00226FFD">
        <w:rPr>
          <w:rFonts w:hint="eastAsia"/>
          <w:sz w:val="26"/>
          <w:szCs w:val="26"/>
        </w:rPr>
        <w:t>原水前處理：</w:t>
      </w:r>
      <w:r w:rsidR="00794458" w:rsidRPr="00226FFD">
        <w:rPr>
          <w:rFonts w:hint="eastAsia"/>
          <w:sz w:val="26"/>
          <w:szCs w:val="26"/>
        </w:rPr>
        <w:t>電透析對於入水要求較逆滲透寬鬆，例如水溶性二氧化矽對逆滲透膜組造成不可逆的堵塞，但對於電透析，由於水溶性二氧化矽不帶電荷，不受到電場牽引，因此電透析對於水溶性二氧化矽幾乎沒有去除效果</w:t>
      </w:r>
      <w:r w:rsidR="00BF30D2" w:rsidRPr="00226FFD">
        <w:rPr>
          <w:rFonts w:hint="eastAsia"/>
          <w:sz w:val="26"/>
          <w:szCs w:val="26"/>
        </w:rPr>
        <w:t>。針對水中懸浮固體，以</w:t>
      </w:r>
      <w:r w:rsidR="00BF30D2" w:rsidRPr="00226FFD">
        <w:rPr>
          <w:sz w:val="26"/>
          <w:szCs w:val="26"/>
        </w:rPr>
        <w:t>淤泥密度指數</w:t>
      </w:r>
      <w:r w:rsidR="00BF30D2" w:rsidRPr="00226FFD">
        <w:rPr>
          <w:rFonts w:hint="eastAsia"/>
          <w:sz w:val="26"/>
          <w:szCs w:val="26"/>
        </w:rPr>
        <w:t>評估需要過濾的程度，逆滲透之</w:t>
      </w:r>
      <w:r w:rsidR="00BF30D2" w:rsidRPr="00226FFD">
        <w:rPr>
          <w:sz w:val="26"/>
          <w:szCs w:val="26"/>
        </w:rPr>
        <w:t>淤泥密度指數</w:t>
      </w:r>
      <w:r w:rsidR="0078185B" w:rsidRPr="00226FFD">
        <w:rPr>
          <w:rFonts w:hint="eastAsia"/>
          <w:sz w:val="26"/>
          <w:szCs w:val="26"/>
        </w:rPr>
        <w:t>必須</w:t>
      </w:r>
      <w:r w:rsidR="00BF30D2" w:rsidRPr="00226FFD">
        <w:rPr>
          <w:rFonts w:hint="eastAsia"/>
          <w:sz w:val="26"/>
          <w:szCs w:val="26"/>
        </w:rPr>
        <w:t>小於</w:t>
      </w:r>
      <w:r w:rsidR="00BF30D2" w:rsidRPr="00226FFD">
        <w:rPr>
          <w:rFonts w:hint="eastAsia"/>
          <w:sz w:val="26"/>
          <w:szCs w:val="26"/>
        </w:rPr>
        <w:t>5</w:t>
      </w:r>
      <w:r w:rsidR="00BF30D2" w:rsidRPr="00226FFD">
        <w:rPr>
          <w:rFonts w:hint="eastAsia"/>
          <w:sz w:val="26"/>
          <w:szCs w:val="26"/>
        </w:rPr>
        <w:t>，但對電透析只需要小於</w:t>
      </w:r>
      <w:r w:rsidR="00BF30D2" w:rsidRPr="00226FFD">
        <w:rPr>
          <w:rFonts w:hint="eastAsia"/>
          <w:sz w:val="26"/>
          <w:szCs w:val="26"/>
        </w:rPr>
        <w:t>15</w:t>
      </w:r>
      <w:r w:rsidR="0078185B" w:rsidRPr="00226FFD">
        <w:rPr>
          <w:rFonts w:hint="eastAsia"/>
          <w:sz w:val="26"/>
          <w:szCs w:val="26"/>
        </w:rPr>
        <w:t>，因此在過濾上無</w:t>
      </w:r>
      <w:r w:rsidR="00BF30D2" w:rsidRPr="00226FFD">
        <w:rPr>
          <w:rFonts w:hint="eastAsia"/>
          <w:sz w:val="26"/>
          <w:szCs w:val="26"/>
        </w:rPr>
        <w:t>需像逆滲透要用到超過濾，採用</w:t>
      </w:r>
      <w:r w:rsidR="00BF30D2" w:rsidRPr="00226FFD">
        <w:rPr>
          <w:sz w:val="26"/>
          <w:szCs w:val="26"/>
        </w:rPr>
        <w:t>纖維過濾及精密過濾</w:t>
      </w:r>
      <w:r w:rsidR="00BF30D2" w:rsidRPr="00226FFD">
        <w:rPr>
          <w:rFonts w:hint="eastAsia"/>
          <w:sz w:val="26"/>
          <w:szCs w:val="26"/>
        </w:rPr>
        <w:t>等微過濾技術即可</w:t>
      </w:r>
      <w:r w:rsidR="004B7E8D">
        <w:rPr>
          <w:sz w:val="26"/>
          <w:szCs w:val="26"/>
        </w:rPr>
        <w:fldChar w:fldCharType="begin"/>
      </w:r>
      <w:r w:rsidR="004B7E8D">
        <w:rPr>
          <w:sz w:val="26"/>
          <w:szCs w:val="26"/>
        </w:rPr>
        <w:instrText xml:space="preserve"> </w:instrText>
      </w:r>
      <w:r w:rsidR="004B7E8D">
        <w:rPr>
          <w:rFonts w:hint="eastAsia"/>
          <w:sz w:val="26"/>
          <w:szCs w:val="26"/>
        </w:rPr>
        <w:instrText>REF _Ref29057329 \r \h</w:instrText>
      </w:r>
      <w:r w:rsidR="004B7E8D">
        <w:rPr>
          <w:sz w:val="26"/>
          <w:szCs w:val="26"/>
        </w:rPr>
        <w:instrText xml:space="preserve"> </w:instrText>
      </w:r>
      <w:r w:rsidR="004B7E8D">
        <w:rPr>
          <w:sz w:val="26"/>
          <w:szCs w:val="26"/>
        </w:rPr>
      </w:r>
      <w:r w:rsidR="004B7E8D">
        <w:rPr>
          <w:sz w:val="26"/>
          <w:szCs w:val="26"/>
        </w:rPr>
        <w:fldChar w:fldCharType="separate"/>
      </w:r>
      <w:r w:rsidR="004B7E8D">
        <w:rPr>
          <w:sz w:val="26"/>
          <w:szCs w:val="26"/>
        </w:rPr>
        <w:t>[16]</w:t>
      </w:r>
      <w:r w:rsidR="004B7E8D">
        <w:rPr>
          <w:sz w:val="26"/>
          <w:szCs w:val="26"/>
        </w:rPr>
        <w:fldChar w:fldCharType="end"/>
      </w:r>
      <w:r w:rsidR="00226FFD">
        <w:rPr>
          <w:rFonts w:hint="eastAsia"/>
          <w:sz w:val="26"/>
          <w:szCs w:val="26"/>
        </w:rPr>
        <w:t>。另外廢水處理的過程，有ㄧ道工藝稱為絮凝反應，主要是添加高分子化合物</w:t>
      </w:r>
      <w:r w:rsidR="002E23C1">
        <w:rPr>
          <w:rFonts w:hint="eastAsia"/>
          <w:sz w:val="26"/>
          <w:szCs w:val="26"/>
        </w:rPr>
        <w:t>，稱之為絮凝劑。</w:t>
      </w:r>
      <w:r w:rsidR="00226FFD">
        <w:rPr>
          <w:rFonts w:hint="eastAsia"/>
          <w:sz w:val="26"/>
          <w:szCs w:val="26"/>
        </w:rPr>
        <w:t>在廢水中扮演架橋的角色，集結水中的懸浮固體物，使小粒子間形成更大更重之粒子，有利於固體沉降</w:t>
      </w:r>
      <w:r w:rsidR="004B7E8D">
        <w:rPr>
          <w:rFonts w:hint="eastAsia"/>
          <w:sz w:val="26"/>
          <w:szCs w:val="26"/>
        </w:rPr>
        <w:t>更迅速，然而這類高分子化合物本身會帶電荷，若是殘留的化合物流入電透析</w:t>
      </w:r>
      <w:r w:rsidR="00226FFD">
        <w:rPr>
          <w:rFonts w:hint="eastAsia"/>
          <w:sz w:val="26"/>
          <w:szCs w:val="26"/>
        </w:rPr>
        <w:t>膜組，容易與膜片有正負電的吸引力</w:t>
      </w:r>
      <w:r w:rsidR="002E23C1">
        <w:rPr>
          <w:rFonts w:hint="eastAsia"/>
          <w:sz w:val="26"/>
          <w:szCs w:val="26"/>
        </w:rPr>
        <w:t>而沉積在上</w:t>
      </w:r>
      <w:r w:rsidR="00226FFD">
        <w:rPr>
          <w:rFonts w:hint="eastAsia"/>
          <w:sz w:val="26"/>
          <w:szCs w:val="26"/>
        </w:rPr>
        <w:t>，並在濃水側會吸附因濃縮而析出的懸浮固體物，同樣使之更大顆，因而沉積在薄膜上</w:t>
      </w:r>
      <w:r w:rsidR="002E23C1">
        <w:rPr>
          <w:rFonts w:hint="eastAsia"/>
          <w:sz w:val="26"/>
          <w:szCs w:val="26"/>
        </w:rPr>
        <w:t>，不利於系統的運作</w:t>
      </w:r>
      <w:r w:rsidR="00BF30D2" w:rsidRPr="00226FFD">
        <w:rPr>
          <w:rFonts w:hint="eastAsia"/>
          <w:sz w:val="26"/>
          <w:szCs w:val="26"/>
        </w:rPr>
        <w:t>。</w:t>
      </w:r>
    </w:p>
    <w:p w14:paraId="71D0C068" w14:textId="3DE3ABB8" w:rsidR="00BF30D2" w:rsidRPr="00BF30D2" w:rsidRDefault="00BF30D2" w:rsidP="00B14BE8">
      <w:pPr>
        <w:pStyle w:val="af1"/>
        <w:numPr>
          <w:ilvl w:val="0"/>
          <w:numId w:val="58"/>
        </w:numPr>
        <w:spacing w:beforeLines="0"/>
        <w:ind w:leftChars="0"/>
        <w:jc w:val="both"/>
        <w:rPr>
          <w:sz w:val="26"/>
          <w:szCs w:val="26"/>
        </w:rPr>
      </w:pPr>
      <w:r w:rsidRPr="00226FFD">
        <w:rPr>
          <w:rFonts w:hint="eastAsia"/>
          <w:sz w:val="26"/>
          <w:szCs w:val="26"/>
        </w:rPr>
        <w:t>結垢問題：與逆滲透面臨的問題及解決方式類似。與逆滲透不一樣之處在於</w:t>
      </w:r>
      <w:r w:rsidR="00CA0568" w:rsidRPr="00226FFD">
        <w:rPr>
          <w:rFonts w:hint="eastAsia"/>
          <w:sz w:val="26"/>
          <w:szCs w:val="26"/>
        </w:rPr>
        <w:t>，</w:t>
      </w:r>
      <w:r w:rsidRPr="00226FFD">
        <w:rPr>
          <w:rFonts w:hint="eastAsia"/>
          <w:sz w:val="26"/>
          <w:szCs w:val="26"/>
        </w:rPr>
        <w:t>電透析系統有文獻</w:t>
      </w:r>
      <w:r w:rsidR="00CA0568" w:rsidRPr="00226FFD">
        <w:rPr>
          <w:rFonts w:hint="eastAsia"/>
          <w:sz w:val="26"/>
          <w:szCs w:val="26"/>
        </w:rPr>
        <w:t>提出</w:t>
      </w:r>
      <w:r w:rsidRPr="00226FFD">
        <w:rPr>
          <w:rFonts w:hint="eastAsia"/>
          <w:sz w:val="26"/>
          <w:szCs w:val="26"/>
        </w:rPr>
        <w:t>不建議使用抗垢劑</w:t>
      </w:r>
      <w:r w:rsidR="004B7E8D">
        <w:rPr>
          <w:sz w:val="26"/>
          <w:szCs w:val="26"/>
        </w:rPr>
        <w:fldChar w:fldCharType="begin"/>
      </w:r>
      <w:r w:rsidR="004B7E8D">
        <w:rPr>
          <w:sz w:val="26"/>
          <w:szCs w:val="26"/>
        </w:rPr>
        <w:instrText xml:space="preserve"> </w:instrText>
      </w:r>
      <w:r w:rsidR="004B7E8D">
        <w:rPr>
          <w:rFonts w:hint="eastAsia"/>
          <w:sz w:val="26"/>
          <w:szCs w:val="26"/>
        </w:rPr>
        <w:instrText>REF _Ref29057742 \r \h</w:instrText>
      </w:r>
      <w:r w:rsidR="004B7E8D">
        <w:rPr>
          <w:sz w:val="26"/>
          <w:szCs w:val="26"/>
        </w:rPr>
        <w:instrText xml:space="preserve"> </w:instrText>
      </w:r>
      <w:r w:rsidR="004B7E8D">
        <w:rPr>
          <w:sz w:val="26"/>
          <w:szCs w:val="26"/>
        </w:rPr>
      </w:r>
      <w:r w:rsidR="004B7E8D">
        <w:rPr>
          <w:sz w:val="26"/>
          <w:szCs w:val="26"/>
        </w:rPr>
        <w:fldChar w:fldCharType="separate"/>
      </w:r>
      <w:r w:rsidR="004B7E8D">
        <w:rPr>
          <w:sz w:val="26"/>
          <w:szCs w:val="26"/>
        </w:rPr>
        <w:t>[17]</w:t>
      </w:r>
      <w:r w:rsidR="004B7E8D">
        <w:rPr>
          <w:sz w:val="26"/>
          <w:szCs w:val="26"/>
        </w:rPr>
        <w:fldChar w:fldCharType="end"/>
      </w:r>
      <w:r w:rsidRPr="00226FFD">
        <w:rPr>
          <w:rFonts w:hint="eastAsia"/>
          <w:sz w:val="26"/>
          <w:szCs w:val="26"/>
        </w:rPr>
        <w:t>，</w:t>
      </w:r>
      <w:r w:rsidR="00CA0568" w:rsidRPr="00226FFD">
        <w:rPr>
          <w:rFonts w:hint="eastAsia"/>
          <w:sz w:val="26"/>
          <w:szCs w:val="26"/>
        </w:rPr>
        <w:t>文獻提到抗垢劑本身主要帶負電，容易受到正極吸引累積在陰離子交換膜</w:t>
      </w:r>
      <w:r w:rsidR="00CA0568">
        <w:rPr>
          <w:rFonts w:hint="eastAsia"/>
          <w:sz w:val="26"/>
          <w:szCs w:val="26"/>
        </w:rPr>
        <w:t>上面，形成積垢，進而使該區域無法作離子交換。</w:t>
      </w:r>
    </w:p>
    <w:bookmarkEnd w:id="34"/>
    <w:p w14:paraId="54C870CB" w14:textId="2146449A" w:rsidR="00A57E45" w:rsidRPr="009B5FB3" w:rsidRDefault="00426D7B" w:rsidP="00EE4808">
      <w:pPr>
        <w:pStyle w:val="2"/>
        <w:spacing w:beforeLines="0" w:after="120"/>
        <w:ind w:left="522" w:hanging="522"/>
        <w:rPr>
          <w:rFonts w:ascii="Times New Roman" w:hAnsi="Times New Roman"/>
        </w:rPr>
      </w:pPr>
      <w:r>
        <w:rPr>
          <w:rFonts w:ascii="Times New Roman" w:hAnsi="Times New Roman" w:hint="eastAsia"/>
        </w:rPr>
        <w:t>金屬</w:t>
      </w:r>
      <w:r w:rsidR="00E16018">
        <w:rPr>
          <w:rFonts w:ascii="Times New Roman" w:hAnsi="Times New Roman" w:hint="eastAsia"/>
        </w:rPr>
        <w:t>表面處理業簡介</w:t>
      </w:r>
    </w:p>
    <w:p w14:paraId="6B9B54C9" w14:textId="2481DD4C" w:rsidR="003B066A" w:rsidRDefault="00426D7B" w:rsidP="00EE4808">
      <w:pPr>
        <w:spacing w:beforeLines="0"/>
        <w:ind w:firstLine="480"/>
        <w:jc w:val="both"/>
        <w:rPr>
          <w:sz w:val="26"/>
          <w:szCs w:val="26"/>
        </w:rPr>
      </w:pPr>
      <w:r>
        <w:rPr>
          <w:rFonts w:hint="eastAsia"/>
          <w:sz w:val="26"/>
          <w:szCs w:val="26"/>
        </w:rPr>
        <w:t>金屬表面處理業依據經濟部</w:t>
      </w:r>
      <w:r w:rsidR="00185A53">
        <w:rPr>
          <w:rFonts w:hint="eastAsia"/>
          <w:sz w:val="26"/>
          <w:szCs w:val="26"/>
        </w:rPr>
        <w:t>所規範，其製程種類非常多元</w:t>
      </w:r>
      <w:r w:rsidR="00CC2025">
        <w:rPr>
          <w:rFonts w:hint="eastAsia"/>
          <w:sz w:val="26"/>
          <w:szCs w:val="26"/>
        </w:rPr>
        <w:t>，本研究主要討論金屬緊固件之表面處理</w:t>
      </w:r>
      <w:r w:rsidR="004B3779">
        <w:rPr>
          <w:rFonts w:hint="eastAsia"/>
          <w:sz w:val="26"/>
          <w:szCs w:val="26"/>
        </w:rPr>
        <w:t>製程為主</w:t>
      </w:r>
      <w:r w:rsidR="005910CB">
        <w:rPr>
          <w:rFonts w:hint="eastAsia"/>
          <w:sz w:val="26"/>
          <w:szCs w:val="26"/>
        </w:rPr>
        <w:t>，透過適當之表面前處理後，運用電化學法或是化學法使目標鍍種附著於緊固件表面，其</w:t>
      </w:r>
      <w:r w:rsidR="00D26B6C">
        <w:rPr>
          <w:rFonts w:hint="eastAsia"/>
          <w:sz w:val="26"/>
          <w:szCs w:val="26"/>
        </w:rPr>
        <w:t>目的在於美觀、保護表面、特殊表面性質以及機械性質改善</w:t>
      </w:r>
      <w:r w:rsidR="005910CB">
        <w:rPr>
          <w:rFonts w:hint="eastAsia"/>
          <w:sz w:val="26"/>
          <w:szCs w:val="26"/>
        </w:rPr>
        <w:t>，</w:t>
      </w:r>
      <w:r w:rsidR="00A453EF">
        <w:rPr>
          <w:rFonts w:hint="eastAsia"/>
          <w:sz w:val="26"/>
          <w:szCs w:val="26"/>
        </w:rPr>
        <w:t>以下將介紹其製程原理以及產生之廢水種類及特性</w:t>
      </w:r>
      <w:r w:rsidR="003B066A">
        <w:rPr>
          <w:rFonts w:hint="eastAsia"/>
          <w:sz w:val="26"/>
          <w:szCs w:val="26"/>
        </w:rPr>
        <w:t>。</w:t>
      </w:r>
    </w:p>
    <w:p w14:paraId="1CD084C3" w14:textId="35801BB4" w:rsidR="003B066A" w:rsidRPr="009B5FB3" w:rsidRDefault="006E6782" w:rsidP="003B066A">
      <w:pPr>
        <w:pStyle w:val="3"/>
        <w:spacing w:beforeLines="0" w:after="120"/>
        <w:rPr>
          <w:rFonts w:ascii="Times New Roman" w:hAnsi="Times New Roman" w:cs="Times New Roman"/>
        </w:rPr>
      </w:pPr>
      <w:r>
        <w:rPr>
          <w:rFonts w:ascii="Times New Roman" w:hAnsi="Times New Roman" w:cs="Times New Roman" w:hint="eastAsia"/>
        </w:rPr>
        <w:t>表面處理製程簡介</w:t>
      </w:r>
    </w:p>
    <w:p w14:paraId="387552A5" w14:textId="2E09BE7D" w:rsidR="006511B0" w:rsidRDefault="00E72CCA" w:rsidP="003B066A">
      <w:pPr>
        <w:spacing w:beforeLines="0"/>
        <w:ind w:firstLine="480"/>
        <w:jc w:val="both"/>
        <w:rPr>
          <w:sz w:val="26"/>
          <w:szCs w:val="26"/>
        </w:rPr>
      </w:pPr>
      <w:r>
        <w:rPr>
          <w:rFonts w:hint="eastAsia"/>
          <w:sz w:val="26"/>
          <w:szCs w:val="26"/>
        </w:rPr>
        <w:t>表面處理製程大致</w:t>
      </w:r>
      <w:r w:rsidR="00B576BA">
        <w:rPr>
          <w:rFonts w:hint="eastAsia"/>
          <w:sz w:val="26"/>
          <w:szCs w:val="26"/>
        </w:rPr>
        <w:t>參照</w:t>
      </w:r>
      <w:r>
        <w:rPr>
          <w:sz w:val="26"/>
          <w:szCs w:val="26"/>
        </w:rPr>
        <w:fldChar w:fldCharType="begin"/>
      </w:r>
      <w:r>
        <w:rPr>
          <w:sz w:val="26"/>
          <w:szCs w:val="26"/>
        </w:rPr>
        <w:instrText xml:space="preserve"> </w:instrText>
      </w:r>
      <w:r>
        <w:rPr>
          <w:rFonts w:hint="eastAsia"/>
          <w:sz w:val="26"/>
          <w:szCs w:val="26"/>
        </w:rPr>
        <w:instrText>REF _Ref29102550 \h</w:instrText>
      </w:r>
      <w:r>
        <w:rPr>
          <w:sz w:val="26"/>
          <w:szCs w:val="26"/>
        </w:rPr>
        <w:instrText xml:space="preserve"> </w:instrText>
      </w:r>
      <w:r>
        <w:rPr>
          <w:sz w:val="26"/>
          <w:szCs w:val="26"/>
        </w:rPr>
      </w:r>
      <w:r>
        <w:rPr>
          <w:sz w:val="26"/>
          <w:szCs w:val="26"/>
        </w:rPr>
        <w:fldChar w:fldCharType="separate"/>
      </w:r>
      <w:r w:rsidRPr="00BE34A0">
        <w:rPr>
          <w:rFonts w:hint="eastAsia"/>
          <w:sz w:val="26"/>
          <w:szCs w:val="26"/>
        </w:rPr>
        <w:t>圖</w:t>
      </w:r>
      <w:r w:rsidRPr="00BE34A0">
        <w:rPr>
          <w:rFonts w:hint="eastAsia"/>
          <w:sz w:val="26"/>
          <w:szCs w:val="26"/>
        </w:rPr>
        <w:t xml:space="preserve">2. </w:t>
      </w:r>
      <w:r>
        <w:rPr>
          <w:noProof/>
          <w:sz w:val="26"/>
          <w:szCs w:val="26"/>
        </w:rPr>
        <w:t>8</w:t>
      </w:r>
      <w:r>
        <w:rPr>
          <w:sz w:val="26"/>
          <w:szCs w:val="26"/>
        </w:rPr>
        <w:fldChar w:fldCharType="end"/>
      </w:r>
      <w:r>
        <w:rPr>
          <w:rFonts w:hint="eastAsia"/>
          <w:sz w:val="26"/>
          <w:szCs w:val="26"/>
        </w:rPr>
        <w:t>，</w:t>
      </w:r>
      <w:r w:rsidR="00B576BA">
        <w:rPr>
          <w:rFonts w:hint="eastAsia"/>
          <w:sz w:val="26"/>
          <w:szCs w:val="26"/>
        </w:rPr>
        <w:t>以下將分別介紹每個製程之功能</w:t>
      </w:r>
      <w:r w:rsidR="00A6292A">
        <w:rPr>
          <w:rFonts w:hint="eastAsia"/>
          <w:sz w:val="26"/>
          <w:szCs w:val="26"/>
        </w:rPr>
        <w:t>。</w:t>
      </w:r>
    </w:p>
    <w:p w14:paraId="5D3D923D" w14:textId="19B278AF" w:rsidR="00E72CCA" w:rsidRDefault="00CE5DAD" w:rsidP="00E72CCA">
      <w:pPr>
        <w:spacing w:beforeLines="0"/>
        <w:jc w:val="center"/>
        <w:rPr>
          <w:sz w:val="26"/>
          <w:szCs w:val="26"/>
        </w:rPr>
      </w:pPr>
      <w:r>
        <w:rPr>
          <w:noProof/>
        </w:rPr>
        <w:lastRenderedPageBreak/>
        <w:drawing>
          <wp:inline distT="0" distB="0" distL="0" distR="0" wp14:anchorId="6ECC826D" wp14:editId="453E2149">
            <wp:extent cx="5939790" cy="619125"/>
            <wp:effectExtent l="0" t="0" r="381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619125"/>
                    </a:xfrm>
                    <a:prstGeom prst="rect">
                      <a:avLst/>
                    </a:prstGeom>
                  </pic:spPr>
                </pic:pic>
              </a:graphicData>
            </a:graphic>
          </wp:inline>
        </w:drawing>
      </w:r>
    </w:p>
    <w:p w14:paraId="1BDE975B" w14:textId="1F1556D9" w:rsidR="00E72CCA" w:rsidRDefault="00E72CCA" w:rsidP="00E72CCA">
      <w:pPr>
        <w:spacing w:beforeLines="0"/>
        <w:jc w:val="center"/>
        <w:rPr>
          <w:rFonts w:hint="eastAsia"/>
          <w:sz w:val="26"/>
          <w:szCs w:val="26"/>
        </w:rPr>
      </w:pPr>
      <w:bookmarkStart w:id="60" w:name="_Ref29102550"/>
      <w:r w:rsidRPr="00BE34A0">
        <w:rPr>
          <w:rFonts w:hint="eastAsia"/>
          <w:sz w:val="26"/>
          <w:szCs w:val="26"/>
        </w:rPr>
        <w:t>圖</w:t>
      </w:r>
      <w:r w:rsidRPr="00BE34A0">
        <w:rPr>
          <w:rFonts w:hint="eastAsia"/>
          <w:sz w:val="26"/>
          <w:szCs w:val="26"/>
        </w:rPr>
        <w:t xml:space="preserve">2. </w:t>
      </w:r>
      <w:r w:rsidRPr="00BE34A0">
        <w:rPr>
          <w:sz w:val="26"/>
          <w:szCs w:val="26"/>
        </w:rPr>
        <w:fldChar w:fldCharType="begin"/>
      </w:r>
      <w:r w:rsidRPr="00BE34A0">
        <w:rPr>
          <w:sz w:val="26"/>
          <w:szCs w:val="26"/>
        </w:rPr>
        <w:instrText xml:space="preserve"> </w:instrText>
      </w:r>
      <w:r w:rsidRPr="00BE34A0">
        <w:rPr>
          <w:rFonts w:hint="eastAsia"/>
          <w:sz w:val="26"/>
          <w:szCs w:val="26"/>
        </w:rPr>
        <w:instrText xml:space="preserve">SEQ </w:instrText>
      </w:r>
      <w:r w:rsidRPr="00BE34A0">
        <w:rPr>
          <w:rFonts w:hint="eastAsia"/>
          <w:sz w:val="26"/>
          <w:szCs w:val="26"/>
        </w:rPr>
        <w:instrText>圖</w:instrText>
      </w:r>
      <w:r w:rsidRPr="00BE34A0">
        <w:rPr>
          <w:rFonts w:hint="eastAsia"/>
          <w:sz w:val="26"/>
          <w:szCs w:val="26"/>
        </w:rPr>
        <w:instrText>2. \* ARABIC</w:instrText>
      </w:r>
      <w:r w:rsidRPr="00BE34A0">
        <w:rPr>
          <w:sz w:val="26"/>
          <w:szCs w:val="26"/>
        </w:rPr>
        <w:instrText xml:space="preserve"> </w:instrText>
      </w:r>
      <w:r w:rsidRPr="00BE34A0">
        <w:rPr>
          <w:sz w:val="26"/>
          <w:szCs w:val="26"/>
        </w:rPr>
        <w:fldChar w:fldCharType="separate"/>
      </w:r>
      <w:r>
        <w:rPr>
          <w:noProof/>
          <w:sz w:val="26"/>
          <w:szCs w:val="26"/>
        </w:rPr>
        <w:t>8</w:t>
      </w:r>
      <w:r w:rsidRPr="00BE34A0">
        <w:rPr>
          <w:sz w:val="26"/>
          <w:szCs w:val="26"/>
        </w:rPr>
        <w:fldChar w:fldCharType="end"/>
      </w:r>
      <w:bookmarkEnd w:id="60"/>
      <w:r>
        <w:rPr>
          <w:rFonts w:hint="eastAsia"/>
          <w:sz w:val="26"/>
          <w:szCs w:val="26"/>
        </w:rPr>
        <w:t xml:space="preserve"> </w:t>
      </w:r>
      <w:r>
        <w:rPr>
          <w:rFonts w:hint="eastAsia"/>
          <w:sz w:val="26"/>
          <w:szCs w:val="26"/>
        </w:rPr>
        <w:t>表面處理製程</w:t>
      </w:r>
    </w:p>
    <w:p w14:paraId="7114B84E" w14:textId="39DD9140" w:rsidR="006511B0" w:rsidRDefault="00B576BA" w:rsidP="00EB2D61">
      <w:pPr>
        <w:pStyle w:val="af1"/>
        <w:numPr>
          <w:ilvl w:val="0"/>
          <w:numId w:val="67"/>
        </w:numPr>
        <w:spacing w:beforeLines="0"/>
        <w:ind w:leftChars="0"/>
        <w:jc w:val="both"/>
        <w:rPr>
          <w:sz w:val="26"/>
          <w:szCs w:val="26"/>
        </w:rPr>
      </w:pPr>
      <w:r>
        <w:rPr>
          <w:rFonts w:hint="eastAsia"/>
          <w:sz w:val="26"/>
          <w:szCs w:val="26"/>
        </w:rPr>
        <w:t>脫脂槽及脫脂後水洗：</w:t>
      </w:r>
      <w:r w:rsidR="00EB2D61">
        <w:rPr>
          <w:rFonts w:hint="eastAsia"/>
          <w:sz w:val="26"/>
          <w:szCs w:val="26"/>
        </w:rPr>
        <w:t>緊固件在</w:t>
      </w:r>
      <w:r w:rsidR="00EB2D61" w:rsidRPr="00EB2D61">
        <w:rPr>
          <w:rFonts w:hint="eastAsia"/>
          <w:sz w:val="26"/>
          <w:szCs w:val="26"/>
        </w:rPr>
        <w:t>成型</w:t>
      </w:r>
      <w:r w:rsidR="00EB2D61">
        <w:rPr>
          <w:rFonts w:hint="eastAsia"/>
          <w:sz w:val="26"/>
          <w:szCs w:val="26"/>
        </w:rPr>
        <w:t>時，用到大量油作潤滑，</w:t>
      </w:r>
      <w:r w:rsidR="00CE702C">
        <w:rPr>
          <w:rFonts w:hint="eastAsia"/>
          <w:sz w:val="26"/>
          <w:szCs w:val="26"/>
        </w:rPr>
        <w:t>在進行表面處理前，需要將這些影響鍍種附著的不利物質去除，使用的藥劑通常是強鹼以及脫脂劑，</w:t>
      </w:r>
      <w:r w:rsidR="00F908E9">
        <w:rPr>
          <w:rFonts w:hint="eastAsia"/>
          <w:sz w:val="26"/>
          <w:szCs w:val="26"/>
        </w:rPr>
        <w:t>在高溫的條件下</w:t>
      </w:r>
      <w:r w:rsidR="00CE702C">
        <w:rPr>
          <w:rFonts w:hint="eastAsia"/>
          <w:sz w:val="26"/>
          <w:szCs w:val="26"/>
        </w:rPr>
        <w:t>去除表面油脂，再經過數道水洗，產生之汙染物主要為</w:t>
      </w:r>
      <w:r w:rsidR="00685F23">
        <w:rPr>
          <w:rFonts w:hint="eastAsia"/>
          <w:sz w:val="26"/>
          <w:szCs w:val="26"/>
        </w:rPr>
        <w:t>高濃度</w:t>
      </w:r>
      <w:r w:rsidR="00CE702C">
        <w:rPr>
          <w:rFonts w:hint="eastAsia"/>
          <w:sz w:val="26"/>
          <w:szCs w:val="26"/>
        </w:rPr>
        <w:t>強鹼以及</w:t>
      </w:r>
      <w:r w:rsidR="00685F23">
        <w:rPr>
          <w:rFonts w:hint="eastAsia"/>
          <w:sz w:val="26"/>
          <w:szCs w:val="26"/>
        </w:rPr>
        <w:t>高</w:t>
      </w:r>
      <w:r w:rsidR="00F81FF3">
        <w:rPr>
          <w:rFonts w:hint="eastAsia"/>
          <w:sz w:val="26"/>
          <w:szCs w:val="26"/>
        </w:rPr>
        <w:t>濃</w:t>
      </w:r>
      <w:r w:rsidR="00685F23">
        <w:rPr>
          <w:rFonts w:hint="eastAsia"/>
          <w:sz w:val="26"/>
          <w:szCs w:val="26"/>
        </w:rPr>
        <w:t>與低濃</w:t>
      </w:r>
      <w:r w:rsidR="00CE702C">
        <w:rPr>
          <w:rFonts w:hint="eastAsia"/>
          <w:sz w:val="26"/>
          <w:szCs w:val="26"/>
        </w:rPr>
        <w:t>有機汙染物</w:t>
      </w:r>
      <w:r w:rsidR="00166BD8">
        <w:rPr>
          <w:rFonts w:hint="eastAsia"/>
          <w:sz w:val="26"/>
          <w:szCs w:val="26"/>
        </w:rPr>
        <w:t>。</w:t>
      </w:r>
    </w:p>
    <w:p w14:paraId="7A8BF730" w14:textId="130AF5AE" w:rsidR="00166BD8" w:rsidRDefault="00166BD8" w:rsidP="00EB2D61">
      <w:pPr>
        <w:pStyle w:val="af1"/>
        <w:numPr>
          <w:ilvl w:val="0"/>
          <w:numId w:val="67"/>
        </w:numPr>
        <w:spacing w:beforeLines="0"/>
        <w:ind w:leftChars="0"/>
        <w:jc w:val="both"/>
        <w:rPr>
          <w:sz w:val="26"/>
          <w:szCs w:val="26"/>
        </w:rPr>
      </w:pPr>
      <w:r>
        <w:rPr>
          <w:rFonts w:hint="eastAsia"/>
          <w:sz w:val="26"/>
          <w:szCs w:val="26"/>
        </w:rPr>
        <w:t>酸洗槽及酸洗後水洗：</w:t>
      </w:r>
      <w:r w:rsidR="00685F23">
        <w:rPr>
          <w:rFonts w:hint="eastAsia"/>
          <w:sz w:val="26"/>
          <w:szCs w:val="26"/>
        </w:rPr>
        <w:t>除了油污外，緊固件</w:t>
      </w:r>
      <w:r w:rsidR="00F908E9">
        <w:rPr>
          <w:rFonts w:hint="eastAsia"/>
          <w:sz w:val="26"/>
          <w:szCs w:val="26"/>
        </w:rPr>
        <w:t>表面</w:t>
      </w:r>
      <w:r w:rsidR="00685F23">
        <w:rPr>
          <w:rFonts w:hint="eastAsia"/>
          <w:sz w:val="26"/>
          <w:szCs w:val="26"/>
        </w:rPr>
        <w:t>上之</w:t>
      </w:r>
      <w:r w:rsidR="00F908E9">
        <w:rPr>
          <w:rFonts w:hint="eastAsia"/>
          <w:sz w:val="26"/>
          <w:szCs w:val="26"/>
        </w:rPr>
        <w:t>氧化皮層或保護層需要用到酸液浸蝕，</w:t>
      </w:r>
      <w:r w:rsidR="003418EA">
        <w:rPr>
          <w:rFonts w:hint="eastAsia"/>
          <w:sz w:val="26"/>
          <w:szCs w:val="26"/>
        </w:rPr>
        <w:t>再經過水洗清洗殘留酸液</w:t>
      </w:r>
      <w:r w:rsidR="00646B5B">
        <w:rPr>
          <w:rFonts w:hint="eastAsia"/>
          <w:sz w:val="26"/>
          <w:szCs w:val="26"/>
        </w:rPr>
        <w:t>，避免帶有重金屬離子之酸液汙染鍍槽</w:t>
      </w:r>
      <w:r w:rsidR="003418EA">
        <w:rPr>
          <w:rFonts w:hint="eastAsia"/>
          <w:sz w:val="26"/>
          <w:szCs w:val="26"/>
        </w:rPr>
        <w:t>，</w:t>
      </w:r>
      <w:r w:rsidR="00F908E9">
        <w:rPr>
          <w:rFonts w:hint="eastAsia"/>
          <w:sz w:val="26"/>
          <w:szCs w:val="26"/>
        </w:rPr>
        <w:t>去除後才進行表面處理，常見之酸液類別有鹽酸或硫酸，</w:t>
      </w:r>
      <w:r w:rsidR="00F81FF3">
        <w:rPr>
          <w:rFonts w:hint="eastAsia"/>
          <w:sz w:val="26"/>
          <w:szCs w:val="26"/>
        </w:rPr>
        <w:t>產生之汙染物主要為高濃度酸以及重金屬離子如鐵離子</w:t>
      </w:r>
      <w:r w:rsidR="00646B5B">
        <w:rPr>
          <w:sz w:val="26"/>
          <w:szCs w:val="26"/>
        </w:rPr>
        <w:fldChar w:fldCharType="begin"/>
      </w:r>
      <w:r w:rsidR="00646B5B">
        <w:rPr>
          <w:sz w:val="26"/>
          <w:szCs w:val="26"/>
        </w:rPr>
        <w:instrText xml:space="preserve"> </w:instrText>
      </w:r>
      <w:r w:rsidR="00646B5B">
        <w:rPr>
          <w:rFonts w:hint="eastAsia"/>
          <w:sz w:val="26"/>
          <w:szCs w:val="26"/>
        </w:rPr>
        <w:instrText>REF _Ref29118675 \r \h</w:instrText>
      </w:r>
      <w:r w:rsidR="00646B5B">
        <w:rPr>
          <w:sz w:val="26"/>
          <w:szCs w:val="26"/>
        </w:rPr>
        <w:instrText xml:space="preserve"> </w:instrText>
      </w:r>
      <w:r w:rsidR="00646B5B">
        <w:rPr>
          <w:sz w:val="26"/>
          <w:szCs w:val="26"/>
        </w:rPr>
      </w:r>
      <w:r w:rsidR="00646B5B">
        <w:rPr>
          <w:sz w:val="26"/>
          <w:szCs w:val="26"/>
        </w:rPr>
        <w:fldChar w:fldCharType="separate"/>
      </w:r>
      <w:r w:rsidR="00646B5B">
        <w:rPr>
          <w:sz w:val="26"/>
          <w:szCs w:val="26"/>
        </w:rPr>
        <w:t>[18]</w:t>
      </w:r>
      <w:r w:rsidR="00646B5B">
        <w:rPr>
          <w:sz w:val="26"/>
          <w:szCs w:val="26"/>
        </w:rPr>
        <w:fldChar w:fldCharType="end"/>
      </w:r>
      <w:r w:rsidR="00F81FF3">
        <w:rPr>
          <w:rFonts w:hint="eastAsia"/>
          <w:sz w:val="26"/>
          <w:szCs w:val="26"/>
        </w:rPr>
        <w:t>。</w:t>
      </w:r>
    </w:p>
    <w:p w14:paraId="761F45C6" w14:textId="4AFD6637" w:rsidR="007C0649" w:rsidRDefault="007C0649" w:rsidP="00EB2D61">
      <w:pPr>
        <w:pStyle w:val="af1"/>
        <w:numPr>
          <w:ilvl w:val="0"/>
          <w:numId w:val="67"/>
        </w:numPr>
        <w:spacing w:beforeLines="0"/>
        <w:ind w:leftChars="0"/>
        <w:jc w:val="both"/>
        <w:rPr>
          <w:sz w:val="26"/>
          <w:szCs w:val="26"/>
        </w:rPr>
      </w:pPr>
      <w:r>
        <w:rPr>
          <w:rFonts w:hint="eastAsia"/>
          <w:sz w:val="26"/>
          <w:szCs w:val="26"/>
        </w:rPr>
        <w:t>表面處理及</w:t>
      </w:r>
      <w:r w:rsidR="00CE5DAD">
        <w:rPr>
          <w:rFonts w:hint="eastAsia"/>
          <w:sz w:val="26"/>
          <w:szCs w:val="26"/>
        </w:rPr>
        <w:t>表面處理</w:t>
      </w:r>
      <w:r w:rsidR="00CE5DAD">
        <w:rPr>
          <w:rFonts w:hint="eastAsia"/>
          <w:sz w:val="26"/>
          <w:szCs w:val="26"/>
        </w:rPr>
        <w:t>後</w:t>
      </w:r>
      <w:r>
        <w:rPr>
          <w:rFonts w:hint="eastAsia"/>
          <w:sz w:val="26"/>
          <w:szCs w:val="26"/>
        </w:rPr>
        <w:t>水洗：</w:t>
      </w:r>
      <w:r w:rsidR="00646B5B">
        <w:rPr>
          <w:rFonts w:hint="eastAsia"/>
          <w:sz w:val="26"/>
          <w:szCs w:val="26"/>
        </w:rPr>
        <w:t>此工序較多樣，可以分作</w:t>
      </w:r>
      <w:r w:rsidR="0076131E">
        <w:rPr>
          <w:rFonts w:hint="eastAsia"/>
          <w:sz w:val="26"/>
          <w:szCs w:val="26"/>
        </w:rPr>
        <w:t>化學鍍或電鍍，鍍種可能為鋅、鎳、銅及鉻等，種類繁多，並且相關之添加劑更是多元，皆有其用途及使用時機。由於汙染源複雜，也造成廢水處理上不易掌握其操作條件，</w:t>
      </w:r>
      <w:r w:rsidR="00DB4173">
        <w:rPr>
          <w:rFonts w:hint="eastAsia"/>
          <w:sz w:val="26"/>
          <w:szCs w:val="26"/>
        </w:rPr>
        <w:t>產生之汙染物為重金屬以及有機物，若是添加物含有會螯合金屬離子之物質，造成重金屬去除之難度，此部分需要特殊的流程</w:t>
      </w:r>
      <w:r w:rsidR="00A64DE8">
        <w:rPr>
          <w:rFonts w:hint="eastAsia"/>
          <w:sz w:val="26"/>
          <w:szCs w:val="26"/>
        </w:rPr>
        <w:t>處理螯合劑，才能去除重金屬</w:t>
      </w:r>
      <w:r w:rsidR="0000103D">
        <w:rPr>
          <w:sz w:val="26"/>
          <w:szCs w:val="26"/>
        </w:rPr>
        <w:fldChar w:fldCharType="begin"/>
      </w:r>
      <w:r w:rsidR="0000103D">
        <w:rPr>
          <w:sz w:val="26"/>
          <w:szCs w:val="26"/>
        </w:rPr>
        <w:instrText xml:space="preserve"> </w:instrText>
      </w:r>
      <w:r w:rsidR="0000103D">
        <w:rPr>
          <w:rFonts w:hint="eastAsia"/>
          <w:sz w:val="26"/>
          <w:szCs w:val="26"/>
        </w:rPr>
        <w:instrText>REF _Ref29132349 \r \h</w:instrText>
      </w:r>
      <w:r w:rsidR="0000103D">
        <w:rPr>
          <w:sz w:val="26"/>
          <w:szCs w:val="26"/>
        </w:rPr>
        <w:instrText xml:space="preserve"> </w:instrText>
      </w:r>
      <w:r w:rsidR="0000103D">
        <w:rPr>
          <w:sz w:val="26"/>
          <w:szCs w:val="26"/>
        </w:rPr>
      </w:r>
      <w:r w:rsidR="0000103D">
        <w:rPr>
          <w:sz w:val="26"/>
          <w:szCs w:val="26"/>
        </w:rPr>
        <w:fldChar w:fldCharType="separate"/>
      </w:r>
      <w:r w:rsidR="0000103D">
        <w:rPr>
          <w:sz w:val="26"/>
          <w:szCs w:val="26"/>
        </w:rPr>
        <w:t>[19]</w:t>
      </w:r>
      <w:r w:rsidR="0000103D">
        <w:rPr>
          <w:sz w:val="26"/>
          <w:szCs w:val="26"/>
        </w:rPr>
        <w:fldChar w:fldCharType="end"/>
      </w:r>
      <w:r w:rsidR="00DB4173">
        <w:rPr>
          <w:rFonts w:hint="eastAsia"/>
          <w:sz w:val="26"/>
          <w:szCs w:val="26"/>
        </w:rPr>
        <w:t>。</w:t>
      </w:r>
    </w:p>
    <w:p w14:paraId="4666CA2F" w14:textId="3B1F2826" w:rsidR="0000103D" w:rsidRPr="009B5FB3" w:rsidRDefault="00052AF1" w:rsidP="0000103D">
      <w:pPr>
        <w:pStyle w:val="3"/>
        <w:spacing w:beforeLines="0" w:after="120"/>
        <w:rPr>
          <w:rFonts w:ascii="Times New Roman" w:hAnsi="Times New Roman" w:cs="Times New Roman"/>
        </w:rPr>
      </w:pPr>
      <w:r>
        <w:rPr>
          <w:rFonts w:ascii="Times New Roman" w:hAnsi="Times New Roman" w:cs="Times New Roman" w:hint="eastAsia"/>
        </w:rPr>
        <w:t>廢水特性及處理技術簡介</w:t>
      </w:r>
    </w:p>
    <w:p w14:paraId="036CA04F" w14:textId="4FE48436" w:rsidR="00DB4173" w:rsidRPr="00052AF1" w:rsidRDefault="00CE5DAD" w:rsidP="00CE5DAD">
      <w:pPr>
        <w:spacing w:beforeLines="0" w:before="120"/>
        <w:ind w:firstLine="480"/>
        <w:jc w:val="both"/>
        <w:rPr>
          <w:sz w:val="26"/>
          <w:szCs w:val="26"/>
        </w:rPr>
      </w:pPr>
      <w:r>
        <w:rPr>
          <w:rFonts w:hint="eastAsia"/>
          <w:sz w:val="26"/>
          <w:szCs w:val="26"/>
        </w:rPr>
        <w:t>表面處理製程</w:t>
      </w:r>
      <w:r>
        <w:rPr>
          <w:rFonts w:hint="eastAsia"/>
          <w:sz w:val="26"/>
          <w:szCs w:val="26"/>
        </w:rPr>
        <w:t>所排放之廢水分成兩種排放方式，其中一種是連續流，參照</w:t>
      </w:r>
      <w:r>
        <w:rPr>
          <w:sz w:val="26"/>
          <w:szCs w:val="26"/>
        </w:rPr>
        <w:fldChar w:fldCharType="begin"/>
      </w:r>
      <w:r>
        <w:rPr>
          <w:sz w:val="26"/>
          <w:szCs w:val="26"/>
        </w:rPr>
        <w:instrText xml:space="preserve"> </w:instrText>
      </w:r>
      <w:r>
        <w:rPr>
          <w:rFonts w:hint="eastAsia"/>
          <w:sz w:val="26"/>
          <w:szCs w:val="26"/>
        </w:rPr>
        <w:instrText>REF _Ref29102550 \h</w:instrText>
      </w:r>
      <w:r>
        <w:rPr>
          <w:sz w:val="26"/>
          <w:szCs w:val="26"/>
        </w:rPr>
        <w:instrText xml:space="preserve"> </w:instrText>
      </w:r>
      <w:r>
        <w:rPr>
          <w:sz w:val="26"/>
          <w:szCs w:val="26"/>
        </w:rPr>
      </w:r>
      <w:r>
        <w:rPr>
          <w:sz w:val="26"/>
          <w:szCs w:val="26"/>
        </w:rPr>
        <w:fldChar w:fldCharType="separate"/>
      </w:r>
      <w:r w:rsidRPr="00BE34A0">
        <w:rPr>
          <w:rFonts w:hint="eastAsia"/>
          <w:sz w:val="26"/>
          <w:szCs w:val="26"/>
        </w:rPr>
        <w:t>圖</w:t>
      </w:r>
      <w:r w:rsidRPr="00BE34A0">
        <w:rPr>
          <w:rFonts w:hint="eastAsia"/>
          <w:sz w:val="26"/>
          <w:szCs w:val="26"/>
        </w:rPr>
        <w:t xml:space="preserve">2. </w:t>
      </w:r>
      <w:r>
        <w:rPr>
          <w:noProof/>
          <w:sz w:val="26"/>
          <w:szCs w:val="26"/>
        </w:rPr>
        <w:t>8</w:t>
      </w:r>
      <w:r>
        <w:rPr>
          <w:sz w:val="26"/>
          <w:szCs w:val="26"/>
        </w:rPr>
        <w:fldChar w:fldCharType="end"/>
      </w:r>
      <w:r>
        <w:rPr>
          <w:rFonts w:hint="eastAsia"/>
          <w:sz w:val="26"/>
          <w:szCs w:val="26"/>
        </w:rPr>
        <w:t>脫脂後水洗、酸洗後水洗及表面處理後水洗，</w:t>
      </w:r>
      <w:r w:rsidR="00DF66E6">
        <w:rPr>
          <w:rFonts w:hint="eastAsia"/>
          <w:sz w:val="26"/>
          <w:szCs w:val="26"/>
        </w:rPr>
        <w:t>這些類別的廢水</w:t>
      </w:r>
      <w:r w:rsidR="00F96052">
        <w:rPr>
          <w:rFonts w:hint="eastAsia"/>
          <w:sz w:val="26"/>
          <w:szCs w:val="26"/>
        </w:rPr>
        <w:t>為低濃度廢水，</w:t>
      </w:r>
      <w:r w:rsidR="00DF66E6">
        <w:rPr>
          <w:rFonts w:hint="eastAsia"/>
          <w:sz w:val="26"/>
          <w:szCs w:val="26"/>
        </w:rPr>
        <w:t>穩定排放</w:t>
      </w:r>
      <w:r w:rsidR="00F96052">
        <w:rPr>
          <w:rFonts w:hint="eastAsia"/>
          <w:sz w:val="26"/>
          <w:szCs w:val="26"/>
        </w:rPr>
        <w:t>且</w:t>
      </w:r>
      <w:r w:rsidR="00DF66E6">
        <w:rPr>
          <w:rFonts w:hint="eastAsia"/>
          <w:sz w:val="26"/>
          <w:szCs w:val="26"/>
        </w:rPr>
        <w:t>水量較大，</w:t>
      </w:r>
      <w:r w:rsidR="00FA112E">
        <w:rPr>
          <w:rFonts w:hint="eastAsia"/>
          <w:sz w:val="26"/>
          <w:szCs w:val="26"/>
        </w:rPr>
        <w:t>是污水處理廠常態處理的部分</w:t>
      </w:r>
      <w:r w:rsidR="00504174">
        <w:rPr>
          <w:rFonts w:hint="eastAsia"/>
          <w:sz w:val="26"/>
          <w:szCs w:val="26"/>
        </w:rPr>
        <w:t>。而脫脂槽、酸洗槽及表面處理之槽液則是依照各廠家經驗以一定周期排放，這類廢液屬於高濃度廢水，</w:t>
      </w:r>
      <w:r w:rsidR="00C13D40">
        <w:rPr>
          <w:rFonts w:hint="eastAsia"/>
          <w:sz w:val="26"/>
          <w:szCs w:val="26"/>
        </w:rPr>
        <w:t>處理方式主要</w:t>
      </w:r>
      <w:r w:rsidR="00F96052">
        <w:rPr>
          <w:rFonts w:hint="eastAsia"/>
          <w:sz w:val="26"/>
          <w:szCs w:val="26"/>
        </w:rPr>
        <w:t>將高濃廢水依照比例混入低</w:t>
      </w:r>
      <w:r w:rsidR="00F96052">
        <w:rPr>
          <w:rFonts w:hint="eastAsia"/>
          <w:sz w:val="26"/>
          <w:szCs w:val="26"/>
        </w:rPr>
        <w:t>濃廢水</w:t>
      </w:r>
      <w:r w:rsidR="00630C9E">
        <w:rPr>
          <w:rFonts w:hint="eastAsia"/>
          <w:sz w:val="26"/>
          <w:szCs w:val="26"/>
        </w:rPr>
        <w:t>再進入廢水處理系統，</w:t>
      </w:r>
      <w:r w:rsidR="00CF49CE">
        <w:rPr>
          <w:rFonts w:hint="eastAsia"/>
          <w:sz w:val="26"/>
          <w:szCs w:val="26"/>
        </w:rPr>
        <w:t>由於這些高濃度廢水除了污染物濃度高，其中鹽類亦高，若後段</w:t>
      </w:r>
      <w:r w:rsidR="00A3489E">
        <w:rPr>
          <w:rFonts w:hint="eastAsia"/>
          <w:sz w:val="26"/>
          <w:szCs w:val="26"/>
        </w:rPr>
        <w:t>需要作脫鹽以</w:t>
      </w:r>
      <w:r w:rsidR="00A3489E">
        <w:rPr>
          <w:rFonts w:hint="eastAsia"/>
          <w:sz w:val="26"/>
          <w:szCs w:val="26"/>
        </w:rPr>
        <w:t>回收</w:t>
      </w:r>
      <w:r w:rsidR="00A3489E">
        <w:rPr>
          <w:rFonts w:hint="eastAsia"/>
          <w:sz w:val="26"/>
          <w:szCs w:val="26"/>
        </w:rPr>
        <w:t>產出水</w:t>
      </w:r>
      <w:r w:rsidR="00C24CBF">
        <w:rPr>
          <w:rFonts w:hint="eastAsia"/>
          <w:sz w:val="26"/>
          <w:szCs w:val="26"/>
        </w:rPr>
        <w:t>，高濃度廢水可以評估獨立處理達到放流標準直接排放，使其中高濃鹽分或殘留之重金屬不會經過水回收系統，</w:t>
      </w:r>
      <w:bookmarkStart w:id="61" w:name="_GoBack"/>
      <w:bookmarkEnd w:id="61"/>
    </w:p>
    <w:p w14:paraId="347B0AEC" w14:textId="353FCD9E" w:rsidR="00DB4173" w:rsidRDefault="00DB4173" w:rsidP="00DB4173">
      <w:pPr>
        <w:spacing w:beforeLines="0" w:before="120"/>
        <w:jc w:val="both"/>
        <w:rPr>
          <w:sz w:val="26"/>
          <w:szCs w:val="26"/>
        </w:rPr>
      </w:pPr>
    </w:p>
    <w:p w14:paraId="6BBFE6E9" w14:textId="1FBFA6FE" w:rsidR="00DB4173" w:rsidRDefault="00DB4173" w:rsidP="00DB4173">
      <w:pPr>
        <w:spacing w:beforeLines="0" w:before="120"/>
        <w:jc w:val="both"/>
        <w:rPr>
          <w:sz w:val="26"/>
          <w:szCs w:val="26"/>
        </w:rPr>
      </w:pPr>
    </w:p>
    <w:p w14:paraId="6B680DCB" w14:textId="77777777" w:rsidR="00DB4173" w:rsidRPr="00DB4173" w:rsidRDefault="00DB4173" w:rsidP="00DB4173">
      <w:pPr>
        <w:spacing w:beforeLines="0" w:before="120"/>
        <w:jc w:val="both"/>
        <w:rPr>
          <w:rFonts w:hint="eastAsia"/>
          <w:sz w:val="26"/>
          <w:szCs w:val="26"/>
        </w:rPr>
      </w:pPr>
    </w:p>
    <w:p w14:paraId="760EB93A" w14:textId="167AD4BC" w:rsidR="006511B0" w:rsidRDefault="00DC6214" w:rsidP="00EE4808">
      <w:pPr>
        <w:spacing w:beforeLines="0"/>
        <w:jc w:val="both"/>
        <w:rPr>
          <w:sz w:val="26"/>
          <w:szCs w:val="26"/>
        </w:rPr>
      </w:pPr>
      <w:r>
        <w:rPr>
          <w:rFonts w:hint="eastAsia"/>
          <w:sz w:val="26"/>
          <w:szCs w:val="26"/>
        </w:rPr>
        <w:t>其中</w:t>
      </w:r>
      <m:oMath>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t</m:t>
            </m:r>
          </m:sub>
        </m:sSub>
      </m:oMath>
      <w:r>
        <w:rPr>
          <w:rFonts w:hint="eastAsia"/>
          <w:sz w:val="26"/>
          <w:szCs w:val="26"/>
        </w:rPr>
        <w:t>表示生產一單位產品與水相關的總成本，單位為元</w:t>
      </w:r>
      <w:r>
        <w:rPr>
          <w:rFonts w:hint="eastAsia"/>
          <w:sz w:val="26"/>
          <w:szCs w:val="26"/>
        </w:rPr>
        <w:t>/1</w:t>
      </w:r>
      <w:r>
        <w:rPr>
          <w:rFonts w:hint="eastAsia"/>
          <w:sz w:val="26"/>
          <w:szCs w:val="26"/>
        </w:rPr>
        <w:t>單位產品，</w:t>
      </w:r>
      <m:oMath>
        <m:sSub>
          <m:sSubPr>
            <m:ctrlPr>
              <w:rPr>
                <w:rFonts w:ascii="Cambria Math" w:hAnsi="Cambria Math"/>
                <w:sz w:val="26"/>
                <w:szCs w:val="26"/>
              </w:rPr>
            </m:ctrlPr>
          </m:sSubPr>
          <m:e>
            <m:r>
              <m:rPr>
                <m:sty m:val="p"/>
              </m:rPr>
              <w:rPr>
                <w:rFonts w:ascii="Cambria Math" w:hAnsi="Cambria Math" w:hint="eastAsia"/>
                <w:sz w:val="26"/>
                <w:szCs w:val="26"/>
              </w:rPr>
              <m:t>Q</m:t>
            </m:r>
            <m:ctrlPr>
              <w:rPr>
                <w:rFonts w:ascii="Cambria Math" w:hAnsi="Cambria Math" w:hint="eastAsia"/>
                <w:sz w:val="26"/>
                <w:szCs w:val="26"/>
              </w:rPr>
            </m:ctrlPr>
          </m:e>
          <m:sub>
            <m:r>
              <m:rPr>
                <m:sty m:val="p"/>
              </m:rPr>
              <w:rPr>
                <w:rFonts w:ascii="Cambria Math" w:hAnsi="Cambria Math" w:hint="eastAsia"/>
                <w:sz w:val="26"/>
                <w:szCs w:val="26"/>
              </w:rPr>
              <m:t>p</m:t>
            </m:r>
          </m:sub>
        </m:sSub>
      </m:oMath>
      <w:r>
        <w:rPr>
          <w:rFonts w:hint="eastAsia"/>
          <w:sz w:val="26"/>
          <w:szCs w:val="26"/>
        </w:rPr>
        <w:t>表示生產一單位產品所需用水量，單位為</w:t>
      </w:r>
      <w:r>
        <w:rPr>
          <w:rFonts w:hint="eastAsia"/>
          <w:sz w:val="26"/>
          <w:szCs w:val="26"/>
        </w:rPr>
        <w:t>T/1</w:t>
      </w:r>
      <w:r>
        <w:rPr>
          <w:rFonts w:hint="eastAsia"/>
          <w:sz w:val="26"/>
          <w:szCs w:val="26"/>
        </w:rPr>
        <w:t>單位產品，</w:t>
      </w:r>
      <m:oMath>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water</m:t>
            </m:r>
          </m:sub>
        </m:sSub>
      </m:oMath>
      <w:r>
        <w:rPr>
          <w:rFonts w:hint="eastAsia"/>
          <w:sz w:val="26"/>
          <w:szCs w:val="26"/>
        </w:rPr>
        <w:t>表示工業用水費用，單位為元</w:t>
      </w:r>
      <w:r>
        <w:rPr>
          <w:rFonts w:hint="eastAsia"/>
          <w:sz w:val="26"/>
          <w:szCs w:val="26"/>
        </w:rPr>
        <w:t>/T</w:t>
      </w:r>
      <w:r>
        <w:rPr>
          <w:rFonts w:hint="eastAsia"/>
          <w:sz w:val="26"/>
          <w:szCs w:val="26"/>
        </w:rPr>
        <w:t>，</w:t>
      </w:r>
      <m:oMath>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treat</m:t>
            </m:r>
          </m:sub>
        </m:sSub>
      </m:oMath>
      <w:r>
        <w:rPr>
          <w:rFonts w:hint="eastAsia"/>
          <w:sz w:val="26"/>
          <w:szCs w:val="26"/>
        </w:rPr>
        <w:t>表示產出廢水處理費用，單位為元</w:t>
      </w:r>
      <w:r>
        <w:rPr>
          <w:rFonts w:hint="eastAsia"/>
          <w:sz w:val="26"/>
          <w:szCs w:val="26"/>
        </w:rPr>
        <w:t>/T</w:t>
      </w:r>
      <w:r>
        <w:rPr>
          <w:rFonts w:hint="eastAsia"/>
          <w:sz w:val="26"/>
          <w:szCs w:val="26"/>
        </w:rPr>
        <w:t>，</w:t>
      </w:r>
      <m:oMath>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discharge</m:t>
            </m:r>
          </m:sub>
        </m:sSub>
      </m:oMath>
      <w:r w:rsidR="00E4699C">
        <w:rPr>
          <w:rFonts w:hint="eastAsia"/>
          <w:sz w:val="26"/>
          <w:szCs w:val="26"/>
        </w:rPr>
        <w:t>表示廢水排放費用，單位為元</w:t>
      </w:r>
      <w:r w:rsidR="00E4699C">
        <w:rPr>
          <w:rFonts w:hint="eastAsia"/>
          <w:sz w:val="26"/>
          <w:szCs w:val="26"/>
        </w:rPr>
        <w:t>/T</w:t>
      </w:r>
      <w:r w:rsidR="00E4699C">
        <w:rPr>
          <w:rFonts w:hint="eastAsia"/>
          <w:sz w:val="26"/>
          <w:szCs w:val="26"/>
        </w:rPr>
        <w:t>。若是考慮生產該產品的公司有進行水再生，以長期穩定運轉的情況下，則算法調整成算式</w:t>
      </w:r>
      <w:r w:rsidR="00E4699C" w:rsidRPr="00757431">
        <w:rPr>
          <w:rFonts w:hint="eastAsia"/>
          <w:sz w:val="26"/>
          <w:szCs w:val="26"/>
        </w:rPr>
        <w:t>(2</w:t>
      </w:r>
      <w:r w:rsidR="00E4699C">
        <w:rPr>
          <w:rFonts w:hint="eastAsia"/>
          <w:sz w:val="26"/>
          <w:szCs w:val="26"/>
        </w:rPr>
        <w:t>-6</w:t>
      </w:r>
      <w:r w:rsidR="00E4699C" w:rsidRPr="00757431">
        <w:rPr>
          <w:rFonts w:hint="eastAsia"/>
          <w:sz w:val="26"/>
          <w:szCs w:val="26"/>
        </w:rPr>
        <w:t>)</w:t>
      </w:r>
      <w:r w:rsidR="00E4699C">
        <w:rPr>
          <w:rFonts w:hint="eastAsia"/>
          <w:sz w:val="26"/>
          <w:szCs w:val="26"/>
        </w:rPr>
        <w:t>：</w:t>
      </w:r>
    </w:p>
    <w:p w14:paraId="289C059F" w14:textId="6F7CB679" w:rsidR="00A57E45" w:rsidRDefault="00913D8A" w:rsidP="00EE4808">
      <w:pPr>
        <w:spacing w:beforeLines="0"/>
        <w:ind w:firstLine="482"/>
        <w:jc w:val="both"/>
        <w:rPr>
          <w:sz w:val="26"/>
          <w:szCs w:val="26"/>
        </w:rPr>
      </w:pPr>
      <m:oMath>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t</m:t>
            </m:r>
          </m:sub>
        </m:sSub>
        <m:r>
          <m:rPr>
            <m:sty m:val="p"/>
          </m:rPr>
          <w:rPr>
            <w:rFonts w:ascii="Cambria Math" w:hAnsi="Cambria Math" w:hint="eastAsia"/>
            <w:sz w:val="26"/>
            <w:szCs w:val="26"/>
          </w:rPr>
          <m:t>=</m:t>
        </m:r>
        <m:sSub>
          <m:sSubPr>
            <m:ctrlPr>
              <w:rPr>
                <w:rFonts w:ascii="Cambria Math" w:hAnsi="Cambria Math"/>
                <w:sz w:val="26"/>
                <w:szCs w:val="26"/>
              </w:rPr>
            </m:ctrlPr>
          </m:sSubPr>
          <m:e>
            <m:r>
              <m:rPr>
                <m:sty m:val="p"/>
              </m:rPr>
              <w:rPr>
                <w:rFonts w:ascii="Cambria Math" w:hAnsi="Cambria Math" w:hint="eastAsia"/>
                <w:sz w:val="26"/>
                <w:szCs w:val="26"/>
              </w:rPr>
              <m:t>Q</m:t>
            </m:r>
            <m:ctrlPr>
              <w:rPr>
                <w:rFonts w:ascii="Cambria Math" w:hAnsi="Cambria Math" w:hint="eastAsia"/>
                <w:sz w:val="26"/>
                <w:szCs w:val="26"/>
              </w:rPr>
            </m:ctrlPr>
          </m:e>
          <m:sub>
            <m:r>
              <m:rPr>
                <m:sty m:val="p"/>
              </m:rPr>
              <w:rPr>
                <w:rFonts w:ascii="Cambria Math" w:hAnsi="Cambria Math" w:hint="eastAsia"/>
                <w:sz w:val="26"/>
                <w:szCs w:val="26"/>
              </w:rPr>
              <m:t>p</m:t>
            </m:r>
          </m:sub>
        </m:sSub>
        <m:r>
          <m:rPr>
            <m:sty m:val="p"/>
          </m:rPr>
          <w:rPr>
            <w:rFonts w:ascii="Cambria Math" w:hAnsi="Cambria Math"/>
            <w:sz w:val="26"/>
            <w:szCs w:val="26"/>
          </w:rPr>
          <m:t>×</m:t>
        </m:r>
        <m:r>
          <m:rPr>
            <m:sty m:val="p"/>
          </m:rPr>
          <w:rPr>
            <w:rFonts w:ascii="Cambria Math" w:hAnsi="Cambria Math" w:hint="eastAsia"/>
            <w:sz w:val="26"/>
            <w:szCs w:val="26"/>
          </w:rPr>
          <m:t>[</m:t>
        </m:r>
        <m:d>
          <m:dPr>
            <m:ctrlPr>
              <w:rPr>
                <w:rFonts w:ascii="Cambria Math" w:hAnsi="Cambria Math"/>
                <w:sz w:val="26"/>
                <w:szCs w:val="26"/>
              </w:rPr>
            </m:ctrlPr>
          </m:dPr>
          <m:e>
            <m:r>
              <m:rPr>
                <m:sty m:val="p"/>
              </m:rPr>
              <w:rPr>
                <w:rFonts w:ascii="Cambria Math" w:hAnsi="Cambria Math" w:hint="eastAsia"/>
                <w:sz w:val="26"/>
                <w:szCs w:val="26"/>
              </w:rPr>
              <m:t>1</m:t>
            </m:r>
            <m:r>
              <m:rPr>
                <m:sty m:val="p"/>
              </m:rPr>
              <w:rPr>
                <w:rFonts w:ascii="MS Gothic" w:eastAsia="MS Gothic" w:hAnsi="MS Gothic" w:cs="MS Gothic" w:hint="eastAsia"/>
                <w:sz w:val="26"/>
                <w:szCs w:val="26"/>
              </w:rPr>
              <m:t>-</m:t>
            </m:r>
            <m:r>
              <m:rPr>
                <m:sty m:val="p"/>
              </m:rPr>
              <w:rPr>
                <w:rFonts w:ascii="Cambria Math" w:hAnsi="Cambria Math" w:hint="eastAsia"/>
                <w:sz w:val="26"/>
                <w:szCs w:val="26"/>
              </w:rPr>
              <m:t>R</m:t>
            </m:r>
          </m:e>
        </m:d>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water</m:t>
            </m:r>
          </m:sub>
        </m:sSub>
        <m:r>
          <m:rPr>
            <m:sty m:val="p"/>
          </m:rPr>
          <w:rPr>
            <w:rFonts w:ascii="Cambria Math" w:hAnsi="Cambria Math" w:hint="eastAsia"/>
            <w:sz w:val="26"/>
            <w:szCs w:val="26"/>
          </w:rPr>
          <m:t>+</m:t>
        </m:r>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treat</m:t>
            </m:r>
          </m:sub>
        </m:sSub>
        <m:r>
          <m:rPr>
            <m:sty m:val="p"/>
          </m:rPr>
          <w:rPr>
            <w:rFonts w:ascii="Cambria Math" w:hAnsi="Cambria Math" w:hint="eastAsia"/>
            <w:sz w:val="26"/>
            <w:szCs w:val="26"/>
          </w:rPr>
          <m:t>+</m:t>
        </m:r>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R</m:t>
            </m:r>
          </m:sub>
        </m:sSub>
        <m:r>
          <m:rPr>
            <m:sty m:val="p"/>
          </m:rPr>
          <w:rPr>
            <w:rFonts w:ascii="Cambria Math" w:hAnsi="Cambria Math" w:hint="eastAsia"/>
            <w:sz w:val="26"/>
            <w:szCs w:val="26"/>
          </w:rPr>
          <m:t>+</m:t>
        </m:r>
        <m:d>
          <m:dPr>
            <m:ctrlPr>
              <w:rPr>
                <w:rFonts w:ascii="Cambria Math" w:hAnsi="Cambria Math"/>
                <w:sz w:val="26"/>
                <w:szCs w:val="26"/>
              </w:rPr>
            </m:ctrlPr>
          </m:dPr>
          <m:e>
            <m:r>
              <m:rPr>
                <m:sty m:val="p"/>
              </m:rPr>
              <w:rPr>
                <w:rFonts w:ascii="Cambria Math" w:hAnsi="Cambria Math" w:hint="eastAsia"/>
                <w:sz w:val="26"/>
                <w:szCs w:val="26"/>
              </w:rPr>
              <m:t>1</m:t>
            </m:r>
            <m:r>
              <m:rPr>
                <m:sty m:val="p"/>
              </m:rPr>
              <w:rPr>
                <w:rFonts w:ascii="MS Gothic" w:eastAsia="MS Gothic" w:hAnsi="MS Gothic" w:cs="MS Gothic" w:hint="eastAsia"/>
                <w:sz w:val="26"/>
                <w:szCs w:val="26"/>
              </w:rPr>
              <m:t>-</m:t>
            </m:r>
            <m:r>
              <m:rPr>
                <m:sty m:val="p"/>
              </m:rPr>
              <w:rPr>
                <w:rFonts w:ascii="Cambria Math" w:hAnsi="Cambria Math" w:hint="eastAsia"/>
                <w:sz w:val="26"/>
                <w:szCs w:val="26"/>
              </w:rPr>
              <m:t>R</m:t>
            </m:r>
          </m:e>
        </m:d>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discharge</m:t>
            </m:r>
          </m:sub>
        </m:sSub>
        <m:r>
          <w:rPr>
            <w:rFonts w:ascii="Cambria Math" w:hAnsi="Cambria Math" w:hint="eastAsia"/>
            <w:sz w:val="26"/>
            <w:szCs w:val="26"/>
          </w:rPr>
          <m:t>]</m:t>
        </m:r>
      </m:oMath>
      <w:r w:rsidR="00E4699C">
        <w:rPr>
          <w:rFonts w:hint="eastAsia"/>
          <w:sz w:val="26"/>
          <w:szCs w:val="26"/>
        </w:rPr>
        <w:t xml:space="preserve">      (2-6)</w:t>
      </w:r>
    </w:p>
    <w:p w14:paraId="1E713B11" w14:textId="0C6721E3" w:rsidR="00E4699C" w:rsidRPr="006511B0" w:rsidRDefault="00E4699C" w:rsidP="00EE4808">
      <w:pPr>
        <w:spacing w:beforeLines="0"/>
        <w:jc w:val="both"/>
        <w:rPr>
          <w:sz w:val="26"/>
        </w:rPr>
      </w:pPr>
      <w:r>
        <w:rPr>
          <w:rFonts w:hint="eastAsia"/>
          <w:sz w:val="26"/>
          <w:szCs w:val="26"/>
        </w:rPr>
        <w:t>其中</w:t>
      </w:r>
      <w:r>
        <w:rPr>
          <w:rFonts w:hint="eastAsia"/>
          <w:sz w:val="26"/>
          <w:szCs w:val="26"/>
        </w:rPr>
        <w:t>R</w:t>
      </w:r>
      <w:r>
        <w:rPr>
          <w:rFonts w:hint="eastAsia"/>
          <w:sz w:val="26"/>
          <w:szCs w:val="26"/>
        </w:rPr>
        <w:t>表示廢水回收率，以</w:t>
      </w:r>
      <w:r>
        <w:rPr>
          <w:rFonts w:hint="eastAsia"/>
          <w:sz w:val="26"/>
          <w:szCs w:val="26"/>
        </w:rPr>
        <w:t>%</w:t>
      </w:r>
      <w:r>
        <w:rPr>
          <w:rFonts w:hint="eastAsia"/>
          <w:sz w:val="26"/>
          <w:szCs w:val="26"/>
        </w:rPr>
        <w:t>做表示，</w:t>
      </w:r>
      <w:r>
        <w:rPr>
          <w:rFonts w:hint="eastAsia"/>
          <w:sz w:val="26"/>
          <w:szCs w:val="26"/>
        </w:rPr>
        <w:t>1-R</w:t>
      </w:r>
      <w:r>
        <w:rPr>
          <w:rFonts w:hint="eastAsia"/>
          <w:sz w:val="26"/>
          <w:szCs w:val="26"/>
        </w:rPr>
        <w:t>則表示所排放掉的濃水，因此需要在源頭作補充，而</w:t>
      </w:r>
      <m:oMath>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R</m:t>
            </m:r>
          </m:sub>
        </m:sSub>
      </m:oMath>
      <w:r>
        <w:rPr>
          <w:rFonts w:hint="eastAsia"/>
          <w:sz w:val="26"/>
          <w:szCs w:val="26"/>
        </w:rPr>
        <w:t>則表示回收一噸水之操作成本，單位為元</w:t>
      </w:r>
      <w:r>
        <w:rPr>
          <w:rFonts w:hint="eastAsia"/>
          <w:sz w:val="26"/>
          <w:szCs w:val="26"/>
        </w:rPr>
        <w:t>/T</w:t>
      </w:r>
      <w:r>
        <w:rPr>
          <w:rFonts w:hint="eastAsia"/>
          <w:sz w:val="26"/>
          <w:szCs w:val="26"/>
        </w:rPr>
        <w:t>。</w:t>
      </w:r>
      <w:r w:rsidR="00992C55">
        <w:rPr>
          <w:rFonts w:hint="eastAsia"/>
          <w:sz w:val="26"/>
          <w:szCs w:val="26"/>
        </w:rPr>
        <w:t>本研究將分別回顧文獻並整理以上提及之成本。</w:t>
      </w:r>
    </w:p>
    <w:p w14:paraId="0490717E" w14:textId="25D219B2" w:rsidR="00BD3A86" w:rsidRDefault="003247C6" w:rsidP="00EE4808">
      <w:pPr>
        <w:pStyle w:val="3"/>
        <w:spacing w:beforeLines="0" w:after="120"/>
        <w:rPr>
          <w:rFonts w:ascii="Times New Roman" w:hAnsi="Times New Roman" w:cs="Times New Roman"/>
        </w:rPr>
      </w:pPr>
      <w:bookmarkStart w:id="62" w:name="_Toc517036434"/>
      <w:r>
        <w:rPr>
          <w:rFonts w:ascii="Times New Roman" w:hAnsi="Times New Roman" w:cs="Times New Roman" w:hint="eastAsia"/>
        </w:rPr>
        <w:t>自來水水費用及</w:t>
      </w:r>
      <w:r w:rsidR="006F1310">
        <w:rPr>
          <w:rFonts w:ascii="Times New Roman" w:hAnsi="Times New Roman" w:cs="Times New Roman" w:hint="eastAsia"/>
        </w:rPr>
        <w:t>汙水</w:t>
      </w:r>
      <w:r>
        <w:rPr>
          <w:rFonts w:ascii="Times New Roman" w:hAnsi="Times New Roman" w:cs="Times New Roman" w:hint="eastAsia"/>
        </w:rPr>
        <w:t>排</w:t>
      </w:r>
      <w:r w:rsidR="006F1310">
        <w:rPr>
          <w:rFonts w:ascii="Times New Roman" w:hAnsi="Times New Roman" w:cs="Times New Roman" w:hint="eastAsia"/>
        </w:rPr>
        <w:t>放</w:t>
      </w:r>
      <w:r>
        <w:rPr>
          <w:rFonts w:ascii="Times New Roman" w:hAnsi="Times New Roman" w:cs="Times New Roman" w:hint="eastAsia"/>
        </w:rPr>
        <w:t>費用</w:t>
      </w:r>
    </w:p>
    <w:p w14:paraId="672E9FE8" w14:textId="24A8222C" w:rsidR="00992C55" w:rsidRDefault="00992C55" w:rsidP="00B14BE8">
      <w:pPr>
        <w:pStyle w:val="af1"/>
        <w:numPr>
          <w:ilvl w:val="0"/>
          <w:numId w:val="60"/>
        </w:numPr>
        <w:spacing w:beforeLines="0"/>
        <w:ind w:leftChars="0"/>
        <w:jc w:val="both"/>
        <w:rPr>
          <w:sz w:val="26"/>
          <w:szCs w:val="26"/>
        </w:rPr>
      </w:pPr>
      <w:r w:rsidRPr="00992C55">
        <w:rPr>
          <w:rFonts w:hint="eastAsia"/>
          <w:sz w:val="26"/>
          <w:szCs w:val="26"/>
        </w:rPr>
        <w:t>台灣</w:t>
      </w:r>
      <w:r w:rsidR="00365473">
        <w:rPr>
          <w:rFonts w:hint="eastAsia"/>
          <w:sz w:val="26"/>
          <w:szCs w:val="26"/>
        </w:rPr>
        <w:t>：水價實施日期自民國</w:t>
      </w:r>
      <w:r w:rsidR="00365473">
        <w:rPr>
          <w:rFonts w:hint="eastAsia"/>
          <w:sz w:val="26"/>
          <w:szCs w:val="26"/>
        </w:rPr>
        <w:t>83</w:t>
      </w:r>
      <w:r w:rsidR="00365473">
        <w:rPr>
          <w:rFonts w:hint="eastAsia"/>
          <w:sz w:val="26"/>
          <w:szCs w:val="26"/>
        </w:rPr>
        <w:t>年</w:t>
      </w:r>
      <w:r w:rsidR="00365473">
        <w:rPr>
          <w:rFonts w:hint="eastAsia"/>
          <w:sz w:val="26"/>
          <w:szCs w:val="26"/>
        </w:rPr>
        <w:t>7</w:t>
      </w:r>
      <w:r w:rsidR="00365473">
        <w:rPr>
          <w:rFonts w:hint="eastAsia"/>
          <w:sz w:val="26"/>
          <w:szCs w:val="26"/>
        </w:rPr>
        <w:t>月</w:t>
      </w:r>
      <w:r w:rsidR="00365473">
        <w:rPr>
          <w:rFonts w:hint="eastAsia"/>
          <w:sz w:val="26"/>
          <w:szCs w:val="26"/>
        </w:rPr>
        <w:t>1</w:t>
      </w:r>
      <w:r w:rsidR="00365473">
        <w:rPr>
          <w:rFonts w:hint="eastAsia"/>
          <w:sz w:val="26"/>
          <w:szCs w:val="26"/>
        </w:rPr>
        <w:t>日實施</w:t>
      </w:r>
      <w:r w:rsidR="00E2154A">
        <w:rPr>
          <w:rFonts w:hint="eastAsia"/>
          <w:sz w:val="26"/>
          <w:szCs w:val="26"/>
        </w:rPr>
        <w:t>，如</w:t>
      </w:r>
      <w:r w:rsidR="00E2154A">
        <w:rPr>
          <w:sz w:val="26"/>
          <w:szCs w:val="26"/>
        </w:rPr>
        <w:fldChar w:fldCharType="begin"/>
      </w:r>
      <w:r w:rsidR="00E2154A">
        <w:rPr>
          <w:sz w:val="26"/>
          <w:szCs w:val="26"/>
        </w:rPr>
        <w:instrText xml:space="preserve"> </w:instrText>
      </w:r>
      <w:r w:rsidR="00E2154A">
        <w:rPr>
          <w:rFonts w:hint="eastAsia"/>
          <w:sz w:val="26"/>
          <w:szCs w:val="26"/>
        </w:rPr>
        <w:instrText>REF _Ref5656851 \h</w:instrText>
      </w:r>
      <w:r w:rsidR="00E2154A">
        <w:rPr>
          <w:sz w:val="26"/>
          <w:szCs w:val="26"/>
        </w:rPr>
        <w:instrText xml:space="preserve"> </w:instrText>
      </w:r>
      <w:r w:rsidR="00AD1911">
        <w:rPr>
          <w:sz w:val="26"/>
          <w:szCs w:val="26"/>
        </w:rPr>
        <w:instrText xml:space="preserve"> \* MERGEFORMAT </w:instrText>
      </w:r>
      <w:r w:rsidR="00E2154A">
        <w:rPr>
          <w:sz w:val="26"/>
          <w:szCs w:val="26"/>
        </w:rPr>
      </w:r>
      <w:r w:rsidR="00E2154A">
        <w:rPr>
          <w:sz w:val="26"/>
          <w:szCs w:val="26"/>
        </w:rPr>
        <w:fldChar w:fldCharType="separate"/>
      </w:r>
      <w:r w:rsidR="006F77C7" w:rsidRPr="00F428D7">
        <w:rPr>
          <w:rFonts w:hint="eastAsia"/>
          <w:sz w:val="26"/>
          <w:szCs w:val="26"/>
        </w:rPr>
        <w:t>表</w:t>
      </w:r>
      <w:r w:rsidR="006F77C7" w:rsidRPr="00F428D7">
        <w:rPr>
          <w:rFonts w:hint="eastAsia"/>
          <w:sz w:val="26"/>
          <w:szCs w:val="26"/>
        </w:rPr>
        <w:t xml:space="preserve">2. </w:t>
      </w:r>
      <w:r w:rsidR="006F77C7">
        <w:rPr>
          <w:noProof/>
          <w:sz w:val="26"/>
          <w:szCs w:val="26"/>
        </w:rPr>
        <w:t>4</w:t>
      </w:r>
      <w:r w:rsidR="006F77C7">
        <w:rPr>
          <w:rFonts w:hint="eastAsia"/>
          <w:sz w:val="26"/>
          <w:szCs w:val="26"/>
        </w:rPr>
        <w:t xml:space="preserve"> </w:t>
      </w:r>
      <w:r w:rsidR="006F77C7">
        <w:rPr>
          <w:rFonts w:hint="eastAsia"/>
          <w:sz w:val="26"/>
          <w:szCs w:val="26"/>
        </w:rPr>
        <w:t>台灣水費收費標準</w:t>
      </w:r>
      <w:r w:rsidR="00E2154A">
        <w:rPr>
          <w:sz w:val="26"/>
          <w:szCs w:val="26"/>
        </w:rPr>
        <w:fldChar w:fldCharType="end"/>
      </w:r>
      <w:r w:rsidR="00F428D7">
        <w:rPr>
          <w:rFonts w:hint="eastAsia"/>
          <w:sz w:val="26"/>
          <w:szCs w:val="26"/>
        </w:rPr>
        <w:t>[</w:t>
      </w:r>
      <w:r w:rsidR="00E6552F">
        <w:rPr>
          <w:rFonts w:hint="eastAsia"/>
          <w:sz w:val="26"/>
          <w:szCs w:val="26"/>
        </w:rPr>
        <w:t>30</w:t>
      </w:r>
      <w:r w:rsidR="00F428D7">
        <w:rPr>
          <w:rFonts w:hint="eastAsia"/>
          <w:sz w:val="26"/>
          <w:szCs w:val="26"/>
        </w:rPr>
        <w:t>]</w:t>
      </w:r>
      <w:r w:rsidR="00365473">
        <w:rPr>
          <w:rFonts w:hint="eastAsia"/>
          <w:sz w:val="26"/>
          <w:szCs w:val="26"/>
        </w:rPr>
        <w:t>。</w:t>
      </w:r>
      <w:r w:rsidR="006F1310">
        <w:rPr>
          <w:rFonts w:hint="eastAsia"/>
          <w:sz w:val="26"/>
          <w:szCs w:val="26"/>
        </w:rPr>
        <w:t>而企業產出之汙水需要</w:t>
      </w:r>
      <w:r w:rsidR="00AD1911">
        <w:rPr>
          <w:rFonts w:hint="eastAsia"/>
          <w:sz w:val="26"/>
          <w:szCs w:val="26"/>
        </w:rPr>
        <w:t>統一</w:t>
      </w:r>
      <w:r w:rsidR="006F1310">
        <w:rPr>
          <w:rFonts w:hint="eastAsia"/>
          <w:sz w:val="26"/>
          <w:szCs w:val="26"/>
        </w:rPr>
        <w:t>納管排放至工業區汙水處理場作處置，</w:t>
      </w:r>
      <w:r w:rsidR="00AD1911">
        <w:rPr>
          <w:rFonts w:hint="eastAsia"/>
          <w:sz w:val="26"/>
          <w:szCs w:val="26"/>
        </w:rPr>
        <w:t>利用政府資料開放平台</w:t>
      </w:r>
      <w:r w:rsidR="00C520B4">
        <w:rPr>
          <w:rFonts w:hint="eastAsia"/>
          <w:sz w:val="26"/>
          <w:szCs w:val="26"/>
        </w:rPr>
        <w:t>，</w:t>
      </w:r>
      <w:r w:rsidR="00AD1911">
        <w:rPr>
          <w:rFonts w:hint="eastAsia"/>
          <w:sz w:val="26"/>
          <w:szCs w:val="26"/>
        </w:rPr>
        <w:t>整理出台灣工業區</w:t>
      </w:r>
      <w:r w:rsidR="00C520B4">
        <w:rPr>
          <w:rFonts w:hint="eastAsia"/>
          <w:sz w:val="26"/>
          <w:szCs w:val="26"/>
        </w:rPr>
        <w:t>對事業汙水所收的基本費用如</w:t>
      </w:r>
      <w:r w:rsidR="005C23B3">
        <w:rPr>
          <w:sz w:val="26"/>
          <w:szCs w:val="26"/>
        </w:rPr>
        <w:fldChar w:fldCharType="begin"/>
      </w:r>
      <w:r w:rsidR="005C23B3">
        <w:rPr>
          <w:sz w:val="26"/>
          <w:szCs w:val="26"/>
        </w:rPr>
        <w:instrText xml:space="preserve"> </w:instrText>
      </w:r>
      <w:r w:rsidR="005C23B3">
        <w:rPr>
          <w:rFonts w:hint="eastAsia"/>
          <w:sz w:val="26"/>
          <w:szCs w:val="26"/>
        </w:rPr>
        <w:instrText>REF _Ref5732095 \h</w:instrText>
      </w:r>
      <w:r w:rsidR="005C23B3">
        <w:rPr>
          <w:sz w:val="26"/>
          <w:szCs w:val="26"/>
        </w:rPr>
        <w:instrText xml:space="preserve"> </w:instrText>
      </w:r>
      <w:r w:rsidR="005C23B3">
        <w:rPr>
          <w:sz w:val="26"/>
          <w:szCs w:val="26"/>
        </w:rPr>
      </w:r>
      <w:r w:rsidR="005C23B3">
        <w:rPr>
          <w:sz w:val="26"/>
          <w:szCs w:val="26"/>
        </w:rPr>
        <w:fldChar w:fldCharType="separate"/>
      </w:r>
      <w:r w:rsidR="006F77C7" w:rsidRPr="00F428D7">
        <w:rPr>
          <w:rFonts w:hint="eastAsia"/>
          <w:sz w:val="26"/>
          <w:szCs w:val="26"/>
        </w:rPr>
        <w:t>表</w:t>
      </w:r>
      <w:r w:rsidR="006F77C7" w:rsidRPr="00F428D7">
        <w:rPr>
          <w:rFonts w:hint="eastAsia"/>
          <w:sz w:val="26"/>
          <w:szCs w:val="26"/>
        </w:rPr>
        <w:t xml:space="preserve">2. </w:t>
      </w:r>
      <w:r w:rsidR="006F77C7">
        <w:rPr>
          <w:noProof/>
          <w:sz w:val="26"/>
          <w:szCs w:val="26"/>
        </w:rPr>
        <w:t>5</w:t>
      </w:r>
      <w:r w:rsidR="006F77C7">
        <w:rPr>
          <w:rFonts w:hint="eastAsia"/>
          <w:sz w:val="26"/>
          <w:szCs w:val="26"/>
        </w:rPr>
        <w:t xml:space="preserve"> </w:t>
      </w:r>
      <w:r w:rsidR="006F77C7">
        <w:rPr>
          <w:rFonts w:hint="eastAsia"/>
          <w:sz w:val="26"/>
          <w:szCs w:val="26"/>
        </w:rPr>
        <w:t>台灣各工業區基本費收費標準</w:t>
      </w:r>
      <w:r w:rsidR="005C23B3">
        <w:rPr>
          <w:sz w:val="26"/>
          <w:szCs w:val="26"/>
        </w:rPr>
        <w:fldChar w:fldCharType="end"/>
      </w:r>
      <w:r w:rsidR="002A3F86">
        <w:rPr>
          <w:rFonts w:hint="eastAsia"/>
          <w:sz w:val="26"/>
          <w:szCs w:val="26"/>
        </w:rPr>
        <w:t>[31]</w:t>
      </w:r>
      <w:r w:rsidR="00EF1FCD">
        <w:rPr>
          <w:rFonts w:hint="eastAsia"/>
          <w:sz w:val="26"/>
          <w:szCs w:val="26"/>
        </w:rPr>
        <w:t>，以台幣計價</w:t>
      </w:r>
      <w:r w:rsidR="005C23B3">
        <w:rPr>
          <w:rFonts w:hint="eastAsia"/>
          <w:sz w:val="26"/>
          <w:szCs w:val="26"/>
        </w:rPr>
        <w:t>。</w:t>
      </w:r>
    </w:p>
    <w:p w14:paraId="24D06E02" w14:textId="38180288" w:rsidR="00F428D7" w:rsidRDefault="00F428D7" w:rsidP="00EE4808">
      <w:pPr>
        <w:pStyle w:val="aff3"/>
        <w:spacing w:beforeLines="0"/>
        <w:jc w:val="center"/>
        <w:rPr>
          <w:sz w:val="26"/>
          <w:szCs w:val="26"/>
        </w:rPr>
      </w:pPr>
      <w:bookmarkStart w:id="63" w:name="_Ref5656851"/>
      <w:r w:rsidRPr="00F428D7">
        <w:rPr>
          <w:rFonts w:hint="eastAsia"/>
          <w:sz w:val="26"/>
          <w:szCs w:val="26"/>
        </w:rPr>
        <w:t>表</w:t>
      </w:r>
      <w:r w:rsidRPr="00F428D7">
        <w:rPr>
          <w:rFonts w:hint="eastAsia"/>
          <w:sz w:val="26"/>
          <w:szCs w:val="26"/>
        </w:rPr>
        <w:t xml:space="preserve">2. </w:t>
      </w:r>
      <w:r w:rsidRPr="00F428D7">
        <w:rPr>
          <w:sz w:val="26"/>
          <w:szCs w:val="26"/>
        </w:rPr>
        <w:fldChar w:fldCharType="begin"/>
      </w:r>
      <w:r w:rsidRPr="00F428D7">
        <w:rPr>
          <w:sz w:val="26"/>
          <w:szCs w:val="26"/>
        </w:rPr>
        <w:instrText xml:space="preserve"> </w:instrText>
      </w:r>
      <w:r w:rsidRPr="00F428D7">
        <w:rPr>
          <w:rFonts w:hint="eastAsia"/>
          <w:sz w:val="26"/>
          <w:szCs w:val="26"/>
        </w:rPr>
        <w:instrText xml:space="preserve">SEQ </w:instrText>
      </w:r>
      <w:r w:rsidRPr="00F428D7">
        <w:rPr>
          <w:rFonts w:hint="eastAsia"/>
          <w:sz w:val="26"/>
          <w:szCs w:val="26"/>
        </w:rPr>
        <w:instrText>表</w:instrText>
      </w:r>
      <w:r w:rsidRPr="00F428D7">
        <w:rPr>
          <w:rFonts w:hint="eastAsia"/>
          <w:sz w:val="26"/>
          <w:szCs w:val="26"/>
        </w:rPr>
        <w:instrText>2. \* ARABIC</w:instrText>
      </w:r>
      <w:r w:rsidRPr="00F428D7">
        <w:rPr>
          <w:sz w:val="26"/>
          <w:szCs w:val="26"/>
        </w:rPr>
        <w:instrText xml:space="preserve"> </w:instrText>
      </w:r>
      <w:r w:rsidRPr="00F428D7">
        <w:rPr>
          <w:sz w:val="26"/>
          <w:szCs w:val="26"/>
        </w:rPr>
        <w:fldChar w:fldCharType="separate"/>
      </w:r>
      <w:r w:rsidR="006F77C7">
        <w:rPr>
          <w:noProof/>
          <w:sz w:val="26"/>
          <w:szCs w:val="26"/>
        </w:rPr>
        <w:t>4</w:t>
      </w:r>
      <w:r w:rsidRPr="00F428D7">
        <w:rPr>
          <w:sz w:val="26"/>
          <w:szCs w:val="26"/>
        </w:rPr>
        <w:fldChar w:fldCharType="end"/>
      </w:r>
      <w:r>
        <w:rPr>
          <w:rFonts w:hint="eastAsia"/>
          <w:sz w:val="26"/>
          <w:szCs w:val="26"/>
        </w:rPr>
        <w:t xml:space="preserve"> </w:t>
      </w:r>
      <w:r>
        <w:rPr>
          <w:rFonts w:hint="eastAsia"/>
          <w:sz w:val="26"/>
          <w:szCs w:val="26"/>
        </w:rPr>
        <w:t>台灣水費收費標準</w:t>
      </w:r>
      <w:bookmarkEnd w:id="63"/>
    </w:p>
    <w:tbl>
      <w:tblPr>
        <w:tblStyle w:val="a8"/>
        <w:tblW w:w="7372" w:type="dxa"/>
        <w:jc w:val="center"/>
        <w:tblLook w:val="04A0" w:firstRow="1" w:lastRow="0" w:firstColumn="1" w:lastColumn="0" w:noHBand="0" w:noVBand="1"/>
      </w:tblPr>
      <w:tblGrid>
        <w:gridCol w:w="2122"/>
        <w:gridCol w:w="2840"/>
        <w:gridCol w:w="2410"/>
      </w:tblGrid>
      <w:tr w:rsidR="00F428D7" w14:paraId="1215F0B4" w14:textId="77777777" w:rsidTr="001946E3">
        <w:trPr>
          <w:jc w:val="center"/>
        </w:trPr>
        <w:tc>
          <w:tcPr>
            <w:tcW w:w="2122" w:type="dxa"/>
          </w:tcPr>
          <w:p w14:paraId="1D334BC8" w14:textId="77777777" w:rsidR="00F428D7" w:rsidRDefault="00F428D7" w:rsidP="00EE4808">
            <w:pPr>
              <w:pStyle w:val="af1"/>
              <w:spacing w:beforeLines="0"/>
              <w:ind w:leftChars="0" w:left="0"/>
              <w:rPr>
                <w:sz w:val="26"/>
                <w:szCs w:val="26"/>
              </w:rPr>
            </w:pPr>
          </w:p>
        </w:tc>
        <w:tc>
          <w:tcPr>
            <w:tcW w:w="2840" w:type="dxa"/>
            <w:vAlign w:val="center"/>
          </w:tcPr>
          <w:p w14:paraId="137F5DD5" w14:textId="71B72E64" w:rsidR="00F428D7" w:rsidRDefault="00005C4F" w:rsidP="001946E3">
            <w:pPr>
              <w:pStyle w:val="af1"/>
              <w:spacing w:beforeLines="0"/>
              <w:ind w:leftChars="0" w:left="0"/>
              <w:jc w:val="center"/>
              <w:rPr>
                <w:sz w:val="26"/>
                <w:szCs w:val="26"/>
              </w:rPr>
            </w:pPr>
            <w:r>
              <w:rPr>
                <w:rFonts w:hint="eastAsia"/>
                <w:sz w:val="26"/>
                <w:szCs w:val="26"/>
              </w:rPr>
              <w:t>用水量級距</w:t>
            </w:r>
            <w:r>
              <w:rPr>
                <w:rFonts w:hint="eastAsia"/>
                <w:sz w:val="26"/>
                <w:szCs w:val="26"/>
              </w:rPr>
              <w:t>(</w:t>
            </w:r>
            <w:r>
              <w:rPr>
                <w:rFonts w:hint="eastAsia"/>
                <w:sz w:val="26"/>
                <w:szCs w:val="26"/>
              </w:rPr>
              <w:t>立方公尺</w:t>
            </w:r>
            <w:r>
              <w:rPr>
                <w:rFonts w:hint="eastAsia"/>
                <w:sz w:val="26"/>
                <w:szCs w:val="26"/>
              </w:rPr>
              <w:t>)</w:t>
            </w:r>
          </w:p>
        </w:tc>
        <w:tc>
          <w:tcPr>
            <w:tcW w:w="2410" w:type="dxa"/>
          </w:tcPr>
          <w:p w14:paraId="542106FD" w14:textId="4E96A0AE" w:rsidR="00F428D7" w:rsidRDefault="00F428D7" w:rsidP="00EE4808">
            <w:pPr>
              <w:pStyle w:val="af1"/>
              <w:spacing w:beforeLines="0"/>
              <w:ind w:leftChars="0" w:left="0"/>
              <w:rPr>
                <w:sz w:val="26"/>
                <w:szCs w:val="26"/>
              </w:rPr>
            </w:pPr>
            <w:r>
              <w:rPr>
                <w:rFonts w:hint="eastAsia"/>
                <w:sz w:val="26"/>
                <w:szCs w:val="26"/>
              </w:rPr>
              <w:t>單價</w:t>
            </w:r>
            <w:r>
              <w:rPr>
                <w:rFonts w:hint="eastAsia"/>
                <w:sz w:val="26"/>
                <w:szCs w:val="26"/>
              </w:rPr>
              <w:t>(</w:t>
            </w:r>
            <w:r>
              <w:rPr>
                <w:rFonts w:hint="eastAsia"/>
                <w:sz w:val="26"/>
                <w:szCs w:val="26"/>
              </w:rPr>
              <w:t>元</w:t>
            </w:r>
            <w:r>
              <w:rPr>
                <w:rFonts w:hint="eastAsia"/>
                <w:sz w:val="26"/>
                <w:szCs w:val="26"/>
              </w:rPr>
              <w:t>/</w:t>
            </w:r>
            <w:r>
              <w:rPr>
                <w:rFonts w:hint="eastAsia"/>
                <w:sz w:val="26"/>
                <w:szCs w:val="26"/>
              </w:rPr>
              <w:t>立方公尺</w:t>
            </w:r>
            <w:r>
              <w:rPr>
                <w:rFonts w:hint="eastAsia"/>
                <w:sz w:val="26"/>
                <w:szCs w:val="26"/>
              </w:rPr>
              <w:t>)</w:t>
            </w:r>
          </w:p>
        </w:tc>
      </w:tr>
      <w:tr w:rsidR="00F428D7" w14:paraId="254D721D" w14:textId="77777777" w:rsidTr="00005C4F">
        <w:trPr>
          <w:jc w:val="center"/>
        </w:trPr>
        <w:tc>
          <w:tcPr>
            <w:tcW w:w="2122" w:type="dxa"/>
          </w:tcPr>
          <w:p w14:paraId="6EBFE63B" w14:textId="400C37DA" w:rsidR="00F428D7" w:rsidRDefault="00F428D7" w:rsidP="00EE4808">
            <w:pPr>
              <w:pStyle w:val="af1"/>
              <w:spacing w:beforeLines="0"/>
              <w:ind w:leftChars="0" w:left="0"/>
              <w:rPr>
                <w:sz w:val="26"/>
                <w:szCs w:val="26"/>
              </w:rPr>
            </w:pPr>
            <w:r>
              <w:rPr>
                <w:rFonts w:hint="eastAsia"/>
                <w:sz w:val="26"/>
                <w:szCs w:val="26"/>
              </w:rPr>
              <w:t>第一段月用水量</w:t>
            </w:r>
          </w:p>
        </w:tc>
        <w:tc>
          <w:tcPr>
            <w:tcW w:w="2840" w:type="dxa"/>
          </w:tcPr>
          <w:p w14:paraId="688C9196" w14:textId="6F4CF94F" w:rsidR="00F428D7" w:rsidRDefault="00F428D7" w:rsidP="00EE4808">
            <w:pPr>
              <w:pStyle w:val="af1"/>
              <w:spacing w:beforeLines="0"/>
              <w:ind w:leftChars="0" w:left="0"/>
              <w:jc w:val="center"/>
              <w:rPr>
                <w:sz w:val="26"/>
                <w:szCs w:val="26"/>
              </w:rPr>
            </w:pPr>
            <w:r>
              <w:rPr>
                <w:rFonts w:hint="eastAsia"/>
                <w:sz w:val="26"/>
                <w:szCs w:val="26"/>
              </w:rPr>
              <w:t>1~10</w:t>
            </w:r>
          </w:p>
        </w:tc>
        <w:tc>
          <w:tcPr>
            <w:tcW w:w="2410" w:type="dxa"/>
          </w:tcPr>
          <w:p w14:paraId="426484F5" w14:textId="46F9387E" w:rsidR="00F428D7" w:rsidRDefault="00F428D7" w:rsidP="00EE4808">
            <w:pPr>
              <w:pStyle w:val="af1"/>
              <w:spacing w:beforeLines="0"/>
              <w:ind w:leftChars="0" w:left="0"/>
              <w:jc w:val="center"/>
              <w:rPr>
                <w:sz w:val="26"/>
                <w:szCs w:val="26"/>
              </w:rPr>
            </w:pPr>
            <w:r>
              <w:rPr>
                <w:rFonts w:hint="eastAsia"/>
                <w:sz w:val="26"/>
                <w:szCs w:val="26"/>
              </w:rPr>
              <w:t>7</w:t>
            </w:r>
          </w:p>
        </w:tc>
      </w:tr>
      <w:tr w:rsidR="00F428D7" w14:paraId="694EF233" w14:textId="77777777" w:rsidTr="00005C4F">
        <w:trPr>
          <w:jc w:val="center"/>
        </w:trPr>
        <w:tc>
          <w:tcPr>
            <w:tcW w:w="2122" w:type="dxa"/>
          </w:tcPr>
          <w:p w14:paraId="1CCA966B" w14:textId="63774424" w:rsidR="00F428D7" w:rsidRDefault="00F428D7" w:rsidP="00EE4808">
            <w:pPr>
              <w:pStyle w:val="af1"/>
              <w:spacing w:beforeLines="0"/>
              <w:ind w:leftChars="0" w:left="0"/>
              <w:rPr>
                <w:sz w:val="26"/>
                <w:szCs w:val="26"/>
              </w:rPr>
            </w:pPr>
            <w:r>
              <w:rPr>
                <w:rFonts w:hint="eastAsia"/>
                <w:sz w:val="26"/>
                <w:szCs w:val="26"/>
              </w:rPr>
              <w:t>第二段月用水量</w:t>
            </w:r>
          </w:p>
        </w:tc>
        <w:tc>
          <w:tcPr>
            <w:tcW w:w="2840" w:type="dxa"/>
          </w:tcPr>
          <w:p w14:paraId="5159964F" w14:textId="15757159" w:rsidR="00F428D7" w:rsidRDefault="00F428D7" w:rsidP="00EE4808">
            <w:pPr>
              <w:pStyle w:val="af1"/>
              <w:spacing w:beforeLines="0"/>
              <w:ind w:leftChars="0" w:left="0"/>
              <w:jc w:val="center"/>
              <w:rPr>
                <w:sz w:val="26"/>
                <w:szCs w:val="26"/>
              </w:rPr>
            </w:pPr>
            <w:r>
              <w:rPr>
                <w:rFonts w:hint="eastAsia"/>
                <w:sz w:val="26"/>
                <w:szCs w:val="26"/>
              </w:rPr>
              <w:t>11~30</w:t>
            </w:r>
          </w:p>
        </w:tc>
        <w:tc>
          <w:tcPr>
            <w:tcW w:w="2410" w:type="dxa"/>
          </w:tcPr>
          <w:p w14:paraId="0C425F4E" w14:textId="34E073BB" w:rsidR="00F428D7" w:rsidRDefault="00F428D7" w:rsidP="00EE4808">
            <w:pPr>
              <w:pStyle w:val="af1"/>
              <w:spacing w:beforeLines="0"/>
              <w:ind w:leftChars="0" w:left="0"/>
              <w:jc w:val="center"/>
              <w:rPr>
                <w:sz w:val="26"/>
                <w:szCs w:val="26"/>
              </w:rPr>
            </w:pPr>
            <w:r>
              <w:rPr>
                <w:rFonts w:hint="eastAsia"/>
                <w:sz w:val="26"/>
                <w:szCs w:val="26"/>
              </w:rPr>
              <w:t>9</w:t>
            </w:r>
          </w:p>
        </w:tc>
      </w:tr>
      <w:tr w:rsidR="00F428D7" w14:paraId="3F429A39" w14:textId="77777777" w:rsidTr="00005C4F">
        <w:trPr>
          <w:jc w:val="center"/>
        </w:trPr>
        <w:tc>
          <w:tcPr>
            <w:tcW w:w="2122" w:type="dxa"/>
          </w:tcPr>
          <w:p w14:paraId="569E7C13" w14:textId="4D252439" w:rsidR="00F428D7" w:rsidRDefault="00F428D7" w:rsidP="00EE4808">
            <w:pPr>
              <w:pStyle w:val="af1"/>
              <w:spacing w:beforeLines="0"/>
              <w:ind w:leftChars="0" w:left="0"/>
              <w:rPr>
                <w:sz w:val="26"/>
                <w:szCs w:val="26"/>
              </w:rPr>
            </w:pPr>
            <w:r>
              <w:rPr>
                <w:rFonts w:hint="eastAsia"/>
                <w:sz w:val="26"/>
                <w:szCs w:val="26"/>
              </w:rPr>
              <w:t>第三段月用水量</w:t>
            </w:r>
          </w:p>
        </w:tc>
        <w:tc>
          <w:tcPr>
            <w:tcW w:w="2840" w:type="dxa"/>
          </w:tcPr>
          <w:p w14:paraId="4BF9940F" w14:textId="0D8716A8" w:rsidR="00F428D7" w:rsidRDefault="00F428D7" w:rsidP="00EE4808">
            <w:pPr>
              <w:pStyle w:val="af1"/>
              <w:spacing w:beforeLines="0"/>
              <w:ind w:leftChars="0" w:left="0"/>
              <w:jc w:val="center"/>
              <w:rPr>
                <w:sz w:val="26"/>
                <w:szCs w:val="26"/>
              </w:rPr>
            </w:pPr>
            <w:r>
              <w:rPr>
                <w:rFonts w:hint="eastAsia"/>
                <w:sz w:val="26"/>
                <w:szCs w:val="26"/>
              </w:rPr>
              <w:t>31~50</w:t>
            </w:r>
          </w:p>
        </w:tc>
        <w:tc>
          <w:tcPr>
            <w:tcW w:w="2410" w:type="dxa"/>
          </w:tcPr>
          <w:p w14:paraId="0141400B" w14:textId="1A28561B" w:rsidR="00F428D7" w:rsidRDefault="00F428D7" w:rsidP="00EE4808">
            <w:pPr>
              <w:pStyle w:val="af1"/>
              <w:spacing w:beforeLines="0"/>
              <w:ind w:leftChars="0" w:left="0"/>
              <w:jc w:val="center"/>
              <w:rPr>
                <w:sz w:val="26"/>
                <w:szCs w:val="26"/>
              </w:rPr>
            </w:pPr>
            <w:r>
              <w:rPr>
                <w:rFonts w:hint="eastAsia"/>
                <w:sz w:val="26"/>
                <w:szCs w:val="26"/>
              </w:rPr>
              <w:t>11</w:t>
            </w:r>
          </w:p>
        </w:tc>
      </w:tr>
      <w:tr w:rsidR="00F428D7" w14:paraId="38AF439E" w14:textId="77777777" w:rsidTr="00005C4F">
        <w:trPr>
          <w:jc w:val="center"/>
        </w:trPr>
        <w:tc>
          <w:tcPr>
            <w:tcW w:w="2122" w:type="dxa"/>
          </w:tcPr>
          <w:p w14:paraId="50A229EB" w14:textId="13AEF92F" w:rsidR="00F428D7" w:rsidRDefault="00F428D7" w:rsidP="00EE4808">
            <w:pPr>
              <w:pStyle w:val="af1"/>
              <w:spacing w:beforeLines="0"/>
              <w:ind w:leftChars="0" w:left="0"/>
              <w:rPr>
                <w:sz w:val="26"/>
                <w:szCs w:val="26"/>
              </w:rPr>
            </w:pPr>
            <w:r>
              <w:rPr>
                <w:rFonts w:hint="eastAsia"/>
                <w:sz w:val="26"/>
                <w:szCs w:val="26"/>
              </w:rPr>
              <w:t>第四段月用水量</w:t>
            </w:r>
          </w:p>
        </w:tc>
        <w:tc>
          <w:tcPr>
            <w:tcW w:w="2840" w:type="dxa"/>
          </w:tcPr>
          <w:p w14:paraId="3C80091A" w14:textId="145948A4" w:rsidR="00F428D7" w:rsidRDefault="00F428D7" w:rsidP="00EE4808">
            <w:pPr>
              <w:pStyle w:val="af1"/>
              <w:spacing w:beforeLines="0"/>
              <w:ind w:leftChars="0" w:left="0"/>
              <w:jc w:val="center"/>
              <w:rPr>
                <w:sz w:val="26"/>
                <w:szCs w:val="26"/>
              </w:rPr>
            </w:pPr>
            <w:r>
              <w:rPr>
                <w:rFonts w:hint="eastAsia"/>
                <w:sz w:val="26"/>
                <w:szCs w:val="26"/>
              </w:rPr>
              <w:t>51</w:t>
            </w:r>
            <w:r>
              <w:rPr>
                <w:rFonts w:hint="eastAsia"/>
                <w:sz w:val="26"/>
                <w:szCs w:val="26"/>
              </w:rPr>
              <w:t>以上</w:t>
            </w:r>
          </w:p>
        </w:tc>
        <w:tc>
          <w:tcPr>
            <w:tcW w:w="2410" w:type="dxa"/>
          </w:tcPr>
          <w:p w14:paraId="27C7D7D1" w14:textId="4B2DF5AC" w:rsidR="00F428D7" w:rsidRDefault="00F428D7" w:rsidP="00EE4808">
            <w:pPr>
              <w:pStyle w:val="af1"/>
              <w:spacing w:beforeLines="0"/>
              <w:ind w:leftChars="0" w:left="0"/>
              <w:jc w:val="center"/>
              <w:rPr>
                <w:sz w:val="26"/>
                <w:szCs w:val="26"/>
              </w:rPr>
            </w:pPr>
            <w:r>
              <w:rPr>
                <w:rFonts w:hint="eastAsia"/>
                <w:sz w:val="26"/>
                <w:szCs w:val="26"/>
              </w:rPr>
              <w:t>11.5</w:t>
            </w:r>
          </w:p>
        </w:tc>
      </w:tr>
    </w:tbl>
    <w:p w14:paraId="02B31688" w14:textId="6D6AA098" w:rsidR="00867D2F" w:rsidRDefault="00E25C46" w:rsidP="00EE4808">
      <w:pPr>
        <w:pStyle w:val="af1"/>
        <w:spacing w:beforeLines="0"/>
        <w:ind w:leftChars="0"/>
        <w:jc w:val="center"/>
        <w:rPr>
          <w:sz w:val="26"/>
          <w:szCs w:val="26"/>
        </w:rPr>
      </w:pPr>
      <w:bookmarkStart w:id="64" w:name="_Ref5732039"/>
      <w:bookmarkStart w:id="65" w:name="_Ref5732095"/>
      <w:r w:rsidRPr="00F428D7">
        <w:rPr>
          <w:rFonts w:hint="eastAsia"/>
          <w:sz w:val="26"/>
          <w:szCs w:val="26"/>
        </w:rPr>
        <w:t>表</w:t>
      </w:r>
      <w:r w:rsidRPr="00F428D7">
        <w:rPr>
          <w:rFonts w:hint="eastAsia"/>
          <w:sz w:val="26"/>
          <w:szCs w:val="26"/>
        </w:rPr>
        <w:t xml:space="preserve">2. </w:t>
      </w:r>
      <w:r w:rsidRPr="00F428D7">
        <w:rPr>
          <w:sz w:val="26"/>
          <w:szCs w:val="26"/>
        </w:rPr>
        <w:fldChar w:fldCharType="begin"/>
      </w:r>
      <w:r w:rsidRPr="00F428D7">
        <w:rPr>
          <w:sz w:val="26"/>
          <w:szCs w:val="26"/>
        </w:rPr>
        <w:instrText xml:space="preserve"> </w:instrText>
      </w:r>
      <w:r w:rsidRPr="00F428D7">
        <w:rPr>
          <w:rFonts w:hint="eastAsia"/>
          <w:sz w:val="26"/>
          <w:szCs w:val="26"/>
        </w:rPr>
        <w:instrText xml:space="preserve">SEQ </w:instrText>
      </w:r>
      <w:r w:rsidRPr="00F428D7">
        <w:rPr>
          <w:rFonts w:hint="eastAsia"/>
          <w:sz w:val="26"/>
          <w:szCs w:val="26"/>
        </w:rPr>
        <w:instrText>表</w:instrText>
      </w:r>
      <w:r w:rsidRPr="00F428D7">
        <w:rPr>
          <w:rFonts w:hint="eastAsia"/>
          <w:sz w:val="26"/>
          <w:szCs w:val="26"/>
        </w:rPr>
        <w:instrText>2. \* ARABIC</w:instrText>
      </w:r>
      <w:r w:rsidRPr="00F428D7">
        <w:rPr>
          <w:sz w:val="26"/>
          <w:szCs w:val="26"/>
        </w:rPr>
        <w:instrText xml:space="preserve"> </w:instrText>
      </w:r>
      <w:r w:rsidRPr="00F428D7">
        <w:rPr>
          <w:sz w:val="26"/>
          <w:szCs w:val="26"/>
        </w:rPr>
        <w:fldChar w:fldCharType="separate"/>
      </w:r>
      <w:r w:rsidR="006F77C7">
        <w:rPr>
          <w:noProof/>
          <w:sz w:val="26"/>
          <w:szCs w:val="26"/>
        </w:rPr>
        <w:t>5</w:t>
      </w:r>
      <w:r w:rsidRPr="00F428D7">
        <w:rPr>
          <w:sz w:val="26"/>
          <w:szCs w:val="26"/>
        </w:rPr>
        <w:fldChar w:fldCharType="end"/>
      </w:r>
      <w:r>
        <w:rPr>
          <w:rFonts w:hint="eastAsia"/>
          <w:sz w:val="26"/>
          <w:szCs w:val="26"/>
        </w:rPr>
        <w:t xml:space="preserve"> </w:t>
      </w:r>
      <w:bookmarkEnd w:id="64"/>
      <w:r w:rsidR="005C23B3">
        <w:rPr>
          <w:rFonts w:hint="eastAsia"/>
          <w:sz w:val="26"/>
          <w:szCs w:val="26"/>
        </w:rPr>
        <w:t>台灣各工業區基本費收費標準</w:t>
      </w:r>
      <w:bookmarkEnd w:id="65"/>
    </w:p>
    <w:tbl>
      <w:tblPr>
        <w:tblW w:w="4673" w:type="dxa"/>
        <w:jc w:val="center"/>
        <w:tblCellMar>
          <w:left w:w="28" w:type="dxa"/>
          <w:right w:w="28" w:type="dxa"/>
        </w:tblCellMar>
        <w:tblLook w:val="04A0" w:firstRow="1" w:lastRow="0" w:firstColumn="1" w:lastColumn="0" w:noHBand="0" w:noVBand="1"/>
      </w:tblPr>
      <w:tblGrid>
        <w:gridCol w:w="2340"/>
        <w:gridCol w:w="2333"/>
      </w:tblGrid>
      <w:tr w:rsidR="00E25C46" w:rsidRPr="00E25C46" w14:paraId="23F11C6A" w14:textId="77777777" w:rsidTr="00E25C46">
        <w:trPr>
          <w:trHeight w:val="330"/>
          <w:jc w:val="center"/>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AB910" w14:textId="2E9E0EDC" w:rsidR="00E25C46" w:rsidRPr="00E25C46" w:rsidRDefault="00E25C46" w:rsidP="00EE4808">
            <w:pPr>
              <w:widowControl/>
              <w:spacing w:beforeLines="0" w:line="240" w:lineRule="auto"/>
              <w:rPr>
                <w:sz w:val="26"/>
                <w:szCs w:val="26"/>
              </w:rPr>
            </w:pPr>
            <w:r w:rsidRPr="00E25C46">
              <w:rPr>
                <w:rFonts w:hint="eastAsia"/>
                <w:sz w:val="26"/>
                <w:szCs w:val="26"/>
              </w:rPr>
              <w:t>污水廠</w:t>
            </w:r>
            <w:r w:rsidR="005C23B3">
              <w:rPr>
                <w:rFonts w:hint="eastAsia"/>
                <w:sz w:val="26"/>
                <w:szCs w:val="26"/>
              </w:rPr>
              <w:t>名稱</w:t>
            </w:r>
          </w:p>
        </w:tc>
        <w:tc>
          <w:tcPr>
            <w:tcW w:w="2333" w:type="dxa"/>
            <w:tcBorders>
              <w:top w:val="single" w:sz="4" w:space="0" w:color="auto"/>
              <w:left w:val="nil"/>
              <w:bottom w:val="single" w:sz="4" w:space="0" w:color="auto"/>
              <w:right w:val="single" w:sz="4" w:space="0" w:color="auto"/>
            </w:tcBorders>
            <w:shd w:val="clear" w:color="auto" w:fill="auto"/>
            <w:noWrap/>
            <w:vAlign w:val="center"/>
            <w:hideMark/>
          </w:tcPr>
          <w:p w14:paraId="1BDA6212" w14:textId="0AE7ACE3" w:rsidR="00E25C46" w:rsidRPr="00E25C46" w:rsidRDefault="00E25C46" w:rsidP="00EE4808">
            <w:pPr>
              <w:widowControl/>
              <w:spacing w:beforeLines="0" w:line="240" w:lineRule="auto"/>
              <w:jc w:val="center"/>
              <w:rPr>
                <w:sz w:val="26"/>
                <w:szCs w:val="26"/>
              </w:rPr>
            </w:pPr>
            <w:r w:rsidRPr="00E25C46">
              <w:rPr>
                <w:rFonts w:hint="eastAsia"/>
                <w:sz w:val="26"/>
                <w:szCs w:val="26"/>
              </w:rPr>
              <w:t>單價</w:t>
            </w:r>
            <w:r w:rsidRPr="00E25C46">
              <w:rPr>
                <w:rFonts w:hint="eastAsia"/>
                <w:sz w:val="26"/>
                <w:szCs w:val="26"/>
              </w:rPr>
              <w:t xml:space="preserve"> (</w:t>
            </w:r>
            <w:r w:rsidRPr="00E25C46">
              <w:rPr>
                <w:rFonts w:hint="eastAsia"/>
                <w:sz w:val="26"/>
                <w:szCs w:val="26"/>
              </w:rPr>
              <w:t>元</w:t>
            </w:r>
            <w:r w:rsidRPr="00E25C46">
              <w:rPr>
                <w:rFonts w:hint="eastAsia"/>
                <w:sz w:val="26"/>
                <w:szCs w:val="26"/>
              </w:rPr>
              <w:t>/m</w:t>
            </w:r>
            <w:r w:rsidRPr="00E25C46">
              <w:rPr>
                <w:rFonts w:hint="eastAsia"/>
                <w:sz w:val="26"/>
                <w:szCs w:val="26"/>
                <w:vertAlign w:val="superscript"/>
              </w:rPr>
              <w:t>3</w:t>
            </w:r>
            <w:r w:rsidRPr="00E25C46">
              <w:rPr>
                <w:rFonts w:hint="eastAsia"/>
                <w:sz w:val="26"/>
                <w:szCs w:val="26"/>
              </w:rPr>
              <w:t xml:space="preserve"> )</w:t>
            </w:r>
          </w:p>
        </w:tc>
      </w:tr>
      <w:tr w:rsidR="00E25C46" w:rsidRPr="00E25C46" w14:paraId="672C1886"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73DBDA1C" w14:textId="77777777" w:rsidR="00E25C46" w:rsidRPr="00E25C46" w:rsidRDefault="00E25C46" w:rsidP="00EE4808">
            <w:pPr>
              <w:widowControl/>
              <w:spacing w:beforeLines="0" w:line="240" w:lineRule="auto"/>
              <w:rPr>
                <w:sz w:val="26"/>
                <w:szCs w:val="26"/>
              </w:rPr>
            </w:pPr>
            <w:r w:rsidRPr="00E25C46">
              <w:rPr>
                <w:rFonts w:hint="eastAsia"/>
                <w:sz w:val="26"/>
                <w:szCs w:val="26"/>
              </w:rPr>
              <w:t>和平</w:t>
            </w:r>
          </w:p>
        </w:tc>
        <w:tc>
          <w:tcPr>
            <w:tcW w:w="2333" w:type="dxa"/>
            <w:tcBorders>
              <w:top w:val="nil"/>
              <w:left w:val="nil"/>
              <w:bottom w:val="single" w:sz="4" w:space="0" w:color="auto"/>
              <w:right w:val="single" w:sz="4" w:space="0" w:color="auto"/>
            </w:tcBorders>
            <w:shd w:val="clear" w:color="auto" w:fill="auto"/>
            <w:noWrap/>
            <w:vAlign w:val="center"/>
            <w:hideMark/>
          </w:tcPr>
          <w:p w14:paraId="544B4893"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36.41</w:t>
            </w:r>
          </w:p>
        </w:tc>
      </w:tr>
      <w:tr w:rsidR="00E25C46" w:rsidRPr="00E25C46" w14:paraId="682BC32C"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21B5C6D1" w14:textId="77777777" w:rsidR="00E25C46" w:rsidRPr="00E25C46" w:rsidRDefault="00E25C46" w:rsidP="00EE4808">
            <w:pPr>
              <w:widowControl/>
              <w:spacing w:beforeLines="0" w:line="240" w:lineRule="auto"/>
              <w:rPr>
                <w:sz w:val="26"/>
                <w:szCs w:val="26"/>
              </w:rPr>
            </w:pPr>
            <w:r w:rsidRPr="00E25C46">
              <w:rPr>
                <w:rFonts w:hint="eastAsia"/>
                <w:sz w:val="26"/>
                <w:szCs w:val="26"/>
              </w:rPr>
              <w:t>光華</w:t>
            </w:r>
            <w:r w:rsidRPr="00E25C46">
              <w:rPr>
                <w:rFonts w:hint="eastAsia"/>
                <w:sz w:val="26"/>
                <w:szCs w:val="26"/>
              </w:rPr>
              <w:t>(</w:t>
            </w:r>
            <w:r w:rsidRPr="00E25C46">
              <w:rPr>
                <w:rFonts w:hint="eastAsia"/>
                <w:sz w:val="26"/>
                <w:szCs w:val="26"/>
              </w:rPr>
              <w:t>縣市政府核定</w:t>
            </w:r>
            <w:r w:rsidRPr="00E25C46">
              <w:rPr>
                <w:rFonts w:hint="eastAsia"/>
                <w:sz w:val="26"/>
                <w:szCs w:val="26"/>
              </w:rPr>
              <w:t>)</w:t>
            </w:r>
          </w:p>
        </w:tc>
        <w:tc>
          <w:tcPr>
            <w:tcW w:w="2333" w:type="dxa"/>
            <w:tcBorders>
              <w:top w:val="nil"/>
              <w:left w:val="nil"/>
              <w:bottom w:val="single" w:sz="4" w:space="0" w:color="auto"/>
              <w:right w:val="single" w:sz="4" w:space="0" w:color="auto"/>
            </w:tcBorders>
            <w:shd w:val="clear" w:color="auto" w:fill="auto"/>
            <w:noWrap/>
            <w:vAlign w:val="center"/>
            <w:hideMark/>
          </w:tcPr>
          <w:p w14:paraId="5598F63F"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9.57</w:t>
            </w:r>
          </w:p>
        </w:tc>
      </w:tr>
      <w:tr w:rsidR="00E25C46" w:rsidRPr="00E25C46" w14:paraId="50616EF5"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71EB6B96" w14:textId="77777777" w:rsidR="00E25C46" w:rsidRPr="00E25C46" w:rsidRDefault="00E25C46" w:rsidP="00EE4808">
            <w:pPr>
              <w:widowControl/>
              <w:spacing w:beforeLines="0" w:line="240" w:lineRule="auto"/>
              <w:rPr>
                <w:sz w:val="26"/>
                <w:szCs w:val="26"/>
              </w:rPr>
            </w:pPr>
            <w:r w:rsidRPr="00E25C46">
              <w:rPr>
                <w:rFonts w:hint="eastAsia"/>
                <w:sz w:val="26"/>
                <w:szCs w:val="26"/>
              </w:rPr>
              <w:t>龍德</w:t>
            </w:r>
          </w:p>
        </w:tc>
        <w:tc>
          <w:tcPr>
            <w:tcW w:w="2333" w:type="dxa"/>
            <w:tcBorders>
              <w:top w:val="nil"/>
              <w:left w:val="nil"/>
              <w:bottom w:val="single" w:sz="4" w:space="0" w:color="auto"/>
              <w:right w:val="single" w:sz="4" w:space="0" w:color="auto"/>
            </w:tcBorders>
            <w:shd w:val="clear" w:color="auto" w:fill="auto"/>
            <w:noWrap/>
            <w:vAlign w:val="center"/>
            <w:hideMark/>
          </w:tcPr>
          <w:p w14:paraId="6F8B5C50"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13.86</w:t>
            </w:r>
          </w:p>
        </w:tc>
      </w:tr>
      <w:tr w:rsidR="00E25C46" w:rsidRPr="00E25C46" w14:paraId="5E4BA33A"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44EA9D9F" w14:textId="77777777" w:rsidR="00E25C46" w:rsidRPr="00E25C46" w:rsidRDefault="00E25C46" w:rsidP="00EE4808">
            <w:pPr>
              <w:widowControl/>
              <w:spacing w:beforeLines="0" w:line="240" w:lineRule="auto"/>
              <w:rPr>
                <w:sz w:val="26"/>
                <w:szCs w:val="26"/>
              </w:rPr>
            </w:pPr>
            <w:r w:rsidRPr="00E25C46">
              <w:rPr>
                <w:rFonts w:hint="eastAsia"/>
                <w:sz w:val="26"/>
                <w:szCs w:val="26"/>
              </w:rPr>
              <w:t>利澤</w:t>
            </w:r>
          </w:p>
        </w:tc>
        <w:tc>
          <w:tcPr>
            <w:tcW w:w="2333" w:type="dxa"/>
            <w:tcBorders>
              <w:top w:val="nil"/>
              <w:left w:val="nil"/>
              <w:bottom w:val="single" w:sz="4" w:space="0" w:color="auto"/>
              <w:right w:val="single" w:sz="4" w:space="0" w:color="auto"/>
            </w:tcBorders>
            <w:shd w:val="clear" w:color="auto" w:fill="auto"/>
            <w:noWrap/>
            <w:vAlign w:val="center"/>
            <w:hideMark/>
          </w:tcPr>
          <w:p w14:paraId="77ADB6D3"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17.59</w:t>
            </w:r>
          </w:p>
        </w:tc>
      </w:tr>
      <w:tr w:rsidR="00E25C46" w:rsidRPr="00E25C46" w14:paraId="4C07486C"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16C1DB8A" w14:textId="77777777" w:rsidR="00E25C46" w:rsidRPr="00E25C46" w:rsidRDefault="00E25C46" w:rsidP="00EE4808">
            <w:pPr>
              <w:widowControl/>
              <w:spacing w:beforeLines="0" w:line="240" w:lineRule="auto"/>
              <w:rPr>
                <w:sz w:val="26"/>
                <w:szCs w:val="26"/>
              </w:rPr>
            </w:pPr>
            <w:r w:rsidRPr="00E25C46">
              <w:rPr>
                <w:rFonts w:hint="eastAsia"/>
                <w:sz w:val="26"/>
                <w:szCs w:val="26"/>
              </w:rPr>
              <w:t>大武崙</w:t>
            </w:r>
          </w:p>
        </w:tc>
        <w:tc>
          <w:tcPr>
            <w:tcW w:w="2333" w:type="dxa"/>
            <w:tcBorders>
              <w:top w:val="nil"/>
              <w:left w:val="nil"/>
              <w:bottom w:val="single" w:sz="4" w:space="0" w:color="auto"/>
              <w:right w:val="single" w:sz="4" w:space="0" w:color="auto"/>
            </w:tcBorders>
            <w:shd w:val="clear" w:color="auto" w:fill="auto"/>
            <w:noWrap/>
            <w:vAlign w:val="center"/>
            <w:hideMark/>
          </w:tcPr>
          <w:p w14:paraId="260FED17"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17.53</w:t>
            </w:r>
          </w:p>
        </w:tc>
      </w:tr>
      <w:tr w:rsidR="00E25C46" w:rsidRPr="00E25C46" w14:paraId="671EF7B6"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4E72327F" w14:textId="77777777" w:rsidR="00E25C46" w:rsidRPr="00E25C46" w:rsidRDefault="00E25C46" w:rsidP="00EE4808">
            <w:pPr>
              <w:widowControl/>
              <w:spacing w:beforeLines="0" w:line="240" w:lineRule="auto"/>
              <w:rPr>
                <w:sz w:val="26"/>
                <w:szCs w:val="26"/>
              </w:rPr>
            </w:pPr>
            <w:r w:rsidRPr="00E25C46">
              <w:rPr>
                <w:rFonts w:hint="eastAsia"/>
                <w:sz w:val="26"/>
                <w:szCs w:val="26"/>
              </w:rPr>
              <w:t>新北</w:t>
            </w:r>
          </w:p>
        </w:tc>
        <w:tc>
          <w:tcPr>
            <w:tcW w:w="2333" w:type="dxa"/>
            <w:tcBorders>
              <w:top w:val="nil"/>
              <w:left w:val="nil"/>
              <w:bottom w:val="single" w:sz="4" w:space="0" w:color="auto"/>
              <w:right w:val="single" w:sz="4" w:space="0" w:color="auto"/>
            </w:tcBorders>
            <w:shd w:val="clear" w:color="auto" w:fill="auto"/>
            <w:noWrap/>
            <w:vAlign w:val="center"/>
            <w:hideMark/>
          </w:tcPr>
          <w:p w14:paraId="0E08151F"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10.3</w:t>
            </w:r>
          </w:p>
        </w:tc>
      </w:tr>
      <w:tr w:rsidR="00E25C46" w:rsidRPr="00E25C46" w14:paraId="669E4ED1"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2A11FCD3" w14:textId="77777777" w:rsidR="00E25C46" w:rsidRPr="00E25C46" w:rsidRDefault="00E25C46" w:rsidP="00EE4808">
            <w:pPr>
              <w:widowControl/>
              <w:spacing w:beforeLines="0" w:line="240" w:lineRule="auto"/>
              <w:rPr>
                <w:sz w:val="26"/>
                <w:szCs w:val="26"/>
              </w:rPr>
            </w:pPr>
            <w:r w:rsidRPr="00E25C46">
              <w:rPr>
                <w:rFonts w:hint="eastAsia"/>
                <w:sz w:val="26"/>
                <w:szCs w:val="26"/>
              </w:rPr>
              <w:t>土城</w:t>
            </w:r>
          </w:p>
        </w:tc>
        <w:tc>
          <w:tcPr>
            <w:tcW w:w="2333" w:type="dxa"/>
            <w:tcBorders>
              <w:top w:val="nil"/>
              <w:left w:val="nil"/>
              <w:bottom w:val="single" w:sz="4" w:space="0" w:color="auto"/>
              <w:right w:val="single" w:sz="4" w:space="0" w:color="auto"/>
            </w:tcBorders>
            <w:shd w:val="clear" w:color="auto" w:fill="auto"/>
            <w:noWrap/>
            <w:vAlign w:val="center"/>
            <w:hideMark/>
          </w:tcPr>
          <w:p w14:paraId="0F1D0039"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11.75</w:t>
            </w:r>
          </w:p>
        </w:tc>
      </w:tr>
      <w:tr w:rsidR="00E25C46" w:rsidRPr="00E25C46" w14:paraId="48C3B788"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62428609" w14:textId="77777777" w:rsidR="00E25C46" w:rsidRPr="00E25C46" w:rsidRDefault="00E25C46" w:rsidP="00EE4808">
            <w:pPr>
              <w:widowControl/>
              <w:spacing w:beforeLines="0" w:line="240" w:lineRule="auto"/>
              <w:rPr>
                <w:sz w:val="26"/>
                <w:szCs w:val="26"/>
              </w:rPr>
            </w:pPr>
            <w:r w:rsidRPr="00E25C46">
              <w:rPr>
                <w:rFonts w:hint="eastAsia"/>
                <w:sz w:val="26"/>
                <w:szCs w:val="26"/>
              </w:rPr>
              <w:t>林口工二</w:t>
            </w:r>
          </w:p>
        </w:tc>
        <w:tc>
          <w:tcPr>
            <w:tcW w:w="2333" w:type="dxa"/>
            <w:tcBorders>
              <w:top w:val="nil"/>
              <w:left w:val="nil"/>
              <w:bottom w:val="single" w:sz="4" w:space="0" w:color="auto"/>
              <w:right w:val="single" w:sz="4" w:space="0" w:color="auto"/>
            </w:tcBorders>
            <w:shd w:val="clear" w:color="auto" w:fill="auto"/>
            <w:noWrap/>
            <w:vAlign w:val="center"/>
            <w:hideMark/>
          </w:tcPr>
          <w:p w14:paraId="2D1CE681"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35.25</w:t>
            </w:r>
          </w:p>
        </w:tc>
      </w:tr>
      <w:tr w:rsidR="00E25C46" w:rsidRPr="00E25C46" w14:paraId="4236ED20"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1764BFFD" w14:textId="77777777" w:rsidR="00E25C46" w:rsidRPr="00E25C46" w:rsidRDefault="00E25C46" w:rsidP="00EE4808">
            <w:pPr>
              <w:widowControl/>
              <w:spacing w:beforeLines="0" w:line="240" w:lineRule="auto"/>
              <w:rPr>
                <w:sz w:val="26"/>
                <w:szCs w:val="26"/>
              </w:rPr>
            </w:pPr>
            <w:r w:rsidRPr="00E25C46">
              <w:rPr>
                <w:rFonts w:hint="eastAsia"/>
                <w:sz w:val="26"/>
                <w:szCs w:val="26"/>
              </w:rPr>
              <w:lastRenderedPageBreak/>
              <w:t>大園</w:t>
            </w:r>
          </w:p>
        </w:tc>
        <w:tc>
          <w:tcPr>
            <w:tcW w:w="2333" w:type="dxa"/>
            <w:tcBorders>
              <w:top w:val="nil"/>
              <w:left w:val="nil"/>
              <w:bottom w:val="single" w:sz="4" w:space="0" w:color="auto"/>
              <w:right w:val="single" w:sz="4" w:space="0" w:color="auto"/>
            </w:tcBorders>
            <w:shd w:val="clear" w:color="auto" w:fill="auto"/>
            <w:noWrap/>
            <w:vAlign w:val="center"/>
            <w:hideMark/>
          </w:tcPr>
          <w:p w14:paraId="0F260FC0"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11.19</w:t>
            </w:r>
          </w:p>
        </w:tc>
      </w:tr>
      <w:tr w:rsidR="00E25C46" w:rsidRPr="00E25C46" w14:paraId="1D2EEB2B"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5033BD31" w14:textId="77777777" w:rsidR="00E25C46" w:rsidRPr="00E25C46" w:rsidRDefault="00E25C46" w:rsidP="00EE4808">
            <w:pPr>
              <w:widowControl/>
              <w:spacing w:beforeLines="0" w:line="240" w:lineRule="auto"/>
              <w:rPr>
                <w:sz w:val="26"/>
                <w:szCs w:val="26"/>
              </w:rPr>
            </w:pPr>
            <w:r w:rsidRPr="00E25C46">
              <w:rPr>
                <w:rFonts w:hint="eastAsia"/>
                <w:sz w:val="26"/>
                <w:szCs w:val="26"/>
              </w:rPr>
              <w:t>觀音</w:t>
            </w:r>
          </w:p>
        </w:tc>
        <w:tc>
          <w:tcPr>
            <w:tcW w:w="2333" w:type="dxa"/>
            <w:tcBorders>
              <w:top w:val="nil"/>
              <w:left w:val="nil"/>
              <w:bottom w:val="single" w:sz="4" w:space="0" w:color="auto"/>
              <w:right w:val="single" w:sz="4" w:space="0" w:color="auto"/>
            </w:tcBorders>
            <w:shd w:val="clear" w:color="auto" w:fill="auto"/>
            <w:noWrap/>
            <w:vAlign w:val="center"/>
            <w:hideMark/>
          </w:tcPr>
          <w:p w14:paraId="6BEDCF19"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7.49</w:t>
            </w:r>
          </w:p>
        </w:tc>
      </w:tr>
      <w:tr w:rsidR="00E25C46" w:rsidRPr="00E25C46" w14:paraId="7A3A3BC3"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2C00987B" w14:textId="77777777" w:rsidR="00E25C46" w:rsidRPr="00E25C46" w:rsidRDefault="00E25C46" w:rsidP="00EE4808">
            <w:pPr>
              <w:widowControl/>
              <w:spacing w:beforeLines="0" w:line="240" w:lineRule="auto"/>
              <w:rPr>
                <w:sz w:val="26"/>
                <w:szCs w:val="26"/>
              </w:rPr>
            </w:pPr>
            <w:r w:rsidRPr="00E25C46">
              <w:rPr>
                <w:rFonts w:hint="eastAsia"/>
                <w:sz w:val="26"/>
                <w:szCs w:val="26"/>
              </w:rPr>
              <w:t>龜山</w:t>
            </w:r>
          </w:p>
        </w:tc>
        <w:tc>
          <w:tcPr>
            <w:tcW w:w="2333" w:type="dxa"/>
            <w:tcBorders>
              <w:top w:val="nil"/>
              <w:left w:val="nil"/>
              <w:bottom w:val="single" w:sz="4" w:space="0" w:color="auto"/>
              <w:right w:val="single" w:sz="4" w:space="0" w:color="auto"/>
            </w:tcBorders>
            <w:shd w:val="clear" w:color="auto" w:fill="auto"/>
            <w:noWrap/>
            <w:vAlign w:val="center"/>
            <w:hideMark/>
          </w:tcPr>
          <w:p w14:paraId="2DE66194"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10.04</w:t>
            </w:r>
          </w:p>
        </w:tc>
      </w:tr>
      <w:tr w:rsidR="00E25C46" w:rsidRPr="00E25C46" w14:paraId="097DB2B4"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27138F3E" w14:textId="77777777" w:rsidR="00E25C46" w:rsidRPr="00E25C46" w:rsidRDefault="00E25C46" w:rsidP="00EE4808">
            <w:pPr>
              <w:widowControl/>
              <w:spacing w:beforeLines="0" w:line="240" w:lineRule="auto"/>
              <w:rPr>
                <w:sz w:val="26"/>
                <w:szCs w:val="26"/>
              </w:rPr>
            </w:pPr>
            <w:r w:rsidRPr="00E25C46">
              <w:rPr>
                <w:rFonts w:hint="eastAsia"/>
                <w:sz w:val="26"/>
                <w:szCs w:val="26"/>
              </w:rPr>
              <w:t>中壢</w:t>
            </w:r>
          </w:p>
        </w:tc>
        <w:tc>
          <w:tcPr>
            <w:tcW w:w="2333" w:type="dxa"/>
            <w:tcBorders>
              <w:top w:val="nil"/>
              <w:left w:val="nil"/>
              <w:bottom w:val="single" w:sz="4" w:space="0" w:color="auto"/>
              <w:right w:val="single" w:sz="4" w:space="0" w:color="auto"/>
            </w:tcBorders>
            <w:shd w:val="clear" w:color="auto" w:fill="auto"/>
            <w:noWrap/>
            <w:vAlign w:val="center"/>
            <w:hideMark/>
          </w:tcPr>
          <w:p w14:paraId="346B0A7A"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6.02</w:t>
            </w:r>
          </w:p>
        </w:tc>
      </w:tr>
      <w:tr w:rsidR="00E25C46" w:rsidRPr="00E25C46" w14:paraId="60381928"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63D68B3" w14:textId="77777777" w:rsidR="00E25C46" w:rsidRPr="00E25C46" w:rsidRDefault="00E25C46" w:rsidP="00EE4808">
            <w:pPr>
              <w:widowControl/>
              <w:spacing w:beforeLines="0" w:line="240" w:lineRule="auto"/>
              <w:rPr>
                <w:sz w:val="26"/>
                <w:szCs w:val="26"/>
              </w:rPr>
            </w:pPr>
            <w:r w:rsidRPr="00E25C46">
              <w:rPr>
                <w:rFonts w:hint="eastAsia"/>
                <w:sz w:val="26"/>
                <w:szCs w:val="26"/>
              </w:rPr>
              <w:t>平鎮</w:t>
            </w:r>
          </w:p>
        </w:tc>
        <w:tc>
          <w:tcPr>
            <w:tcW w:w="2333" w:type="dxa"/>
            <w:tcBorders>
              <w:top w:val="nil"/>
              <w:left w:val="nil"/>
              <w:bottom w:val="single" w:sz="4" w:space="0" w:color="auto"/>
              <w:right w:val="single" w:sz="4" w:space="0" w:color="auto"/>
            </w:tcBorders>
            <w:shd w:val="clear" w:color="auto" w:fill="auto"/>
            <w:noWrap/>
            <w:vAlign w:val="center"/>
            <w:hideMark/>
          </w:tcPr>
          <w:p w14:paraId="6CE6758A"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6.84</w:t>
            </w:r>
          </w:p>
        </w:tc>
      </w:tr>
      <w:tr w:rsidR="00E25C46" w:rsidRPr="00E25C46" w14:paraId="462D0627"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6329EE45" w14:textId="77777777" w:rsidR="00E25C46" w:rsidRPr="00E25C46" w:rsidRDefault="00E25C46" w:rsidP="00EE4808">
            <w:pPr>
              <w:widowControl/>
              <w:spacing w:beforeLines="0" w:line="240" w:lineRule="auto"/>
              <w:rPr>
                <w:sz w:val="26"/>
                <w:szCs w:val="26"/>
              </w:rPr>
            </w:pPr>
            <w:r w:rsidRPr="00E25C46">
              <w:rPr>
                <w:rFonts w:hint="eastAsia"/>
                <w:sz w:val="26"/>
                <w:szCs w:val="26"/>
              </w:rPr>
              <w:t>桃園幼獅</w:t>
            </w:r>
          </w:p>
        </w:tc>
        <w:tc>
          <w:tcPr>
            <w:tcW w:w="2333" w:type="dxa"/>
            <w:tcBorders>
              <w:top w:val="nil"/>
              <w:left w:val="nil"/>
              <w:bottom w:val="single" w:sz="4" w:space="0" w:color="auto"/>
              <w:right w:val="single" w:sz="4" w:space="0" w:color="auto"/>
            </w:tcBorders>
            <w:shd w:val="clear" w:color="auto" w:fill="auto"/>
            <w:noWrap/>
            <w:vAlign w:val="center"/>
            <w:hideMark/>
          </w:tcPr>
          <w:p w14:paraId="5AA6A5A1"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9.07</w:t>
            </w:r>
          </w:p>
        </w:tc>
      </w:tr>
      <w:tr w:rsidR="00E25C46" w:rsidRPr="00E25C46" w14:paraId="4FDB9CD5"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4851D8E3" w14:textId="77777777" w:rsidR="00E25C46" w:rsidRPr="00E25C46" w:rsidRDefault="00E25C46" w:rsidP="00EE4808">
            <w:pPr>
              <w:widowControl/>
              <w:spacing w:beforeLines="0" w:line="240" w:lineRule="auto"/>
              <w:rPr>
                <w:sz w:val="26"/>
                <w:szCs w:val="26"/>
              </w:rPr>
            </w:pPr>
            <w:r w:rsidRPr="00E25C46">
              <w:rPr>
                <w:rFonts w:hint="eastAsia"/>
                <w:sz w:val="26"/>
                <w:szCs w:val="26"/>
              </w:rPr>
              <w:t>新竹</w:t>
            </w:r>
          </w:p>
        </w:tc>
        <w:tc>
          <w:tcPr>
            <w:tcW w:w="2333" w:type="dxa"/>
            <w:tcBorders>
              <w:top w:val="nil"/>
              <w:left w:val="nil"/>
              <w:bottom w:val="single" w:sz="4" w:space="0" w:color="auto"/>
              <w:right w:val="single" w:sz="4" w:space="0" w:color="auto"/>
            </w:tcBorders>
            <w:shd w:val="clear" w:color="auto" w:fill="auto"/>
            <w:noWrap/>
            <w:vAlign w:val="center"/>
            <w:hideMark/>
          </w:tcPr>
          <w:p w14:paraId="06FA6AB0"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7.73</w:t>
            </w:r>
          </w:p>
        </w:tc>
      </w:tr>
      <w:tr w:rsidR="00E25C46" w:rsidRPr="00E25C46" w14:paraId="5712FABE"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71C6861" w14:textId="77777777" w:rsidR="00E25C46" w:rsidRPr="00E25C46" w:rsidRDefault="00E25C46" w:rsidP="00EE4808">
            <w:pPr>
              <w:widowControl/>
              <w:spacing w:beforeLines="0" w:line="240" w:lineRule="auto"/>
              <w:rPr>
                <w:sz w:val="26"/>
                <w:szCs w:val="26"/>
              </w:rPr>
            </w:pPr>
            <w:r w:rsidRPr="00E25C46">
              <w:rPr>
                <w:rFonts w:hint="eastAsia"/>
                <w:sz w:val="26"/>
                <w:szCs w:val="26"/>
              </w:rPr>
              <w:t>大甲幼獅</w:t>
            </w:r>
          </w:p>
        </w:tc>
        <w:tc>
          <w:tcPr>
            <w:tcW w:w="2333" w:type="dxa"/>
            <w:tcBorders>
              <w:top w:val="nil"/>
              <w:left w:val="nil"/>
              <w:bottom w:val="single" w:sz="4" w:space="0" w:color="auto"/>
              <w:right w:val="single" w:sz="4" w:space="0" w:color="auto"/>
            </w:tcBorders>
            <w:shd w:val="clear" w:color="auto" w:fill="auto"/>
            <w:noWrap/>
            <w:vAlign w:val="center"/>
            <w:hideMark/>
          </w:tcPr>
          <w:p w14:paraId="57DD1246"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18.21</w:t>
            </w:r>
          </w:p>
        </w:tc>
      </w:tr>
      <w:tr w:rsidR="00E25C46" w:rsidRPr="00E25C46" w14:paraId="12C30EE4"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0E2A39C5" w14:textId="77777777" w:rsidR="00E25C46" w:rsidRPr="00E25C46" w:rsidRDefault="00E25C46" w:rsidP="00EE4808">
            <w:pPr>
              <w:widowControl/>
              <w:spacing w:beforeLines="0" w:line="240" w:lineRule="auto"/>
              <w:rPr>
                <w:sz w:val="26"/>
                <w:szCs w:val="26"/>
              </w:rPr>
            </w:pPr>
            <w:r w:rsidRPr="00E25C46">
              <w:rPr>
                <w:rFonts w:hint="eastAsia"/>
                <w:sz w:val="26"/>
                <w:szCs w:val="26"/>
              </w:rPr>
              <w:t>台中</w:t>
            </w:r>
          </w:p>
        </w:tc>
        <w:tc>
          <w:tcPr>
            <w:tcW w:w="2333" w:type="dxa"/>
            <w:tcBorders>
              <w:top w:val="nil"/>
              <w:left w:val="nil"/>
              <w:bottom w:val="single" w:sz="4" w:space="0" w:color="auto"/>
              <w:right w:val="single" w:sz="4" w:space="0" w:color="auto"/>
            </w:tcBorders>
            <w:shd w:val="clear" w:color="auto" w:fill="auto"/>
            <w:noWrap/>
            <w:vAlign w:val="center"/>
            <w:hideMark/>
          </w:tcPr>
          <w:p w14:paraId="04F6FFE1"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6.8</w:t>
            </w:r>
          </w:p>
        </w:tc>
      </w:tr>
      <w:tr w:rsidR="00E25C46" w:rsidRPr="00E25C46" w14:paraId="001B4C81"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601F047D" w14:textId="77777777" w:rsidR="00E25C46" w:rsidRPr="00E25C46" w:rsidRDefault="00E25C46" w:rsidP="00EE4808">
            <w:pPr>
              <w:widowControl/>
              <w:spacing w:beforeLines="0" w:line="240" w:lineRule="auto"/>
              <w:rPr>
                <w:sz w:val="26"/>
                <w:szCs w:val="26"/>
              </w:rPr>
            </w:pPr>
            <w:r w:rsidRPr="00E25C46">
              <w:rPr>
                <w:rFonts w:hint="eastAsia"/>
                <w:sz w:val="26"/>
                <w:szCs w:val="26"/>
              </w:rPr>
              <w:t>大里</w:t>
            </w:r>
          </w:p>
        </w:tc>
        <w:tc>
          <w:tcPr>
            <w:tcW w:w="2333" w:type="dxa"/>
            <w:tcBorders>
              <w:top w:val="nil"/>
              <w:left w:val="nil"/>
              <w:bottom w:val="single" w:sz="4" w:space="0" w:color="auto"/>
              <w:right w:val="single" w:sz="4" w:space="0" w:color="auto"/>
            </w:tcBorders>
            <w:shd w:val="clear" w:color="auto" w:fill="auto"/>
            <w:noWrap/>
            <w:vAlign w:val="center"/>
            <w:hideMark/>
          </w:tcPr>
          <w:p w14:paraId="20FC0A13"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13.29</w:t>
            </w:r>
          </w:p>
        </w:tc>
      </w:tr>
    </w:tbl>
    <w:p w14:paraId="15B44F59" w14:textId="61FDB804" w:rsidR="00E25C46" w:rsidRPr="00E25C46" w:rsidRDefault="005C23B3" w:rsidP="00EE4808">
      <w:pPr>
        <w:spacing w:beforeLines="0"/>
        <w:jc w:val="center"/>
        <w:rPr>
          <w:sz w:val="26"/>
          <w:szCs w:val="26"/>
        </w:rPr>
      </w:pPr>
      <w:r>
        <w:rPr>
          <w:sz w:val="26"/>
          <w:szCs w:val="26"/>
        </w:rPr>
        <w:fldChar w:fldCharType="begin"/>
      </w:r>
      <w:r>
        <w:rPr>
          <w:sz w:val="26"/>
          <w:szCs w:val="26"/>
        </w:rPr>
        <w:instrText xml:space="preserve"> </w:instrText>
      </w:r>
      <w:r>
        <w:rPr>
          <w:rFonts w:hint="eastAsia"/>
          <w:sz w:val="26"/>
          <w:szCs w:val="26"/>
        </w:rPr>
        <w:instrText>REF _Ref5732039 \h</w:instrText>
      </w:r>
      <w:r>
        <w:rPr>
          <w:sz w:val="26"/>
          <w:szCs w:val="26"/>
        </w:rPr>
        <w:instrText xml:space="preserve"> </w:instrText>
      </w:r>
      <w:r>
        <w:rPr>
          <w:sz w:val="26"/>
          <w:szCs w:val="26"/>
        </w:rPr>
      </w:r>
      <w:r>
        <w:rPr>
          <w:sz w:val="26"/>
          <w:szCs w:val="26"/>
        </w:rPr>
        <w:fldChar w:fldCharType="separate"/>
      </w:r>
      <w:r w:rsidR="006F77C7" w:rsidRPr="00F428D7">
        <w:rPr>
          <w:rFonts w:hint="eastAsia"/>
          <w:sz w:val="26"/>
          <w:szCs w:val="26"/>
        </w:rPr>
        <w:t>表</w:t>
      </w:r>
      <w:r w:rsidR="006F77C7" w:rsidRPr="00F428D7">
        <w:rPr>
          <w:rFonts w:hint="eastAsia"/>
          <w:sz w:val="26"/>
          <w:szCs w:val="26"/>
        </w:rPr>
        <w:t xml:space="preserve">2. </w:t>
      </w:r>
      <w:r w:rsidR="006F77C7">
        <w:rPr>
          <w:noProof/>
          <w:sz w:val="26"/>
          <w:szCs w:val="26"/>
        </w:rPr>
        <w:t>5</w:t>
      </w:r>
      <w:r w:rsidR="006F77C7">
        <w:rPr>
          <w:rFonts w:hint="eastAsia"/>
          <w:sz w:val="26"/>
          <w:szCs w:val="26"/>
        </w:rPr>
        <w:t xml:space="preserve"> </w:t>
      </w:r>
      <w:r>
        <w:rPr>
          <w:sz w:val="26"/>
          <w:szCs w:val="26"/>
        </w:rPr>
        <w:fldChar w:fldCharType="end"/>
      </w:r>
      <w:r>
        <w:rPr>
          <w:rFonts w:hint="eastAsia"/>
          <w:sz w:val="26"/>
          <w:szCs w:val="26"/>
        </w:rPr>
        <w:t xml:space="preserve"> </w:t>
      </w:r>
      <w:r>
        <w:rPr>
          <w:rFonts w:hint="eastAsia"/>
          <w:sz w:val="26"/>
          <w:szCs w:val="26"/>
        </w:rPr>
        <w:t>台灣各工業區基本費收費標準</w:t>
      </w:r>
      <w:r>
        <w:rPr>
          <w:rFonts w:hint="eastAsia"/>
          <w:sz w:val="26"/>
          <w:szCs w:val="26"/>
        </w:rPr>
        <w:t>(</w:t>
      </w:r>
      <w:r>
        <w:rPr>
          <w:rFonts w:hint="eastAsia"/>
          <w:sz w:val="26"/>
          <w:szCs w:val="26"/>
        </w:rPr>
        <w:t>續</w:t>
      </w:r>
      <w:r>
        <w:rPr>
          <w:rFonts w:hint="eastAsia"/>
          <w:sz w:val="26"/>
          <w:szCs w:val="26"/>
        </w:rPr>
        <w:t>)</w:t>
      </w:r>
    </w:p>
    <w:p w14:paraId="032CD0CE" w14:textId="6B6F0684" w:rsidR="00E25C46" w:rsidRPr="00E25C46" w:rsidRDefault="00E25C46" w:rsidP="00EE4808">
      <w:pPr>
        <w:spacing w:beforeLines="0"/>
        <w:rPr>
          <w:sz w:val="26"/>
          <w:szCs w:val="26"/>
        </w:rPr>
      </w:pPr>
    </w:p>
    <w:p w14:paraId="1D59E081" w14:textId="06E53FE2" w:rsidR="00E25C46" w:rsidRDefault="00E25C46" w:rsidP="00EE4808">
      <w:pPr>
        <w:pStyle w:val="af1"/>
        <w:spacing w:beforeLines="0"/>
        <w:ind w:leftChars="0"/>
        <w:rPr>
          <w:sz w:val="26"/>
          <w:szCs w:val="26"/>
        </w:rPr>
      </w:pPr>
    </w:p>
    <w:p w14:paraId="23D06778" w14:textId="73A4B406" w:rsidR="00E25C46" w:rsidRDefault="00E25C46" w:rsidP="00EE4808">
      <w:pPr>
        <w:pStyle w:val="af1"/>
        <w:spacing w:beforeLines="0"/>
        <w:ind w:leftChars="0"/>
        <w:rPr>
          <w:sz w:val="26"/>
          <w:szCs w:val="26"/>
        </w:rPr>
      </w:pPr>
    </w:p>
    <w:p w14:paraId="109B34E1" w14:textId="07735144" w:rsidR="00E25C46" w:rsidRDefault="00E25C46" w:rsidP="00EE4808">
      <w:pPr>
        <w:pStyle w:val="af1"/>
        <w:spacing w:beforeLines="0"/>
        <w:ind w:leftChars="0"/>
        <w:rPr>
          <w:sz w:val="26"/>
          <w:szCs w:val="26"/>
        </w:rPr>
      </w:pPr>
    </w:p>
    <w:p w14:paraId="6E0160B0" w14:textId="30CDFF09" w:rsidR="00E25C46" w:rsidRDefault="00E25C46" w:rsidP="00EE4808">
      <w:pPr>
        <w:pStyle w:val="af1"/>
        <w:spacing w:beforeLines="0"/>
        <w:ind w:leftChars="0"/>
        <w:rPr>
          <w:sz w:val="26"/>
          <w:szCs w:val="26"/>
        </w:rPr>
      </w:pPr>
    </w:p>
    <w:p w14:paraId="69BDB6F0" w14:textId="7924F876" w:rsidR="00E25C46" w:rsidRDefault="00E25C46" w:rsidP="00EE4808">
      <w:pPr>
        <w:pStyle w:val="af1"/>
        <w:spacing w:beforeLines="0"/>
        <w:ind w:leftChars="0"/>
        <w:rPr>
          <w:sz w:val="26"/>
          <w:szCs w:val="26"/>
        </w:rPr>
      </w:pPr>
    </w:p>
    <w:p w14:paraId="1A5CB850" w14:textId="45A6D174" w:rsidR="00E25C46" w:rsidRDefault="00E25C46" w:rsidP="00EE4808">
      <w:pPr>
        <w:pStyle w:val="af1"/>
        <w:spacing w:beforeLines="0"/>
        <w:ind w:leftChars="0"/>
        <w:rPr>
          <w:sz w:val="26"/>
          <w:szCs w:val="26"/>
        </w:rPr>
      </w:pPr>
    </w:p>
    <w:p w14:paraId="2BBE24EF" w14:textId="2155C6DB" w:rsidR="00E25C46" w:rsidRDefault="00E25C46" w:rsidP="00EE4808">
      <w:pPr>
        <w:pStyle w:val="af1"/>
        <w:spacing w:beforeLines="0"/>
        <w:ind w:leftChars="0"/>
        <w:rPr>
          <w:sz w:val="26"/>
          <w:szCs w:val="26"/>
        </w:rPr>
      </w:pPr>
    </w:p>
    <w:p w14:paraId="72BA883C" w14:textId="2780EF2B" w:rsidR="00E25C46" w:rsidRDefault="00E25C46" w:rsidP="00EE4808">
      <w:pPr>
        <w:pStyle w:val="af1"/>
        <w:spacing w:beforeLines="0"/>
        <w:ind w:leftChars="0"/>
        <w:rPr>
          <w:sz w:val="26"/>
          <w:szCs w:val="26"/>
        </w:rPr>
      </w:pPr>
    </w:p>
    <w:p w14:paraId="18641C84" w14:textId="20D4786F" w:rsidR="00E25C46" w:rsidRDefault="00E25C46" w:rsidP="00EE4808">
      <w:pPr>
        <w:pStyle w:val="af1"/>
        <w:spacing w:beforeLines="0"/>
        <w:ind w:leftChars="0"/>
        <w:rPr>
          <w:sz w:val="26"/>
          <w:szCs w:val="26"/>
        </w:rPr>
      </w:pPr>
    </w:p>
    <w:p w14:paraId="121D0854" w14:textId="3E68BA68" w:rsidR="00E25C46" w:rsidRDefault="00E25C46" w:rsidP="00EE4808">
      <w:pPr>
        <w:pStyle w:val="af1"/>
        <w:spacing w:beforeLines="0"/>
        <w:ind w:leftChars="0"/>
        <w:rPr>
          <w:sz w:val="26"/>
          <w:szCs w:val="26"/>
        </w:rPr>
      </w:pPr>
    </w:p>
    <w:p w14:paraId="52C3F542" w14:textId="260F4C58" w:rsidR="00E25C46" w:rsidRDefault="00E25C46" w:rsidP="00EE4808">
      <w:pPr>
        <w:pStyle w:val="af1"/>
        <w:spacing w:beforeLines="0"/>
        <w:ind w:leftChars="0"/>
        <w:rPr>
          <w:sz w:val="26"/>
          <w:szCs w:val="26"/>
        </w:rPr>
      </w:pPr>
    </w:p>
    <w:p w14:paraId="33F08F68" w14:textId="5EECAB4C" w:rsidR="00E25C46" w:rsidRDefault="00E25C46" w:rsidP="00EE4808">
      <w:pPr>
        <w:pStyle w:val="af1"/>
        <w:spacing w:beforeLines="0"/>
        <w:ind w:leftChars="0"/>
        <w:rPr>
          <w:sz w:val="26"/>
          <w:szCs w:val="26"/>
        </w:rPr>
      </w:pPr>
    </w:p>
    <w:p w14:paraId="387459C0" w14:textId="26212002" w:rsidR="00E25C46" w:rsidRDefault="00E25C46" w:rsidP="00EE4808">
      <w:pPr>
        <w:pStyle w:val="af1"/>
        <w:spacing w:beforeLines="0"/>
        <w:ind w:leftChars="0"/>
        <w:rPr>
          <w:sz w:val="26"/>
          <w:szCs w:val="26"/>
        </w:rPr>
      </w:pPr>
    </w:p>
    <w:p w14:paraId="5FD5C571" w14:textId="7F2A9131" w:rsidR="00E25C46" w:rsidRDefault="00E25C46" w:rsidP="00EE4808">
      <w:pPr>
        <w:pStyle w:val="af1"/>
        <w:spacing w:beforeLines="0"/>
        <w:ind w:leftChars="0"/>
        <w:rPr>
          <w:sz w:val="26"/>
          <w:szCs w:val="26"/>
        </w:rPr>
      </w:pPr>
    </w:p>
    <w:p w14:paraId="1F10F605" w14:textId="49CAC5F6" w:rsidR="00E25C46" w:rsidRDefault="00E25C46" w:rsidP="00EE4808">
      <w:pPr>
        <w:pStyle w:val="af1"/>
        <w:spacing w:beforeLines="0"/>
        <w:ind w:leftChars="0"/>
        <w:rPr>
          <w:sz w:val="26"/>
          <w:szCs w:val="26"/>
        </w:rPr>
      </w:pPr>
    </w:p>
    <w:p w14:paraId="03195506" w14:textId="7B9BACB6" w:rsidR="00EE4808" w:rsidRDefault="00EE4808" w:rsidP="00EE4808">
      <w:pPr>
        <w:pStyle w:val="af1"/>
        <w:spacing w:beforeLines="0"/>
        <w:ind w:leftChars="0"/>
        <w:rPr>
          <w:sz w:val="26"/>
          <w:szCs w:val="26"/>
        </w:rPr>
      </w:pPr>
    </w:p>
    <w:p w14:paraId="1E3DB56F" w14:textId="716FB4E9" w:rsidR="00EE4808" w:rsidRDefault="00EE4808" w:rsidP="00EE4808">
      <w:pPr>
        <w:pStyle w:val="af1"/>
        <w:spacing w:beforeLines="0"/>
        <w:ind w:leftChars="0"/>
        <w:rPr>
          <w:sz w:val="26"/>
          <w:szCs w:val="26"/>
        </w:rPr>
      </w:pPr>
    </w:p>
    <w:p w14:paraId="657C47BA" w14:textId="46997FAA" w:rsidR="00EE4808" w:rsidRDefault="00EE4808" w:rsidP="00EE4808">
      <w:pPr>
        <w:pStyle w:val="af1"/>
        <w:spacing w:beforeLines="0"/>
        <w:ind w:leftChars="0"/>
        <w:rPr>
          <w:sz w:val="26"/>
          <w:szCs w:val="26"/>
        </w:rPr>
      </w:pPr>
    </w:p>
    <w:p w14:paraId="09C3836A" w14:textId="2249C5A4" w:rsidR="00EE4808" w:rsidRDefault="00EE4808" w:rsidP="00EE4808">
      <w:pPr>
        <w:pStyle w:val="af1"/>
        <w:spacing w:beforeLines="0"/>
        <w:ind w:leftChars="0"/>
        <w:rPr>
          <w:sz w:val="26"/>
          <w:szCs w:val="26"/>
        </w:rPr>
      </w:pPr>
    </w:p>
    <w:p w14:paraId="032FDE47" w14:textId="76ACF309" w:rsidR="00EE4808" w:rsidRDefault="00EE4808" w:rsidP="00EE4808">
      <w:pPr>
        <w:pStyle w:val="af1"/>
        <w:spacing w:beforeLines="0"/>
        <w:ind w:leftChars="0"/>
        <w:rPr>
          <w:sz w:val="26"/>
          <w:szCs w:val="26"/>
        </w:rPr>
      </w:pPr>
    </w:p>
    <w:p w14:paraId="63F49C93" w14:textId="77777777" w:rsidR="00EE4808" w:rsidRDefault="00EE4808" w:rsidP="00EE4808">
      <w:pPr>
        <w:pStyle w:val="af1"/>
        <w:spacing w:beforeLines="0"/>
        <w:ind w:leftChars="0"/>
        <w:rPr>
          <w:sz w:val="26"/>
          <w:szCs w:val="26"/>
        </w:rPr>
      </w:pPr>
    </w:p>
    <w:p w14:paraId="3D16C6F2" w14:textId="4CCDE2FA" w:rsidR="00E25C46" w:rsidRDefault="00E25C46" w:rsidP="00EE4808">
      <w:pPr>
        <w:pStyle w:val="af1"/>
        <w:spacing w:beforeLines="0"/>
        <w:ind w:leftChars="0"/>
        <w:rPr>
          <w:sz w:val="26"/>
          <w:szCs w:val="26"/>
        </w:rPr>
      </w:pPr>
    </w:p>
    <w:p w14:paraId="292E6193" w14:textId="1E7D8CAA" w:rsidR="00E25C46" w:rsidRPr="007F14BE" w:rsidRDefault="005C23B3" w:rsidP="00EE4808">
      <w:pPr>
        <w:pStyle w:val="af1"/>
        <w:spacing w:beforeLines="0"/>
        <w:ind w:leftChars="0"/>
        <w:rPr>
          <w:sz w:val="26"/>
          <w:szCs w:val="26"/>
        </w:rPr>
      </w:pPr>
      <w:r>
        <w:rPr>
          <w:sz w:val="26"/>
          <w:szCs w:val="26"/>
        </w:rPr>
        <w:lastRenderedPageBreak/>
        <w:fldChar w:fldCharType="begin"/>
      </w:r>
      <w:r>
        <w:rPr>
          <w:sz w:val="26"/>
          <w:szCs w:val="26"/>
        </w:rPr>
        <w:instrText xml:space="preserve"> REF _Ref5732095 \h </w:instrText>
      </w:r>
      <w:r>
        <w:rPr>
          <w:sz w:val="26"/>
          <w:szCs w:val="26"/>
        </w:rPr>
      </w:r>
      <w:r>
        <w:rPr>
          <w:sz w:val="26"/>
          <w:szCs w:val="26"/>
        </w:rPr>
        <w:fldChar w:fldCharType="separate"/>
      </w:r>
      <w:r w:rsidR="006F77C7" w:rsidRPr="00F428D7">
        <w:rPr>
          <w:rFonts w:hint="eastAsia"/>
          <w:sz w:val="26"/>
          <w:szCs w:val="26"/>
        </w:rPr>
        <w:t>表</w:t>
      </w:r>
      <w:r w:rsidR="006F77C7" w:rsidRPr="00F428D7">
        <w:rPr>
          <w:rFonts w:hint="eastAsia"/>
          <w:sz w:val="26"/>
          <w:szCs w:val="26"/>
        </w:rPr>
        <w:t xml:space="preserve">2. </w:t>
      </w:r>
      <w:r w:rsidR="006F77C7">
        <w:rPr>
          <w:noProof/>
          <w:sz w:val="26"/>
          <w:szCs w:val="26"/>
        </w:rPr>
        <w:t>5</w:t>
      </w:r>
      <w:r w:rsidR="006F77C7">
        <w:rPr>
          <w:rFonts w:hint="eastAsia"/>
          <w:sz w:val="26"/>
          <w:szCs w:val="26"/>
        </w:rPr>
        <w:t xml:space="preserve"> </w:t>
      </w:r>
      <w:r w:rsidR="006F77C7">
        <w:rPr>
          <w:rFonts w:hint="eastAsia"/>
          <w:sz w:val="26"/>
          <w:szCs w:val="26"/>
        </w:rPr>
        <w:t>台灣各工業區基本費收費標準</w:t>
      </w:r>
      <w:r>
        <w:rPr>
          <w:sz w:val="26"/>
          <w:szCs w:val="26"/>
        </w:rPr>
        <w:fldChar w:fldCharType="end"/>
      </w:r>
      <w:r>
        <w:rPr>
          <w:rFonts w:hint="eastAsia"/>
          <w:sz w:val="26"/>
          <w:szCs w:val="26"/>
        </w:rPr>
        <w:t>為民國</w:t>
      </w:r>
      <w:r>
        <w:rPr>
          <w:rFonts w:hint="eastAsia"/>
          <w:sz w:val="26"/>
          <w:szCs w:val="26"/>
        </w:rPr>
        <w:t>107</w:t>
      </w:r>
      <w:r>
        <w:rPr>
          <w:rFonts w:hint="eastAsia"/>
          <w:sz w:val="26"/>
          <w:szCs w:val="26"/>
        </w:rPr>
        <w:t>年統計之資料，可以</w:t>
      </w:r>
      <w:r w:rsidR="00F43A6A">
        <w:rPr>
          <w:rFonts w:hint="eastAsia"/>
          <w:sz w:val="26"/>
          <w:szCs w:val="26"/>
        </w:rPr>
        <w:t>觀察</w:t>
      </w:r>
      <w:r>
        <w:rPr>
          <w:rFonts w:hint="eastAsia"/>
          <w:sz w:val="26"/>
          <w:szCs w:val="26"/>
        </w:rPr>
        <w:t>不同工業區收費差異較大，取其平均數為</w:t>
      </w:r>
      <w:r w:rsidR="007F14BE">
        <w:rPr>
          <w:rFonts w:hint="eastAsia"/>
          <w:sz w:val="26"/>
          <w:szCs w:val="26"/>
        </w:rPr>
        <w:t>14.6</w:t>
      </w:r>
      <w:r w:rsidR="007F14BE">
        <w:rPr>
          <w:rFonts w:hint="eastAsia"/>
          <w:sz w:val="26"/>
          <w:szCs w:val="26"/>
        </w:rPr>
        <w:t>元</w:t>
      </w:r>
      <w:r w:rsidR="007F14BE" w:rsidRPr="00E25C46">
        <w:rPr>
          <w:rFonts w:hint="eastAsia"/>
          <w:sz w:val="26"/>
          <w:szCs w:val="26"/>
        </w:rPr>
        <w:t>/m</w:t>
      </w:r>
      <w:r w:rsidR="007F14BE" w:rsidRPr="00E25C46">
        <w:rPr>
          <w:rFonts w:hint="eastAsia"/>
          <w:sz w:val="26"/>
          <w:szCs w:val="26"/>
          <w:vertAlign w:val="superscript"/>
        </w:rPr>
        <w:t>3</w:t>
      </w:r>
      <w:r w:rsidR="007F14BE">
        <w:rPr>
          <w:rFonts w:hint="eastAsia"/>
          <w:sz w:val="26"/>
          <w:szCs w:val="26"/>
        </w:rPr>
        <w:t>。</w:t>
      </w:r>
    </w:p>
    <w:p w14:paraId="7786C43E" w14:textId="032B9A6E" w:rsidR="00992C55" w:rsidRDefault="002879AD" w:rsidP="00B14BE8">
      <w:pPr>
        <w:pStyle w:val="af1"/>
        <w:numPr>
          <w:ilvl w:val="0"/>
          <w:numId w:val="60"/>
        </w:numPr>
        <w:spacing w:beforeLines="0"/>
        <w:ind w:leftChars="0"/>
        <w:rPr>
          <w:sz w:val="26"/>
          <w:szCs w:val="26"/>
        </w:rPr>
      </w:pPr>
      <w:r>
        <w:rPr>
          <w:rFonts w:hint="eastAsia"/>
          <w:sz w:val="26"/>
          <w:szCs w:val="26"/>
        </w:rPr>
        <w:t>北京市：</w:t>
      </w:r>
      <w:r w:rsidR="00E2154A">
        <w:rPr>
          <w:rFonts w:hint="eastAsia"/>
          <w:sz w:val="26"/>
          <w:szCs w:val="26"/>
        </w:rPr>
        <w:t>水價如</w:t>
      </w:r>
      <w:r w:rsidR="00840D5F">
        <w:rPr>
          <w:sz w:val="26"/>
          <w:szCs w:val="26"/>
        </w:rPr>
        <w:fldChar w:fldCharType="begin"/>
      </w:r>
      <w:r w:rsidR="00840D5F">
        <w:rPr>
          <w:sz w:val="26"/>
          <w:szCs w:val="26"/>
        </w:rPr>
        <w:instrText xml:space="preserve"> </w:instrText>
      </w:r>
      <w:r w:rsidR="00840D5F">
        <w:rPr>
          <w:rFonts w:hint="eastAsia"/>
          <w:sz w:val="26"/>
          <w:szCs w:val="26"/>
        </w:rPr>
        <w:instrText>REF _Ref5657878 \h</w:instrText>
      </w:r>
      <w:r w:rsidR="00840D5F">
        <w:rPr>
          <w:sz w:val="26"/>
          <w:szCs w:val="26"/>
        </w:rPr>
        <w:instrText xml:space="preserve"> </w:instrText>
      </w:r>
      <w:r w:rsidR="00840D5F">
        <w:rPr>
          <w:sz w:val="26"/>
          <w:szCs w:val="26"/>
        </w:rPr>
      </w:r>
      <w:r w:rsidR="00840D5F">
        <w:rPr>
          <w:sz w:val="26"/>
          <w:szCs w:val="26"/>
        </w:rPr>
        <w:fldChar w:fldCharType="separate"/>
      </w:r>
      <w:r w:rsidR="006F77C7" w:rsidRPr="00F428D7">
        <w:rPr>
          <w:rFonts w:hint="eastAsia"/>
          <w:sz w:val="26"/>
          <w:szCs w:val="26"/>
        </w:rPr>
        <w:t>表</w:t>
      </w:r>
      <w:r w:rsidR="006F77C7" w:rsidRPr="00F428D7">
        <w:rPr>
          <w:rFonts w:hint="eastAsia"/>
          <w:sz w:val="26"/>
          <w:szCs w:val="26"/>
        </w:rPr>
        <w:t xml:space="preserve">2. </w:t>
      </w:r>
      <w:r w:rsidR="006F77C7">
        <w:rPr>
          <w:noProof/>
          <w:sz w:val="26"/>
          <w:szCs w:val="26"/>
        </w:rPr>
        <w:t>6</w:t>
      </w:r>
      <w:r w:rsidR="006F77C7">
        <w:rPr>
          <w:rFonts w:hint="eastAsia"/>
          <w:sz w:val="26"/>
          <w:szCs w:val="26"/>
        </w:rPr>
        <w:t xml:space="preserve"> </w:t>
      </w:r>
      <w:r w:rsidR="006F77C7">
        <w:rPr>
          <w:rFonts w:hint="eastAsia"/>
          <w:sz w:val="26"/>
          <w:szCs w:val="26"/>
        </w:rPr>
        <w:t>北京市水費收費標準</w:t>
      </w:r>
      <w:r w:rsidR="00840D5F">
        <w:rPr>
          <w:sz w:val="26"/>
          <w:szCs w:val="26"/>
        </w:rPr>
        <w:fldChar w:fldCharType="end"/>
      </w:r>
      <w:r w:rsidR="00840D5F">
        <w:rPr>
          <w:rFonts w:hint="eastAsia"/>
          <w:sz w:val="26"/>
          <w:szCs w:val="26"/>
        </w:rPr>
        <w:t>[3</w:t>
      </w:r>
      <w:r w:rsidR="002A3F86">
        <w:rPr>
          <w:rFonts w:hint="eastAsia"/>
          <w:sz w:val="26"/>
          <w:szCs w:val="26"/>
        </w:rPr>
        <w:t>2</w:t>
      </w:r>
      <w:r w:rsidR="00840D5F">
        <w:rPr>
          <w:rFonts w:hint="eastAsia"/>
          <w:sz w:val="26"/>
          <w:szCs w:val="26"/>
        </w:rPr>
        <w:t>]</w:t>
      </w:r>
      <w:r w:rsidR="00AC2E12">
        <w:rPr>
          <w:rFonts w:hint="eastAsia"/>
          <w:sz w:val="26"/>
          <w:szCs w:val="26"/>
        </w:rPr>
        <w:t>，表格數據單位為人民幣</w:t>
      </w:r>
      <w:r w:rsidR="00AC2E12">
        <w:rPr>
          <w:rFonts w:hint="eastAsia"/>
          <w:sz w:val="26"/>
          <w:szCs w:val="26"/>
        </w:rPr>
        <w:t>/</w:t>
      </w:r>
      <w:r w:rsidR="00AC2E12">
        <w:rPr>
          <w:rFonts w:hint="eastAsia"/>
          <w:sz w:val="26"/>
          <w:szCs w:val="26"/>
        </w:rPr>
        <w:t>立方米</w:t>
      </w:r>
      <w:r w:rsidR="00840D5F">
        <w:rPr>
          <w:rFonts w:hint="eastAsia"/>
          <w:sz w:val="26"/>
          <w:szCs w:val="26"/>
        </w:rPr>
        <w:t>。</w:t>
      </w:r>
    </w:p>
    <w:p w14:paraId="6E281326" w14:textId="61F66925" w:rsidR="007F14BE" w:rsidRDefault="007F14BE" w:rsidP="00EE4808">
      <w:pPr>
        <w:spacing w:beforeLines="0"/>
        <w:rPr>
          <w:sz w:val="26"/>
          <w:szCs w:val="26"/>
        </w:rPr>
      </w:pPr>
    </w:p>
    <w:p w14:paraId="452CA973" w14:textId="529D88D7" w:rsidR="007F14BE" w:rsidRDefault="007F14BE" w:rsidP="00EE4808">
      <w:pPr>
        <w:spacing w:beforeLines="0"/>
        <w:rPr>
          <w:sz w:val="26"/>
          <w:szCs w:val="26"/>
        </w:rPr>
      </w:pPr>
    </w:p>
    <w:p w14:paraId="009775C1" w14:textId="77777777" w:rsidR="00EE4808" w:rsidRDefault="00EE4808" w:rsidP="00EE4808">
      <w:pPr>
        <w:spacing w:beforeLines="0"/>
        <w:rPr>
          <w:sz w:val="26"/>
          <w:szCs w:val="26"/>
        </w:rPr>
      </w:pPr>
    </w:p>
    <w:p w14:paraId="686C0567" w14:textId="77777777" w:rsidR="007F14BE" w:rsidRPr="007F14BE" w:rsidRDefault="007F14BE" w:rsidP="00EE4808">
      <w:pPr>
        <w:spacing w:beforeLines="0"/>
        <w:rPr>
          <w:sz w:val="26"/>
          <w:szCs w:val="26"/>
        </w:rPr>
      </w:pPr>
    </w:p>
    <w:p w14:paraId="4E005476" w14:textId="280427B0" w:rsidR="00E2154A" w:rsidRDefault="00E2154A" w:rsidP="00EE4808">
      <w:pPr>
        <w:pStyle w:val="af1"/>
        <w:spacing w:beforeLines="0"/>
        <w:ind w:leftChars="0"/>
        <w:jc w:val="center"/>
        <w:rPr>
          <w:sz w:val="26"/>
          <w:szCs w:val="26"/>
        </w:rPr>
      </w:pPr>
      <w:bookmarkStart w:id="66" w:name="_Ref5657878"/>
      <w:r w:rsidRPr="00F428D7">
        <w:rPr>
          <w:rFonts w:hint="eastAsia"/>
          <w:sz w:val="26"/>
          <w:szCs w:val="26"/>
        </w:rPr>
        <w:t>表</w:t>
      </w:r>
      <w:r w:rsidRPr="00F428D7">
        <w:rPr>
          <w:rFonts w:hint="eastAsia"/>
          <w:sz w:val="26"/>
          <w:szCs w:val="26"/>
        </w:rPr>
        <w:t xml:space="preserve">2. </w:t>
      </w:r>
      <w:r w:rsidRPr="00F428D7">
        <w:rPr>
          <w:sz w:val="26"/>
          <w:szCs w:val="26"/>
        </w:rPr>
        <w:fldChar w:fldCharType="begin"/>
      </w:r>
      <w:r w:rsidRPr="00F428D7">
        <w:rPr>
          <w:sz w:val="26"/>
          <w:szCs w:val="26"/>
        </w:rPr>
        <w:instrText xml:space="preserve"> </w:instrText>
      </w:r>
      <w:r w:rsidRPr="00F428D7">
        <w:rPr>
          <w:rFonts w:hint="eastAsia"/>
          <w:sz w:val="26"/>
          <w:szCs w:val="26"/>
        </w:rPr>
        <w:instrText xml:space="preserve">SEQ </w:instrText>
      </w:r>
      <w:r w:rsidRPr="00F428D7">
        <w:rPr>
          <w:rFonts w:hint="eastAsia"/>
          <w:sz w:val="26"/>
          <w:szCs w:val="26"/>
        </w:rPr>
        <w:instrText>表</w:instrText>
      </w:r>
      <w:r w:rsidRPr="00F428D7">
        <w:rPr>
          <w:rFonts w:hint="eastAsia"/>
          <w:sz w:val="26"/>
          <w:szCs w:val="26"/>
        </w:rPr>
        <w:instrText>2. \* ARABIC</w:instrText>
      </w:r>
      <w:r w:rsidRPr="00F428D7">
        <w:rPr>
          <w:sz w:val="26"/>
          <w:szCs w:val="26"/>
        </w:rPr>
        <w:instrText xml:space="preserve"> </w:instrText>
      </w:r>
      <w:r w:rsidRPr="00F428D7">
        <w:rPr>
          <w:sz w:val="26"/>
          <w:szCs w:val="26"/>
        </w:rPr>
        <w:fldChar w:fldCharType="separate"/>
      </w:r>
      <w:r w:rsidR="006F77C7">
        <w:rPr>
          <w:noProof/>
          <w:sz w:val="26"/>
          <w:szCs w:val="26"/>
        </w:rPr>
        <w:t>6</w:t>
      </w:r>
      <w:r w:rsidRPr="00F428D7">
        <w:rPr>
          <w:sz w:val="26"/>
          <w:szCs w:val="26"/>
        </w:rPr>
        <w:fldChar w:fldCharType="end"/>
      </w:r>
      <w:r>
        <w:rPr>
          <w:rFonts w:hint="eastAsia"/>
          <w:sz w:val="26"/>
          <w:szCs w:val="26"/>
        </w:rPr>
        <w:t xml:space="preserve"> </w:t>
      </w:r>
      <w:r>
        <w:rPr>
          <w:rFonts w:hint="eastAsia"/>
          <w:sz w:val="26"/>
          <w:szCs w:val="26"/>
        </w:rPr>
        <w:t>北京市水費收費標準</w:t>
      </w:r>
      <w:bookmarkEnd w:id="66"/>
    </w:p>
    <w:tbl>
      <w:tblPr>
        <w:tblStyle w:val="a8"/>
        <w:tblW w:w="9781" w:type="dxa"/>
        <w:jc w:val="center"/>
        <w:tblLook w:val="04A0" w:firstRow="1" w:lastRow="0" w:firstColumn="1" w:lastColumn="0" w:noHBand="0" w:noVBand="1"/>
      </w:tblPr>
      <w:tblGrid>
        <w:gridCol w:w="1276"/>
        <w:gridCol w:w="2263"/>
        <w:gridCol w:w="1422"/>
        <w:gridCol w:w="1276"/>
        <w:gridCol w:w="1701"/>
        <w:gridCol w:w="1134"/>
        <w:gridCol w:w="709"/>
      </w:tblGrid>
      <w:tr w:rsidR="00E2154A" w14:paraId="5BF417F3" w14:textId="77777777" w:rsidTr="002248C1">
        <w:trPr>
          <w:jc w:val="center"/>
        </w:trPr>
        <w:tc>
          <w:tcPr>
            <w:tcW w:w="1276" w:type="dxa"/>
            <w:vAlign w:val="center"/>
          </w:tcPr>
          <w:p w14:paraId="3A769AF5" w14:textId="6469A0A7" w:rsidR="00E2154A" w:rsidRDefault="00E2154A" w:rsidP="00EE4808">
            <w:pPr>
              <w:pStyle w:val="af1"/>
              <w:spacing w:beforeLines="0"/>
              <w:ind w:leftChars="0" w:left="0"/>
              <w:jc w:val="center"/>
              <w:rPr>
                <w:sz w:val="26"/>
                <w:szCs w:val="26"/>
              </w:rPr>
            </w:pPr>
            <w:r>
              <w:rPr>
                <w:rFonts w:hint="eastAsia"/>
                <w:sz w:val="26"/>
                <w:szCs w:val="26"/>
              </w:rPr>
              <w:t>用戶類別</w:t>
            </w:r>
          </w:p>
        </w:tc>
        <w:tc>
          <w:tcPr>
            <w:tcW w:w="2263" w:type="dxa"/>
            <w:vAlign w:val="center"/>
          </w:tcPr>
          <w:p w14:paraId="320C64EA" w14:textId="29E8911B" w:rsidR="00E2154A" w:rsidRDefault="00E2154A" w:rsidP="00EE4808">
            <w:pPr>
              <w:pStyle w:val="af1"/>
              <w:spacing w:beforeLines="0"/>
              <w:ind w:leftChars="0" w:left="0"/>
              <w:jc w:val="center"/>
              <w:rPr>
                <w:sz w:val="26"/>
                <w:szCs w:val="26"/>
              </w:rPr>
            </w:pPr>
            <w:r>
              <w:rPr>
                <w:rFonts w:hint="eastAsia"/>
                <w:sz w:val="26"/>
                <w:szCs w:val="26"/>
              </w:rPr>
              <w:t>年用水量</w:t>
            </w:r>
            <w:r>
              <w:rPr>
                <w:rFonts w:hint="eastAsia"/>
                <w:sz w:val="26"/>
                <w:szCs w:val="26"/>
              </w:rPr>
              <w:t>(</w:t>
            </w:r>
            <w:r>
              <w:rPr>
                <w:rFonts w:hint="eastAsia"/>
                <w:sz w:val="26"/>
                <w:szCs w:val="26"/>
              </w:rPr>
              <w:t>度</w:t>
            </w:r>
            <w:r>
              <w:rPr>
                <w:rFonts w:hint="eastAsia"/>
                <w:sz w:val="26"/>
                <w:szCs w:val="26"/>
              </w:rPr>
              <w:t>)/</w:t>
            </w:r>
            <w:r>
              <w:rPr>
                <w:rFonts w:hint="eastAsia"/>
                <w:sz w:val="26"/>
                <w:szCs w:val="26"/>
              </w:rPr>
              <w:t>戶</w:t>
            </w:r>
          </w:p>
        </w:tc>
        <w:tc>
          <w:tcPr>
            <w:tcW w:w="1422" w:type="dxa"/>
            <w:vAlign w:val="center"/>
          </w:tcPr>
          <w:p w14:paraId="2088212D" w14:textId="759B8ECE" w:rsidR="00E2154A" w:rsidRDefault="00E2154A" w:rsidP="00EE4808">
            <w:pPr>
              <w:pStyle w:val="af1"/>
              <w:spacing w:beforeLines="0"/>
              <w:ind w:leftChars="0" w:left="0"/>
              <w:jc w:val="center"/>
              <w:rPr>
                <w:sz w:val="26"/>
                <w:szCs w:val="26"/>
              </w:rPr>
            </w:pPr>
            <w:r>
              <w:rPr>
                <w:rFonts w:hint="eastAsia"/>
                <w:sz w:val="26"/>
                <w:szCs w:val="26"/>
              </w:rPr>
              <w:t>自來水費</w:t>
            </w:r>
          </w:p>
        </w:tc>
        <w:tc>
          <w:tcPr>
            <w:tcW w:w="1276" w:type="dxa"/>
            <w:vAlign w:val="center"/>
          </w:tcPr>
          <w:p w14:paraId="216D8FB8" w14:textId="7F2562F9" w:rsidR="00E2154A" w:rsidRDefault="00E2154A" w:rsidP="00EE4808">
            <w:pPr>
              <w:pStyle w:val="af1"/>
              <w:spacing w:beforeLines="0"/>
              <w:ind w:leftChars="0" w:left="0"/>
              <w:jc w:val="center"/>
              <w:rPr>
                <w:sz w:val="26"/>
                <w:szCs w:val="26"/>
              </w:rPr>
            </w:pPr>
            <w:r>
              <w:rPr>
                <w:rFonts w:hint="eastAsia"/>
                <w:sz w:val="26"/>
                <w:szCs w:val="26"/>
              </w:rPr>
              <w:t>水資源費</w:t>
            </w:r>
          </w:p>
        </w:tc>
        <w:tc>
          <w:tcPr>
            <w:tcW w:w="1701" w:type="dxa"/>
            <w:vAlign w:val="center"/>
          </w:tcPr>
          <w:p w14:paraId="032F4D8E" w14:textId="7FD1C39C" w:rsidR="00E2154A" w:rsidRDefault="002248C1" w:rsidP="00EE4808">
            <w:pPr>
              <w:pStyle w:val="af1"/>
              <w:spacing w:beforeLines="0"/>
              <w:ind w:leftChars="0" w:left="0"/>
              <w:jc w:val="center"/>
              <w:rPr>
                <w:sz w:val="26"/>
                <w:szCs w:val="26"/>
              </w:rPr>
            </w:pPr>
            <w:r>
              <w:rPr>
                <w:rFonts w:hint="eastAsia"/>
                <w:sz w:val="26"/>
                <w:szCs w:val="26"/>
              </w:rPr>
              <w:t>汙水處理費</w:t>
            </w:r>
          </w:p>
        </w:tc>
        <w:tc>
          <w:tcPr>
            <w:tcW w:w="1134" w:type="dxa"/>
            <w:vAlign w:val="center"/>
          </w:tcPr>
          <w:p w14:paraId="48BEED8B" w14:textId="07B2401F" w:rsidR="00E2154A" w:rsidRDefault="002248C1" w:rsidP="00EE4808">
            <w:pPr>
              <w:pStyle w:val="af1"/>
              <w:spacing w:beforeLines="0"/>
              <w:ind w:leftChars="0" w:left="0"/>
              <w:jc w:val="center"/>
              <w:rPr>
                <w:sz w:val="26"/>
                <w:szCs w:val="26"/>
              </w:rPr>
            </w:pPr>
            <w:r>
              <w:rPr>
                <w:rFonts w:hint="eastAsia"/>
                <w:sz w:val="26"/>
                <w:szCs w:val="26"/>
              </w:rPr>
              <w:t>水價</w:t>
            </w:r>
          </w:p>
        </w:tc>
        <w:tc>
          <w:tcPr>
            <w:tcW w:w="709" w:type="dxa"/>
            <w:vAlign w:val="center"/>
          </w:tcPr>
          <w:p w14:paraId="5FABC6BD" w14:textId="4595D097" w:rsidR="00E2154A" w:rsidRDefault="00E2154A" w:rsidP="00EE4808">
            <w:pPr>
              <w:pStyle w:val="af1"/>
              <w:spacing w:beforeLines="0"/>
              <w:ind w:leftChars="0" w:left="0"/>
              <w:jc w:val="center"/>
              <w:rPr>
                <w:sz w:val="26"/>
                <w:szCs w:val="26"/>
              </w:rPr>
            </w:pPr>
            <w:r>
              <w:rPr>
                <w:rFonts w:hint="eastAsia"/>
                <w:sz w:val="26"/>
                <w:szCs w:val="26"/>
              </w:rPr>
              <w:t>註</w:t>
            </w:r>
            <w:r>
              <w:rPr>
                <w:rFonts w:hint="eastAsia"/>
                <w:sz w:val="26"/>
                <w:szCs w:val="26"/>
              </w:rPr>
              <w:t>1</w:t>
            </w:r>
          </w:p>
        </w:tc>
      </w:tr>
      <w:tr w:rsidR="002248C1" w14:paraId="445A1D03" w14:textId="77777777" w:rsidTr="002248C1">
        <w:trPr>
          <w:jc w:val="center"/>
        </w:trPr>
        <w:tc>
          <w:tcPr>
            <w:tcW w:w="1276" w:type="dxa"/>
            <w:vMerge w:val="restart"/>
            <w:vAlign w:val="center"/>
          </w:tcPr>
          <w:p w14:paraId="3E47B692" w14:textId="0BA23C02" w:rsidR="002248C1" w:rsidRDefault="002248C1" w:rsidP="00EE4808">
            <w:pPr>
              <w:pStyle w:val="af1"/>
              <w:spacing w:beforeLines="0"/>
              <w:ind w:leftChars="0" w:left="0"/>
              <w:jc w:val="center"/>
              <w:rPr>
                <w:sz w:val="26"/>
                <w:szCs w:val="26"/>
              </w:rPr>
            </w:pPr>
            <w:r>
              <w:rPr>
                <w:rFonts w:hint="eastAsia"/>
                <w:sz w:val="26"/>
                <w:szCs w:val="26"/>
              </w:rPr>
              <w:t>居民</w:t>
            </w:r>
          </w:p>
        </w:tc>
        <w:tc>
          <w:tcPr>
            <w:tcW w:w="2263" w:type="dxa"/>
            <w:vAlign w:val="center"/>
          </w:tcPr>
          <w:p w14:paraId="3E031935" w14:textId="7DF73F74" w:rsidR="002248C1" w:rsidRDefault="002248C1" w:rsidP="00EE4808">
            <w:pPr>
              <w:pStyle w:val="af1"/>
              <w:spacing w:beforeLines="0"/>
              <w:ind w:leftChars="0" w:left="0"/>
              <w:jc w:val="center"/>
              <w:rPr>
                <w:sz w:val="26"/>
                <w:szCs w:val="26"/>
              </w:rPr>
            </w:pPr>
            <w:r>
              <w:rPr>
                <w:rFonts w:hint="eastAsia"/>
                <w:sz w:val="26"/>
                <w:szCs w:val="26"/>
              </w:rPr>
              <w:t>0-180(</w:t>
            </w:r>
            <w:r>
              <w:rPr>
                <w:rFonts w:hint="eastAsia"/>
                <w:sz w:val="26"/>
                <w:szCs w:val="26"/>
              </w:rPr>
              <w:t>含</w:t>
            </w:r>
            <w:r>
              <w:rPr>
                <w:rFonts w:hint="eastAsia"/>
                <w:sz w:val="26"/>
                <w:szCs w:val="26"/>
              </w:rPr>
              <w:t>)</w:t>
            </w:r>
          </w:p>
        </w:tc>
        <w:tc>
          <w:tcPr>
            <w:tcW w:w="1422" w:type="dxa"/>
            <w:vAlign w:val="center"/>
          </w:tcPr>
          <w:p w14:paraId="17EAD6A8" w14:textId="25B6B068" w:rsidR="002248C1" w:rsidRDefault="002248C1" w:rsidP="00EE4808">
            <w:pPr>
              <w:pStyle w:val="af1"/>
              <w:spacing w:beforeLines="0"/>
              <w:ind w:leftChars="0" w:left="0"/>
              <w:jc w:val="center"/>
              <w:rPr>
                <w:sz w:val="26"/>
                <w:szCs w:val="26"/>
              </w:rPr>
            </w:pPr>
            <w:r>
              <w:rPr>
                <w:rFonts w:hint="eastAsia"/>
                <w:sz w:val="26"/>
                <w:szCs w:val="26"/>
              </w:rPr>
              <w:t>2.07</w:t>
            </w:r>
          </w:p>
        </w:tc>
        <w:tc>
          <w:tcPr>
            <w:tcW w:w="1276" w:type="dxa"/>
            <w:vMerge w:val="restart"/>
            <w:vAlign w:val="center"/>
          </w:tcPr>
          <w:p w14:paraId="27399AB0" w14:textId="24046AA1" w:rsidR="002248C1" w:rsidRDefault="002248C1" w:rsidP="00EE4808">
            <w:pPr>
              <w:pStyle w:val="af1"/>
              <w:spacing w:beforeLines="0"/>
              <w:ind w:leftChars="0" w:left="0"/>
              <w:jc w:val="center"/>
              <w:rPr>
                <w:sz w:val="26"/>
                <w:szCs w:val="26"/>
              </w:rPr>
            </w:pPr>
            <w:r>
              <w:rPr>
                <w:rFonts w:hint="eastAsia"/>
                <w:sz w:val="26"/>
                <w:szCs w:val="26"/>
              </w:rPr>
              <w:t>1.57</w:t>
            </w:r>
          </w:p>
        </w:tc>
        <w:tc>
          <w:tcPr>
            <w:tcW w:w="1701" w:type="dxa"/>
            <w:vMerge w:val="restart"/>
            <w:vAlign w:val="center"/>
          </w:tcPr>
          <w:p w14:paraId="67F0197E" w14:textId="1A2EE39E" w:rsidR="002248C1" w:rsidRDefault="002248C1" w:rsidP="00EE4808">
            <w:pPr>
              <w:pStyle w:val="af1"/>
              <w:spacing w:beforeLines="0"/>
              <w:ind w:leftChars="0" w:left="0"/>
              <w:jc w:val="center"/>
              <w:rPr>
                <w:sz w:val="26"/>
                <w:szCs w:val="26"/>
              </w:rPr>
            </w:pPr>
            <w:r>
              <w:rPr>
                <w:rFonts w:hint="eastAsia"/>
                <w:sz w:val="26"/>
                <w:szCs w:val="26"/>
              </w:rPr>
              <w:t>1.36</w:t>
            </w:r>
          </w:p>
        </w:tc>
        <w:tc>
          <w:tcPr>
            <w:tcW w:w="1134" w:type="dxa"/>
            <w:vAlign w:val="center"/>
          </w:tcPr>
          <w:p w14:paraId="010EE286" w14:textId="05C8D485" w:rsidR="002248C1" w:rsidRDefault="002248C1" w:rsidP="00EE4808">
            <w:pPr>
              <w:pStyle w:val="af1"/>
              <w:spacing w:beforeLines="0"/>
              <w:ind w:leftChars="0" w:left="0"/>
              <w:jc w:val="center"/>
              <w:rPr>
                <w:sz w:val="26"/>
                <w:szCs w:val="26"/>
              </w:rPr>
            </w:pPr>
            <w:r>
              <w:rPr>
                <w:rFonts w:hint="eastAsia"/>
                <w:sz w:val="26"/>
                <w:szCs w:val="26"/>
              </w:rPr>
              <w:t>5</w:t>
            </w:r>
          </w:p>
        </w:tc>
        <w:tc>
          <w:tcPr>
            <w:tcW w:w="709" w:type="dxa"/>
            <w:vAlign w:val="center"/>
          </w:tcPr>
          <w:p w14:paraId="3314E9CD" w14:textId="77777777" w:rsidR="002248C1" w:rsidRDefault="002248C1" w:rsidP="00EE4808">
            <w:pPr>
              <w:pStyle w:val="af1"/>
              <w:spacing w:beforeLines="0"/>
              <w:ind w:leftChars="0" w:left="0"/>
              <w:jc w:val="center"/>
              <w:rPr>
                <w:sz w:val="26"/>
                <w:szCs w:val="26"/>
              </w:rPr>
            </w:pPr>
          </w:p>
        </w:tc>
      </w:tr>
      <w:tr w:rsidR="002248C1" w14:paraId="22511C4D" w14:textId="77777777" w:rsidTr="002248C1">
        <w:trPr>
          <w:jc w:val="center"/>
        </w:trPr>
        <w:tc>
          <w:tcPr>
            <w:tcW w:w="1276" w:type="dxa"/>
            <w:vMerge/>
            <w:vAlign w:val="center"/>
          </w:tcPr>
          <w:p w14:paraId="5017E2A1" w14:textId="77777777" w:rsidR="002248C1" w:rsidRDefault="002248C1" w:rsidP="00EE4808">
            <w:pPr>
              <w:pStyle w:val="af1"/>
              <w:spacing w:beforeLines="0"/>
              <w:ind w:leftChars="0" w:left="0"/>
              <w:jc w:val="center"/>
              <w:rPr>
                <w:sz w:val="26"/>
                <w:szCs w:val="26"/>
              </w:rPr>
            </w:pPr>
          </w:p>
        </w:tc>
        <w:tc>
          <w:tcPr>
            <w:tcW w:w="2263" w:type="dxa"/>
            <w:vAlign w:val="center"/>
          </w:tcPr>
          <w:p w14:paraId="17AEC726" w14:textId="5A30AF8D" w:rsidR="002248C1" w:rsidRDefault="002248C1" w:rsidP="00EE4808">
            <w:pPr>
              <w:pStyle w:val="af1"/>
              <w:spacing w:beforeLines="0"/>
              <w:ind w:leftChars="0" w:left="0"/>
              <w:jc w:val="center"/>
              <w:rPr>
                <w:sz w:val="26"/>
                <w:szCs w:val="26"/>
              </w:rPr>
            </w:pPr>
            <w:r>
              <w:rPr>
                <w:rFonts w:hint="eastAsia"/>
                <w:sz w:val="26"/>
                <w:szCs w:val="26"/>
              </w:rPr>
              <w:t>181-260(</w:t>
            </w:r>
            <w:r>
              <w:rPr>
                <w:rFonts w:hint="eastAsia"/>
                <w:sz w:val="26"/>
                <w:szCs w:val="26"/>
              </w:rPr>
              <w:t>含</w:t>
            </w:r>
            <w:r>
              <w:rPr>
                <w:rFonts w:hint="eastAsia"/>
                <w:sz w:val="26"/>
                <w:szCs w:val="26"/>
              </w:rPr>
              <w:t>)</w:t>
            </w:r>
          </w:p>
        </w:tc>
        <w:tc>
          <w:tcPr>
            <w:tcW w:w="1422" w:type="dxa"/>
            <w:vAlign w:val="center"/>
          </w:tcPr>
          <w:p w14:paraId="271AA891" w14:textId="42E1C6D6" w:rsidR="002248C1" w:rsidRDefault="002248C1" w:rsidP="00EE4808">
            <w:pPr>
              <w:pStyle w:val="af1"/>
              <w:spacing w:beforeLines="0"/>
              <w:ind w:leftChars="0" w:left="0"/>
              <w:jc w:val="center"/>
              <w:rPr>
                <w:sz w:val="26"/>
                <w:szCs w:val="26"/>
              </w:rPr>
            </w:pPr>
            <w:r>
              <w:rPr>
                <w:rFonts w:hint="eastAsia"/>
                <w:sz w:val="26"/>
                <w:szCs w:val="26"/>
              </w:rPr>
              <w:t>4.07</w:t>
            </w:r>
          </w:p>
        </w:tc>
        <w:tc>
          <w:tcPr>
            <w:tcW w:w="1276" w:type="dxa"/>
            <w:vMerge/>
            <w:vAlign w:val="center"/>
          </w:tcPr>
          <w:p w14:paraId="44C17926" w14:textId="77777777" w:rsidR="002248C1" w:rsidRDefault="002248C1" w:rsidP="00EE4808">
            <w:pPr>
              <w:pStyle w:val="af1"/>
              <w:spacing w:beforeLines="0"/>
              <w:ind w:leftChars="0" w:left="0"/>
              <w:jc w:val="center"/>
              <w:rPr>
                <w:sz w:val="26"/>
                <w:szCs w:val="26"/>
              </w:rPr>
            </w:pPr>
          </w:p>
        </w:tc>
        <w:tc>
          <w:tcPr>
            <w:tcW w:w="1701" w:type="dxa"/>
            <w:vMerge/>
            <w:vAlign w:val="center"/>
          </w:tcPr>
          <w:p w14:paraId="4D5182AB" w14:textId="77777777" w:rsidR="002248C1" w:rsidRDefault="002248C1" w:rsidP="00EE4808">
            <w:pPr>
              <w:pStyle w:val="af1"/>
              <w:spacing w:beforeLines="0"/>
              <w:ind w:leftChars="0" w:left="0"/>
              <w:jc w:val="center"/>
              <w:rPr>
                <w:sz w:val="26"/>
                <w:szCs w:val="26"/>
              </w:rPr>
            </w:pPr>
          </w:p>
        </w:tc>
        <w:tc>
          <w:tcPr>
            <w:tcW w:w="1134" w:type="dxa"/>
            <w:vAlign w:val="center"/>
          </w:tcPr>
          <w:p w14:paraId="4B0EA81F" w14:textId="5AC6670F" w:rsidR="002248C1" w:rsidRDefault="002248C1" w:rsidP="00EE4808">
            <w:pPr>
              <w:pStyle w:val="af1"/>
              <w:spacing w:beforeLines="0"/>
              <w:ind w:leftChars="0" w:left="0"/>
              <w:jc w:val="center"/>
              <w:rPr>
                <w:sz w:val="26"/>
                <w:szCs w:val="26"/>
              </w:rPr>
            </w:pPr>
            <w:r>
              <w:rPr>
                <w:rFonts w:hint="eastAsia"/>
                <w:sz w:val="26"/>
                <w:szCs w:val="26"/>
              </w:rPr>
              <w:t>7</w:t>
            </w:r>
          </w:p>
        </w:tc>
        <w:tc>
          <w:tcPr>
            <w:tcW w:w="709" w:type="dxa"/>
            <w:vAlign w:val="center"/>
          </w:tcPr>
          <w:p w14:paraId="0C548A7A" w14:textId="77777777" w:rsidR="002248C1" w:rsidRDefault="002248C1" w:rsidP="00EE4808">
            <w:pPr>
              <w:pStyle w:val="af1"/>
              <w:spacing w:beforeLines="0"/>
              <w:ind w:leftChars="0" w:left="0"/>
              <w:jc w:val="center"/>
              <w:rPr>
                <w:sz w:val="26"/>
                <w:szCs w:val="26"/>
              </w:rPr>
            </w:pPr>
          </w:p>
        </w:tc>
      </w:tr>
      <w:tr w:rsidR="002248C1" w14:paraId="17740437" w14:textId="77777777" w:rsidTr="002248C1">
        <w:trPr>
          <w:jc w:val="center"/>
        </w:trPr>
        <w:tc>
          <w:tcPr>
            <w:tcW w:w="1276" w:type="dxa"/>
            <w:vMerge/>
            <w:vAlign w:val="center"/>
          </w:tcPr>
          <w:p w14:paraId="1CB76F5F" w14:textId="77777777" w:rsidR="002248C1" w:rsidRDefault="002248C1" w:rsidP="00EE4808">
            <w:pPr>
              <w:pStyle w:val="af1"/>
              <w:spacing w:beforeLines="0"/>
              <w:ind w:leftChars="0" w:left="0"/>
              <w:jc w:val="center"/>
              <w:rPr>
                <w:sz w:val="26"/>
                <w:szCs w:val="26"/>
              </w:rPr>
            </w:pPr>
          </w:p>
        </w:tc>
        <w:tc>
          <w:tcPr>
            <w:tcW w:w="2263" w:type="dxa"/>
            <w:vAlign w:val="center"/>
          </w:tcPr>
          <w:p w14:paraId="3E37EC88" w14:textId="7A3604FC" w:rsidR="002248C1" w:rsidRDefault="002248C1" w:rsidP="00EE4808">
            <w:pPr>
              <w:pStyle w:val="af1"/>
              <w:spacing w:beforeLines="0"/>
              <w:ind w:leftChars="0" w:left="0"/>
              <w:jc w:val="center"/>
              <w:rPr>
                <w:sz w:val="26"/>
                <w:szCs w:val="26"/>
              </w:rPr>
            </w:pPr>
            <w:r>
              <w:rPr>
                <w:rFonts w:hint="eastAsia"/>
                <w:sz w:val="26"/>
                <w:szCs w:val="26"/>
              </w:rPr>
              <w:t>260</w:t>
            </w:r>
            <w:r>
              <w:rPr>
                <w:rFonts w:hint="eastAsia"/>
                <w:sz w:val="26"/>
                <w:szCs w:val="26"/>
              </w:rPr>
              <w:t>以上</w:t>
            </w:r>
          </w:p>
        </w:tc>
        <w:tc>
          <w:tcPr>
            <w:tcW w:w="1422" w:type="dxa"/>
            <w:vAlign w:val="center"/>
          </w:tcPr>
          <w:p w14:paraId="0279E2DE" w14:textId="127A2187" w:rsidR="002248C1" w:rsidRDefault="002248C1" w:rsidP="00EE4808">
            <w:pPr>
              <w:pStyle w:val="af1"/>
              <w:spacing w:beforeLines="0"/>
              <w:ind w:leftChars="0" w:left="0"/>
              <w:jc w:val="center"/>
              <w:rPr>
                <w:sz w:val="26"/>
                <w:szCs w:val="26"/>
              </w:rPr>
            </w:pPr>
            <w:r>
              <w:rPr>
                <w:rFonts w:hint="eastAsia"/>
                <w:sz w:val="26"/>
                <w:szCs w:val="26"/>
              </w:rPr>
              <w:t>6.07</w:t>
            </w:r>
          </w:p>
        </w:tc>
        <w:tc>
          <w:tcPr>
            <w:tcW w:w="1276" w:type="dxa"/>
            <w:vMerge/>
            <w:vAlign w:val="center"/>
          </w:tcPr>
          <w:p w14:paraId="190120BD" w14:textId="77777777" w:rsidR="002248C1" w:rsidRDefault="002248C1" w:rsidP="00EE4808">
            <w:pPr>
              <w:pStyle w:val="af1"/>
              <w:spacing w:beforeLines="0"/>
              <w:ind w:leftChars="0" w:left="0"/>
              <w:jc w:val="center"/>
              <w:rPr>
                <w:sz w:val="26"/>
                <w:szCs w:val="26"/>
              </w:rPr>
            </w:pPr>
          </w:p>
        </w:tc>
        <w:tc>
          <w:tcPr>
            <w:tcW w:w="1701" w:type="dxa"/>
            <w:vMerge/>
            <w:vAlign w:val="center"/>
          </w:tcPr>
          <w:p w14:paraId="5B51AE14" w14:textId="77777777" w:rsidR="002248C1" w:rsidRDefault="002248C1" w:rsidP="00EE4808">
            <w:pPr>
              <w:pStyle w:val="af1"/>
              <w:spacing w:beforeLines="0"/>
              <w:ind w:leftChars="0" w:left="0"/>
              <w:jc w:val="center"/>
              <w:rPr>
                <w:sz w:val="26"/>
                <w:szCs w:val="26"/>
              </w:rPr>
            </w:pPr>
          </w:p>
        </w:tc>
        <w:tc>
          <w:tcPr>
            <w:tcW w:w="1134" w:type="dxa"/>
            <w:vAlign w:val="center"/>
          </w:tcPr>
          <w:p w14:paraId="679027AE" w14:textId="36B854F6" w:rsidR="002248C1" w:rsidRDefault="002248C1" w:rsidP="00EE4808">
            <w:pPr>
              <w:pStyle w:val="af1"/>
              <w:spacing w:beforeLines="0"/>
              <w:ind w:leftChars="0" w:left="0"/>
              <w:jc w:val="center"/>
              <w:rPr>
                <w:sz w:val="26"/>
                <w:szCs w:val="26"/>
              </w:rPr>
            </w:pPr>
            <w:r>
              <w:rPr>
                <w:rFonts w:hint="eastAsia"/>
                <w:sz w:val="26"/>
                <w:szCs w:val="26"/>
              </w:rPr>
              <w:t>9</w:t>
            </w:r>
          </w:p>
        </w:tc>
        <w:tc>
          <w:tcPr>
            <w:tcW w:w="709" w:type="dxa"/>
            <w:vAlign w:val="center"/>
          </w:tcPr>
          <w:p w14:paraId="204F2610" w14:textId="77777777" w:rsidR="002248C1" w:rsidRDefault="002248C1" w:rsidP="00EE4808">
            <w:pPr>
              <w:pStyle w:val="af1"/>
              <w:spacing w:beforeLines="0"/>
              <w:ind w:leftChars="0" w:left="0"/>
              <w:jc w:val="center"/>
              <w:rPr>
                <w:sz w:val="26"/>
                <w:szCs w:val="26"/>
              </w:rPr>
            </w:pPr>
          </w:p>
        </w:tc>
      </w:tr>
      <w:tr w:rsidR="00840D5F" w14:paraId="6CC35AAF" w14:textId="77777777" w:rsidTr="002248C1">
        <w:trPr>
          <w:jc w:val="center"/>
        </w:trPr>
        <w:tc>
          <w:tcPr>
            <w:tcW w:w="3539" w:type="dxa"/>
            <w:gridSpan w:val="2"/>
            <w:tcBorders>
              <w:right w:val="single" w:sz="4" w:space="0" w:color="auto"/>
            </w:tcBorders>
            <w:vAlign w:val="center"/>
          </w:tcPr>
          <w:p w14:paraId="64C7A48B" w14:textId="740E2199" w:rsidR="00840D5F" w:rsidRDefault="00840D5F" w:rsidP="00EE4808">
            <w:pPr>
              <w:pStyle w:val="af1"/>
              <w:spacing w:beforeLines="0"/>
              <w:ind w:leftChars="0" w:left="0"/>
              <w:jc w:val="center"/>
              <w:rPr>
                <w:sz w:val="26"/>
                <w:szCs w:val="26"/>
              </w:rPr>
            </w:pPr>
            <w:r>
              <w:rPr>
                <w:rFonts w:hint="eastAsia"/>
                <w:sz w:val="26"/>
                <w:szCs w:val="26"/>
              </w:rPr>
              <w:t>用戶類別</w:t>
            </w:r>
          </w:p>
        </w:tc>
        <w:tc>
          <w:tcPr>
            <w:tcW w:w="1422" w:type="dxa"/>
            <w:tcBorders>
              <w:left w:val="single" w:sz="4" w:space="0" w:color="auto"/>
            </w:tcBorders>
            <w:vAlign w:val="center"/>
          </w:tcPr>
          <w:p w14:paraId="3C4156E3" w14:textId="4B0852AE" w:rsidR="00840D5F" w:rsidRDefault="00840D5F" w:rsidP="00EE4808">
            <w:pPr>
              <w:pStyle w:val="af1"/>
              <w:spacing w:beforeLines="0"/>
              <w:ind w:leftChars="0" w:left="0"/>
              <w:jc w:val="center"/>
              <w:rPr>
                <w:sz w:val="26"/>
                <w:szCs w:val="26"/>
              </w:rPr>
            </w:pPr>
            <w:r>
              <w:rPr>
                <w:rFonts w:hint="eastAsia"/>
                <w:sz w:val="26"/>
                <w:szCs w:val="26"/>
              </w:rPr>
              <w:t>自來水費</w:t>
            </w:r>
          </w:p>
        </w:tc>
        <w:tc>
          <w:tcPr>
            <w:tcW w:w="1276" w:type="dxa"/>
            <w:vAlign w:val="center"/>
          </w:tcPr>
          <w:p w14:paraId="5A004E79" w14:textId="1958AE36" w:rsidR="00840D5F" w:rsidRDefault="00840D5F" w:rsidP="00EE4808">
            <w:pPr>
              <w:pStyle w:val="af1"/>
              <w:spacing w:beforeLines="0"/>
              <w:ind w:leftChars="0" w:left="0"/>
              <w:jc w:val="center"/>
              <w:rPr>
                <w:sz w:val="26"/>
                <w:szCs w:val="26"/>
              </w:rPr>
            </w:pPr>
            <w:r>
              <w:rPr>
                <w:rFonts w:hint="eastAsia"/>
                <w:sz w:val="26"/>
                <w:szCs w:val="26"/>
              </w:rPr>
              <w:t>水資源費</w:t>
            </w:r>
          </w:p>
        </w:tc>
        <w:tc>
          <w:tcPr>
            <w:tcW w:w="1701" w:type="dxa"/>
            <w:vAlign w:val="center"/>
          </w:tcPr>
          <w:p w14:paraId="58CF59F6" w14:textId="7A200EA7" w:rsidR="00840D5F" w:rsidRDefault="00840D5F" w:rsidP="00EE4808">
            <w:pPr>
              <w:pStyle w:val="af1"/>
              <w:spacing w:beforeLines="0"/>
              <w:ind w:leftChars="0" w:left="0"/>
              <w:jc w:val="center"/>
              <w:rPr>
                <w:sz w:val="26"/>
                <w:szCs w:val="26"/>
              </w:rPr>
            </w:pPr>
            <w:r>
              <w:rPr>
                <w:rFonts w:hint="eastAsia"/>
                <w:sz w:val="26"/>
                <w:szCs w:val="26"/>
              </w:rPr>
              <w:t>汙水處理費</w:t>
            </w:r>
          </w:p>
        </w:tc>
        <w:tc>
          <w:tcPr>
            <w:tcW w:w="1134" w:type="dxa"/>
            <w:vAlign w:val="center"/>
          </w:tcPr>
          <w:p w14:paraId="25BB22B0" w14:textId="3ADF0FFC" w:rsidR="00840D5F" w:rsidRDefault="00840D5F" w:rsidP="00EE4808">
            <w:pPr>
              <w:pStyle w:val="af1"/>
              <w:spacing w:beforeLines="0"/>
              <w:ind w:leftChars="0" w:left="0"/>
              <w:jc w:val="center"/>
              <w:rPr>
                <w:sz w:val="26"/>
                <w:szCs w:val="26"/>
              </w:rPr>
            </w:pPr>
            <w:r>
              <w:rPr>
                <w:rFonts w:hint="eastAsia"/>
                <w:sz w:val="26"/>
                <w:szCs w:val="26"/>
              </w:rPr>
              <w:t>水價</w:t>
            </w:r>
          </w:p>
        </w:tc>
        <w:tc>
          <w:tcPr>
            <w:tcW w:w="709" w:type="dxa"/>
            <w:vAlign w:val="center"/>
          </w:tcPr>
          <w:p w14:paraId="172E7821" w14:textId="117C8057" w:rsidR="00840D5F" w:rsidRDefault="00840D5F" w:rsidP="00EE4808">
            <w:pPr>
              <w:pStyle w:val="af1"/>
              <w:spacing w:beforeLines="0"/>
              <w:ind w:leftChars="0" w:left="0"/>
              <w:jc w:val="center"/>
              <w:rPr>
                <w:sz w:val="26"/>
                <w:szCs w:val="26"/>
              </w:rPr>
            </w:pPr>
            <w:r>
              <w:rPr>
                <w:rFonts w:hint="eastAsia"/>
                <w:sz w:val="26"/>
                <w:szCs w:val="26"/>
              </w:rPr>
              <w:t>註</w:t>
            </w:r>
            <w:r>
              <w:rPr>
                <w:rFonts w:hint="eastAsia"/>
                <w:sz w:val="26"/>
                <w:szCs w:val="26"/>
              </w:rPr>
              <w:t>2</w:t>
            </w:r>
          </w:p>
        </w:tc>
      </w:tr>
      <w:tr w:rsidR="00840D5F" w14:paraId="13288132" w14:textId="77777777" w:rsidTr="002248C1">
        <w:trPr>
          <w:jc w:val="center"/>
        </w:trPr>
        <w:tc>
          <w:tcPr>
            <w:tcW w:w="1276" w:type="dxa"/>
            <w:vMerge w:val="restart"/>
            <w:vAlign w:val="center"/>
          </w:tcPr>
          <w:p w14:paraId="1D7ADD78" w14:textId="0B5863CF" w:rsidR="00840D5F" w:rsidRDefault="00840D5F" w:rsidP="00EE4808">
            <w:pPr>
              <w:pStyle w:val="af1"/>
              <w:spacing w:beforeLines="0"/>
              <w:ind w:leftChars="0" w:left="0"/>
              <w:jc w:val="center"/>
              <w:rPr>
                <w:sz w:val="26"/>
                <w:szCs w:val="26"/>
              </w:rPr>
            </w:pPr>
            <w:r>
              <w:rPr>
                <w:rFonts w:hint="eastAsia"/>
                <w:sz w:val="26"/>
                <w:szCs w:val="26"/>
              </w:rPr>
              <w:t>非居民</w:t>
            </w:r>
          </w:p>
        </w:tc>
        <w:tc>
          <w:tcPr>
            <w:tcW w:w="2263" w:type="dxa"/>
            <w:tcBorders>
              <w:right w:val="single" w:sz="4" w:space="0" w:color="auto"/>
            </w:tcBorders>
            <w:vAlign w:val="center"/>
          </w:tcPr>
          <w:p w14:paraId="24DC77C3" w14:textId="42D4BC1B" w:rsidR="00840D5F" w:rsidRDefault="00840D5F" w:rsidP="00EE4808">
            <w:pPr>
              <w:pStyle w:val="af1"/>
              <w:spacing w:beforeLines="0"/>
              <w:ind w:leftChars="0" w:left="0"/>
              <w:jc w:val="center"/>
              <w:rPr>
                <w:sz w:val="26"/>
                <w:szCs w:val="26"/>
              </w:rPr>
            </w:pPr>
            <w:r>
              <w:rPr>
                <w:rFonts w:hint="eastAsia"/>
                <w:sz w:val="26"/>
                <w:szCs w:val="26"/>
              </w:rPr>
              <w:t>城六區</w:t>
            </w:r>
          </w:p>
        </w:tc>
        <w:tc>
          <w:tcPr>
            <w:tcW w:w="1422" w:type="dxa"/>
            <w:vMerge w:val="restart"/>
            <w:tcBorders>
              <w:left w:val="single" w:sz="4" w:space="0" w:color="auto"/>
            </w:tcBorders>
            <w:vAlign w:val="center"/>
          </w:tcPr>
          <w:p w14:paraId="3C9C3A55" w14:textId="76AFA427" w:rsidR="00840D5F" w:rsidRDefault="00840D5F" w:rsidP="00EE4808">
            <w:pPr>
              <w:pStyle w:val="af1"/>
              <w:spacing w:beforeLines="0"/>
              <w:ind w:leftChars="0" w:left="0"/>
              <w:jc w:val="center"/>
              <w:rPr>
                <w:sz w:val="26"/>
                <w:szCs w:val="26"/>
              </w:rPr>
            </w:pPr>
            <w:r>
              <w:rPr>
                <w:rFonts w:hint="eastAsia"/>
                <w:sz w:val="26"/>
                <w:szCs w:val="26"/>
              </w:rPr>
              <w:t>4.2</w:t>
            </w:r>
          </w:p>
        </w:tc>
        <w:tc>
          <w:tcPr>
            <w:tcW w:w="1276" w:type="dxa"/>
            <w:vAlign w:val="center"/>
          </w:tcPr>
          <w:p w14:paraId="38EB2DAF" w14:textId="74622F28" w:rsidR="00840D5F" w:rsidRDefault="00840D5F" w:rsidP="00EE4808">
            <w:pPr>
              <w:pStyle w:val="af1"/>
              <w:spacing w:beforeLines="0"/>
              <w:ind w:leftChars="0" w:left="0"/>
              <w:jc w:val="center"/>
              <w:rPr>
                <w:sz w:val="26"/>
                <w:szCs w:val="26"/>
              </w:rPr>
            </w:pPr>
            <w:r>
              <w:rPr>
                <w:rFonts w:hint="eastAsia"/>
                <w:sz w:val="26"/>
                <w:szCs w:val="26"/>
              </w:rPr>
              <w:t>2.3</w:t>
            </w:r>
          </w:p>
        </w:tc>
        <w:tc>
          <w:tcPr>
            <w:tcW w:w="1701" w:type="dxa"/>
            <w:vMerge w:val="restart"/>
            <w:vAlign w:val="center"/>
          </w:tcPr>
          <w:p w14:paraId="3144751B" w14:textId="1882D8DC" w:rsidR="00840D5F" w:rsidRDefault="00840D5F" w:rsidP="00EE4808">
            <w:pPr>
              <w:pStyle w:val="af1"/>
              <w:spacing w:beforeLines="0"/>
              <w:ind w:leftChars="0" w:left="0"/>
              <w:jc w:val="center"/>
              <w:rPr>
                <w:sz w:val="26"/>
                <w:szCs w:val="26"/>
              </w:rPr>
            </w:pPr>
            <w:r>
              <w:rPr>
                <w:rFonts w:hint="eastAsia"/>
                <w:sz w:val="26"/>
                <w:szCs w:val="26"/>
              </w:rPr>
              <w:t>3</w:t>
            </w:r>
          </w:p>
        </w:tc>
        <w:tc>
          <w:tcPr>
            <w:tcW w:w="1134" w:type="dxa"/>
            <w:vAlign w:val="center"/>
          </w:tcPr>
          <w:p w14:paraId="2A4D612E" w14:textId="384F211E" w:rsidR="00840D5F" w:rsidRDefault="00840D5F" w:rsidP="00EE4808">
            <w:pPr>
              <w:pStyle w:val="af1"/>
              <w:spacing w:beforeLines="0"/>
              <w:ind w:leftChars="0" w:left="0"/>
              <w:jc w:val="center"/>
              <w:rPr>
                <w:sz w:val="26"/>
                <w:szCs w:val="26"/>
              </w:rPr>
            </w:pPr>
            <w:r>
              <w:rPr>
                <w:rFonts w:hint="eastAsia"/>
                <w:sz w:val="26"/>
                <w:szCs w:val="26"/>
              </w:rPr>
              <w:t>9.5</w:t>
            </w:r>
          </w:p>
        </w:tc>
        <w:tc>
          <w:tcPr>
            <w:tcW w:w="709" w:type="dxa"/>
            <w:vAlign w:val="center"/>
          </w:tcPr>
          <w:p w14:paraId="7595E96A" w14:textId="77777777" w:rsidR="00840D5F" w:rsidRDefault="00840D5F" w:rsidP="00EE4808">
            <w:pPr>
              <w:pStyle w:val="af1"/>
              <w:spacing w:beforeLines="0"/>
              <w:ind w:leftChars="0" w:left="0"/>
              <w:jc w:val="center"/>
              <w:rPr>
                <w:sz w:val="26"/>
                <w:szCs w:val="26"/>
              </w:rPr>
            </w:pPr>
          </w:p>
        </w:tc>
      </w:tr>
      <w:tr w:rsidR="00840D5F" w14:paraId="5A7845FB" w14:textId="77777777" w:rsidTr="002248C1">
        <w:trPr>
          <w:jc w:val="center"/>
        </w:trPr>
        <w:tc>
          <w:tcPr>
            <w:tcW w:w="1276" w:type="dxa"/>
            <w:vMerge/>
            <w:vAlign w:val="center"/>
          </w:tcPr>
          <w:p w14:paraId="5239C4F2" w14:textId="77777777" w:rsidR="00840D5F" w:rsidRDefault="00840D5F" w:rsidP="00EE4808">
            <w:pPr>
              <w:pStyle w:val="af1"/>
              <w:spacing w:beforeLines="0"/>
              <w:ind w:leftChars="0" w:left="0"/>
              <w:jc w:val="center"/>
              <w:rPr>
                <w:sz w:val="26"/>
                <w:szCs w:val="26"/>
              </w:rPr>
            </w:pPr>
          </w:p>
        </w:tc>
        <w:tc>
          <w:tcPr>
            <w:tcW w:w="2263" w:type="dxa"/>
            <w:tcBorders>
              <w:right w:val="single" w:sz="4" w:space="0" w:color="auto"/>
            </w:tcBorders>
            <w:vAlign w:val="center"/>
          </w:tcPr>
          <w:p w14:paraId="3AFEA103" w14:textId="7AF6FC95" w:rsidR="00840D5F" w:rsidRDefault="00840D5F" w:rsidP="00EE4808">
            <w:pPr>
              <w:pStyle w:val="af1"/>
              <w:spacing w:beforeLines="0"/>
              <w:ind w:leftChars="0" w:left="0"/>
              <w:jc w:val="center"/>
              <w:rPr>
                <w:sz w:val="26"/>
                <w:szCs w:val="26"/>
              </w:rPr>
            </w:pPr>
            <w:r>
              <w:rPr>
                <w:rFonts w:hint="eastAsia"/>
                <w:sz w:val="26"/>
                <w:szCs w:val="26"/>
              </w:rPr>
              <w:t>其他區域</w:t>
            </w:r>
          </w:p>
        </w:tc>
        <w:tc>
          <w:tcPr>
            <w:tcW w:w="1422" w:type="dxa"/>
            <w:vMerge/>
            <w:tcBorders>
              <w:left w:val="single" w:sz="4" w:space="0" w:color="auto"/>
            </w:tcBorders>
            <w:vAlign w:val="center"/>
          </w:tcPr>
          <w:p w14:paraId="7DD07914" w14:textId="77777777" w:rsidR="00840D5F" w:rsidRDefault="00840D5F" w:rsidP="00EE4808">
            <w:pPr>
              <w:pStyle w:val="af1"/>
              <w:spacing w:beforeLines="0"/>
              <w:ind w:leftChars="0" w:left="0"/>
              <w:jc w:val="center"/>
              <w:rPr>
                <w:sz w:val="26"/>
                <w:szCs w:val="26"/>
              </w:rPr>
            </w:pPr>
          </w:p>
        </w:tc>
        <w:tc>
          <w:tcPr>
            <w:tcW w:w="1276" w:type="dxa"/>
            <w:vAlign w:val="center"/>
          </w:tcPr>
          <w:p w14:paraId="5573D518" w14:textId="128383C8" w:rsidR="00840D5F" w:rsidRDefault="00840D5F" w:rsidP="00EE4808">
            <w:pPr>
              <w:pStyle w:val="af1"/>
              <w:spacing w:beforeLines="0"/>
              <w:ind w:leftChars="0" w:left="0"/>
              <w:jc w:val="center"/>
              <w:rPr>
                <w:sz w:val="26"/>
                <w:szCs w:val="26"/>
              </w:rPr>
            </w:pPr>
            <w:r>
              <w:rPr>
                <w:rFonts w:hint="eastAsia"/>
                <w:sz w:val="26"/>
                <w:szCs w:val="26"/>
              </w:rPr>
              <w:t>1.8</w:t>
            </w:r>
          </w:p>
        </w:tc>
        <w:tc>
          <w:tcPr>
            <w:tcW w:w="1701" w:type="dxa"/>
            <w:vMerge/>
            <w:vAlign w:val="center"/>
          </w:tcPr>
          <w:p w14:paraId="57C2CDDD" w14:textId="77777777" w:rsidR="00840D5F" w:rsidRDefault="00840D5F" w:rsidP="00EE4808">
            <w:pPr>
              <w:pStyle w:val="af1"/>
              <w:spacing w:beforeLines="0"/>
              <w:ind w:leftChars="0" w:left="0"/>
              <w:jc w:val="center"/>
              <w:rPr>
                <w:sz w:val="26"/>
                <w:szCs w:val="26"/>
              </w:rPr>
            </w:pPr>
          </w:p>
        </w:tc>
        <w:tc>
          <w:tcPr>
            <w:tcW w:w="1134" w:type="dxa"/>
            <w:vAlign w:val="center"/>
          </w:tcPr>
          <w:p w14:paraId="67607073" w14:textId="604056C3" w:rsidR="00840D5F" w:rsidRDefault="00840D5F" w:rsidP="00EE4808">
            <w:pPr>
              <w:pStyle w:val="af1"/>
              <w:spacing w:beforeLines="0"/>
              <w:ind w:leftChars="0" w:left="0"/>
              <w:jc w:val="center"/>
              <w:rPr>
                <w:sz w:val="26"/>
                <w:szCs w:val="26"/>
              </w:rPr>
            </w:pPr>
            <w:r>
              <w:rPr>
                <w:rFonts w:hint="eastAsia"/>
                <w:sz w:val="26"/>
                <w:szCs w:val="26"/>
              </w:rPr>
              <w:t>9</w:t>
            </w:r>
          </w:p>
        </w:tc>
        <w:tc>
          <w:tcPr>
            <w:tcW w:w="709" w:type="dxa"/>
            <w:vAlign w:val="center"/>
          </w:tcPr>
          <w:p w14:paraId="79C6CB75" w14:textId="77777777" w:rsidR="00840D5F" w:rsidRDefault="00840D5F" w:rsidP="00EE4808">
            <w:pPr>
              <w:pStyle w:val="af1"/>
              <w:spacing w:beforeLines="0"/>
              <w:ind w:leftChars="0" w:left="0"/>
              <w:jc w:val="center"/>
              <w:rPr>
                <w:sz w:val="26"/>
                <w:szCs w:val="26"/>
              </w:rPr>
            </w:pPr>
          </w:p>
        </w:tc>
      </w:tr>
    </w:tbl>
    <w:p w14:paraId="30C5868A" w14:textId="41F9D1B5" w:rsidR="00E2154A" w:rsidRDefault="00840D5F" w:rsidP="00EE4808">
      <w:pPr>
        <w:pStyle w:val="af1"/>
        <w:spacing w:beforeLines="0"/>
        <w:ind w:leftChars="0"/>
        <w:rPr>
          <w:sz w:val="26"/>
          <w:szCs w:val="26"/>
        </w:rPr>
      </w:pPr>
      <w:r>
        <w:rPr>
          <w:rFonts w:hint="eastAsia"/>
          <w:sz w:val="26"/>
          <w:szCs w:val="26"/>
        </w:rPr>
        <w:t>註</w:t>
      </w:r>
      <w:r>
        <w:rPr>
          <w:rFonts w:hint="eastAsia"/>
          <w:sz w:val="26"/>
          <w:szCs w:val="26"/>
        </w:rPr>
        <w:t>1</w:t>
      </w:r>
      <w:r>
        <w:rPr>
          <w:rFonts w:hint="eastAsia"/>
          <w:sz w:val="26"/>
          <w:szCs w:val="26"/>
        </w:rPr>
        <w:t>：自</w:t>
      </w:r>
      <w:r>
        <w:rPr>
          <w:rFonts w:hint="eastAsia"/>
          <w:sz w:val="26"/>
          <w:szCs w:val="26"/>
        </w:rPr>
        <w:t>2014</w:t>
      </w:r>
      <w:r>
        <w:rPr>
          <w:rFonts w:hint="eastAsia"/>
          <w:sz w:val="26"/>
          <w:szCs w:val="26"/>
        </w:rPr>
        <w:t>年</w:t>
      </w:r>
      <w:r>
        <w:rPr>
          <w:rFonts w:hint="eastAsia"/>
          <w:sz w:val="26"/>
          <w:szCs w:val="26"/>
        </w:rPr>
        <w:t>5</w:t>
      </w:r>
      <w:r>
        <w:rPr>
          <w:rFonts w:hint="eastAsia"/>
          <w:sz w:val="26"/>
          <w:szCs w:val="26"/>
        </w:rPr>
        <w:t>月</w:t>
      </w:r>
      <w:r>
        <w:rPr>
          <w:rFonts w:hint="eastAsia"/>
          <w:sz w:val="26"/>
          <w:szCs w:val="26"/>
        </w:rPr>
        <w:t>1</w:t>
      </w:r>
      <w:r>
        <w:rPr>
          <w:rFonts w:hint="eastAsia"/>
          <w:sz w:val="26"/>
          <w:szCs w:val="26"/>
        </w:rPr>
        <w:t>日起實施</w:t>
      </w:r>
    </w:p>
    <w:p w14:paraId="0DC78884" w14:textId="77777777" w:rsidR="00840D5F" w:rsidRDefault="00840D5F" w:rsidP="00EE4808">
      <w:pPr>
        <w:spacing w:beforeLines="0"/>
        <w:ind w:firstLine="480"/>
        <w:rPr>
          <w:sz w:val="26"/>
          <w:szCs w:val="26"/>
        </w:rPr>
      </w:pPr>
      <w:r w:rsidRPr="00840D5F">
        <w:rPr>
          <w:rFonts w:hint="eastAsia"/>
          <w:sz w:val="26"/>
          <w:szCs w:val="26"/>
        </w:rPr>
        <w:t>註</w:t>
      </w:r>
      <w:r w:rsidRPr="00840D5F">
        <w:rPr>
          <w:rFonts w:hint="eastAsia"/>
          <w:sz w:val="26"/>
          <w:szCs w:val="26"/>
        </w:rPr>
        <w:t>2</w:t>
      </w:r>
      <w:r w:rsidRPr="00840D5F">
        <w:rPr>
          <w:rFonts w:hint="eastAsia"/>
          <w:sz w:val="26"/>
          <w:szCs w:val="26"/>
        </w:rPr>
        <w:t>：自</w:t>
      </w:r>
      <w:r w:rsidRPr="00840D5F">
        <w:rPr>
          <w:rFonts w:hint="eastAsia"/>
          <w:sz w:val="26"/>
          <w:szCs w:val="26"/>
        </w:rPr>
        <w:t>2016</w:t>
      </w:r>
      <w:r w:rsidRPr="00840D5F">
        <w:rPr>
          <w:rFonts w:hint="eastAsia"/>
          <w:sz w:val="26"/>
          <w:szCs w:val="26"/>
        </w:rPr>
        <w:t>年</w:t>
      </w:r>
      <w:r w:rsidRPr="00840D5F">
        <w:rPr>
          <w:rFonts w:hint="eastAsia"/>
          <w:sz w:val="26"/>
          <w:szCs w:val="26"/>
        </w:rPr>
        <w:t>5</w:t>
      </w:r>
      <w:r w:rsidRPr="00840D5F">
        <w:rPr>
          <w:rFonts w:hint="eastAsia"/>
          <w:sz w:val="26"/>
          <w:szCs w:val="26"/>
        </w:rPr>
        <w:t>月</w:t>
      </w:r>
      <w:r w:rsidRPr="00840D5F">
        <w:rPr>
          <w:rFonts w:hint="eastAsia"/>
          <w:sz w:val="26"/>
          <w:szCs w:val="26"/>
        </w:rPr>
        <w:t>1</w:t>
      </w:r>
      <w:r w:rsidRPr="00840D5F">
        <w:rPr>
          <w:rFonts w:hint="eastAsia"/>
          <w:sz w:val="26"/>
          <w:szCs w:val="26"/>
        </w:rPr>
        <w:t>日起實施，非居民包括工商業、旅遊飯店業及行</w:t>
      </w:r>
    </w:p>
    <w:p w14:paraId="27EEE745" w14:textId="4E15B997" w:rsidR="00840D5F" w:rsidRPr="00840D5F" w:rsidRDefault="00840D5F" w:rsidP="00EE4808">
      <w:pPr>
        <w:spacing w:beforeLines="0"/>
        <w:ind w:left="960"/>
        <w:rPr>
          <w:sz w:val="26"/>
          <w:szCs w:val="26"/>
        </w:rPr>
      </w:pPr>
      <w:r>
        <w:rPr>
          <w:rFonts w:hint="eastAsia"/>
          <w:sz w:val="26"/>
          <w:szCs w:val="26"/>
        </w:rPr>
        <w:t xml:space="preserve">  </w:t>
      </w:r>
      <w:r w:rsidRPr="00840D5F">
        <w:rPr>
          <w:rFonts w:hint="eastAsia"/>
          <w:sz w:val="26"/>
          <w:szCs w:val="26"/>
        </w:rPr>
        <w:t>政業</w:t>
      </w:r>
    </w:p>
    <w:p w14:paraId="73F107E8" w14:textId="209B4DF2" w:rsidR="003D238A" w:rsidRDefault="007609C4" w:rsidP="00B14BE8">
      <w:pPr>
        <w:pStyle w:val="af1"/>
        <w:numPr>
          <w:ilvl w:val="0"/>
          <w:numId w:val="60"/>
        </w:numPr>
        <w:spacing w:beforeLines="0"/>
        <w:ind w:leftChars="0"/>
        <w:rPr>
          <w:sz w:val="26"/>
          <w:szCs w:val="26"/>
        </w:rPr>
      </w:pPr>
      <w:r>
        <w:rPr>
          <w:rFonts w:hint="eastAsia"/>
          <w:sz w:val="26"/>
          <w:szCs w:val="26"/>
        </w:rPr>
        <w:t>嘉興市：位於浙江省</w:t>
      </w:r>
      <w:r w:rsidR="003D238A">
        <w:rPr>
          <w:rFonts w:hint="eastAsia"/>
          <w:sz w:val="26"/>
          <w:szCs w:val="26"/>
        </w:rPr>
        <w:t>，為個案公司位於該區域</w:t>
      </w:r>
      <w:r>
        <w:rPr>
          <w:rFonts w:hint="eastAsia"/>
          <w:sz w:val="26"/>
          <w:szCs w:val="26"/>
        </w:rPr>
        <w:t>，水價如</w:t>
      </w:r>
      <w:r>
        <w:rPr>
          <w:sz w:val="26"/>
          <w:szCs w:val="26"/>
        </w:rPr>
        <w:fldChar w:fldCharType="begin"/>
      </w:r>
      <w:r>
        <w:rPr>
          <w:sz w:val="26"/>
          <w:szCs w:val="26"/>
        </w:rPr>
        <w:instrText xml:space="preserve"> </w:instrText>
      </w:r>
      <w:r>
        <w:rPr>
          <w:rFonts w:hint="eastAsia"/>
          <w:sz w:val="26"/>
          <w:szCs w:val="26"/>
        </w:rPr>
        <w:instrText>REF _Ref5657878 \h</w:instrText>
      </w:r>
      <w:r>
        <w:rPr>
          <w:sz w:val="26"/>
          <w:szCs w:val="26"/>
        </w:rPr>
        <w:instrText xml:space="preserve"> </w:instrText>
      </w:r>
      <w:r>
        <w:rPr>
          <w:sz w:val="26"/>
          <w:szCs w:val="26"/>
        </w:rPr>
      </w:r>
      <w:r>
        <w:rPr>
          <w:sz w:val="26"/>
          <w:szCs w:val="26"/>
        </w:rPr>
        <w:fldChar w:fldCharType="separate"/>
      </w:r>
      <w:r w:rsidR="006F77C7" w:rsidRPr="00F428D7">
        <w:rPr>
          <w:rFonts w:hint="eastAsia"/>
          <w:sz w:val="26"/>
          <w:szCs w:val="26"/>
        </w:rPr>
        <w:t>表</w:t>
      </w:r>
      <w:r w:rsidR="006F77C7" w:rsidRPr="00F428D7">
        <w:rPr>
          <w:rFonts w:hint="eastAsia"/>
          <w:sz w:val="26"/>
          <w:szCs w:val="26"/>
        </w:rPr>
        <w:t xml:space="preserve">2. </w:t>
      </w:r>
      <w:r w:rsidR="006F77C7">
        <w:rPr>
          <w:noProof/>
          <w:sz w:val="26"/>
          <w:szCs w:val="26"/>
        </w:rPr>
        <w:t>6</w:t>
      </w:r>
      <w:r w:rsidR="006F77C7">
        <w:rPr>
          <w:rFonts w:hint="eastAsia"/>
          <w:sz w:val="26"/>
          <w:szCs w:val="26"/>
        </w:rPr>
        <w:t xml:space="preserve"> </w:t>
      </w:r>
      <w:r w:rsidR="006F77C7">
        <w:rPr>
          <w:rFonts w:hint="eastAsia"/>
          <w:sz w:val="26"/>
          <w:szCs w:val="26"/>
        </w:rPr>
        <w:t>北京市水費收費標準</w:t>
      </w:r>
      <w:r>
        <w:rPr>
          <w:sz w:val="26"/>
          <w:szCs w:val="26"/>
        </w:rPr>
        <w:fldChar w:fldCharType="end"/>
      </w:r>
      <w:r>
        <w:rPr>
          <w:rFonts w:hint="eastAsia"/>
          <w:sz w:val="26"/>
          <w:szCs w:val="26"/>
        </w:rPr>
        <w:t>[3</w:t>
      </w:r>
      <w:r w:rsidR="008B7233">
        <w:rPr>
          <w:rFonts w:hint="eastAsia"/>
          <w:sz w:val="26"/>
          <w:szCs w:val="26"/>
        </w:rPr>
        <w:t>3</w:t>
      </w:r>
      <w:r>
        <w:rPr>
          <w:rFonts w:hint="eastAsia"/>
          <w:sz w:val="26"/>
          <w:szCs w:val="26"/>
        </w:rPr>
        <w:t>]</w:t>
      </w:r>
      <w:r w:rsidR="00AC2E12" w:rsidRPr="00AC2E12">
        <w:rPr>
          <w:rFonts w:hint="eastAsia"/>
          <w:sz w:val="26"/>
          <w:szCs w:val="26"/>
        </w:rPr>
        <w:t xml:space="preserve"> </w:t>
      </w:r>
      <w:r w:rsidR="00AC2E12">
        <w:rPr>
          <w:rFonts w:hint="eastAsia"/>
          <w:sz w:val="26"/>
          <w:szCs w:val="26"/>
        </w:rPr>
        <w:t>，表格數據單位為人民幣</w:t>
      </w:r>
      <w:r w:rsidR="00AC2E12">
        <w:rPr>
          <w:rFonts w:hint="eastAsia"/>
          <w:sz w:val="26"/>
          <w:szCs w:val="26"/>
        </w:rPr>
        <w:t>/</w:t>
      </w:r>
      <w:r w:rsidR="00AC2E12">
        <w:rPr>
          <w:rFonts w:hint="eastAsia"/>
          <w:sz w:val="26"/>
          <w:szCs w:val="26"/>
        </w:rPr>
        <w:t>立方米</w:t>
      </w:r>
      <w:r>
        <w:rPr>
          <w:rFonts w:hint="eastAsia"/>
          <w:sz w:val="26"/>
          <w:szCs w:val="26"/>
        </w:rPr>
        <w:t>。</w:t>
      </w:r>
    </w:p>
    <w:p w14:paraId="286F5CC0" w14:textId="405854CC" w:rsidR="003D238A" w:rsidRPr="003D238A" w:rsidRDefault="003D238A" w:rsidP="003D238A">
      <w:pPr>
        <w:pStyle w:val="af1"/>
        <w:spacing w:beforeLines="0"/>
        <w:ind w:leftChars="0"/>
        <w:jc w:val="center"/>
        <w:rPr>
          <w:sz w:val="26"/>
          <w:szCs w:val="26"/>
        </w:rPr>
      </w:pPr>
      <w:r w:rsidRPr="003D238A">
        <w:rPr>
          <w:rFonts w:hint="eastAsia"/>
          <w:sz w:val="26"/>
          <w:szCs w:val="26"/>
        </w:rPr>
        <w:t>表</w:t>
      </w:r>
      <w:r w:rsidRPr="003D238A">
        <w:rPr>
          <w:rFonts w:hint="eastAsia"/>
          <w:sz w:val="26"/>
          <w:szCs w:val="26"/>
        </w:rPr>
        <w:t xml:space="preserve">2. </w:t>
      </w:r>
      <w:r w:rsidRPr="003D238A">
        <w:rPr>
          <w:sz w:val="26"/>
          <w:szCs w:val="26"/>
        </w:rPr>
        <w:fldChar w:fldCharType="begin"/>
      </w:r>
      <w:r w:rsidRPr="003D238A">
        <w:rPr>
          <w:sz w:val="26"/>
          <w:szCs w:val="26"/>
        </w:rPr>
        <w:instrText xml:space="preserve"> </w:instrText>
      </w:r>
      <w:r w:rsidRPr="003D238A">
        <w:rPr>
          <w:rFonts w:hint="eastAsia"/>
          <w:sz w:val="26"/>
          <w:szCs w:val="26"/>
        </w:rPr>
        <w:instrText xml:space="preserve">SEQ </w:instrText>
      </w:r>
      <w:r w:rsidRPr="003D238A">
        <w:rPr>
          <w:rFonts w:hint="eastAsia"/>
          <w:sz w:val="26"/>
          <w:szCs w:val="26"/>
        </w:rPr>
        <w:instrText>表</w:instrText>
      </w:r>
      <w:r w:rsidRPr="003D238A">
        <w:rPr>
          <w:rFonts w:hint="eastAsia"/>
          <w:sz w:val="26"/>
          <w:szCs w:val="26"/>
        </w:rPr>
        <w:instrText>2. \* ARABIC</w:instrText>
      </w:r>
      <w:r w:rsidRPr="003D238A">
        <w:rPr>
          <w:sz w:val="26"/>
          <w:szCs w:val="26"/>
        </w:rPr>
        <w:instrText xml:space="preserve"> </w:instrText>
      </w:r>
      <w:r w:rsidRPr="003D238A">
        <w:rPr>
          <w:sz w:val="26"/>
          <w:szCs w:val="26"/>
        </w:rPr>
        <w:fldChar w:fldCharType="separate"/>
      </w:r>
      <w:r w:rsidR="006F77C7">
        <w:rPr>
          <w:noProof/>
          <w:sz w:val="26"/>
          <w:szCs w:val="26"/>
        </w:rPr>
        <w:t>7</w:t>
      </w:r>
      <w:r w:rsidRPr="003D238A">
        <w:rPr>
          <w:sz w:val="26"/>
          <w:szCs w:val="26"/>
        </w:rPr>
        <w:fldChar w:fldCharType="end"/>
      </w:r>
      <w:r>
        <w:rPr>
          <w:rFonts w:hint="eastAsia"/>
          <w:sz w:val="26"/>
          <w:szCs w:val="26"/>
        </w:rPr>
        <w:t xml:space="preserve"> </w:t>
      </w:r>
      <w:r>
        <w:rPr>
          <w:rFonts w:hint="eastAsia"/>
          <w:sz w:val="26"/>
          <w:szCs w:val="26"/>
        </w:rPr>
        <w:t>嘉興市水費收費標準</w:t>
      </w:r>
    </w:p>
    <w:tbl>
      <w:tblPr>
        <w:tblStyle w:val="a8"/>
        <w:tblW w:w="9209" w:type="dxa"/>
        <w:jc w:val="center"/>
        <w:tblLook w:val="04A0" w:firstRow="1" w:lastRow="0" w:firstColumn="1" w:lastColumn="0" w:noHBand="0" w:noVBand="1"/>
      </w:tblPr>
      <w:tblGrid>
        <w:gridCol w:w="1413"/>
        <w:gridCol w:w="1134"/>
        <w:gridCol w:w="3260"/>
        <w:gridCol w:w="992"/>
        <w:gridCol w:w="1560"/>
        <w:gridCol w:w="850"/>
      </w:tblGrid>
      <w:tr w:rsidR="002A3F86" w14:paraId="00E177F9" w14:textId="77777777" w:rsidTr="002A3F86">
        <w:trPr>
          <w:jc w:val="center"/>
        </w:trPr>
        <w:tc>
          <w:tcPr>
            <w:tcW w:w="1413" w:type="dxa"/>
          </w:tcPr>
          <w:p w14:paraId="42B351E6" w14:textId="548DB970" w:rsidR="002A3F86" w:rsidRPr="002A3F86" w:rsidRDefault="002A3F86" w:rsidP="00EE4808">
            <w:pPr>
              <w:pStyle w:val="af1"/>
              <w:spacing w:beforeLines="0"/>
              <w:ind w:leftChars="0" w:left="0"/>
              <w:jc w:val="center"/>
              <w:rPr>
                <w:sz w:val="26"/>
                <w:szCs w:val="26"/>
              </w:rPr>
            </w:pPr>
            <w:r w:rsidRPr="002A3F86">
              <w:rPr>
                <w:sz w:val="26"/>
                <w:szCs w:val="26"/>
              </w:rPr>
              <w:t>分類</w:t>
            </w:r>
          </w:p>
        </w:tc>
        <w:tc>
          <w:tcPr>
            <w:tcW w:w="4394" w:type="dxa"/>
            <w:gridSpan w:val="2"/>
          </w:tcPr>
          <w:p w14:paraId="30716B4E" w14:textId="7BC71C5E" w:rsidR="002A3F86" w:rsidRPr="002A3F86" w:rsidRDefault="002A3F86" w:rsidP="00EE4808">
            <w:pPr>
              <w:pStyle w:val="af1"/>
              <w:spacing w:beforeLines="0"/>
              <w:ind w:leftChars="0" w:left="0"/>
              <w:jc w:val="center"/>
              <w:rPr>
                <w:sz w:val="26"/>
                <w:szCs w:val="26"/>
              </w:rPr>
            </w:pPr>
            <w:r w:rsidRPr="002A3F86">
              <w:rPr>
                <w:sz w:val="26"/>
                <w:szCs w:val="26"/>
              </w:rPr>
              <w:t>年用水量</w:t>
            </w:r>
            <w:r w:rsidRPr="002A3F86">
              <w:rPr>
                <w:sz w:val="26"/>
                <w:szCs w:val="26"/>
              </w:rPr>
              <w:t>(</w:t>
            </w:r>
            <w:r w:rsidRPr="002A3F86">
              <w:rPr>
                <w:sz w:val="26"/>
                <w:szCs w:val="26"/>
              </w:rPr>
              <w:t>度</w:t>
            </w:r>
            <w:r w:rsidRPr="002A3F86">
              <w:rPr>
                <w:sz w:val="26"/>
                <w:szCs w:val="26"/>
              </w:rPr>
              <w:t>)/</w:t>
            </w:r>
            <w:r w:rsidRPr="002A3F86">
              <w:rPr>
                <w:sz w:val="26"/>
                <w:szCs w:val="26"/>
              </w:rPr>
              <w:t>戶</w:t>
            </w:r>
          </w:p>
        </w:tc>
        <w:tc>
          <w:tcPr>
            <w:tcW w:w="992" w:type="dxa"/>
          </w:tcPr>
          <w:p w14:paraId="0A2E6B94" w14:textId="41C49AA2" w:rsidR="002A3F86" w:rsidRPr="002A3F86" w:rsidRDefault="002A3F86" w:rsidP="00EE4808">
            <w:pPr>
              <w:pStyle w:val="af1"/>
              <w:spacing w:beforeLines="0"/>
              <w:ind w:leftChars="0" w:left="0"/>
              <w:jc w:val="center"/>
              <w:rPr>
                <w:sz w:val="26"/>
                <w:szCs w:val="26"/>
              </w:rPr>
            </w:pPr>
            <w:r w:rsidRPr="002A3F86">
              <w:rPr>
                <w:sz w:val="26"/>
                <w:szCs w:val="26"/>
              </w:rPr>
              <w:t>水價</w:t>
            </w:r>
          </w:p>
        </w:tc>
        <w:tc>
          <w:tcPr>
            <w:tcW w:w="1560" w:type="dxa"/>
          </w:tcPr>
          <w:p w14:paraId="31E1B0E2" w14:textId="69C4220B" w:rsidR="002A3F86" w:rsidRPr="002A3F86" w:rsidRDefault="002A3F86" w:rsidP="00EE4808">
            <w:pPr>
              <w:pStyle w:val="af1"/>
              <w:spacing w:beforeLines="0"/>
              <w:ind w:leftChars="0" w:left="0"/>
              <w:jc w:val="center"/>
              <w:rPr>
                <w:sz w:val="26"/>
                <w:szCs w:val="26"/>
              </w:rPr>
            </w:pPr>
            <w:r w:rsidRPr="002A3F86">
              <w:rPr>
                <w:sz w:val="26"/>
                <w:szCs w:val="26"/>
              </w:rPr>
              <w:t>汙水處理費</w:t>
            </w:r>
          </w:p>
        </w:tc>
        <w:tc>
          <w:tcPr>
            <w:tcW w:w="850" w:type="dxa"/>
          </w:tcPr>
          <w:p w14:paraId="3A4B96B5" w14:textId="7CECB40C" w:rsidR="002A3F86" w:rsidRPr="002A3F86" w:rsidRDefault="002A3F86" w:rsidP="00EE4808">
            <w:pPr>
              <w:pStyle w:val="af1"/>
              <w:spacing w:beforeLines="0"/>
              <w:ind w:leftChars="0" w:left="0"/>
              <w:jc w:val="center"/>
              <w:rPr>
                <w:sz w:val="26"/>
                <w:szCs w:val="26"/>
              </w:rPr>
            </w:pPr>
            <w:r w:rsidRPr="002A3F86">
              <w:rPr>
                <w:sz w:val="26"/>
                <w:szCs w:val="26"/>
              </w:rPr>
              <w:t>總合</w:t>
            </w:r>
          </w:p>
        </w:tc>
      </w:tr>
      <w:tr w:rsidR="002A3F86" w14:paraId="11C5FD06" w14:textId="77777777" w:rsidTr="002A3F86">
        <w:trPr>
          <w:jc w:val="center"/>
        </w:trPr>
        <w:tc>
          <w:tcPr>
            <w:tcW w:w="1413" w:type="dxa"/>
            <w:vMerge w:val="restart"/>
          </w:tcPr>
          <w:p w14:paraId="5971763A" w14:textId="77777777" w:rsidR="002A3F86" w:rsidRPr="002A3F86" w:rsidRDefault="002A3F86" w:rsidP="00EE4808">
            <w:pPr>
              <w:pStyle w:val="af1"/>
              <w:spacing w:beforeLines="0"/>
              <w:ind w:leftChars="0" w:left="0"/>
              <w:jc w:val="center"/>
              <w:rPr>
                <w:bCs/>
                <w:color w:val="333333"/>
                <w:sz w:val="26"/>
                <w:szCs w:val="26"/>
                <w:shd w:val="clear" w:color="auto" w:fill="FFFFFF"/>
              </w:rPr>
            </w:pPr>
            <w:r w:rsidRPr="002A3F86">
              <w:rPr>
                <w:bCs/>
                <w:color w:val="333333"/>
                <w:sz w:val="26"/>
                <w:szCs w:val="26"/>
                <w:shd w:val="clear" w:color="auto" w:fill="FFFFFF"/>
              </w:rPr>
              <w:t>居民</w:t>
            </w:r>
          </w:p>
          <w:p w14:paraId="64C4333E" w14:textId="09D9E2C2" w:rsidR="002A3F86" w:rsidRPr="002A3F86" w:rsidRDefault="002A3F86" w:rsidP="00EE4808">
            <w:pPr>
              <w:pStyle w:val="af1"/>
              <w:spacing w:beforeLines="0"/>
              <w:ind w:leftChars="0" w:left="0"/>
              <w:jc w:val="center"/>
              <w:rPr>
                <w:sz w:val="26"/>
                <w:szCs w:val="26"/>
              </w:rPr>
            </w:pPr>
            <w:r w:rsidRPr="002A3F86">
              <w:rPr>
                <w:bCs/>
                <w:color w:val="333333"/>
                <w:sz w:val="26"/>
                <w:szCs w:val="26"/>
                <w:shd w:val="clear" w:color="auto" w:fill="FFFFFF"/>
              </w:rPr>
              <w:t>生活用水</w:t>
            </w:r>
          </w:p>
        </w:tc>
        <w:tc>
          <w:tcPr>
            <w:tcW w:w="4394" w:type="dxa"/>
            <w:gridSpan w:val="2"/>
          </w:tcPr>
          <w:p w14:paraId="42C8EE0C" w14:textId="0C152288" w:rsidR="002A3F86" w:rsidRPr="002A3F86" w:rsidRDefault="002A3F86" w:rsidP="00EE4808">
            <w:pPr>
              <w:pStyle w:val="af1"/>
              <w:spacing w:beforeLines="0"/>
              <w:ind w:leftChars="0" w:left="0"/>
              <w:jc w:val="center"/>
              <w:rPr>
                <w:sz w:val="26"/>
                <w:szCs w:val="26"/>
              </w:rPr>
            </w:pPr>
            <w:r w:rsidRPr="002A3F86">
              <w:rPr>
                <w:sz w:val="26"/>
                <w:szCs w:val="26"/>
              </w:rPr>
              <w:t>204(</w:t>
            </w:r>
            <w:r w:rsidRPr="002A3F86">
              <w:rPr>
                <w:sz w:val="26"/>
                <w:szCs w:val="26"/>
              </w:rPr>
              <w:t>含</w:t>
            </w:r>
            <w:r w:rsidRPr="002A3F86">
              <w:rPr>
                <w:sz w:val="26"/>
                <w:szCs w:val="26"/>
              </w:rPr>
              <w:t>)</w:t>
            </w:r>
          </w:p>
        </w:tc>
        <w:tc>
          <w:tcPr>
            <w:tcW w:w="992" w:type="dxa"/>
          </w:tcPr>
          <w:p w14:paraId="31611ADA" w14:textId="0E85215D" w:rsidR="002A3F86" w:rsidRPr="002A3F86" w:rsidRDefault="002A3F86" w:rsidP="00EE4808">
            <w:pPr>
              <w:pStyle w:val="af1"/>
              <w:spacing w:beforeLines="0"/>
              <w:ind w:leftChars="0" w:left="0"/>
              <w:jc w:val="center"/>
              <w:rPr>
                <w:sz w:val="26"/>
                <w:szCs w:val="26"/>
              </w:rPr>
            </w:pPr>
            <w:r w:rsidRPr="002A3F86">
              <w:rPr>
                <w:sz w:val="26"/>
                <w:szCs w:val="26"/>
              </w:rPr>
              <w:t>2.00</w:t>
            </w:r>
          </w:p>
        </w:tc>
        <w:tc>
          <w:tcPr>
            <w:tcW w:w="1560" w:type="dxa"/>
          </w:tcPr>
          <w:p w14:paraId="754FE486" w14:textId="152A051A" w:rsidR="002A3F86" w:rsidRPr="002A3F86" w:rsidRDefault="002A3F86" w:rsidP="00EE4808">
            <w:pPr>
              <w:pStyle w:val="af1"/>
              <w:spacing w:beforeLines="0"/>
              <w:ind w:leftChars="0" w:left="0"/>
              <w:jc w:val="center"/>
              <w:rPr>
                <w:sz w:val="26"/>
                <w:szCs w:val="26"/>
              </w:rPr>
            </w:pPr>
            <w:r w:rsidRPr="002A3F86">
              <w:rPr>
                <w:sz w:val="26"/>
                <w:szCs w:val="26"/>
              </w:rPr>
              <w:t>0.95</w:t>
            </w:r>
          </w:p>
        </w:tc>
        <w:tc>
          <w:tcPr>
            <w:tcW w:w="850" w:type="dxa"/>
          </w:tcPr>
          <w:p w14:paraId="14FEE5E3" w14:textId="2FF459E8" w:rsidR="002A3F86" w:rsidRPr="002A3F86" w:rsidRDefault="002A3F86" w:rsidP="00EE4808">
            <w:pPr>
              <w:pStyle w:val="af1"/>
              <w:spacing w:beforeLines="0"/>
              <w:ind w:leftChars="0" w:left="0"/>
              <w:jc w:val="center"/>
              <w:rPr>
                <w:sz w:val="26"/>
                <w:szCs w:val="26"/>
              </w:rPr>
            </w:pPr>
            <w:r w:rsidRPr="002A3F86">
              <w:rPr>
                <w:sz w:val="26"/>
                <w:szCs w:val="26"/>
              </w:rPr>
              <w:t>2.95</w:t>
            </w:r>
          </w:p>
        </w:tc>
      </w:tr>
      <w:tr w:rsidR="002A3F86" w14:paraId="0E9886F0" w14:textId="77777777" w:rsidTr="002A3F86">
        <w:trPr>
          <w:jc w:val="center"/>
        </w:trPr>
        <w:tc>
          <w:tcPr>
            <w:tcW w:w="1413" w:type="dxa"/>
            <w:vMerge/>
          </w:tcPr>
          <w:p w14:paraId="7388948F" w14:textId="77777777" w:rsidR="002A3F86" w:rsidRPr="002A3F86" w:rsidRDefault="002A3F86" w:rsidP="00EE4808">
            <w:pPr>
              <w:pStyle w:val="af1"/>
              <w:spacing w:beforeLines="0"/>
              <w:ind w:leftChars="0" w:left="0"/>
              <w:jc w:val="center"/>
              <w:rPr>
                <w:sz w:val="26"/>
                <w:szCs w:val="26"/>
              </w:rPr>
            </w:pPr>
          </w:p>
        </w:tc>
        <w:tc>
          <w:tcPr>
            <w:tcW w:w="4394" w:type="dxa"/>
            <w:gridSpan w:val="2"/>
          </w:tcPr>
          <w:p w14:paraId="0B8E06BA" w14:textId="1118822C" w:rsidR="002A3F86" w:rsidRPr="002A3F86" w:rsidRDefault="002A3F86" w:rsidP="00EE4808">
            <w:pPr>
              <w:pStyle w:val="af1"/>
              <w:spacing w:beforeLines="0"/>
              <w:ind w:leftChars="0" w:left="0"/>
              <w:jc w:val="center"/>
              <w:rPr>
                <w:sz w:val="26"/>
                <w:szCs w:val="26"/>
              </w:rPr>
            </w:pPr>
            <w:r w:rsidRPr="002A3F86">
              <w:rPr>
                <w:sz w:val="26"/>
                <w:szCs w:val="26"/>
              </w:rPr>
              <w:t>204-360(</w:t>
            </w:r>
            <w:r w:rsidRPr="002A3F86">
              <w:rPr>
                <w:sz w:val="26"/>
                <w:szCs w:val="26"/>
              </w:rPr>
              <w:t>含</w:t>
            </w:r>
            <w:r w:rsidRPr="002A3F86">
              <w:rPr>
                <w:sz w:val="26"/>
                <w:szCs w:val="26"/>
              </w:rPr>
              <w:t>)</w:t>
            </w:r>
          </w:p>
        </w:tc>
        <w:tc>
          <w:tcPr>
            <w:tcW w:w="992" w:type="dxa"/>
          </w:tcPr>
          <w:p w14:paraId="62A4C936" w14:textId="1E4510D7" w:rsidR="002A3F86" w:rsidRPr="002A3F86" w:rsidRDefault="002A3F86" w:rsidP="00EE4808">
            <w:pPr>
              <w:pStyle w:val="af1"/>
              <w:spacing w:beforeLines="0"/>
              <w:ind w:leftChars="0" w:left="0"/>
              <w:jc w:val="center"/>
              <w:rPr>
                <w:sz w:val="26"/>
                <w:szCs w:val="26"/>
              </w:rPr>
            </w:pPr>
            <w:r w:rsidRPr="002A3F86">
              <w:rPr>
                <w:sz w:val="26"/>
                <w:szCs w:val="26"/>
              </w:rPr>
              <w:t>3.00</w:t>
            </w:r>
          </w:p>
        </w:tc>
        <w:tc>
          <w:tcPr>
            <w:tcW w:w="1560" w:type="dxa"/>
          </w:tcPr>
          <w:p w14:paraId="66C80CEF" w14:textId="781068D2" w:rsidR="002A3F86" w:rsidRPr="002A3F86" w:rsidRDefault="002A3F86" w:rsidP="00EE4808">
            <w:pPr>
              <w:pStyle w:val="af1"/>
              <w:spacing w:beforeLines="0"/>
              <w:ind w:leftChars="0" w:left="0"/>
              <w:jc w:val="center"/>
              <w:rPr>
                <w:sz w:val="26"/>
                <w:szCs w:val="26"/>
              </w:rPr>
            </w:pPr>
            <w:r w:rsidRPr="002A3F86">
              <w:rPr>
                <w:sz w:val="26"/>
                <w:szCs w:val="26"/>
              </w:rPr>
              <w:t>0.95</w:t>
            </w:r>
          </w:p>
        </w:tc>
        <w:tc>
          <w:tcPr>
            <w:tcW w:w="850" w:type="dxa"/>
          </w:tcPr>
          <w:p w14:paraId="23A51161" w14:textId="73983815" w:rsidR="002A3F86" w:rsidRPr="002A3F86" w:rsidRDefault="002A3F86" w:rsidP="00EE4808">
            <w:pPr>
              <w:pStyle w:val="af1"/>
              <w:spacing w:beforeLines="0"/>
              <w:ind w:leftChars="0" w:left="0"/>
              <w:jc w:val="center"/>
              <w:rPr>
                <w:sz w:val="26"/>
                <w:szCs w:val="26"/>
              </w:rPr>
            </w:pPr>
            <w:r w:rsidRPr="002A3F86">
              <w:rPr>
                <w:sz w:val="26"/>
                <w:szCs w:val="26"/>
              </w:rPr>
              <w:t>3.95</w:t>
            </w:r>
          </w:p>
        </w:tc>
      </w:tr>
      <w:tr w:rsidR="002A3F86" w14:paraId="07B82C53" w14:textId="77777777" w:rsidTr="002A3F86">
        <w:trPr>
          <w:jc w:val="center"/>
        </w:trPr>
        <w:tc>
          <w:tcPr>
            <w:tcW w:w="1413" w:type="dxa"/>
            <w:vMerge/>
          </w:tcPr>
          <w:p w14:paraId="0C7D70B8" w14:textId="77777777" w:rsidR="002A3F86" w:rsidRPr="002A3F86" w:rsidRDefault="002A3F86" w:rsidP="00EE4808">
            <w:pPr>
              <w:pStyle w:val="af1"/>
              <w:spacing w:beforeLines="0"/>
              <w:ind w:leftChars="0" w:left="0"/>
              <w:jc w:val="center"/>
              <w:rPr>
                <w:sz w:val="26"/>
                <w:szCs w:val="26"/>
              </w:rPr>
            </w:pPr>
          </w:p>
        </w:tc>
        <w:tc>
          <w:tcPr>
            <w:tcW w:w="4394" w:type="dxa"/>
            <w:gridSpan w:val="2"/>
          </w:tcPr>
          <w:p w14:paraId="6DD57340" w14:textId="47F1E35C" w:rsidR="002A3F86" w:rsidRPr="002A3F86" w:rsidRDefault="002A3F86" w:rsidP="00EE4808">
            <w:pPr>
              <w:pStyle w:val="af1"/>
              <w:spacing w:beforeLines="0"/>
              <w:ind w:leftChars="0" w:left="0"/>
              <w:jc w:val="center"/>
              <w:rPr>
                <w:sz w:val="26"/>
                <w:szCs w:val="26"/>
              </w:rPr>
            </w:pPr>
            <w:r w:rsidRPr="002A3F86">
              <w:rPr>
                <w:sz w:val="26"/>
                <w:szCs w:val="26"/>
              </w:rPr>
              <w:t>360</w:t>
            </w:r>
            <w:r w:rsidRPr="002A3F86">
              <w:rPr>
                <w:sz w:val="26"/>
                <w:szCs w:val="26"/>
              </w:rPr>
              <w:t>以上</w:t>
            </w:r>
          </w:p>
        </w:tc>
        <w:tc>
          <w:tcPr>
            <w:tcW w:w="992" w:type="dxa"/>
          </w:tcPr>
          <w:p w14:paraId="30B35802" w14:textId="55C726DF" w:rsidR="002A3F86" w:rsidRPr="002A3F86" w:rsidRDefault="002A3F86" w:rsidP="00EE4808">
            <w:pPr>
              <w:pStyle w:val="af1"/>
              <w:spacing w:beforeLines="0"/>
              <w:ind w:leftChars="0" w:left="0"/>
              <w:jc w:val="center"/>
              <w:rPr>
                <w:sz w:val="26"/>
                <w:szCs w:val="26"/>
              </w:rPr>
            </w:pPr>
            <w:r w:rsidRPr="002A3F86">
              <w:rPr>
                <w:sz w:val="26"/>
                <w:szCs w:val="26"/>
              </w:rPr>
              <w:t>6.00</w:t>
            </w:r>
          </w:p>
        </w:tc>
        <w:tc>
          <w:tcPr>
            <w:tcW w:w="1560" w:type="dxa"/>
          </w:tcPr>
          <w:p w14:paraId="6B442502" w14:textId="4DAE239F" w:rsidR="002A3F86" w:rsidRPr="002A3F86" w:rsidRDefault="002A3F86" w:rsidP="00EE4808">
            <w:pPr>
              <w:pStyle w:val="af1"/>
              <w:spacing w:beforeLines="0"/>
              <w:ind w:leftChars="0" w:left="0"/>
              <w:jc w:val="center"/>
              <w:rPr>
                <w:sz w:val="26"/>
                <w:szCs w:val="26"/>
              </w:rPr>
            </w:pPr>
            <w:r w:rsidRPr="002A3F86">
              <w:rPr>
                <w:sz w:val="26"/>
                <w:szCs w:val="26"/>
              </w:rPr>
              <w:t>0.95</w:t>
            </w:r>
          </w:p>
        </w:tc>
        <w:tc>
          <w:tcPr>
            <w:tcW w:w="850" w:type="dxa"/>
          </w:tcPr>
          <w:p w14:paraId="304CA73A" w14:textId="4B89F167" w:rsidR="002A3F86" w:rsidRPr="002A3F86" w:rsidRDefault="002A3F86" w:rsidP="00EE4808">
            <w:pPr>
              <w:pStyle w:val="af1"/>
              <w:spacing w:beforeLines="0"/>
              <w:ind w:leftChars="0" w:left="0"/>
              <w:jc w:val="center"/>
              <w:rPr>
                <w:sz w:val="26"/>
                <w:szCs w:val="26"/>
              </w:rPr>
            </w:pPr>
            <w:r w:rsidRPr="002A3F86">
              <w:rPr>
                <w:sz w:val="26"/>
                <w:szCs w:val="26"/>
              </w:rPr>
              <w:t>6.95</w:t>
            </w:r>
          </w:p>
        </w:tc>
      </w:tr>
      <w:tr w:rsidR="002A3F86" w14:paraId="12590A5D" w14:textId="77777777" w:rsidTr="002A3F86">
        <w:trPr>
          <w:jc w:val="center"/>
        </w:trPr>
        <w:tc>
          <w:tcPr>
            <w:tcW w:w="1413" w:type="dxa"/>
            <w:vMerge w:val="restart"/>
          </w:tcPr>
          <w:p w14:paraId="7F8BE69E" w14:textId="7D191C5E" w:rsidR="002A3F86" w:rsidRPr="002A3F86" w:rsidRDefault="002A3F86" w:rsidP="00EE4808">
            <w:pPr>
              <w:pStyle w:val="af1"/>
              <w:spacing w:beforeLines="0"/>
              <w:ind w:leftChars="0" w:left="0"/>
              <w:jc w:val="center"/>
              <w:rPr>
                <w:bCs/>
                <w:color w:val="333333"/>
                <w:sz w:val="26"/>
                <w:szCs w:val="26"/>
                <w:shd w:val="clear" w:color="auto" w:fill="FFFFFF"/>
              </w:rPr>
            </w:pPr>
            <w:r w:rsidRPr="002A3F86">
              <w:rPr>
                <w:bCs/>
                <w:color w:val="333333"/>
                <w:sz w:val="26"/>
                <w:szCs w:val="26"/>
                <w:shd w:val="clear" w:color="auto" w:fill="FFFFFF"/>
              </w:rPr>
              <w:t>非居民</w:t>
            </w:r>
          </w:p>
          <w:p w14:paraId="3F890DDF" w14:textId="351B40B2" w:rsidR="002A3F86" w:rsidRPr="002A3F86" w:rsidRDefault="002A3F86" w:rsidP="00EE4808">
            <w:pPr>
              <w:pStyle w:val="af1"/>
              <w:spacing w:beforeLines="0"/>
              <w:ind w:leftChars="0" w:left="0"/>
              <w:jc w:val="center"/>
              <w:rPr>
                <w:sz w:val="26"/>
                <w:szCs w:val="26"/>
              </w:rPr>
            </w:pPr>
            <w:r w:rsidRPr="002A3F86">
              <w:rPr>
                <w:bCs/>
                <w:color w:val="333333"/>
                <w:sz w:val="26"/>
                <w:szCs w:val="26"/>
                <w:shd w:val="clear" w:color="auto" w:fill="FFFFFF"/>
              </w:rPr>
              <w:t>生活用水</w:t>
            </w:r>
          </w:p>
        </w:tc>
        <w:tc>
          <w:tcPr>
            <w:tcW w:w="1134" w:type="dxa"/>
          </w:tcPr>
          <w:p w14:paraId="07E5F3D0" w14:textId="601F1813" w:rsidR="002A3F86" w:rsidRPr="002A3F86" w:rsidRDefault="002A3F86" w:rsidP="00EE4808">
            <w:pPr>
              <w:pStyle w:val="af1"/>
              <w:spacing w:beforeLines="0"/>
              <w:ind w:leftChars="0" w:left="0"/>
              <w:jc w:val="center"/>
              <w:rPr>
                <w:sz w:val="26"/>
                <w:szCs w:val="26"/>
              </w:rPr>
            </w:pPr>
            <w:r w:rsidRPr="002A3F86">
              <w:rPr>
                <w:sz w:val="26"/>
                <w:szCs w:val="26"/>
              </w:rPr>
              <w:t>非工業</w:t>
            </w:r>
          </w:p>
        </w:tc>
        <w:tc>
          <w:tcPr>
            <w:tcW w:w="3260" w:type="dxa"/>
          </w:tcPr>
          <w:p w14:paraId="1BC73733" w14:textId="2750432F" w:rsidR="002A3F86" w:rsidRPr="002A3F86" w:rsidRDefault="002A3F86" w:rsidP="00EE4808">
            <w:pPr>
              <w:pStyle w:val="af1"/>
              <w:spacing w:beforeLines="0"/>
              <w:ind w:leftChars="0" w:left="0"/>
              <w:jc w:val="center"/>
              <w:rPr>
                <w:sz w:val="26"/>
                <w:szCs w:val="26"/>
              </w:rPr>
            </w:pPr>
            <w:r w:rsidRPr="002A3F86">
              <w:rPr>
                <w:sz w:val="26"/>
                <w:szCs w:val="26"/>
              </w:rPr>
              <w:t>商業、服務業</w:t>
            </w:r>
          </w:p>
        </w:tc>
        <w:tc>
          <w:tcPr>
            <w:tcW w:w="992" w:type="dxa"/>
          </w:tcPr>
          <w:p w14:paraId="449D61B0" w14:textId="24C48035" w:rsidR="002A3F86" w:rsidRPr="002A3F86" w:rsidRDefault="002A3F86" w:rsidP="00EE4808">
            <w:pPr>
              <w:pStyle w:val="af1"/>
              <w:spacing w:beforeLines="0"/>
              <w:ind w:leftChars="0" w:left="0"/>
              <w:jc w:val="center"/>
              <w:rPr>
                <w:sz w:val="26"/>
                <w:szCs w:val="26"/>
              </w:rPr>
            </w:pPr>
            <w:r w:rsidRPr="002A3F86">
              <w:rPr>
                <w:sz w:val="26"/>
                <w:szCs w:val="26"/>
              </w:rPr>
              <w:t>3.45</w:t>
            </w:r>
          </w:p>
        </w:tc>
        <w:tc>
          <w:tcPr>
            <w:tcW w:w="1560" w:type="dxa"/>
          </w:tcPr>
          <w:p w14:paraId="64B985AF" w14:textId="79BB8913" w:rsidR="002A3F86" w:rsidRPr="002A3F86" w:rsidRDefault="002A3F86" w:rsidP="00EE4808">
            <w:pPr>
              <w:pStyle w:val="af1"/>
              <w:spacing w:beforeLines="0"/>
              <w:ind w:leftChars="0" w:left="0"/>
              <w:jc w:val="center"/>
              <w:rPr>
                <w:sz w:val="26"/>
                <w:szCs w:val="26"/>
              </w:rPr>
            </w:pPr>
            <w:r w:rsidRPr="002A3F86">
              <w:rPr>
                <w:sz w:val="26"/>
                <w:szCs w:val="26"/>
              </w:rPr>
              <w:t>2.00</w:t>
            </w:r>
          </w:p>
        </w:tc>
        <w:tc>
          <w:tcPr>
            <w:tcW w:w="850" w:type="dxa"/>
          </w:tcPr>
          <w:p w14:paraId="3C4A883B" w14:textId="00CF092D" w:rsidR="002A3F86" w:rsidRPr="002A3F86" w:rsidRDefault="002A3F86" w:rsidP="00EE4808">
            <w:pPr>
              <w:pStyle w:val="af1"/>
              <w:spacing w:beforeLines="0"/>
              <w:ind w:leftChars="0" w:left="0"/>
              <w:jc w:val="center"/>
              <w:rPr>
                <w:sz w:val="26"/>
                <w:szCs w:val="26"/>
              </w:rPr>
            </w:pPr>
            <w:r w:rsidRPr="002A3F86">
              <w:rPr>
                <w:sz w:val="26"/>
                <w:szCs w:val="26"/>
              </w:rPr>
              <w:t>5.45</w:t>
            </w:r>
          </w:p>
        </w:tc>
      </w:tr>
      <w:tr w:rsidR="002A3F86" w14:paraId="671E1D30" w14:textId="77777777" w:rsidTr="002A3F86">
        <w:trPr>
          <w:jc w:val="center"/>
        </w:trPr>
        <w:tc>
          <w:tcPr>
            <w:tcW w:w="1413" w:type="dxa"/>
            <w:vMerge/>
          </w:tcPr>
          <w:p w14:paraId="7CEF5DD5" w14:textId="77777777" w:rsidR="002A3F86" w:rsidRPr="002A3F86" w:rsidRDefault="002A3F86" w:rsidP="00EE4808">
            <w:pPr>
              <w:pStyle w:val="af1"/>
              <w:spacing w:beforeLines="0"/>
              <w:ind w:leftChars="0" w:left="0"/>
              <w:jc w:val="center"/>
              <w:rPr>
                <w:sz w:val="26"/>
                <w:szCs w:val="26"/>
              </w:rPr>
            </w:pPr>
          </w:p>
        </w:tc>
        <w:tc>
          <w:tcPr>
            <w:tcW w:w="1134" w:type="dxa"/>
            <w:vMerge w:val="restart"/>
          </w:tcPr>
          <w:p w14:paraId="05EFC299" w14:textId="2D0D5179" w:rsidR="002A3F86" w:rsidRPr="002A3F86" w:rsidRDefault="002A3F86" w:rsidP="00EE4808">
            <w:pPr>
              <w:pStyle w:val="af1"/>
              <w:spacing w:beforeLines="0"/>
              <w:ind w:leftChars="0" w:left="0"/>
              <w:jc w:val="center"/>
              <w:rPr>
                <w:sz w:val="26"/>
                <w:szCs w:val="26"/>
              </w:rPr>
            </w:pPr>
            <w:r w:rsidRPr="002A3F86">
              <w:rPr>
                <w:sz w:val="26"/>
                <w:szCs w:val="26"/>
              </w:rPr>
              <w:t>工業</w:t>
            </w:r>
          </w:p>
        </w:tc>
        <w:tc>
          <w:tcPr>
            <w:tcW w:w="3260" w:type="dxa"/>
          </w:tcPr>
          <w:p w14:paraId="6DF49023" w14:textId="77777777" w:rsidR="002A3F86" w:rsidRPr="002A3F86" w:rsidRDefault="002A3F86" w:rsidP="00EE4808">
            <w:pPr>
              <w:pStyle w:val="af1"/>
              <w:spacing w:beforeLines="0"/>
              <w:ind w:leftChars="0" w:left="0"/>
              <w:jc w:val="center"/>
              <w:rPr>
                <w:sz w:val="26"/>
                <w:szCs w:val="26"/>
              </w:rPr>
            </w:pPr>
            <w:r w:rsidRPr="002A3F86">
              <w:rPr>
                <w:sz w:val="26"/>
                <w:szCs w:val="26"/>
              </w:rPr>
              <w:t>化工、電鍍、造紙、</w:t>
            </w:r>
          </w:p>
          <w:p w14:paraId="5A0911C4" w14:textId="64130629" w:rsidR="002A3F86" w:rsidRPr="002A3F86" w:rsidRDefault="002A3F86" w:rsidP="00EE4808">
            <w:pPr>
              <w:pStyle w:val="af1"/>
              <w:spacing w:beforeLines="0"/>
              <w:ind w:leftChars="0" w:left="0"/>
              <w:jc w:val="center"/>
              <w:rPr>
                <w:sz w:val="26"/>
                <w:szCs w:val="26"/>
              </w:rPr>
            </w:pPr>
            <w:r w:rsidRPr="002A3F86">
              <w:rPr>
                <w:sz w:val="26"/>
                <w:szCs w:val="26"/>
              </w:rPr>
              <w:lastRenderedPageBreak/>
              <w:t>制革、製藥、印染業</w:t>
            </w:r>
          </w:p>
        </w:tc>
        <w:tc>
          <w:tcPr>
            <w:tcW w:w="992" w:type="dxa"/>
          </w:tcPr>
          <w:p w14:paraId="28FB7029" w14:textId="2EC662DB" w:rsidR="002A3F86" w:rsidRPr="002A3F86" w:rsidRDefault="002A3F86" w:rsidP="00EE4808">
            <w:pPr>
              <w:pStyle w:val="af1"/>
              <w:spacing w:beforeLines="0"/>
              <w:ind w:leftChars="0" w:left="0"/>
              <w:jc w:val="center"/>
              <w:rPr>
                <w:sz w:val="26"/>
                <w:szCs w:val="26"/>
              </w:rPr>
            </w:pPr>
            <w:r w:rsidRPr="002A3F86">
              <w:rPr>
                <w:sz w:val="26"/>
                <w:szCs w:val="26"/>
              </w:rPr>
              <w:lastRenderedPageBreak/>
              <w:t>3.45</w:t>
            </w:r>
          </w:p>
        </w:tc>
        <w:tc>
          <w:tcPr>
            <w:tcW w:w="1560" w:type="dxa"/>
          </w:tcPr>
          <w:p w14:paraId="510A9435" w14:textId="0BCB3059" w:rsidR="002A3F86" w:rsidRPr="002A3F86" w:rsidRDefault="002A3F86" w:rsidP="00EE4808">
            <w:pPr>
              <w:pStyle w:val="af1"/>
              <w:spacing w:beforeLines="0"/>
              <w:ind w:leftChars="0" w:left="0"/>
              <w:jc w:val="center"/>
              <w:rPr>
                <w:sz w:val="26"/>
                <w:szCs w:val="26"/>
              </w:rPr>
            </w:pPr>
            <w:r w:rsidRPr="002A3F86">
              <w:rPr>
                <w:sz w:val="26"/>
                <w:szCs w:val="26"/>
              </w:rPr>
              <w:t>2.80</w:t>
            </w:r>
          </w:p>
        </w:tc>
        <w:tc>
          <w:tcPr>
            <w:tcW w:w="850" w:type="dxa"/>
          </w:tcPr>
          <w:p w14:paraId="1DE4A1C1" w14:textId="2E73AFAF" w:rsidR="002A3F86" w:rsidRPr="002A3F86" w:rsidRDefault="002A3F86" w:rsidP="00EE4808">
            <w:pPr>
              <w:pStyle w:val="af1"/>
              <w:spacing w:beforeLines="0"/>
              <w:ind w:leftChars="0" w:left="0"/>
              <w:jc w:val="center"/>
              <w:rPr>
                <w:sz w:val="26"/>
                <w:szCs w:val="26"/>
              </w:rPr>
            </w:pPr>
            <w:r w:rsidRPr="002A3F86">
              <w:rPr>
                <w:sz w:val="26"/>
                <w:szCs w:val="26"/>
              </w:rPr>
              <w:t>6.25</w:t>
            </w:r>
          </w:p>
        </w:tc>
      </w:tr>
      <w:tr w:rsidR="002A3F86" w14:paraId="6D388640" w14:textId="77777777" w:rsidTr="002A3F86">
        <w:trPr>
          <w:jc w:val="center"/>
        </w:trPr>
        <w:tc>
          <w:tcPr>
            <w:tcW w:w="1413" w:type="dxa"/>
            <w:vMerge/>
            <w:tcBorders>
              <w:bottom w:val="single" w:sz="4" w:space="0" w:color="auto"/>
            </w:tcBorders>
          </w:tcPr>
          <w:p w14:paraId="09529D7F" w14:textId="77777777" w:rsidR="002A3F86" w:rsidRPr="002A3F86" w:rsidRDefault="002A3F86" w:rsidP="00EE4808">
            <w:pPr>
              <w:pStyle w:val="af1"/>
              <w:spacing w:beforeLines="0"/>
              <w:ind w:leftChars="0" w:left="0"/>
              <w:jc w:val="center"/>
              <w:rPr>
                <w:sz w:val="26"/>
                <w:szCs w:val="26"/>
              </w:rPr>
            </w:pPr>
          </w:p>
        </w:tc>
        <w:tc>
          <w:tcPr>
            <w:tcW w:w="1134" w:type="dxa"/>
            <w:vMerge/>
          </w:tcPr>
          <w:p w14:paraId="4170C98F" w14:textId="77777777" w:rsidR="002A3F86" w:rsidRPr="002A3F86" w:rsidRDefault="002A3F86" w:rsidP="00EE4808">
            <w:pPr>
              <w:pStyle w:val="af1"/>
              <w:spacing w:beforeLines="0"/>
              <w:ind w:leftChars="0" w:left="0"/>
              <w:jc w:val="center"/>
              <w:rPr>
                <w:sz w:val="26"/>
                <w:szCs w:val="26"/>
              </w:rPr>
            </w:pPr>
          </w:p>
        </w:tc>
        <w:tc>
          <w:tcPr>
            <w:tcW w:w="3260" w:type="dxa"/>
          </w:tcPr>
          <w:p w14:paraId="1EF1442D" w14:textId="60A21F90" w:rsidR="002A3F86" w:rsidRPr="002A3F86" w:rsidRDefault="002A3F86" w:rsidP="00EE4808">
            <w:pPr>
              <w:pStyle w:val="af1"/>
              <w:spacing w:beforeLines="0"/>
              <w:ind w:leftChars="0" w:left="0"/>
              <w:jc w:val="center"/>
              <w:rPr>
                <w:sz w:val="26"/>
                <w:szCs w:val="26"/>
              </w:rPr>
            </w:pPr>
            <w:r w:rsidRPr="002A3F86">
              <w:rPr>
                <w:sz w:val="26"/>
                <w:szCs w:val="26"/>
              </w:rPr>
              <w:t>其他</w:t>
            </w:r>
          </w:p>
        </w:tc>
        <w:tc>
          <w:tcPr>
            <w:tcW w:w="992" w:type="dxa"/>
          </w:tcPr>
          <w:p w14:paraId="28D121EE" w14:textId="0D0A7012" w:rsidR="002A3F86" w:rsidRPr="002A3F86" w:rsidRDefault="002A3F86" w:rsidP="00EE4808">
            <w:pPr>
              <w:pStyle w:val="af1"/>
              <w:spacing w:beforeLines="0"/>
              <w:ind w:leftChars="0" w:left="0"/>
              <w:jc w:val="center"/>
              <w:rPr>
                <w:sz w:val="26"/>
                <w:szCs w:val="26"/>
              </w:rPr>
            </w:pPr>
            <w:r w:rsidRPr="002A3F86">
              <w:rPr>
                <w:sz w:val="26"/>
                <w:szCs w:val="26"/>
              </w:rPr>
              <w:t>3.45</w:t>
            </w:r>
          </w:p>
        </w:tc>
        <w:tc>
          <w:tcPr>
            <w:tcW w:w="1560" w:type="dxa"/>
          </w:tcPr>
          <w:p w14:paraId="7A0F680C" w14:textId="647A1CAE" w:rsidR="002A3F86" w:rsidRPr="002A3F86" w:rsidRDefault="002A3F86" w:rsidP="00EE4808">
            <w:pPr>
              <w:pStyle w:val="af1"/>
              <w:spacing w:beforeLines="0"/>
              <w:ind w:leftChars="0" w:left="0"/>
              <w:jc w:val="center"/>
              <w:rPr>
                <w:sz w:val="26"/>
                <w:szCs w:val="26"/>
              </w:rPr>
            </w:pPr>
            <w:r w:rsidRPr="002A3F86">
              <w:rPr>
                <w:sz w:val="26"/>
                <w:szCs w:val="26"/>
              </w:rPr>
              <w:t>2.40</w:t>
            </w:r>
          </w:p>
        </w:tc>
        <w:tc>
          <w:tcPr>
            <w:tcW w:w="850" w:type="dxa"/>
          </w:tcPr>
          <w:p w14:paraId="3C17843A" w14:textId="20D42060" w:rsidR="002A3F86" w:rsidRPr="002A3F86" w:rsidRDefault="002A3F86" w:rsidP="00EE4808">
            <w:pPr>
              <w:pStyle w:val="af1"/>
              <w:spacing w:beforeLines="0"/>
              <w:ind w:leftChars="0" w:left="0"/>
              <w:jc w:val="center"/>
              <w:rPr>
                <w:sz w:val="26"/>
                <w:szCs w:val="26"/>
              </w:rPr>
            </w:pPr>
            <w:r w:rsidRPr="002A3F86">
              <w:rPr>
                <w:sz w:val="26"/>
                <w:szCs w:val="26"/>
              </w:rPr>
              <w:t>5.85</w:t>
            </w:r>
          </w:p>
        </w:tc>
      </w:tr>
    </w:tbl>
    <w:p w14:paraId="53008AD1" w14:textId="7A36A415" w:rsidR="00AC2E12" w:rsidRPr="00AC2E12" w:rsidRDefault="00AC2E12" w:rsidP="00EE4808">
      <w:pPr>
        <w:spacing w:beforeLines="0"/>
      </w:pPr>
    </w:p>
    <w:p w14:paraId="0B7D238C" w14:textId="5BA00BFB" w:rsidR="00BD3A86" w:rsidRPr="009B5FB3" w:rsidRDefault="00323482" w:rsidP="00EE4808">
      <w:pPr>
        <w:pStyle w:val="3"/>
        <w:spacing w:beforeLines="0" w:after="120"/>
        <w:rPr>
          <w:rFonts w:ascii="Times New Roman" w:hAnsi="Times New Roman" w:cs="Times New Roman"/>
        </w:rPr>
      </w:pPr>
      <w:r>
        <w:rPr>
          <w:rFonts w:ascii="Times New Roman" w:hAnsi="Times New Roman" w:cs="Times New Roman" w:hint="eastAsia"/>
        </w:rPr>
        <w:t>經濟效益評估</w:t>
      </w:r>
    </w:p>
    <w:p w14:paraId="0052E51D" w14:textId="1CF82411" w:rsidR="00D70A15" w:rsidRDefault="00460F53" w:rsidP="00EE4808">
      <w:pPr>
        <w:pStyle w:val="af1"/>
        <w:spacing w:beforeLines="0"/>
        <w:ind w:leftChars="0" w:left="0" w:firstLineChars="163" w:firstLine="424"/>
        <w:jc w:val="both"/>
        <w:rPr>
          <w:sz w:val="26"/>
          <w:szCs w:val="26"/>
        </w:rPr>
      </w:pPr>
      <w:r>
        <w:rPr>
          <w:rFonts w:hint="eastAsia"/>
          <w:sz w:val="26"/>
          <w:szCs w:val="26"/>
        </w:rPr>
        <w:t>常見的經濟效益評估方式有淨現值法、內部報酬率法及回收年限，各種方法</w:t>
      </w:r>
      <w:r w:rsidR="00E93508">
        <w:rPr>
          <w:rFonts w:hint="eastAsia"/>
          <w:sz w:val="26"/>
          <w:szCs w:val="26"/>
        </w:rPr>
        <w:t>均</w:t>
      </w:r>
      <w:r>
        <w:rPr>
          <w:rFonts w:hint="eastAsia"/>
          <w:sz w:val="26"/>
          <w:szCs w:val="26"/>
        </w:rPr>
        <w:t>有其適用的時機，</w:t>
      </w:r>
      <w:r w:rsidR="00F25B7D">
        <w:rPr>
          <w:rFonts w:hint="eastAsia"/>
          <w:sz w:val="26"/>
          <w:szCs w:val="26"/>
        </w:rPr>
        <w:t>其中以回收年限最為簡便易懂，</w:t>
      </w:r>
      <w:r w:rsidR="00D70A15">
        <w:rPr>
          <w:rFonts w:hint="eastAsia"/>
          <w:sz w:val="26"/>
          <w:szCs w:val="26"/>
        </w:rPr>
        <w:t>該指標衡量回收初始投資資金所需要的時間，</w:t>
      </w:r>
      <w:r w:rsidR="00D55B64">
        <w:rPr>
          <w:rFonts w:hint="eastAsia"/>
          <w:sz w:val="26"/>
          <w:szCs w:val="26"/>
        </w:rPr>
        <w:t>回收年限</w:t>
      </w:r>
      <w:r w:rsidR="004A663F">
        <w:rPr>
          <w:rFonts w:hint="eastAsia"/>
          <w:sz w:val="26"/>
          <w:szCs w:val="26"/>
        </w:rPr>
        <w:t>等於初始投資資金除以年淨收益</w:t>
      </w:r>
      <w:r w:rsidR="004A663F">
        <w:rPr>
          <w:rFonts w:hint="eastAsia"/>
          <w:sz w:val="26"/>
          <w:szCs w:val="26"/>
        </w:rPr>
        <w:t>[39]</w:t>
      </w:r>
      <w:r w:rsidR="004A663F">
        <w:rPr>
          <w:rFonts w:hint="eastAsia"/>
          <w:sz w:val="26"/>
          <w:szCs w:val="26"/>
        </w:rPr>
        <w:t>。</w:t>
      </w:r>
    </w:p>
    <w:p w14:paraId="430F9AC3" w14:textId="686CB5AB" w:rsidR="00EF1FCD" w:rsidRDefault="004A663F" w:rsidP="00EF1FCD">
      <w:pPr>
        <w:pStyle w:val="af1"/>
        <w:spacing w:beforeLines="0"/>
        <w:ind w:leftChars="0" w:left="0" w:firstLineChars="163" w:firstLine="424"/>
        <w:jc w:val="both"/>
        <w:rPr>
          <w:sz w:val="26"/>
          <w:szCs w:val="26"/>
        </w:rPr>
      </w:pPr>
      <w:r>
        <w:rPr>
          <w:rFonts w:hint="eastAsia"/>
          <w:sz w:val="26"/>
          <w:szCs w:val="26"/>
        </w:rPr>
        <w:t>水再生工程會因為客觀環境不同產生不同的經濟效益，</w:t>
      </w:r>
      <w:r w:rsidR="00946B2D">
        <w:rPr>
          <w:rFonts w:hint="eastAsia"/>
          <w:sz w:val="26"/>
          <w:szCs w:val="26"/>
        </w:rPr>
        <w:t>例如不同區域</w:t>
      </w:r>
      <w:r w:rsidR="00C20269">
        <w:rPr>
          <w:rFonts w:hint="eastAsia"/>
          <w:sz w:val="26"/>
          <w:szCs w:val="26"/>
        </w:rPr>
        <w:t>工業用水費及排汙相關費用皆不同</w:t>
      </w:r>
      <w:r w:rsidR="002527BE">
        <w:rPr>
          <w:rFonts w:hint="eastAsia"/>
          <w:sz w:val="26"/>
          <w:szCs w:val="26"/>
        </w:rPr>
        <w:t>。以個案公司為例，其放流水電導度大約為</w:t>
      </w:r>
      <w:r w:rsidR="002527BE">
        <w:rPr>
          <w:rFonts w:hint="eastAsia"/>
          <w:sz w:val="26"/>
          <w:szCs w:val="26"/>
        </w:rPr>
        <w:t>4</w:t>
      </w:r>
      <w:r w:rsidR="002527BE">
        <w:rPr>
          <w:rFonts w:hint="eastAsia"/>
          <w:sz w:val="26"/>
          <w:szCs w:val="26"/>
        </w:rPr>
        <w:t>至</w:t>
      </w:r>
      <w:r w:rsidR="002527BE">
        <w:rPr>
          <w:rFonts w:hint="eastAsia"/>
          <w:sz w:val="26"/>
          <w:szCs w:val="26"/>
        </w:rPr>
        <w:t>6</w:t>
      </w:r>
      <w:r w:rsidR="002527BE">
        <w:rPr>
          <w:sz w:val="26"/>
          <w:szCs w:val="26"/>
        </w:rPr>
        <w:t xml:space="preserve"> mS/cm</w:t>
      </w:r>
      <w:r w:rsidR="00EF1FCD">
        <w:rPr>
          <w:rFonts w:hint="eastAsia"/>
          <w:sz w:val="26"/>
          <w:szCs w:val="26"/>
        </w:rPr>
        <w:t>與文獻</w:t>
      </w:r>
      <w:r w:rsidR="00EF1FCD">
        <w:rPr>
          <w:rFonts w:hint="eastAsia"/>
          <w:sz w:val="26"/>
          <w:szCs w:val="26"/>
        </w:rPr>
        <w:t>[38]</w:t>
      </w:r>
      <w:r w:rsidR="00EF1FCD">
        <w:rPr>
          <w:rFonts w:hint="eastAsia"/>
          <w:sz w:val="26"/>
          <w:szCs w:val="26"/>
        </w:rPr>
        <w:t>相似，因此操作成本以台幣</w:t>
      </w:r>
      <w:r w:rsidR="00EF1FCD">
        <w:rPr>
          <w:rFonts w:hint="eastAsia"/>
          <w:sz w:val="26"/>
          <w:szCs w:val="26"/>
        </w:rPr>
        <w:t>21.9</w:t>
      </w:r>
      <w:r w:rsidR="00EF1FCD">
        <w:rPr>
          <w:rFonts w:hint="eastAsia"/>
          <w:sz w:val="26"/>
          <w:szCs w:val="26"/>
        </w:rPr>
        <w:t>元</w:t>
      </w:r>
      <w:r w:rsidR="00EF1FCD">
        <w:rPr>
          <w:rFonts w:hint="eastAsia"/>
          <w:sz w:val="26"/>
          <w:szCs w:val="26"/>
        </w:rPr>
        <w:t>/1</w:t>
      </w:r>
      <w:r w:rsidR="00EF1FCD">
        <w:rPr>
          <w:rFonts w:hint="eastAsia"/>
          <w:sz w:val="26"/>
          <w:szCs w:val="26"/>
        </w:rPr>
        <w:t>噸廢水計算，回收率以</w:t>
      </w:r>
      <w:r w:rsidR="00EF1FCD">
        <w:rPr>
          <w:rFonts w:hint="eastAsia"/>
          <w:sz w:val="26"/>
          <w:szCs w:val="26"/>
        </w:rPr>
        <w:t>60%</w:t>
      </w:r>
      <w:r w:rsidR="00EF1FCD">
        <w:rPr>
          <w:rFonts w:hint="eastAsia"/>
          <w:sz w:val="26"/>
          <w:szCs w:val="26"/>
        </w:rPr>
        <w:t>計算</w:t>
      </w:r>
      <w:r w:rsidR="00054A6D">
        <w:rPr>
          <w:rFonts w:hint="eastAsia"/>
          <w:sz w:val="26"/>
          <w:szCs w:val="26"/>
        </w:rPr>
        <w:t>，假設以</w:t>
      </w:r>
      <w:r w:rsidR="00054A6D">
        <w:rPr>
          <w:rFonts w:hint="eastAsia"/>
          <w:sz w:val="26"/>
          <w:szCs w:val="26"/>
        </w:rPr>
        <w:t>10</w:t>
      </w:r>
      <w:r w:rsidR="00054A6D">
        <w:rPr>
          <w:rFonts w:hint="eastAsia"/>
          <w:sz w:val="26"/>
          <w:szCs w:val="26"/>
        </w:rPr>
        <w:t>噸待回收水為一單位作計算，經過水再生後可以產出</w:t>
      </w:r>
      <w:r w:rsidR="00054A6D">
        <w:rPr>
          <w:rFonts w:hint="eastAsia"/>
          <w:sz w:val="26"/>
          <w:szCs w:val="26"/>
        </w:rPr>
        <w:t>6</w:t>
      </w:r>
      <w:r w:rsidR="00054A6D">
        <w:rPr>
          <w:rFonts w:hint="eastAsia"/>
          <w:sz w:val="26"/>
          <w:szCs w:val="26"/>
        </w:rPr>
        <w:t>噸再生水及</w:t>
      </w:r>
      <w:r w:rsidR="00054A6D">
        <w:rPr>
          <w:rFonts w:hint="eastAsia"/>
          <w:sz w:val="26"/>
          <w:szCs w:val="26"/>
        </w:rPr>
        <w:t>4</w:t>
      </w:r>
      <w:r w:rsidR="00054A6D">
        <w:rPr>
          <w:rFonts w:hint="eastAsia"/>
          <w:sz w:val="26"/>
          <w:szCs w:val="26"/>
        </w:rPr>
        <w:t>噸濃水需要排放，因此源頭需要再補充</w:t>
      </w:r>
      <w:r w:rsidR="00054A6D">
        <w:rPr>
          <w:rFonts w:hint="eastAsia"/>
          <w:sz w:val="26"/>
          <w:szCs w:val="26"/>
        </w:rPr>
        <w:t>4</w:t>
      </w:r>
      <w:r w:rsidR="00054A6D">
        <w:rPr>
          <w:rFonts w:hint="eastAsia"/>
          <w:sz w:val="26"/>
          <w:szCs w:val="26"/>
        </w:rPr>
        <w:t>噸工業用水</w:t>
      </w:r>
      <w:r w:rsidR="00A83E0A">
        <w:rPr>
          <w:rFonts w:hint="eastAsia"/>
          <w:sz w:val="26"/>
          <w:szCs w:val="26"/>
        </w:rPr>
        <w:t>，在台灣的排汙水費用因為各個工業區皆收費不同，因此以平均</w:t>
      </w:r>
      <w:r w:rsidR="00A83E0A">
        <w:rPr>
          <w:rFonts w:hint="eastAsia"/>
          <w:sz w:val="26"/>
          <w:szCs w:val="26"/>
        </w:rPr>
        <w:t>14.6</w:t>
      </w:r>
      <w:r w:rsidR="00A83E0A">
        <w:rPr>
          <w:rFonts w:hint="eastAsia"/>
          <w:sz w:val="26"/>
          <w:szCs w:val="26"/>
        </w:rPr>
        <w:t>計價</w:t>
      </w:r>
      <w:r w:rsidR="00054A6D">
        <w:rPr>
          <w:rFonts w:hint="eastAsia"/>
          <w:sz w:val="26"/>
          <w:szCs w:val="26"/>
        </w:rPr>
        <w:t>，</w:t>
      </w:r>
      <w:r w:rsidR="000435BD">
        <w:rPr>
          <w:rFonts w:hint="eastAsia"/>
          <w:sz w:val="26"/>
          <w:szCs w:val="26"/>
        </w:rPr>
        <w:t>另外再將若不設置水再生系統的情況下，</w:t>
      </w:r>
      <w:r w:rsidR="00272775">
        <w:rPr>
          <w:rFonts w:hint="eastAsia"/>
          <w:sz w:val="26"/>
          <w:szCs w:val="26"/>
        </w:rPr>
        <w:t>工業用水需要</w:t>
      </w:r>
      <w:r w:rsidR="00272775">
        <w:rPr>
          <w:rFonts w:hint="eastAsia"/>
          <w:sz w:val="26"/>
          <w:szCs w:val="26"/>
        </w:rPr>
        <w:t>10</w:t>
      </w:r>
      <w:r w:rsidR="00272775">
        <w:rPr>
          <w:rFonts w:hint="eastAsia"/>
          <w:sz w:val="26"/>
          <w:szCs w:val="26"/>
        </w:rPr>
        <w:t>噸，且排放量以</w:t>
      </w:r>
      <w:r w:rsidR="00272775">
        <w:rPr>
          <w:rFonts w:hint="eastAsia"/>
          <w:sz w:val="26"/>
          <w:szCs w:val="26"/>
        </w:rPr>
        <w:t>10</w:t>
      </w:r>
      <w:r w:rsidR="00272775">
        <w:rPr>
          <w:rFonts w:hint="eastAsia"/>
          <w:sz w:val="26"/>
          <w:szCs w:val="26"/>
        </w:rPr>
        <w:t>噸計算，</w:t>
      </w:r>
      <w:r w:rsidR="000435BD">
        <w:rPr>
          <w:rFonts w:hint="eastAsia"/>
          <w:sz w:val="26"/>
          <w:szCs w:val="26"/>
        </w:rPr>
        <w:t>所需要付出的成本在</w:t>
      </w:r>
      <w:r w:rsidR="000435BD">
        <w:rPr>
          <w:sz w:val="26"/>
          <w:szCs w:val="26"/>
        </w:rPr>
        <w:fldChar w:fldCharType="begin"/>
      </w:r>
      <w:r w:rsidR="000435BD">
        <w:rPr>
          <w:sz w:val="26"/>
          <w:szCs w:val="26"/>
        </w:rPr>
        <w:instrText xml:space="preserve"> </w:instrText>
      </w:r>
      <w:r w:rsidR="000435BD">
        <w:rPr>
          <w:rFonts w:hint="eastAsia"/>
          <w:sz w:val="26"/>
          <w:szCs w:val="26"/>
        </w:rPr>
        <w:instrText>REF _Ref6348366 \h</w:instrText>
      </w:r>
      <w:r w:rsidR="000435BD">
        <w:rPr>
          <w:sz w:val="26"/>
          <w:szCs w:val="26"/>
        </w:rPr>
        <w:instrText xml:space="preserve"> </w:instrText>
      </w:r>
      <w:r w:rsidR="000435BD">
        <w:rPr>
          <w:sz w:val="26"/>
          <w:szCs w:val="26"/>
        </w:rPr>
      </w:r>
      <w:r w:rsidR="000435BD">
        <w:rPr>
          <w:sz w:val="26"/>
          <w:szCs w:val="26"/>
        </w:rPr>
        <w:fldChar w:fldCharType="separate"/>
      </w:r>
      <w:r w:rsidR="006F77C7" w:rsidRPr="000435BD">
        <w:rPr>
          <w:rFonts w:hint="eastAsia"/>
          <w:sz w:val="26"/>
          <w:szCs w:val="26"/>
        </w:rPr>
        <w:t>表</w:t>
      </w:r>
      <w:r w:rsidR="006F77C7" w:rsidRPr="000435BD">
        <w:rPr>
          <w:rFonts w:hint="eastAsia"/>
          <w:sz w:val="26"/>
          <w:szCs w:val="26"/>
        </w:rPr>
        <w:t xml:space="preserve">2. </w:t>
      </w:r>
      <w:r w:rsidR="006F77C7">
        <w:rPr>
          <w:noProof/>
          <w:sz w:val="26"/>
          <w:szCs w:val="26"/>
        </w:rPr>
        <w:t>9</w:t>
      </w:r>
      <w:r w:rsidR="006F77C7" w:rsidRPr="000435BD">
        <w:rPr>
          <w:rFonts w:hint="eastAsia"/>
          <w:sz w:val="26"/>
          <w:szCs w:val="26"/>
        </w:rPr>
        <w:t xml:space="preserve"> </w:t>
      </w:r>
      <w:r w:rsidR="006F77C7">
        <w:rPr>
          <w:rFonts w:hint="eastAsia"/>
          <w:sz w:val="26"/>
          <w:szCs w:val="26"/>
        </w:rPr>
        <w:t>個案公司在不同地區之經濟效益差異比較</w:t>
      </w:r>
      <w:r w:rsidR="000435BD">
        <w:rPr>
          <w:sz w:val="26"/>
          <w:szCs w:val="26"/>
        </w:rPr>
        <w:fldChar w:fldCharType="end"/>
      </w:r>
      <w:r w:rsidR="000435BD">
        <w:rPr>
          <w:rFonts w:hint="eastAsia"/>
          <w:sz w:val="26"/>
          <w:szCs w:val="26"/>
        </w:rPr>
        <w:t>中</w:t>
      </w:r>
      <w:r w:rsidR="00E93508">
        <w:rPr>
          <w:rFonts w:hint="eastAsia"/>
          <w:sz w:val="26"/>
          <w:szCs w:val="26"/>
        </w:rPr>
        <w:t>作</w:t>
      </w:r>
      <w:r w:rsidR="000435BD">
        <w:rPr>
          <w:rFonts w:hint="eastAsia"/>
          <w:sz w:val="26"/>
          <w:szCs w:val="26"/>
        </w:rPr>
        <w:t>比較</w:t>
      </w:r>
      <w:r w:rsidR="00A83E0A">
        <w:rPr>
          <w:rFonts w:hint="eastAsia"/>
          <w:sz w:val="26"/>
          <w:szCs w:val="26"/>
        </w:rPr>
        <w:t>，</w:t>
      </w:r>
      <w:r w:rsidR="00E93508">
        <w:rPr>
          <w:rFonts w:hint="eastAsia"/>
          <w:sz w:val="26"/>
          <w:szCs w:val="26"/>
        </w:rPr>
        <w:t>並</w:t>
      </w:r>
      <w:r w:rsidR="00A83E0A">
        <w:rPr>
          <w:rFonts w:hint="eastAsia"/>
          <w:sz w:val="26"/>
          <w:szCs w:val="26"/>
        </w:rPr>
        <w:t>以台幣計算</w:t>
      </w:r>
      <w:r w:rsidR="000435BD">
        <w:rPr>
          <w:rFonts w:hint="eastAsia"/>
          <w:sz w:val="26"/>
          <w:szCs w:val="26"/>
        </w:rPr>
        <w:t>。</w:t>
      </w:r>
    </w:p>
    <w:p w14:paraId="78F9E4D8" w14:textId="49B7B7BC" w:rsidR="00EF1FCD" w:rsidRPr="000435BD" w:rsidRDefault="000435BD" w:rsidP="000435BD">
      <w:pPr>
        <w:pStyle w:val="aff3"/>
        <w:spacing w:beforeLines="0"/>
        <w:jc w:val="center"/>
        <w:rPr>
          <w:sz w:val="26"/>
          <w:szCs w:val="26"/>
        </w:rPr>
      </w:pPr>
      <w:bookmarkStart w:id="67" w:name="_Ref6348366"/>
      <w:r w:rsidRPr="000435BD">
        <w:rPr>
          <w:rFonts w:hint="eastAsia"/>
          <w:sz w:val="26"/>
          <w:szCs w:val="26"/>
        </w:rPr>
        <w:t>表</w:t>
      </w:r>
      <w:r w:rsidRPr="000435BD">
        <w:rPr>
          <w:rFonts w:hint="eastAsia"/>
          <w:sz w:val="26"/>
          <w:szCs w:val="26"/>
        </w:rPr>
        <w:t xml:space="preserve">2. </w:t>
      </w:r>
      <w:r w:rsidRPr="000435BD">
        <w:rPr>
          <w:sz w:val="26"/>
          <w:szCs w:val="26"/>
        </w:rPr>
        <w:fldChar w:fldCharType="begin"/>
      </w:r>
      <w:r w:rsidRPr="000435BD">
        <w:rPr>
          <w:sz w:val="26"/>
          <w:szCs w:val="26"/>
        </w:rPr>
        <w:instrText xml:space="preserve"> </w:instrText>
      </w:r>
      <w:r w:rsidRPr="000435BD">
        <w:rPr>
          <w:rFonts w:hint="eastAsia"/>
          <w:sz w:val="26"/>
          <w:szCs w:val="26"/>
        </w:rPr>
        <w:instrText xml:space="preserve">SEQ </w:instrText>
      </w:r>
      <w:r w:rsidRPr="000435BD">
        <w:rPr>
          <w:rFonts w:hint="eastAsia"/>
          <w:sz w:val="26"/>
          <w:szCs w:val="26"/>
        </w:rPr>
        <w:instrText>表</w:instrText>
      </w:r>
      <w:r w:rsidRPr="000435BD">
        <w:rPr>
          <w:rFonts w:hint="eastAsia"/>
          <w:sz w:val="26"/>
          <w:szCs w:val="26"/>
        </w:rPr>
        <w:instrText>2. \* ARABIC</w:instrText>
      </w:r>
      <w:r w:rsidRPr="000435BD">
        <w:rPr>
          <w:sz w:val="26"/>
          <w:szCs w:val="26"/>
        </w:rPr>
        <w:instrText xml:space="preserve"> </w:instrText>
      </w:r>
      <w:r w:rsidRPr="000435BD">
        <w:rPr>
          <w:sz w:val="26"/>
          <w:szCs w:val="26"/>
        </w:rPr>
        <w:fldChar w:fldCharType="separate"/>
      </w:r>
      <w:r w:rsidR="006F77C7">
        <w:rPr>
          <w:noProof/>
          <w:sz w:val="26"/>
          <w:szCs w:val="26"/>
        </w:rPr>
        <w:t>9</w:t>
      </w:r>
      <w:r w:rsidRPr="000435BD">
        <w:rPr>
          <w:sz w:val="26"/>
          <w:szCs w:val="26"/>
        </w:rPr>
        <w:fldChar w:fldCharType="end"/>
      </w:r>
      <w:r w:rsidRPr="000435BD">
        <w:rPr>
          <w:rFonts w:hint="eastAsia"/>
          <w:sz w:val="26"/>
          <w:szCs w:val="26"/>
        </w:rPr>
        <w:t xml:space="preserve"> </w:t>
      </w:r>
      <w:r>
        <w:rPr>
          <w:rFonts w:hint="eastAsia"/>
          <w:sz w:val="26"/>
          <w:szCs w:val="26"/>
        </w:rPr>
        <w:t>個案公司在不同地區之經濟效益差異比較</w:t>
      </w:r>
      <w:bookmarkEnd w:id="67"/>
    </w:p>
    <w:tbl>
      <w:tblPr>
        <w:tblStyle w:val="a8"/>
        <w:tblW w:w="9089" w:type="dxa"/>
        <w:jc w:val="center"/>
        <w:tblLook w:val="04A0" w:firstRow="1" w:lastRow="0" w:firstColumn="1" w:lastColumn="0" w:noHBand="0" w:noVBand="1"/>
      </w:tblPr>
      <w:tblGrid>
        <w:gridCol w:w="2977"/>
        <w:gridCol w:w="1021"/>
        <w:gridCol w:w="30"/>
        <w:gridCol w:w="1051"/>
        <w:gridCol w:w="1005"/>
        <w:gridCol w:w="12"/>
        <w:gridCol w:w="998"/>
        <w:gridCol w:w="997"/>
        <w:gridCol w:w="24"/>
        <w:gridCol w:w="974"/>
      </w:tblGrid>
      <w:tr w:rsidR="00054A6D" w14:paraId="49405AB9" w14:textId="77777777" w:rsidTr="000435BD">
        <w:trPr>
          <w:trHeight w:val="335"/>
          <w:jc w:val="center"/>
        </w:trPr>
        <w:tc>
          <w:tcPr>
            <w:tcW w:w="2977" w:type="dxa"/>
            <w:vMerge w:val="restart"/>
            <w:vAlign w:val="center"/>
          </w:tcPr>
          <w:p w14:paraId="35BC3406" w14:textId="77777777" w:rsidR="00054A6D" w:rsidRDefault="00054A6D" w:rsidP="00272775">
            <w:pPr>
              <w:pStyle w:val="af1"/>
              <w:spacing w:beforeLines="0" w:line="240" w:lineRule="auto"/>
              <w:ind w:leftChars="0" w:left="0"/>
              <w:jc w:val="center"/>
              <w:rPr>
                <w:sz w:val="26"/>
                <w:szCs w:val="26"/>
              </w:rPr>
            </w:pPr>
          </w:p>
        </w:tc>
        <w:tc>
          <w:tcPr>
            <w:tcW w:w="2102" w:type="dxa"/>
            <w:gridSpan w:val="3"/>
            <w:tcBorders>
              <w:bottom w:val="single" w:sz="4" w:space="0" w:color="auto"/>
              <w:right w:val="single" w:sz="4" w:space="0" w:color="auto"/>
            </w:tcBorders>
            <w:vAlign w:val="center"/>
          </w:tcPr>
          <w:p w14:paraId="1024AA3E" w14:textId="4CF85141" w:rsidR="00054A6D" w:rsidRDefault="00054A6D" w:rsidP="00054A6D">
            <w:pPr>
              <w:pStyle w:val="af1"/>
              <w:spacing w:beforeLines="0" w:line="240" w:lineRule="auto"/>
              <w:ind w:leftChars="0" w:left="0"/>
              <w:jc w:val="center"/>
              <w:rPr>
                <w:sz w:val="26"/>
                <w:szCs w:val="26"/>
              </w:rPr>
            </w:pPr>
            <w:r>
              <w:rPr>
                <w:rFonts w:hint="eastAsia"/>
                <w:sz w:val="26"/>
                <w:szCs w:val="26"/>
              </w:rPr>
              <w:t>嘉興市</w:t>
            </w:r>
          </w:p>
        </w:tc>
        <w:tc>
          <w:tcPr>
            <w:tcW w:w="2015" w:type="dxa"/>
            <w:gridSpan w:val="3"/>
            <w:tcBorders>
              <w:left w:val="single" w:sz="4" w:space="0" w:color="auto"/>
              <w:bottom w:val="single" w:sz="4" w:space="0" w:color="auto"/>
            </w:tcBorders>
            <w:vAlign w:val="center"/>
          </w:tcPr>
          <w:p w14:paraId="5617F6EC" w14:textId="028EC792" w:rsidR="00054A6D" w:rsidRDefault="00054A6D" w:rsidP="00054A6D">
            <w:pPr>
              <w:pStyle w:val="af1"/>
              <w:spacing w:beforeLines="0" w:line="240" w:lineRule="auto"/>
              <w:ind w:leftChars="0" w:left="0"/>
              <w:jc w:val="center"/>
              <w:rPr>
                <w:sz w:val="26"/>
                <w:szCs w:val="26"/>
              </w:rPr>
            </w:pPr>
            <w:r>
              <w:rPr>
                <w:rFonts w:hint="eastAsia"/>
                <w:sz w:val="26"/>
                <w:szCs w:val="26"/>
              </w:rPr>
              <w:t>北京市</w:t>
            </w:r>
          </w:p>
        </w:tc>
        <w:tc>
          <w:tcPr>
            <w:tcW w:w="1995" w:type="dxa"/>
            <w:gridSpan w:val="3"/>
            <w:tcBorders>
              <w:bottom w:val="single" w:sz="4" w:space="0" w:color="auto"/>
            </w:tcBorders>
            <w:vAlign w:val="center"/>
          </w:tcPr>
          <w:p w14:paraId="69A3BAC1" w14:textId="256E957F" w:rsidR="00054A6D" w:rsidRDefault="00054A6D" w:rsidP="00054A6D">
            <w:pPr>
              <w:pStyle w:val="af1"/>
              <w:spacing w:beforeLines="0" w:line="240" w:lineRule="auto"/>
              <w:ind w:leftChars="0" w:left="0"/>
              <w:jc w:val="center"/>
              <w:rPr>
                <w:sz w:val="26"/>
                <w:szCs w:val="26"/>
              </w:rPr>
            </w:pPr>
            <w:r>
              <w:rPr>
                <w:rFonts w:hint="eastAsia"/>
                <w:sz w:val="26"/>
                <w:szCs w:val="26"/>
              </w:rPr>
              <w:t>台灣</w:t>
            </w:r>
          </w:p>
        </w:tc>
      </w:tr>
      <w:tr w:rsidR="000435BD" w14:paraId="54184806" w14:textId="77777777" w:rsidTr="000435BD">
        <w:trPr>
          <w:trHeight w:val="301"/>
          <w:jc w:val="center"/>
        </w:trPr>
        <w:tc>
          <w:tcPr>
            <w:tcW w:w="2977" w:type="dxa"/>
            <w:vMerge/>
            <w:vAlign w:val="center"/>
          </w:tcPr>
          <w:p w14:paraId="48E4D55F" w14:textId="77777777" w:rsidR="000435BD" w:rsidRDefault="000435BD" w:rsidP="000435BD">
            <w:pPr>
              <w:pStyle w:val="af1"/>
              <w:spacing w:beforeLines="0" w:line="240" w:lineRule="auto"/>
              <w:ind w:leftChars="0" w:left="0"/>
              <w:jc w:val="center"/>
              <w:rPr>
                <w:sz w:val="26"/>
                <w:szCs w:val="26"/>
              </w:rPr>
            </w:pPr>
          </w:p>
        </w:tc>
        <w:tc>
          <w:tcPr>
            <w:tcW w:w="1051" w:type="dxa"/>
            <w:gridSpan w:val="2"/>
            <w:tcBorders>
              <w:top w:val="single" w:sz="4" w:space="0" w:color="auto"/>
              <w:right w:val="single" w:sz="4" w:space="0" w:color="auto"/>
            </w:tcBorders>
            <w:vAlign w:val="center"/>
          </w:tcPr>
          <w:p w14:paraId="3D93EBE4" w14:textId="75D15F11" w:rsidR="000435BD" w:rsidRDefault="000435BD" w:rsidP="000435BD">
            <w:pPr>
              <w:pStyle w:val="af1"/>
              <w:spacing w:beforeLines="0" w:line="240" w:lineRule="auto"/>
              <w:ind w:leftChars="0" w:left="0"/>
              <w:rPr>
                <w:sz w:val="26"/>
                <w:szCs w:val="26"/>
              </w:rPr>
            </w:pPr>
            <w:r>
              <w:rPr>
                <w:rFonts w:hint="eastAsia"/>
                <w:sz w:val="26"/>
                <w:szCs w:val="26"/>
              </w:rPr>
              <w:t>有再生</w:t>
            </w:r>
          </w:p>
        </w:tc>
        <w:tc>
          <w:tcPr>
            <w:tcW w:w="1051" w:type="dxa"/>
            <w:tcBorders>
              <w:top w:val="single" w:sz="4" w:space="0" w:color="auto"/>
              <w:right w:val="single" w:sz="4" w:space="0" w:color="auto"/>
            </w:tcBorders>
            <w:vAlign w:val="center"/>
          </w:tcPr>
          <w:p w14:paraId="0DDA6E5D" w14:textId="7A046D7D" w:rsidR="000435BD" w:rsidRDefault="000435BD" w:rsidP="000435BD">
            <w:pPr>
              <w:pStyle w:val="af1"/>
              <w:spacing w:beforeLines="0" w:line="240" w:lineRule="auto"/>
              <w:ind w:leftChars="0" w:left="0"/>
              <w:rPr>
                <w:sz w:val="26"/>
                <w:szCs w:val="26"/>
              </w:rPr>
            </w:pPr>
            <w:r>
              <w:rPr>
                <w:rFonts w:hint="eastAsia"/>
                <w:sz w:val="26"/>
                <w:szCs w:val="26"/>
              </w:rPr>
              <w:t>無再生</w:t>
            </w:r>
          </w:p>
        </w:tc>
        <w:tc>
          <w:tcPr>
            <w:tcW w:w="1017" w:type="dxa"/>
            <w:gridSpan w:val="2"/>
            <w:tcBorders>
              <w:top w:val="single" w:sz="4" w:space="0" w:color="auto"/>
              <w:left w:val="single" w:sz="4" w:space="0" w:color="auto"/>
            </w:tcBorders>
            <w:vAlign w:val="center"/>
          </w:tcPr>
          <w:p w14:paraId="53F9B5C2" w14:textId="70A00420" w:rsidR="000435BD" w:rsidRDefault="000435BD" w:rsidP="000435BD">
            <w:pPr>
              <w:pStyle w:val="af1"/>
              <w:spacing w:beforeLines="0" w:line="240" w:lineRule="auto"/>
              <w:ind w:leftChars="0" w:left="0"/>
              <w:rPr>
                <w:sz w:val="26"/>
                <w:szCs w:val="26"/>
              </w:rPr>
            </w:pPr>
            <w:r>
              <w:rPr>
                <w:rFonts w:hint="eastAsia"/>
                <w:sz w:val="26"/>
                <w:szCs w:val="26"/>
              </w:rPr>
              <w:t>有再生</w:t>
            </w:r>
          </w:p>
        </w:tc>
        <w:tc>
          <w:tcPr>
            <w:tcW w:w="998" w:type="dxa"/>
            <w:tcBorders>
              <w:top w:val="single" w:sz="4" w:space="0" w:color="auto"/>
              <w:left w:val="single" w:sz="4" w:space="0" w:color="auto"/>
            </w:tcBorders>
            <w:vAlign w:val="center"/>
          </w:tcPr>
          <w:p w14:paraId="0FC898E4" w14:textId="45CB2FCB" w:rsidR="000435BD" w:rsidRDefault="000435BD" w:rsidP="000435BD">
            <w:pPr>
              <w:pStyle w:val="af1"/>
              <w:spacing w:beforeLines="0" w:line="240" w:lineRule="auto"/>
              <w:ind w:leftChars="0" w:left="0"/>
              <w:rPr>
                <w:sz w:val="26"/>
                <w:szCs w:val="26"/>
              </w:rPr>
            </w:pPr>
            <w:r>
              <w:rPr>
                <w:rFonts w:hint="eastAsia"/>
                <w:sz w:val="26"/>
                <w:szCs w:val="26"/>
              </w:rPr>
              <w:t>無再生</w:t>
            </w:r>
          </w:p>
        </w:tc>
        <w:tc>
          <w:tcPr>
            <w:tcW w:w="997" w:type="dxa"/>
            <w:tcBorders>
              <w:top w:val="single" w:sz="4" w:space="0" w:color="auto"/>
            </w:tcBorders>
            <w:vAlign w:val="center"/>
          </w:tcPr>
          <w:p w14:paraId="31C5FE98" w14:textId="1EF55571" w:rsidR="000435BD" w:rsidRDefault="000435BD" w:rsidP="000435BD">
            <w:pPr>
              <w:pStyle w:val="af1"/>
              <w:spacing w:beforeLines="0" w:line="240" w:lineRule="auto"/>
              <w:ind w:leftChars="0" w:left="0"/>
              <w:rPr>
                <w:sz w:val="26"/>
                <w:szCs w:val="26"/>
              </w:rPr>
            </w:pPr>
            <w:r>
              <w:rPr>
                <w:rFonts w:hint="eastAsia"/>
                <w:sz w:val="26"/>
                <w:szCs w:val="26"/>
              </w:rPr>
              <w:t>有再生</w:t>
            </w:r>
          </w:p>
        </w:tc>
        <w:tc>
          <w:tcPr>
            <w:tcW w:w="998" w:type="dxa"/>
            <w:gridSpan w:val="2"/>
            <w:tcBorders>
              <w:top w:val="single" w:sz="4" w:space="0" w:color="auto"/>
            </w:tcBorders>
            <w:vAlign w:val="center"/>
          </w:tcPr>
          <w:p w14:paraId="1D9E11A9" w14:textId="44DB8999" w:rsidR="000435BD" w:rsidRDefault="000435BD" w:rsidP="000435BD">
            <w:pPr>
              <w:pStyle w:val="af1"/>
              <w:spacing w:beforeLines="0" w:line="240" w:lineRule="auto"/>
              <w:ind w:leftChars="0" w:left="0"/>
              <w:rPr>
                <w:sz w:val="26"/>
                <w:szCs w:val="26"/>
              </w:rPr>
            </w:pPr>
            <w:r>
              <w:rPr>
                <w:rFonts w:hint="eastAsia"/>
                <w:sz w:val="26"/>
                <w:szCs w:val="26"/>
              </w:rPr>
              <w:t>無再生</w:t>
            </w:r>
          </w:p>
        </w:tc>
      </w:tr>
      <w:tr w:rsidR="00A77B4F" w14:paraId="1EFE698E" w14:textId="77777777" w:rsidTr="000435BD">
        <w:trPr>
          <w:jc w:val="center"/>
        </w:trPr>
        <w:tc>
          <w:tcPr>
            <w:tcW w:w="2977" w:type="dxa"/>
            <w:vAlign w:val="center"/>
          </w:tcPr>
          <w:p w14:paraId="44E55887" w14:textId="103A7E91" w:rsidR="00A77B4F" w:rsidRDefault="00A77B4F" w:rsidP="00272775">
            <w:pPr>
              <w:pStyle w:val="af1"/>
              <w:spacing w:beforeLines="0" w:line="240" w:lineRule="auto"/>
              <w:ind w:leftChars="0" w:left="0"/>
              <w:jc w:val="center"/>
              <w:rPr>
                <w:sz w:val="26"/>
                <w:szCs w:val="26"/>
              </w:rPr>
            </w:pPr>
            <w:r>
              <w:rPr>
                <w:rFonts w:hint="eastAsia"/>
                <w:sz w:val="26"/>
                <w:szCs w:val="26"/>
              </w:rPr>
              <w:t>工業用水費用</w:t>
            </w:r>
            <w:r>
              <w:rPr>
                <w:rFonts w:hint="eastAsia"/>
                <w:sz w:val="26"/>
                <w:szCs w:val="26"/>
              </w:rPr>
              <w:t>(</w:t>
            </w:r>
            <w:r>
              <w:rPr>
                <w:rFonts w:hint="eastAsia"/>
                <w:sz w:val="26"/>
                <w:szCs w:val="26"/>
              </w:rPr>
              <w:t>元</w:t>
            </w:r>
            <w:r>
              <w:rPr>
                <w:rFonts w:hint="eastAsia"/>
                <w:sz w:val="26"/>
                <w:szCs w:val="26"/>
              </w:rPr>
              <w:t>/1</w:t>
            </w:r>
            <w:r>
              <w:rPr>
                <w:rFonts w:hint="eastAsia"/>
                <w:sz w:val="26"/>
                <w:szCs w:val="26"/>
              </w:rPr>
              <w:t>噸</w:t>
            </w:r>
            <w:r>
              <w:rPr>
                <w:rFonts w:hint="eastAsia"/>
                <w:sz w:val="26"/>
                <w:szCs w:val="26"/>
              </w:rPr>
              <w:t>)</w:t>
            </w:r>
          </w:p>
        </w:tc>
        <w:tc>
          <w:tcPr>
            <w:tcW w:w="2102" w:type="dxa"/>
            <w:gridSpan w:val="3"/>
            <w:tcBorders>
              <w:right w:val="single" w:sz="4" w:space="0" w:color="auto"/>
            </w:tcBorders>
            <w:vAlign w:val="center"/>
          </w:tcPr>
          <w:p w14:paraId="2D820D68" w14:textId="01E831A3" w:rsidR="00A77B4F" w:rsidRDefault="00A77B4F" w:rsidP="00272775">
            <w:pPr>
              <w:pStyle w:val="af1"/>
              <w:spacing w:beforeLines="0" w:line="240" w:lineRule="auto"/>
              <w:ind w:leftChars="0" w:left="0"/>
              <w:jc w:val="center"/>
              <w:rPr>
                <w:sz w:val="26"/>
                <w:szCs w:val="26"/>
              </w:rPr>
            </w:pPr>
            <w:r>
              <w:rPr>
                <w:rFonts w:hint="eastAsia"/>
                <w:sz w:val="26"/>
                <w:szCs w:val="26"/>
              </w:rPr>
              <w:t>15.87</w:t>
            </w:r>
          </w:p>
        </w:tc>
        <w:tc>
          <w:tcPr>
            <w:tcW w:w="2015" w:type="dxa"/>
            <w:gridSpan w:val="3"/>
            <w:tcBorders>
              <w:left w:val="single" w:sz="4" w:space="0" w:color="auto"/>
            </w:tcBorders>
            <w:vAlign w:val="center"/>
          </w:tcPr>
          <w:p w14:paraId="403C0E2E" w14:textId="4A586E83" w:rsidR="00A77B4F" w:rsidRDefault="00A77B4F" w:rsidP="00A77B4F">
            <w:pPr>
              <w:pStyle w:val="af1"/>
              <w:spacing w:beforeLines="0" w:line="240" w:lineRule="auto"/>
              <w:ind w:leftChars="0" w:left="0"/>
              <w:jc w:val="center"/>
              <w:rPr>
                <w:sz w:val="26"/>
                <w:szCs w:val="26"/>
              </w:rPr>
            </w:pPr>
            <w:r>
              <w:rPr>
                <w:rFonts w:hint="eastAsia"/>
                <w:sz w:val="26"/>
                <w:szCs w:val="26"/>
              </w:rPr>
              <w:t>19.32</w:t>
            </w:r>
          </w:p>
        </w:tc>
        <w:tc>
          <w:tcPr>
            <w:tcW w:w="1995" w:type="dxa"/>
            <w:gridSpan w:val="3"/>
            <w:vAlign w:val="center"/>
          </w:tcPr>
          <w:p w14:paraId="71492ADE" w14:textId="143B4112" w:rsidR="00A77B4F" w:rsidRDefault="00A77B4F" w:rsidP="00272775">
            <w:pPr>
              <w:pStyle w:val="af1"/>
              <w:spacing w:beforeLines="0" w:line="240" w:lineRule="auto"/>
              <w:ind w:leftChars="0" w:left="0"/>
              <w:jc w:val="center"/>
              <w:rPr>
                <w:sz w:val="26"/>
                <w:szCs w:val="26"/>
              </w:rPr>
            </w:pPr>
            <w:r>
              <w:rPr>
                <w:rFonts w:hint="eastAsia"/>
                <w:sz w:val="26"/>
                <w:szCs w:val="26"/>
              </w:rPr>
              <w:t>11.5</w:t>
            </w:r>
          </w:p>
        </w:tc>
      </w:tr>
      <w:tr w:rsidR="00A77B4F" w14:paraId="6EF92B65" w14:textId="77777777" w:rsidTr="000435BD">
        <w:trPr>
          <w:jc w:val="center"/>
        </w:trPr>
        <w:tc>
          <w:tcPr>
            <w:tcW w:w="2977" w:type="dxa"/>
            <w:vAlign w:val="center"/>
          </w:tcPr>
          <w:p w14:paraId="21243D70" w14:textId="7A37AB76" w:rsidR="00A77B4F" w:rsidRDefault="00A77B4F" w:rsidP="00272775">
            <w:pPr>
              <w:pStyle w:val="af1"/>
              <w:spacing w:beforeLines="0" w:line="240" w:lineRule="auto"/>
              <w:ind w:leftChars="0" w:left="0"/>
              <w:jc w:val="center"/>
              <w:rPr>
                <w:sz w:val="26"/>
                <w:szCs w:val="26"/>
              </w:rPr>
            </w:pPr>
            <w:r>
              <w:rPr>
                <w:rFonts w:hint="eastAsia"/>
                <w:sz w:val="26"/>
                <w:szCs w:val="26"/>
              </w:rPr>
              <w:t>排汙水費用</w:t>
            </w:r>
            <w:r>
              <w:rPr>
                <w:rFonts w:hint="eastAsia"/>
                <w:sz w:val="26"/>
                <w:szCs w:val="26"/>
              </w:rPr>
              <w:t>(</w:t>
            </w:r>
            <w:r>
              <w:rPr>
                <w:rFonts w:hint="eastAsia"/>
                <w:sz w:val="26"/>
                <w:szCs w:val="26"/>
              </w:rPr>
              <w:t>元</w:t>
            </w:r>
            <w:r>
              <w:rPr>
                <w:rFonts w:hint="eastAsia"/>
                <w:sz w:val="26"/>
                <w:szCs w:val="26"/>
              </w:rPr>
              <w:t>/1</w:t>
            </w:r>
            <w:r>
              <w:rPr>
                <w:rFonts w:hint="eastAsia"/>
                <w:sz w:val="26"/>
                <w:szCs w:val="26"/>
              </w:rPr>
              <w:t>噸</w:t>
            </w:r>
            <w:r>
              <w:rPr>
                <w:rFonts w:hint="eastAsia"/>
                <w:sz w:val="26"/>
                <w:szCs w:val="26"/>
              </w:rPr>
              <w:t>)</w:t>
            </w:r>
          </w:p>
        </w:tc>
        <w:tc>
          <w:tcPr>
            <w:tcW w:w="2102" w:type="dxa"/>
            <w:gridSpan w:val="3"/>
            <w:tcBorders>
              <w:right w:val="single" w:sz="4" w:space="0" w:color="auto"/>
            </w:tcBorders>
            <w:vAlign w:val="center"/>
          </w:tcPr>
          <w:p w14:paraId="0655A4CB" w14:textId="42A9ED0D" w:rsidR="00A77B4F" w:rsidRDefault="00A77B4F" w:rsidP="00272775">
            <w:pPr>
              <w:pStyle w:val="af1"/>
              <w:spacing w:beforeLines="0" w:line="240" w:lineRule="auto"/>
              <w:ind w:leftChars="0" w:left="0"/>
              <w:jc w:val="center"/>
              <w:rPr>
                <w:sz w:val="26"/>
                <w:szCs w:val="26"/>
              </w:rPr>
            </w:pPr>
            <w:r>
              <w:rPr>
                <w:rFonts w:hint="eastAsia"/>
                <w:sz w:val="26"/>
                <w:szCs w:val="26"/>
              </w:rPr>
              <w:t>12.88</w:t>
            </w:r>
          </w:p>
        </w:tc>
        <w:tc>
          <w:tcPr>
            <w:tcW w:w="2015" w:type="dxa"/>
            <w:gridSpan w:val="3"/>
            <w:tcBorders>
              <w:left w:val="single" w:sz="4" w:space="0" w:color="auto"/>
            </w:tcBorders>
            <w:vAlign w:val="center"/>
          </w:tcPr>
          <w:p w14:paraId="6FD9AF44" w14:textId="572D022F" w:rsidR="00A77B4F" w:rsidRDefault="00A77B4F" w:rsidP="00A77B4F">
            <w:pPr>
              <w:pStyle w:val="af1"/>
              <w:spacing w:beforeLines="0" w:line="240" w:lineRule="auto"/>
              <w:ind w:leftChars="0" w:left="0"/>
              <w:jc w:val="center"/>
              <w:rPr>
                <w:sz w:val="26"/>
                <w:szCs w:val="26"/>
              </w:rPr>
            </w:pPr>
            <w:r>
              <w:rPr>
                <w:rFonts w:hint="eastAsia"/>
                <w:sz w:val="26"/>
                <w:szCs w:val="26"/>
              </w:rPr>
              <w:t>24.38</w:t>
            </w:r>
          </w:p>
        </w:tc>
        <w:tc>
          <w:tcPr>
            <w:tcW w:w="1995" w:type="dxa"/>
            <w:gridSpan w:val="3"/>
            <w:vAlign w:val="center"/>
          </w:tcPr>
          <w:p w14:paraId="1E9FAE94" w14:textId="558BD0E4" w:rsidR="00A77B4F" w:rsidRDefault="00A77B4F" w:rsidP="00272775">
            <w:pPr>
              <w:pStyle w:val="af1"/>
              <w:spacing w:beforeLines="0" w:line="240" w:lineRule="auto"/>
              <w:ind w:leftChars="0" w:left="0"/>
              <w:jc w:val="center"/>
              <w:rPr>
                <w:sz w:val="26"/>
                <w:szCs w:val="26"/>
              </w:rPr>
            </w:pPr>
            <w:r>
              <w:rPr>
                <w:rFonts w:hint="eastAsia"/>
                <w:sz w:val="26"/>
                <w:szCs w:val="26"/>
              </w:rPr>
              <w:t>14.6</w:t>
            </w:r>
          </w:p>
        </w:tc>
      </w:tr>
      <w:tr w:rsidR="000435BD" w14:paraId="2E12F278" w14:textId="5F063D09" w:rsidTr="000435BD">
        <w:trPr>
          <w:jc w:val="center"/>
        </w:trPr>
        <w:tc>
          <w:tcPr>
            <w:tcW w:w="2977" w:type="dxa"/>
            <w:vAlign w:val="center"/>
          </w:tcPr>
          <w:p w14:paraId="6802B468" w14:textId="269752F9" w:rsidR="000435BD" w:rsidRDefault="000435BD" w:rsidP="00272775">
            <w:pPr>
              <w:pStyle w:val="af1"/>
              <w:spacing w:beforeLines="0" w:line="240" w:lineRule="auto"/>
              <w:ind w:leftChars="0" w:left="0"/>
              <w:jc w:val="center"/>
              <w:rPr>
                <w:sz w:val="26"/>
                <w:szCs w:val="26"/>
              </w:rPr>
            </w:pPr>
            <w:r>
              <w:rPr>
                <w:rFonts w:hint="eastAsia"/>
                <w:sz w:val="26"/>
                <w:szCs w:val="26"/>
              </w:rPr>
              <w:t>需補充工業用水成本</w:t>
            </w:r>
            <w:r>
              <w:rPr>
                <w:rFonts w:hint="eastAsia"/>
                <w:sz w:val="26"/>
                <w:szCs w:val="26"/>
              </w:rPr>
              <w:t>(</w:t>
            </w:r>
            <w:r>
              <w:rPr>
                <w:rFonts w:hint="eastAsia"/>
                <w:sz w:val="26"/>
                <w:szCs w:val="26"/>
              </w:rPr>
              <w:t>元</w:t>
            </w:r>
            <w:r>
              <w:rPr>
                <w:rFonts w:hint="eastAsia"/>
                <w:sz w:val="26"/>
                <w:szCs w:val="26"/>
              </w:rPr>
              <w:t>)</w:t>
            </w:r>
          </w:p>
        </w:tc>
        <w:tc>
          <w:tcPr>
            <w:tcW w:w="1021" w:type="dxa"/>
            <w:tcBorders>
              <w:right w:val="single" w:sz="4" w:space="0" w:color="auto"/>
            </w:tcBorders>
            <w:vAlign w:val="center"/>
          </w:tcPr>
          <w:p w14:paraId="4ACFD737" w14:textId="6644B5E6" w:rsidR="000435BD" w:rsidRDefault="000435BD" w:rsidP="00272775">
            <w:pPr>
              <w:pStyle w:val="af1"/>
              <w:spacing w:beforeLines="0" w:line="240" w:lineRule="auto"/>
              <w:ind w:leftChars="0" w:left="0"/>
              <w:jc w:val="center"/>
              <w:rPr>
                <w:sz w:val="26"/>
                <w:szCs w:val="26"/>
              </w:rPr>
            </w:pPr>
            <w:r>
              <w:rPr>
                <w:rFonts w:hint="eastAsia"/>
                <w:sz w:val="26"/>
                <w:szCs w:val="26"/>
              </w:rPr>
              <w:t>63.5</w:t>
            </w:r>
          </w:p>
        </w:tc>
        <w:tc>
          <w:tcPr>
            <w:tcW w:w="1081" w:type="dxa"/>
            <w:gridSpan w:val="2"/>
            <w:tcBorders>
              <w:right w:val="single" w:sz="4" w:space="0" w:color="auto"/>
            </w:tcBorders>
            <w:vAlign w:val="center"/>
          </w:tcPr>
          <w:p w14:paraId="0D9EA6ED" w14:textId="74CD5617" w:rsidR="000435BD" w:rsidRDefault="000435BD" w:rsidP="000435BD">
            <w:pPr>
              <w:pStyle w:val="af1"/>
              <w:spacing w:beforeLines="0" w:line="240" w:lineRule="auto"/>
              <w:ind w:leftChars="0" w:left="0"/>
              <w:jc w:val="center"/>
              <w:rPr>
                <w:sz w:val="26"/>
                <w:szCs w:val="26"/>
              </w:rPr>
            </w:pPr>
            <w:r>
              <w:rPr>
                <w:rFonts w:hint="eastAsia"/>
                <w:sz w:val="26"/>
                <w:szCs w:val="26"/>
              </w:rPr>
              <w:t>159</w:t>
            </w:r>
          </w:p>
        </w:tc>
        <w:tc>
          <w:tcPr>
            <w:tcW w:w="1005" w:type="dxa"/>
            <w:tcBorders>
              <w:left w:val="single" w:sz="4" w:space="0" w:color="auto"/>
              <w:right w:val="single" w:sz="4" w:space="0" w:color="auto"/>
            </w:tcBorders>
            <w:vAlign w:val="center"/>
          </w:tcPr>
          <w:p w14:paraId="3C18E8F4" w14:textId="4F8071E8" w:rsidR="000435BD" w:rsidRDefault="000435BD" w:rsidP="00A77B4F">
            <w:pPr>
              <w:pStyle w:val="af1"/>
              <w:spacing w:beforeLines="0" w:line="240" w:lineRule="auto"/>
              <w:ind w:leftChars="0" w:left="0"/>
              <w:jc w:val="center"/>
              <w:rPr>
                <w:sz w:val="26"/>
                <w:szCs w:val="26"/>
              </w:rPr>
            </w:pPr>
            <w:r>
              <w:rPr>
                <w:rFonts w:hint="eastAsia"/>
                <w:sz w:val="26"/>
                <w:szCs w:val="26"/>
              </w:rPr>
              <w:t>77.3</w:t>
            </w:r>
          </w:p>
        </w:tc>
        <w:tc>
          <w:tcPr>
            <w:tcW w:w="1010" w:type="dxa"/>
            <w:gridSpan w:val="2"/>
            <w:tcBorders>
              <w:left w:val="single" w:sz="4" w:space="0" w:color="auto"/>
            </w:tcBorders>
            <w:vAlign w:val="center"/>
          </w:tcPr>
          <w:p w14:paraId="260DFEB6" w14:textId="35B5C774" w:rsidR="000435BD" w:rsidRDefault="000435BD" w:rsidP="00A77B4F">
            <w:pPr>
              <w:pStyle w:val="af1"/>
              <w:spacing w:beforeLines="0" w:line="240" w:lineRule="auto"/>
              <w:ind w:leftChars="0" w:left="0"/>
              <w:jc w:val="center"/>
              <w:rPr>
                <w:sz w:val="26"/>
                <w:szCs w:val="26"/>
              </w:rPr>
            </w:pPr>
            <w:r>
              <w:rPr>
                <w:rFonts w:hint="eastAsia"/>
                <w:sz w:val="26"/>
                <w:szCs w:val="26"/>
              </w:rPr>
              <w:t>193</w:t>
            </w:r>
          </w:p>
        </w:tc>
        <w:tc>
          <w:tcPr>
            <w:tcW w:w="1021" w:type="dxa"/>
            <w:gridSpan w:val="2"/>
            <w:tcBorders>
              <w:right w:val="single" w:sz="4" w:space="0" w:color="auto"/>
            </w:tcBorders>
            <w:vAlign w:val="center"/>
          </w:tcPr>
          <w:p w14:paraId="2280463A" w14:textId="12B0DCA9" w:rsidR="000435BD" w:rsidRDefault="000435BD" w:rsidP="00272775">
            <w:pPr>
              <w:pStyle w:val="af1"/>
              <w:spacing w:beforeLines="0" w:line="240" w:lineRule="auto"/>
              <w:ind w:leftChars="0" w:left="0"/>
              <w:jc w:val="center"/>
              <w:rPr>
                <w:sz w:val="26"/>
                <w:szCs w:val="26"/>
              </w:rPr>
            </w:pPr>
            <w:r>
              <w:rPr>
                <w:rFonts w:hint="eastAsia"/>
                <w:sz w:val="26"/>
                <w:szCs w:val="26"/>
              </w:rPr>
              <w:t>46</w:t>
            </w:r>
          </w:p>
        </w:tc>
        <w:tc>
          <w:tcPr>
            <w:tcW w:w="974" w:type="dxa"/>
            <w:tcBorders>
              <w:left w:val="single" w:sz="4" w:space="0" w:color="auto"/>
            </w:tcBorders>
            <w:vAlign w:val="center"/>
          </w:tcPr>
          <w:p w14:paraId="0D60786F" w14:textId="41B85384" w:rsidR="000435BD" w:rsidRDefault="000435BD" w:rsidP="00272775">
            <w:pPr>
              <w:pStyle w:val="af1"/>
              <w:spacing w:beforeLines="0" w:line="240" w:lineRule="auto"/>
              <w:ind w:leftChars="0" w:left="0"/>
              <w:jc w:val="center"/>
              <w:rPr>
                <w:sz w:val="26"/>
                <w:szCs w:val="26"/>
              </w:rPr>
            </w:pPr>
            <w:r>
              <w:rPr>
                <w:rFonts w:hint="eastAsia"/>
                <w:sz w:val="26"/>
                <w:szCs w:val="26"/>
              </w:rPr>
              <w:t>115</w:t>
            </w:r>
          </w:p>
        </w:tc>
      </w:tr>
      <w:tr w:rsidR="000435BD" w14:paraId="0F8EEA31" w14:textId="2C3CB193" w:rsidTr="000435BD">
        <w:trPr>
          <w:jc w:val="center"/>
        </w:trPr>
        <w:tc>
          <w:tcPr>
            <w:tcW w:w="2977" w:type="dxa"/>
            <w:vAlign w:val="center"/>
          </w:tcPr>
          <w:p w14:paraId="27EC9F71" w14:textId="5E03AED9" w:rsidR="000435BD" w:rsidRDefault="000435BD" w:rsidP="00272775">
            <w:pPr>
              <w:pStyle w:val="af1"/>
              <w:spacing w:beforeLines="0" w:line="240" w:lineRule="auto"/>
              <w:ind w:leftChars="0" w:left="0"/>
              <w:jc w:val="center"/>
              <w:rPr>
                <w:sz w:val="26"/>
                <w:szCs w:val="26"/>
              </w:rPr>
            </w:pPr>
            <w:r>
              <w:rPr>
                <w:rFonts w:hint="eastAsia"/>
                <w:sz w:val="26"/>
                <w:szCs w:val="26"/>
              </w:rPr>
              <w:t>排放水成本</w:t>
            </w:r>
            <w:r>
              <w:rPr>
                <w:rFonts w:hint="eastAsia"/>
                <w:sz w:val="26"/>
                <w:szCs w:val="26"/>
              </w:rPr>
              <w:t>(</w:t>
            </w:r>
            <w:r>
              <w:rPr>
                <w:rFonts w:hint="eastAsia"/>
                <w:sz w:val="26"/>
                <w:szCs w:val="26"/>
              </w:rPr>
              <w:t>元</w:t>
            </w:r>
            <w:r>
              <w:rPr>
                <w:rFonts w:hint="eastAsia"/>
                <w:sz w:val="26"/>
                <w:szCs w:val="26"/>
              </w:rPr>
              <w:t>)</w:t>
            </w:r>
          </w:p>
        </w:tc>
        <w:tc>
          <w:tcPr>
            <w:tcW w:w="1021" w:type="dxa"/>
            <w:tcBorders>
              <w:right w:val="single" w:sz="4" w:space="0" w:color="auto"/>
            </w:tcBorders>
            <w:vAlign w:val="center"/>
          </w:tcPr>
          <w:p w14:paraId="3BAD6E38" w14:textId="60E11494" w:rsidR="000435BD" w:rsidRDefault="000435BD" w:rsidP="00272775">
            <w:pPr>
              <w:pStyle w:val="af1"/>
              <w:spacing w:beforeLines="0" w:line="240" w:lineRule="auto"/>
              <w:ind w:leftChars="0" w:left="0"/>
              <w:jc w:val="center"/>
              <w:rPr>
                <w:sz w:val="26"/>
                <w:szCs w:val="26"/>
              </w:rPr>
            </w:pPr>
            <w:r>
              <w:rPr>
                <w:rFonts w:hint="eastAsia"/>
                <w:sz w:val="26"/>
                <w:szCs w:val="26"/>
              </w:rPr>
              <w:t>51.5</w:t>
            </w:r>
          </w:p>
        </w:tc>
        <w:tc>
          <w:tcPr>
            <w:tcW w:w="1081" w:type="dxa"/>
            <w:gridSpan w:val="2"/>
            <w:tcBorders>
              <w:right w:val="single" w:sz="4" w:space="0" w:color="auto"/>
            </w:tcBorders>
            <w:vAlign w:val="center"/>
          </w:tcPr>
          <w:p w14:paraId="4C941DF2" w14:textId="35C93AA2" w:rsidR="000435BD" w:rsidRDefault="000435BD" w:rsidP="00272775">
            <w:pPr>
              <w:pStyle w:val="af1"/>
              <w:spacing w:beforeLines="0" w:line="240" w:lineRule="auto"/>
              <w:ind w:leftChars="0" w:left="0"/>
              <w:jc w:val="center"/>
              <w:rPr>
                <w:sz w:val="26"/>
                <w:szCs w:val="26"/>
              </w:rPr>
            </w:pPr>
            <w:r>
              <w:rPr>
                <w:rFonts w:hint="eastAsia"/>
                <w:sz w:val="26"/>
                <w:szCs w:val="26"/>
              </w:rPr>
              <w:t>129</w:t>
            </w:r>
          </w:p>
        </w:tc>
        <w:tc>
          <w:tcPr>
            <w:tcW w:w="1005" w:type="dxa"/>
            <w:tcBorders>
              <w:left w:val="single" w:sz="4" w:space="0" w:color="auto"/>
              <w:right w:val="single" w:sz="4" w:space="0" w:color="auto"/>
            </w:tcBorders>
            <w:vAlign w:val="center"/>
          </w:tcPr>
          <w:p w14:paraId="5E9E47A3" w14:textId="514B3098" w:rsidR="000435BD" w:rsidRDefault="000435BD" w:rsidP="00A77B4F">
            <w:pPr>
              <w:pStyle w:val="af1"/>
              <w:spacing w:beforeLines="0" w:line="240" w:lineRule="auto"/>
              <w:ind w:leftChars="0" w:left="0"/>
              <w:jc w:val="center"/>
              <w:rPr>
                <w:sz w:val="26"/>
                <w:szCs w:val="26"/>
              </w:rPr>
            </w:pPr>
            <w:r>
              <w:rPr>
                <w:rFonts w:hint="eastAsia"/>
                <w:sz w:val="26"/>
                <w:szCs w:val="26"/>
              </w:rPr>
              <w:t>97.5</w:t>
            </w:r>
          </w:p>
        </w:tc>
        <w:tc>
          <w:tcPr>
            <w:tcW w:w="1010" w:type="dxa"/>
            <w:gridSpan w:val="2"/>
            <w:tcBorders>
              <w:left w:val="single" w:sz="4" w:space="0" w:color="auto"/>
            </w:tcBorders>
            <w:vAlign w:val="center"/>
          </w:tcPr>
          <w:p w14:paraId="1EE0F3B1" w14:textId="3B980255" w:rsidR="000435BD" w:rsidRDefault="000435BD" w:rsidP="00A77B4F">
            <w:pPr>
              <w:pStyle w:val="af1"/>
              <w:spacing w:beforeLines="0" w:line="240" w:lineRule="auto"/>
              <w:ind w:leftChars="0" w:left="0"/>
              <w:jc w:val="center"/>
              <w:rPr>
                <w:sz w:val="26"/>
                <w:szCs w:val="26"/>
              </w:rPr>
            </w:pPr>
            <w:r>
              <w:rPr>
                <w:rFonts w:hint="eastAsia"/>
                <w:sz w:val="26"/>
                <w:szCs w:val="26"/>
              </w:rPr>
              <w:t>244</w:t>
            </w:r>
          </w:p>
        </w:tc>
        <w:tc>
          <w:tcPr>
            <w:tcW w:w="1021" w:type="dxa"/>
            <w:gridSpan w:val="2"/>
            <w:tcBorders>
              <w:right w:val="single" w:sz="4" w:space="0" w:color="auto"/>
            </w:tcBorders>
            <w:vAlign w:val="center"/>
          </w:tcPr>
          <w:p w14:paraId="076A2EB7" w14:textId="3D41C2F5" w:rsidR="000435BD" w:rsidRDefault="000435BD" w:rsidP="00272775">
            <w:pPr>
              <w:pStyle w:val="af1"/>
              <w:spacing w:beforeLines="0" w:line="240" w:lineRule="auto"/>
              <w:ind w:leftChars="0" w:left="0"/>
              <w:jc w:val="center"/>
              <w:rPr>
                <w:sz w:val="26"/>
                <w:szCs w:val="26"/>
              </w:rPr>
            </w:pPr>
            <w:r>
              <w:rPr>
                <w:rFonts w:hint="eastAsia"/>
                <w:sz w:val="26"/>
                <w:szCs w:val="26"/>
              </w:rPr>
              <w:t>58.4</w:t>
            </w:r>
          </w:p>
        </w:tc>
        <w:tc>
          <w:tcPr>
            <w:tcW w:w="974" w:type="dxa"/>
            <w:tcBorders>
              <w:left w:val="single" w:sz="4" w:space="0" w:color="auto"/>
            </w:tcBorders>
            <w:vAlign w:val="center"/>
          </w:tcPr>
          <w:p w14:paraId="2F75154B" w14:textId="7F74025F" w:rsidR="000435BD" w:rsidRDefault="000435BD" w:rsidP="00272775">
            <w:pPr>
              <w:pStyle w:val="af1"/>
              <w:spacing w:beforeLines="0" w:line="240" w:lineRule="auto"/>
              <w:ind w:leftChars="0" w:left="0"/>
              <w:jc w:val="center"/>
              <w:rPr>
                <w:sz w:val="26"/>
                <w:szCs w:val="26"/>
              </w:rPr>
            </w:pPr>
            <w:r>
              <w:rPr>
                <w:rFonts w:hint="eastAsia"/>
                <w:sz w:val="26"/>
                <w:szCs w:val="26"/>
              </w:rPr>
              <w:t>146</w:t>
            </w:r>
          </w:p>
        </w:tc>
      </w:tr>
      <w:tr w:rsidR="000435BD" w14:paraId="7ACC9437" w14:textId="420BBEA3" w:rsidTr="000435BD">
        <w:trPr>
          <w:jc w:val="center"/>
        </w:trPr>
        <w:tc>
          <w:tcPr>
            <w:tcW w:w="2977" w:type="dxa"/>
            <w:vAlign w:val="center"/>
          </w:tcPr>
          <w:p w14:paraId="78BB06C1" w14:textId="6BC4B55A" w:rsidR="000435BD" w:rsidRDefault="000435BD" w:rsidP="00272775">
            <w:pPr>
              <w:pStyle w:val="af1"/>
              <w:spacing w:beforeLines="0" w:line="240" w:lineRule="auto"/>
              <w:ind w:leftChars="0" w:left="0"/>
              <w:jc w:val="center"/>
              <w:rPr>
                <w:sz w:val="26"/>
                <w:szCs w:val="26"/>
              </w:rPr>
            </w:pPr>
            <w:r>
              <w:rPr>
                <w:rFonts w:hint="eastAsia"/>
                <w:sz w:val="26"/>
                <w:szCs w:val="26"/>
              </w:rPr>
              <w:t>水再生操作成本</w:t>
            </w:r>
            <w:r>
              <w:rPr>
                <w:rFonts w:hint="eastAsia"/>
                <w:sz w:val="26"/>
                <w:szCs w:val="26"/>
              </w:rPr>
              <w:t>(</w:t>
            </w:r>
            <w:r>
              <w:rPr>
                <w:rFonts w:hint="eastAsia"/>
                <w:sz w:val="26"/>
                <w:szCs w:val="26"/>
              </w:rPr>
              <w:t>元</w:t>
            </w:r>
            <w:r>
              <w:rPr>
                <w:rFonts w:hint="eastAsia"/>
                <w:sz w:val="26"/>
                <w:szCs w:val="26"/>
              </w:rPr>
              <w:t>)</w:t>
            </w:r>
          </w:p>
        </w:tc>
        <w:tc>
          <w:tcPr>
            <w:tcW w:w="1021" w:type="dxa"/>
            <w:tcBorders>
              <w:right w:val="single" w:sz="4" w:space="0" w:color="auto"/>
            </w:tcBorders>
            <w:vAlign w:val="center"/>
          </w:tcPr>
          <w:p w14:paraId="39FF19B8" w14:textId="227C5627" w:rsidR="000435BD" w:rsidRDefault="000435BD" w:rsidP="00272775">
            <w:pPr>
              <w:pStyle w:val="af1"/>
              <w:spacing w:beforeLines="0" w:line="240" w:lineRule="auto"/>
              <w:ind w:leftChars="0" w:left="0"/>
              <w:jc w:val="center"/>
              <w:rPr>
                <w:sz w:val="26"/>
                <w:szCs w:val="26"/>
              </w:rPr>
            </w:pPr>
            <w:r>
              <w:rPr>
                <w:rFonts w:hint="eastAsia"/>
                <w:sz w:val="26"/>
                <w:szCs w:val="26"/>
              </w:rPr>
              <w:t>131</w:t>
            </w:r>
          </w:p>
        </w:tc>
        <w:tc>
          <w:tcPr>
            <w:tcW w:w="1081" w:type="dxa"/>
            <w:gridSpan w:val="2"/>
            <w:tcBorders>
              <w:right w:val="single" w:sz="4" w:space="0" w:color="auto"/>
            </w:tcBorders>
            <w:vAlign w:val="center"/>
          </w:tcPr>
          <w:p w14:paraId="38A400D8" w14:textId="4FC5DF86" w:rsidR="000435BD" w:rsidRDefault="000435BD" w:rsidP="00272775">
            <w:pPr>
              <w:pStyle w:val="af1"/>
              <w:spacing w:beforeLines="0" w:line="240" w:lineRule="auto"/>
              <w:ind w:leftChars="0" w:left="0"/>
              <w:jc w:val="center"/>
              <w:rPr>
                <w:sz w:val="26"/>
                <w:szCs w:val="26"/>
              </w:rPr>
            </w:pPr>
            <w:r>
              <w:rPr>
                <w:rFonts w:hint="eastAsia"/>
                <w:sz w:val="26"/>
                <w:szCs w:val="26"/>
              </w:rPr>
              <w:t>-</w:t>
            </w:r>
          </w:p>
        </w:tc>
        <w:tc>
          <w:tcPr>
            <w:tcW w:w="1005" w:type="dxa"/>
            <w:tcBorders>
              <w:left w:val="single" w:sz="4" w:space="0" w:color="auto"/>
              <w:right w:val="single" w:sz="4" w:space="0" w:color="auto"/>
            </w:tcBorders>
            <w:vAlign w:val="center"/>
          </w:tcPr>
          <w:p w14:paraId="378EE5CB" w14:textId="78C1AA02" w:rsidR="000435BD" w:rsidRDefault="000435BD" w:rsidP="00A77B4F">
            <w:pPr>
              <w:pStyle w:val="af1"/>
              <w:spacing w:beforeLines="0" w:line="240" w:lineRule="auto"/>
              <w:ind w:leftChars="0" w:left="0"/>
              <w:jc w:val="center"/>
              <w:rPr>
                <w:sz w:val="26"/>
                <w:szCs w:val="26"/>
              </w:rPr>
            </w:pPr>
            <w:r>
              <w:rPr>
                <w:rFonts w:hint="eastAsia"/>
                <w:sz w:val="26"/>
                <w:szCs w:val="26"/>
              </w:rPr>
              <w:t>131</w:t>
            </w:r>
          </w:p>
        </w:tc>
        <w:tc>
          <w:tcPr>
            <w:tcW w:w="1010" w:type="dxa"/>
            <w:gridSpan w:val="2"/>
            <w:tcBorders>
              <w:left w:val="single" w:sz="4" w:space="0" w:color="auto"/>
            </w:tcBorders>
            <w:vAlign w:val="center"/>
          </w:tcPr>
          <w:p w14:paraId="269616B0" w14:textId="6D853C5F" w:rsidR="000435BD" w:rsidRDefault="000435BD" w:rsidP="00A77B4F">
            <w:pPr>
              <w:pStyle w:val="af1"/>
              <w:spacing w:beforeLines="0" w:line="240" w:lineRule="auto"/>
              <w:ind w:leftChars="0" w:left="0"/>
              <w:jc w:val="center"/>
              <w:rPr>
                <w:sz w:val="26"/>
                <w:szCs w:val="26"/>
              </w:rPr>
            </w:pPr>
            <w:r>
              <w:rPr>
                <w:rFonts w:hint="eastAsia"/>
                <w:sz w:val="26"/>
                <w:szCs w:val="26"/>
              </w:rPr>
              <w:t>-</w:t>
            </w:r>
          </w:p>
        </w:tc>
        <w:tc>
          <w:tcPr>
            <w:tcW w:w="1021" w:type="dxa"/>
            <w:gridSpan w:val="2"/>
            <w:tcBorders>
              <w:right w:val="single" w:sz="4" w:space="0" w:color="auto"/>
            </w:tcBorders>
            <w:vAlign w:val="center"/>
          </w:tcPr>
          <w:p w14:paraId="0A8A6836" w14:textId="11D15427" w:rsidR="000435BD" w:rsidRDefault="000435BD" w:rsidP="00272775">
            <w:pPr>
              <w:pStyle w:val="af1"/>
              <w:spacing w:beforeLines="0" w:line="240" w:lineRule="auto"/>
              <w:ind w:leftChars="0" w:left="0"/>
              <w:jc w:val="center"/>
              <w:rPr>
                <w:sz w:val="26"/>
                <w:szCs w:val="26"/>
              </w:rPr>
            </w:pPr>
            <w:r>
              <w:rPr>
                <w:rFonts w:hint="eastAsia"/>
                <w:sz w:val="26"/>
                <w:szCs w:val="26"/>
              </w:rPr>
              <w:t>131</w:t>
            </w:r>
          </w:p>
        </w:tc>
        <w:tc>
          <w:tcPr>
            <w:tcW w:w="974" w:type="dxa"/>
            <w:tcBorders>
              <w:left w:val="single" w:sz="4" w:space="0" w:color="auto"/>
            </w:tcBorders>
            <w:vAlign w:val="center"/>
          </w:tcPr>
          <w:p w14:paraId="579D5538" w14:textId="0A9C48DC" w:rsidR="000435BD" w:rsidRDefault="000435BD" w:rsidP="00272775">
            <w:pPr>
              <w:pStyle w:val="af1"/>
              <w:spacing w:beforeLines="0" w:line="240" w:lineRule="auto"/>
              <w:ind w:leftChars="0" w:left="0"/>
              <w:jc w:val="center"/>
              <w:rPr>
                <w:sz w:val="26"/>
                <w:szCs w:val="26"/>
              </w:rPr>
            </w:pPr>
            <w:r>
              <w:rPr>
                <w:rFonts w:hint="eastAsia"/>
                <w:sz w:val="26"/>
                <w:szCs w:val="26"/>
              </w:rPr>
              <w:t>-</w:t>
            </w:r>
          </w:p>
        </w:tc>
      </w:tr>
      <w:tr w:rsidR="000435BD" w14:paraId="315ED636" w14:textId="1547C57D" w:rsidTr="000435BD">
        <w:trPr>
          <w:jc w:val="center"/>
        </w:trPr>
        <w:tc>
          <w:tcPr>
            <w:tcW w:w="2977" w:type="dxa"/>
            <w:vAlign w:val="center"/>
          </w:tcPr>
          <w:p w14:paraId="769E33C0" w14:textId="363140C2" w:rsidR="000435BD" w:rsidRDefault="000435BD" w:rsidP="00272775">
            <w:pPr>
              <w:pStyle w:val="af1"/>
              <w:spacing w:beforeLines="0" w:line="240" w:lineRule="auto"/>
              <w:ind w:leftChars="0" w:left="0"/>
              <w:jc w:val="center"/>
              <w:rPr>
                <w:sz w:val="26"/>
                <w:szCs w:val="26"/>
              </w:rPr>
            </w:pPr>
            <w:r>
              <w:rPr>
                <w:rFonts w:hint="eastAsia"/>
                <w:sz w:val="26"/>
                <w:szCs w:val="26"/>
              </w:rPr>
              <w:t>總成本</w:t>
            </w:r>
            <w:r>
              <w:rPr>
                <w:rFonts w:hint="eastAsia"/>
                <w:sz w:val="26"/>
                <w:szCs w:val="26"/>
              </w:rPr>
              <w:t>(</w:t>
            </w:r>
            <w:r>
              <w:rPr>
                <w:rFonts w:hint="eastAsia"/>
                <w:sz w:val="26"/>
                <w:szCs w:val="26"/>
              </w:rPr>
              <w:t>元</w:t>
            </w:r>
            <w:r>
              <w:rPr>
                <w:rFonts w:hint="eastAsia"/>
                <w:sz w:val="26"/>
                <w:szCs w:val="26"/>
              </w:rPr>
              <w:t>)</w:t>
            </w:r>
          </w:p>
        </w:tc>
        <w:tc>
          <w:tcPr>
            <w:tcW w:w="1021" w:type="dxa"/>
            <w:tcBorders>
              <w:right w:val="single" w:sz="4" w:space="0" w:color="auto"/>
            </w:tcBorders>
            <w:vAlign w:val="center"/>
          </w:tcPr>
          <w:p w14:paraId="2E344948" w14:textId="2DCDDA04" w:rsidR="000435BD" w:rsidRDefault="000435BD" w:rsidP="00272775">
            <w:pPr>
              <w:pStyle w:val="af1"/>
              <w:spacing w:beforeLines="0" w:line="240" w:lineRule="auto"/>
              <w:ind w:leftChars="0" w:left="0"/>
              <w:jc w:val="center"/>
              <w:rPr>
                <w:sz w:val="26"/>
                <w:szCs w:val="26"/>
              </w:rPr>
            </w:pPr>
            <w:r>
              <w:rPr>
                <w:rFonts w:hint="eastAsia"/>
                <w:sz w:val="26"/>
                <w:szCs w:val="26"/>
              </w:rPr>
              <w:t>246</w:t>
            </w:r>
          </w:p>
        </w:tc>
        <w:tc>
          <w:tcPr>
            <w:tcW w:w="1081" w:type="dxa"/>
            <w:gridSpan w:val="2"/>
            <w:tcBorders>
              <w:right w:val="single" w:sz="4" w:space="0" w:color="auto"/>
            </w:tcBorders>
            <w:vAlign w:val="center"/>
          </w:tcPr>
          <w:p w14:paraId="2B8FC3C7" w14:textId="6D917024" w:rsidR="000435BD" w:rsidRDefault="000435BD" w:rsidP="00272775">
            <w:pPr>
              <w:pStyle w:val="af1"/>
              <w:spacing w:beforeLines="0" w:line="240" w:lineRule="auto"/>
              <w:ind w:leftChars="0" w:left="0"/>
              <w:jc w:val="center"/>
              <w:rPr>
                <w:sz w:val="26"/>
                <w:szCs w:val="26"/>
              </w:rPr>
            </w:pPr>
            <w:r>
              <w:rPr>
                <w:rFonts w:hint="eastAsia"/>
                <w:sz w:val="26"/>
                <w:szCs w:val="26"/>
              </w:rPr>
              <w:t>288</w:t>
            </w:r>
          </w:p>
        </w:tc>
        <w:tc>
          <w:tcPr>
            <w:tcW w:w="1005" w:type="dxa"/>
            <w:tcBorders>
              <w:left w:val="single" w:sz="4" w:space="0" w:color="auto"/>
              <w:right w:val="single" w:sz="4" w:space="0" w:color="auto"/>
            </w:tcBorders>
            <w:vAlign w:val="center"/>
          </w:tcPr>
          <w:p w14:paraId="26EC24CD" w14:textId="56C3AB4E" w:rsidR="000435BD" w:rsidRDefault="000435BD" w:rsidP="00A77B4F">
            <w:pPr>
              <w:pStyle w:val="af1"/>
              <w:spacing w:beforeLines="0" w:line="240" w:lineRule="auto"/>
              <w:ind w:leftChars="0" w:left="0"/>
              <w:jc w:val="center"/>
              <w:rPr>
                <w:sz w:val="26"/>
                <w:szCs w:val="26"/>
              </w:rPr>
            </w:pPr>
            <w:r>
              <w:rPr>
                <w:rFonts w:hint="eastAsia"/>
                <w:sz w:val="26"/>
                <w:szCs w:val="26"/>
              </w:rPr>
              <w:t>305.8</w:t>
            </w:r>
          </w:p>
        </w:tc>
        <w:tc>
          <w:tcPr>
            <w:tcW w:w="1010" w:type="dxa"/>
            <w:gridSpan w:val="2"/>
            <w:tcBorders>
              <w:left w:val="single" w:sz="4" w:space="0" w:color="auto"/>
            </w:tcBorders>
            <w:vAlign w:val="center"/>
          </w:tcPr>
          <w:p w14:paraId="42DC0317" w14:textId="55932F6F" w:rsidR="000435BD" w:rsidRDefault="000435BD" w:rsidP="00A77B4F">
            <w:pPr>
              <w:pStyle w:val="af1"/>
              <w:spacing w:beforeLines="0" w:line="240" w:lineRule="auto"/>
              <w:ind w:leftChars="0" w:left="0"/>
              <w:jc w:val="center"/>
              <w:rPr>
                <w:sz w:val="26"/>
                <w:szCs w:val="26"/>
              </w:rPr>
            </w:pPr>
            <w:r>
              <w:rPr>
                <w:rFonts w:hint="eastAsia"/>
                <w:sz w:val="26"/>
                <w:szCs w:val="26"/>
              </w:rPr>
              <w:t>437</w:t>
            </w:r>
          </w:p>
        </w:tc>
        <w:tc>
          <w:tcPr>
            <w:tcW w:w="1021" w:type="dxa"/>
            <w:gridSpan w:val="2"/>
            <w:tcBorders>
              <w:right w:val="single" w:sz="4" w:space="0" w:color="auto"/>
            </w:tcBorders>
            <w:vAlign w:val="center"/>
          </w:tcPr>
          <w:p w14:paraId="4C4C978D" w14:textId="6E3A04EE" w:rsidR="000435BD" w:rsidRDefault="000435BD" w:rsidP="00272775">
            <w:pPr>
              <w:pStyle w:val="af1"/>
              <w:spacing w:beforeLines="0" w:line="240" w:lineRule="auto"/>
              <w:ind w:leftChars="0" w:left="0"/>
              <w:jc w:val="center"/>
              <w:rPr>
                <w:sz w:val="26"/>
                <w:szCs w:val="26"/>
              </w:rPr>
            </w:pPr>
            <w:r>
              <w:rPr>
                <w:rFonts w:hint="eastAsia"/>
                <w:sz w:val="26"/>
                <w:szCs w:val="26"/>
              </w:rPr>
              <w:t>235.4</w:t>
            </w:r>
          </w:p>
        </w:tc>
        <w:tc>
          <w:tcPr>
            <w:tcW w:w="974" w:type="dxa"/>
            <w:tcBorders>
              <w:left w:val="single" w:sz="4" w:space="0" w:color="auto"/>
            </w:tcBorders>
            <w:vAlign w:val="center"/>
          </w:tcPr>
          <w:p w14:paraId="7D701BAE" w14:textId="1C66F7A7" w:rsidR="000435BD" w:rsidRDefault="000435BD" w:rsidP="000435BD">
            <w:pPr>
              <w:pStyle w:val="af1"/>
              <w:spacing w:beforeLines="0" w:line="240" w:lineRule="auto"/>
              <w:ind w:leftChars="0" w:left="0"/>
              <w:jc w:val="center"/>
              <w:rPr>
                <w:sz w:val="26"/>
                <w:szCs w:val="26"/>
              </w:rPr>
            </w:pPr>
            <w:r>
              <w:rPr>
                <w:rFonts w:hint="eastAsia"/>
                <w:sz w:val="26"/>
                <w:szCs w:val="26"/>
              </w:rPr>
              <w:t>261</w:t>
            </w:r>
          </w:p>
        </w:tc>
      </w:tr>
      <w:tr w:rsidR="000435BD" w14:paraId="13E98B6A" w14:textId="77777777" w:rsidTr="00272775">
        <w:trPr>
          <w:jc w:val="center"/>
        </w:trPr>
        <w:tc>
          <w:tcPr>
            <w:tcW w:w="2977" w:type="dxa"/>
            <w:vAlign w:val="center"/>
          </w:tcPr>
          <w:p w14:paraId="481354F1" w14:textId="66522121" w:rsidR="000435BD" w:rsidRDefault="000435BD" w:rsidP="00A83E0A">
            <w:pPr>
              <w:pStyle w:val="af1"/>
              <w:spacing w:beforeLines="0" w:line="240" w:lineRule="auto"/>
              <w:ind w:leftChars="0" w:left="0"/>
              <w:jc w:val="center"/>
              <w:rPr>
                <w:sz w:val="26"/>
                <w:szCs w:val="26"/>
              </w:rPr>
            </w:pPr>
            <w:r>
              <w:rPr>
                <w:rFonts w:hint="eastAsia"/>
                <w:sz w:val="26"/>
                <w:szCs w:val="26"/>
              </w:rPr>
              <w:t>水再生產出之</w:t>
            </w:r>
            <w:r w:rsidR="00A83E0A">
              <w:rPr>
                <w:rFonts w:hint="eastAsia"/>
                <w:sz w:val="26"/>
                <w:szCs w:val="26"/>
              </w:rPr>
              <w:t>經濟</w:t>
            </w:r>
            <w:r>
              <w:rPr>
                <w:rFonts w:hint="eastAsia"/>
                <w:sz w:val="26"/>
                <w:szCs w:val="26"/>
              </w:rPr>
              <w:t>效益</w:t>
            </w:r>
            <w:r>
              <w:rPr>
                <w:rFonts w:hint="eastAsia"/>
                <w:sz w:val="26"/>
                <w:szCs w:val="26"/>
              </w:rPr>
              <w:t>(</w:t>
            </w:r>
            <w:r>
              <w:rPr>
                <w:rFonts w:hint="eastAsia"/>
                <w:sz w:val="26"/>
                <w:szCs w:val="26"/>
              </w:rPr>
              <w:t>元</w:t>
            </w:r>
            <w:r>
              <w:rPr>
                <w:rFonts w:hint="eastAsia"/>
                <w:sz w:val="26"/>
                <w:szCs w:val="26"/>
              </w:rPr>
              <w:t>)</w:t>
            </w:r>
          </w:p>
        </w:tc>
        <w:tc>
          <w:tcPr>
            <w:tcW w:w="2102" w:type="dxa"/>
            <w:gridSpan w:val="3"/>
            <w:tcBorders>
              <w:right w:val="single" w:sz="4" w:space="0" w:color="auto"/>
            </w:tcBorders>
            <w:vAlign w:val="center"/>
          </w:tcPr>
          <w:p w14:paraId="49A95286" w14:textId="02930E58" w:rsidR="000435BD" w:rsidRDefault="000435BD" w:rsidP="00272775">
            <w:pPr>
              <w:pStyle w:val="af1"/>
              <w:spacing w:beforeLines="0" w:line="240" w:lineRule="auto"/>
              <w:ind w:leftChars="0" w:left="0"/>
              <w:jc w:val="center"/>
              <w:rPr>
                <w:sz w:val="26"/>
                <w:szCs w:val="26"/>
              </w:rPr>
            </w:pPr>
            <w:r>
              <w:rPr>
                <w:rFonts w:hint="eastAsia"/>
                <w:sz w:val="26"/>
                <w:szCs w:val="26"/>
              </w:rPr>
              <w:t>42</w:t>
            </w:r>
          </w:p>
        </w:tc>
        <w:tc>
          <w:tcPr>
            <w:tcW w:w="2015" w:type="dxa"/>
            <w:gridSpan w:val="3"/>
            <w:tcBorders>
              <w:left w:val="single" w:sz="4" w:space="0" w:color="auto"/>
            </w:tcBorders>
            <w:vAlign w:val="center"/>
          </w:tcPr>
          <w:p w14:paraId="608D24FA" w14:textId="7C33F28B" w:rsidR="000435BD" w:rsidRDefault="000435BD" w:rsidP="00A77B4F">
            <w:pPr>
              <w:pStyle w:val="af1"/>
              <w:spacing w:beforeLines="0" w:line="240" w:lineRule="auto"/>
              <w:ind w:leftChars="0" w:left="0"/>
              <w:jc w:val="center"/>
              <w:rPr>
                <w:sz w:val="26"/>
                <w:szCs w:val="26"/>
              </w:rPr>
            </w:pPr>
            <w:r>
              <w:rPr>
                <w:rFonts w:hint="eastAsia"/>
                <w:sz w:val="26"/>
                <w:szCs w:val="26"/>
              </w:rPr>
              <w:t>131</w:t>
            </w:r>
          </w:p>
        </w:tc>
        <w:tc>
          <w:tcPr>
            <w:tcW w:w="1995" w:type="dxa"/>
            <w:gridSpan w:val="3"/>
            <w:vAlign w:val="center"/>
          </w:tcPr>
          <w:p w14:paraId="53D7ABE0" w14:textId="356016C1" w:rsidR="000435BD" w:rsidRDefault="000435BD" w:rsidP="000435BD">
            <w:pPr>
              <w:pStyle w:val="af1"/>
              <w:spacing w:beforeLines="0" w:line="240" w:lineRule="auto"/>
              <w:ind w:leftChars="0" w:left="0"/>
              <w:jc w:val="center"/>
              <w:rPr>
                <w:sz w:val="26"/>
                <w:szCs w:val="26"/>
              </w:rPr>
            </w:pPr>
            <w:r>
              <w:rPr>
                <w:rFonts w:hint="eastAsia"/>
                <w:sz w:val="26"/>
                <w:szCs w:val="26"/>
              </w:rPr>
              <w:t>26</w:t>
            </w:r>
          </w:p>
        </w:tc>
      </w:tr>
    </w:tbl>
    <w:p w14:paraId="3AD2DACC" w14:textId="67BE4538" w:rsidR="00254E9B" w:rsidRPr="00D42C12" w:rsidRDefault="00D42C12" w:rsidP="00D42C12">
      <w:pPr>
        <w:spacing w:beforeLines="0" w:before="120"/>
        <w:rPr>
          <w:sz w:val="26"/>
          <w:szCs w:val="26"/>
        </w:rPr>
      </w:pPr>
      <w:r>
        <w:rPr>
          <w:sz w:val="26"/>
          <w:szCs w:val="26"/>
        </w:rPr>
        <w:tab/>
      </w:r>
      <w:r>
        <w:rPr>
          <w:rFonts w:hint="eastAsia"/>
          <w:sz w:val="26"/>
          <w:szCs w:val="26"/>
        </w:rPr>
        <w:t>由</w:t>
      </w:r>
      <w:r>
        <w:rPr>
          <w:sz w:val="26"/>
          <w:szCs w:val="26"/>
        </w:rPr>
        <w:fldChar w:fldCharType="begin"/>
      </w:r>
      <w:r>
        <w:rPr>
          <w:sz w:val="26"/>
          <w:szCs w:val="26"/>
        </w:rPr>
        <w:instrText xml:space="preserve"> </w:instrText>
      </w:r>
      <w:r>
        <w:rPr>
          <w:rFonts w:hint="eastAsia"/>
          <w:sz w:val="26"/>
          <w:szCs w:val="26"/>
        </w:rPr>
        <w:instrText>REF _Ref6348366 \h</w:instrText>
      </w:r>
      <w:r>
        <w:rPr>
          <w:sz w:val="26"/>
          <w:szCs w:val="26"/>
        </w:rPr>
        <w:instrText xml:space="preserve"> </w:instrText>
      </w:r>
      <w:r>
        <w:rPr>
          <w:sz w:val="26"/>
          <w:szCs w:val="26"/>
        </w:rPr>
      </w:r>
      <w:r>
        <w:rPr>
          <w:sz w:val="26"/>
          <w:szCs w:val="26"/>
        </w:rPr>
        <w:fldChar w:fldCharType="separate"/>
      </w:r>
      <w:r w:rsidR="006F77C7" w:rsidRPr="000435BD">
        <w:rPr>
          <w:rFonts w:hint="eastAsia"/>
          <w:sz w:val="26"/>
          <w:szCs w:val="26"/>
        </w:rPr>
        <w:t>表</w:t>
      </w:r>
      <w:r w:rsidR="006F77C7" w:rsidRPr="000435BD">
        <w:rPr>
          <w:rFonts w:hint="eastAsia"/>
          <w:sz w:val="26"/>
          <w:szCs w:val="26"/>
        </w:rPr>
        <w:t xml:space="preserve">2. </w:t>
      </w:r>
      <w:r w:rsidR="006F77C7">
        <w:rPr>
          <w:noProof/>
          <w:sz w:val="26"/>
          <w:szCs w:val="26"/>
        </w:rPr>
        <w:t>9</w:t>
      </w:r>
      <w:r w:rsidR="006F77C7" w:rsidRPr="000435BD">
        <w:rPr>
          <w:rFonts w:hint="eastAsia"/>
          <w:sz w:val="26"/>
          <w:szCs w:val="26"/>
        </w:rPr>
        <w:t xml:space="preserve"> </w:t>
      </w:r>
      <w:r w:rsidR="006F77C7">
        <w:rPr>
          <w:rFonts w:hint="eastAsia"/>
          <w:sz w:val="26"/>
          <w:szCs w:val="26"/>
        </w:rPr>
        <w:t>個案公司在不同地區之經濟效益差異比較</w:t>
      </w:r>
      <w:r>
        <w:rPr>
          <w:sz w:val="26"/>
          <w:szCs w:val="26"/>
        </w:rPr>
        <w:fldChar w:fldCharType="end"/>
      </w:r>
      <w:r>
        <w:rPr>
          <w:rFonts w:hint="eastAsia"/>
          <w:sz w:val="26"/>
          <w:szCs w:val="26"/>
        </w:rPr>
        <w:t>可以清楚</w:t>
      </w:r>
      <w:r w:rsidR="00F43A6A">
        <w:rPr>
          <w:rFonts w:hint="eastAsia"/>
          <w:sz w:val="26"/>
          <w:szCs w:val="26"/>
        </w:rPr>
        <w:t>觀察</w:t>
      </w:r>
      <w:r>
        <w:rPr>
          <w:rFonts w:hint="eastAsia"/>
          <w:sz w:val="26"/>
          <w:szCs w:val="26"/>
        </w:rPr>
        <w:t>，有無設置水再生系統</w:t>
      </w:r>
      <w:r w:rsidR="00E93508" w:rsidRPr="00E93508">
        <w:rPr>
          <w:rFonts w:hint="eastAsia"/>
          <w:sz w:val="26"/>
          <w:szCs w:val="26"/>
        </w:rPr>
        <w:t>之經濟效益，</w:t>
      </w:r>
      <w:r>
        <w:rPr>
          <w:rFonts w:hint="eastAsia"/>
          <w:sz w:val="26"/>
          <w:szCs w:val="26"/>
        </w:rPr>
        <w:t>在北京市可以獲得最大的經濟效益，若以相同之投資金額來看，在北京市的工廠有作水再生，其回收年限會最短，表示設廠在北京的業主會更有意願投資水再生的系統。在嘉興市對水再生之投資</w:t>
      </w:r>
      <w:r w:rsidR="009F5CCC">
        <w:rPr>
          <w:rFonts w:hint="eastAsia"/>
          <w:sz w:val="26"/>
          <w:szCs w:val="26"/>
        </w:rPr>
        <w:t>，</w:t>
      </w:r>
      <w:r>
        <w:rPr>
          <w:rFonts w:hint="eastAsia"/>
          <w:sz w:val="26"/>
          <w:szCs w:val="26"/>
        </w:rPr>
        <w:t>產出的經濟效益則算中等</w:t>
      </w:r>
      <w:r w:rsidR="009F5CCC">
        <w:rPr>
          <w:rFonts w:hint="eastAsia"/>
          <w:sz w:val="26"/>
          <w:szCs w:val="26"/>
        </w:rPr>
        <w:t>。</w:t>
      </w:r>
      <w:r w:rsidR="00272775">
        <w:rPr>
          <w:rFonts w:hint="eastAsia"/>
          <w:sz w:val="26"/>
          <w:szCs w:val="26"/>
        </w:rPr>
        <w:lastRenderedPageBreak/>
        <w:t>對於在台灣設置水再生系統，因為工業用水費用</w:t>
      </w:r>
      <w:r w:rsidR="00777936">
        <w:rPr>
          <w:rFonts w:hint="eastAsia"/>
          <w:sz w:val="26"/>
          <w:szCs w:val="26"/>
        </w:rPr>
        <w:t>1</w:t>
      </w:r>
      <w:r w:rsidR="00777936">
        <w:rPr>
          <w:rFonts w:hint="eastAsia"/>
          <w:sz w:val="26"/>
          <w:szCs w:val="26"/>
        </w:rPr>
        <w:t>噸為</w:t>
      </w:r>
      <w:r w:rsidR="00777936">
        <w:rPr>
          <w:rFonts w:hint="eastAsia"/>
          <w:sz w:val="26"/>
          <w:szCs w:val="26"/>
        </w:rPr>
        <w:t>11.5</w:t>
      </w:r>
      <w:r w:rsidR="00777936">
        <w:rPr>
          <w:rFonts w:hint="eastAsia"/>
          <w:sz w:val="26"/>
          <w:szCs w:val="26"/>
        </w:rPr>
        <w:t>元，與其他地區相比</w:t>
      </w:r>
      <w:r w:rsidR="00272775">
        <w:rPr>
          <w:rFonts w:hint="eastAsia"/>
          <w:sz w:val="26"/>
          <w:szCs w:val="26"/>
        </w:rPr>
        <w:t>較</w:t>
      </w:r>
      <w:r w:rsidR="00A83E0A">
        <w:rPr>
          <w:rFonts w:hint="eastAsia"/>
          <w:sz w:val="26"/>
          <w:szCs w:val="26"/>
        </w:rPr>
        <w:t>低，</w:t>
      </w:r>
      <w:r w:rsidR="00E0221F">
        <w:rPr>
          <w:rFonts w:hint="eastAsia"/>
          <w:sz w:val="26"/>
          <w:szCs w:val="26"/>
        </w:rPr>
        <w:t>排汙水費用也相對較低，</w:t>
      </w:r>
      <w:r w:rsidR="002B79E2">
        <w:rPr>
          <w:rFonts w:hint="eastAsia"/>
          <w:sz w:val="26"/>
          <w:szCs w:val="26"/>
        </w:rPr>
        <w:t>另外水再生系統的操作成本根據上述文獻提供之數據，回收</w:t>
      </w:r>
      <w:r w:rsidR="002B79E2">
        <w:rPr>
          <w:rFonts w:hint="eastAsia"/>
          <w:sz w:val="26"/>
          <w:szCs w:val="26"/>
        </w:rPr>
        <w:t>1</w:t>
      </w:r>
      <w:r w:rsidR="002B79E2">
        <w:rPr>
          <w:rFonts w:hint="eastAsia"/>
          <w:sz w:val="26"/>
          <w:szCs w:val="26"/>
        </w:rPr>
        <w:t>噸水需要付出至少</w:t>
      </w:r>
      <w:r w:rsidR="002B79E2">
        <w:rPr>
          <w:rFonts w:hint="eastAsia"/>
          <w:sz w:val="26"/>
          <w:szCs w:val="26"/>
        </w:rPr>
        <w:t>17.5</w:t>
      </w:r>
      <w:r w:rsidR="002B79E2">
        <w:rPr>
          <w:rFonts w:hint="eastAsia"/>
          <w:sz w:val="26"/>
          <w:szCs w:val="26"/>
        </w:rPr>
        <w:t>元，依然比工業用水價格高，</w:t>
      </w:r>
      <w:r w:rsidR="00976F36">
        <w:rPr>
          <w:rFonts w:hint="eastAsia"/>
          <w:sz w:val="26"/>
          <w:szCs w:val="26"/>
        </w:rPr>
        <w:t>回收年限勢必會變長。</w:t>
      </w:r>
      <w:r w:rsidR="00013164">
        <w:rPr>
          <w:rFonts w:hint="eastAsia"/>
          <w:sz w:val="26"/>
          <w:szCs w:val="26"/>
        </w:rPr>
        <w:t>另外在台灣有些業者會使用地下水</w:t>
      </w:r>
      <w:r w:rsidR="00976F36">
        <w:rPr>
          <w:rFonts w:hint="eastAsia"/>
          <w:sz w:val="26"/>
          <w:szCs w:val="26"/>
        </w:rPr>
        <w:t>，其用水成本更低</w:t>
      </w:r>
      <w:r w:rsidR="00013164">
        <w:rPr>
          <w:rFonts w:hint="eastAsia"/>
          <w:sz w:val="26"/>
          <w:szCs w:val="26"/>
        </w:rPr>
        <w:t>，</w:t>
      </w:r>
      <w:r w:rsidR="00976F36">
        <w:rPr>
          <w:rFonts w:hint="eastAsia"/>
          <w:sz w:val="26"/>
          <w:szCs w:val="26"/>
        </w:rPr>
        <w:t>導致水資源的價值無法被彰顯出來</w:t>
      </w:r>
      <w:r w:rsidR="006B00E0">
        <w:rPr>
          <w:rFonts w:hint="eastAsia"/>
          <w:sz w:val="26"/>
          <w:szCs w:val="26"/>
        </w:rPr>
        <w:t>，致</w:t>
      </w:r>
      <w:r w:rsidR="00976F36">
        <w:rPr>
          <w:rFonts w:hint="eastAsia"/>
          <w:sz w:val="26"/>
          <w:szCs w:val="26"/>
        </w:rPr>
        <w:t>使</w:t>
      </w:r>
      <w:r w:rsidR="00272775">
        <w:rPr>
          <w:rFonts w:hint="eastAsia"/>
          <w:sz w:val="26"/>
          <w:szCs w:val="26"/>
        </w:rPr>
        <w:t>投資水再生系統的意願較低迷</w:t>
      </w:r>
      <w:r w:rsidR="006B00E0">
        <w:rPr>
          <w:rFonts w:hint="eastAsia"/>
          <w:sz w:val="26"/>
          <w:szCs w:val="26"/>
        </w:rPr>
        <w:t>[40]</w:t>
      </w:r>
      <w:r w:rsidR="00272775">
        <w:rPr>
          <w:rFonts w:hint="eastAsia"/>
          <w:sz w:val="26"/>
          <w:szCs w:val="26"/>
        </w:rPr>
        <w:t>。</w:t>
      </w:r>
    </w:p>
    <w:p w14:paraId="4B1869F8" w14:textId="3509B33A" w:rsidR="00A57E45" w:rsidRPr="009B5FB3" w:rsidRDefault="00B41925" w:rsidP="00601323">
      <w:pPr>
        <w:pStyle w:val="2"/>
        <w:tabs>
          <w:tab w:val="clear" w:pos="4643"/>
          <w:tab w:val="num" w:pos="390"/>
        </w:tabs>
        <w:spacing w:beforeLines="0" w:after="120"/>
        <w:ind w:left="522" w:hanging="522"/>
        <w:rPr>
          <w:rFonts w:ascii="Times New Roman" w:hAnsi="Times New Roman"/>
        </w:rPr>
      </w:pPr>
      <w:bookmarkStart w:id="68" w:name="_Toc2714626"/>
      <w:bookmarkEnd w:id="62"/>
      <w:r>
        <w:rPr>
          <w:rFonts w:ascii="Times New Roman" w:hAnsi="Times New Roman" w:hint="eastAsia"/>
        </w:rPr>
        <w:t>水再生工程</w:t>
      </w:r>
      <w:r w:rsidRPr="009B5FB3">
        <w:rPr>
          <w:rFonts w:ascii="Times New Roman" w:hAnsi="Times New Roman"/>
        </w:rPr>
        <w:t>發展障礙</w:t>
      </w:r>
      <w:bookmarkEnd w:id="68"/>
    </w:p>
    <w:p w14:paraId="02A62411" w14:textId="5717B5EF" w:rsidR="00BD3A86" w:rsidRPr="009B5FB3" w:rsidRDefault="001B2626" w:rsidP="00EE4808">
      <w:pPr>
        <w:spacing w:beforeLines="0"/>
        <w:ind w:firstLine="482"/>
        <w:jc w:val="both"/>
        <w:rPr>
          <w:sz w:val="26"/>
          <w:szCs w:val="26"/>
        </w:rPr>
      </w:pPr>
      <w:r>
        <w:rPr>
          <w:rFonts w:hint="eastAsia"/>
          <w:sz w:val="26"/>
          <w:szCs w:val="26"/>
        </w:rPr>
        <w:t>水再生使用的膜組隨著技術提升及規模化生產，促使膜成本減少，另外以離子交換膜為例，由於新材料的開發，膜可以越做越薄，使其電阻降低，並且保有一定的機械強度</w:t>
      </w:r>
      <w:r>
        <w:rPr>
          <w:rFonts w:hint="eastAsia"/>
          <w:sz w:val="26"/>
          <w:szCs w:val="26"/>
        </w:rPr>
        <w:t>[</w:t>
      </w:r>
      <w:r w:rsidR="00013164">
        <w:rPr>
          <w:rFonts w:hint="eastAsia"/>
          <w:sz w:val="26"/>
          <w:szCs w:val="26"/>
        </w:rPr>
        <w:t>28</w:t>
      </w:r>
      <w:r>
        <w:rPr>
          <w:rFonts w:hint="eastAsia"/>
          <w:sz w:val="26"/>
          <w:szCs w:val="26"/>
        </w:rPr>
        <w:t>]</w:t>
      </w:r>
      <w:r w:rsidR="007B6D33">
        <w:rPr>
          <w:rFonts w:hint="eastAsia"/>
          <w:sz w:val="26"/>
          <w:szCs w:val="26"/>
        </w:rPr>
        <w:t>。</w:t>
      </w:r>
      <w:r w:rsidR="00E26CA1">
        <w:rPr>
          <w:rFonts w:hint="eastAsia"/>
          <w:sz w:val="26"/>
          <w:szCs w:val="26"/>
        </w:rPr>
        <w:t>雖然</w:t>
      </w:r>
      <w:r w:rsidR="00A9690C">
        <w:rPr>
          <w:rFonts w:hint="eastAsia"/>
          <w:sz w:val="26"/>
          <w:szCs w:val="26"/>
        </w:rPr>
        <w:t>膜組的特性及價格具備更高競爭力，廠商對於水再生</w:t>
      </w:r>
      <w:r w:rsidR="00F43F7E">
        <w:rPr>
          <w:rFonts w:hint="eastAsia"/>
          <w:sz w:val="26"/>
          <w:szCs w:val="26"/>
        </w:rPr>
        <w:t>工程的投資，或是使用再生水之意願普遍較低，</w:t>
      </w:r>
      <w:r w:rsidR="00BD3A86" w:rsidRPr="009B5FB3">
        <w:rPr>
          <w:sz w:val="26"/>
          <w:szCs w:val="26"/>
        </w:rPr>
        <w:t>整理出以下</w:t>
      </w:r>
      <w:r w:rsidR="00D70B3A">
        <w:rPr>
          <w:rFonts w:hint="eastAsia"/>
          <w:sz w:val="26"/>
          <w:szCs w:val="26"/>
        </w:rPr>
        <w:t>特</w:t>
      </w:r>
      <w:r w:rsidR="00BD3A86" w:rsidRPr="009B5FB3">
        <w:rPr>
          <w:sz w:val="26"/>
          <w:szCs w:val="26"/>
        </w:rPr>
        <w:t>點</w:t>
      </w:r>
      <w:r w:rsidR="007D1A51" w:rsidRPr="009B5FB3">
        <w:rPr>
          <w:sz w:val="26"/>
          <w:szCs w:val="26"/>
        </w:rPr>
        <w:t>作說明</w:t>
      </w:r>
      <w:r w:rsidR="00BD3A86" w:rsidRPr="009B5FB3">
        <w:rPr>
          <w:sz w:val="26"/>
          <w:szCs w:val="26"/>
        </w:rPr>
        <w:t>：</w:t>
      </w:r>
    </w:p>
    <w:p w14:paraId="4E037A17" w14:textId="29AE9CB9" w:rsidR="00BD3A86" w:rsidRPr="00225327" w:rsidRDefault="007C18B2" w:rsidP="00B14BE8">
      <w:pPr>
        <w:pStyle w:val="af1"/>
        <w:numPr>
          <w:ilvl w:val="0"/>
          <w:numId w:val="53"/>
        </w:numPr>
        <w:spacing w:beforeLines="0"/>
        <w:ind w:leftChars="0" w:left="482" w:hanging="482"/>
        <w:jc w:val="both"/>
        <w:rPr>
          <w:sz w:val="26"/>
          <w:szCs w:val="26"/>
        </w:rPr>
      </w:pPr>
      <w:r>
        <w:rPr>
          <w:rFonts w:hint="eastAsia"/>
          <w:sz w:val="26"/>
          <w:szCs w:val="26"/>
        </w:rPr>
        <w:t>產水成本</w:t>
      </w:r>
      <w:r w:rsidR="00225327" w:rsidRPr="00225327">
        <w:rPr>
          <w:rFonts w:hint="eastAsia"/>
          <w:sz w:val="26"/>
          <w:szCs w:val="26"/>
        </w:rPr>
        <w:t>：</w:t>
      </w:r>
      <w:r w:rsidR="00291E86">
        <w:rPr>
          <w:rFonts w:hint="eastAsia"/>
          <w:sz w:val="26"/>
          <w:szCs w:val="26"/>
        </w:rPr>
        <w:t>水再生是否能被廠商接受最關鍵因素在於成本</w:t>
      </w:r>
      <w:r w:rsidR="00E26CA1">
        <w:rPr>
          <w:rFonts w:hint="eastAsia"/>
          <w:sz w:val="26"/>
          <w:szCs w:val="26"/>
        </w:rPr>
        <w:t>，其中包含建設及操作維護成本，</w:t>
      </w:r>
      <w:r w:rsidR="006B5A74">
        <w:rPr>
          <w:rFonts w:hint="eastAsia"/>
          <w:sz w:val="26"/>
          <w:szCs w:val="26"/>
        </w:rPr>
        <w:t>在</w:t>
      </w:r>
      <w:r w:rsidR="006B5A74">
        <w:rPr>
          <w:rFonts w:hint="eastAsia"/>
          <w:sz w:val="26"/>
          <w:szCs w:val="26"/>
        </w:rPr>
        <w:t>2.2.2</w:t>
      </w:r>
      <w:r w:rsidR="006B5A74">
        <w:rPr>
          <w:rFonts w:hint="eastAsia"/>
          <w:sz w:val="26"/>
          <w:szCs w:val="26"/>
        </w:rPr>
        <w:t>節中，</w:t>
      </w:r>
      <w:r w:rsidR="001C095F">
        <w:rPr>
          <w:rFonts w:hint="eastAsia"/>
          <w:sz w:val="26"/>
          <w:szCs w:val="26"/>
        </w:rPr>
        <w:t>運用電透析系統</w:t>
      </w:r>
      <w:r w:rsidR="00FD0A3E">
        <w:rPr>
          <w:rFonts w:hint="eastAsia"/>
          <w:sz w:val="26"/>
          <w:szCs w:val="26"/>
        </w:rPr>
        <w:t>進行</w:t>
      </w:r>
      <w:r w:rsidR="001C095F">
        <w:rPr>
          <w:rFonts w:hint="eastAsia"/>
          <w:sz w:val="26"/>
          <w:szCs w:val="26"/>
        </w:rPr>
        <w:t>水再生，操作維護成本</w:t>
      </w:r>
      <w:r w:rsidR="00E93508">
        <w:rPr>
          <w:rFonts w:hint="eastAsia"/>
          <w:sz w:val="26"/>
          <w:szCs w:val="26"/>
        </w:rPr>
        <w:t>約</w:t>
      </w:r>
      <w:r w:rsidR="001C095F">
        <w:rPr>
          <w:rFonts w:hint="eastAsia"/>
          <w:sz w:val="26"/>
          <w:szCs w:val="26"/>
        </w:rPr>
        <w:t>為台幣</w:t>
      </w:r>
      <w:r w:rsidR="001C095F">
        <w:rPr>
          <w:rFonts w:hint="eastAsia"/>
          <w:sz w:val="26"/>
          <w:szCs w:val="26"/>
        </w:rPr>
        <w:t>17.5</w:t>
      </w:r>
      <w:r w:rsidR="001C095F">
        <w:rPr>
          <w:rFonts w:hint="eastAsia"/>
          <w:sz w:val="26"/>
          <w:szCs w:val="26"/>
        </w:rPr>
        <w:t>至</w:t>
      </w:r>
      <w:r w:rsidR="001C095F">
        <w:rPr>
          <w:rFonts w:hint="eastAsia"/>
          <w:sz w:val="26"/>
          <w:szCs w:val="26"/>
        </w:rPr>
        <w:t>21.9</w:t>
      </w:r>
      <w:r w:rsidR="001C095F">
        <w:rPr>
          <w:rFonts w:hint="eastAsia"/>
          <w:sz w:val="26"/>
          <w:szCs w:val="26"/>
        </w:rPr>
        <w:t>元</w:t>
      </w:r>
      <w:r w:rsidR="001C095F">
        <w:rPr>
          <w:rFonts w:hint="eastAsia"/>
          <w:sz w:val="26"/>
          <w:szCs w:val="26"/>
        </w:rPr>
        <w:t>/1</w:t>
      </w:r>
      <w:r w:rsidR="001C095F">
        <w:rPr>
          <w:rFonts w:hint="eastAsia"/>
          <w:sz w:val="26"/>
          <w:szCs w:val="26"/>
        </w:rPr>
        <w:t>噸水。另外若以逆滲透系統進行水再生，有文獻以工業區排放水為研究主題，設置模廠實際運行結果，處理之進水電導度為</w:t>
      </w:r>
      <w:r w:rsidR="001C095F">
        <w:rPr>
          <w:rFonts w:hint="eastAsia"/>
          <w:sz w:val="26"/>
          <w:szCs w:val="26"/>
        </w:rPr>
        <w:t>6</w:t>
      </w:r>
      <w:r w:rsidR="001C095F">
        <w:rPr>
          <w:sz w:val="26"/>
          <w:szCs w:val="26"/>
        </w:rPr>
        <w:t>mS/cm</w:t>
      </w:r>
      <w:r w:rsidR="001C095F">
        <w:rPr>
          <w:rFonts w:hint="eastAsia"/>
          <w:sz w:val="26"/>
          <w:szCs w:val="26"/>
        </w:rPr>
        <w:t>，回收率為</w:t>
      </w:r>
      <w:r w:rsidR="001C095F">
        <w:rPr>
          <w:rFonts w:hint="eastAsia"/>
          <w:sz w:val="26"/>
          <w:szCs w:val="26"/>
        </w:rPr>
        <w:t>50%</w:t>
      </w:r>
      <w:r w:rsidR="001C095F">
        <w:rPr>
          <w:rFonts w:hint="eastAsia"/>
          <w:sz w:val="26"/>
          <w:szCs w:val="26"/>
        </w:rPr>
        <w:t>，處理後出水電導度小於</w:t>
      </w:r>
      <w:r w:rsidR="001C095F">
        <w:rPr>
          <w:rFonts w:hint="eastAsia"/>
          <w:sz w:val="26"/>
          <w:szCs w:val="26"/>
        </w:rPr>
        <w:t>0.1</w:t>
      </w:r>
      <w:r w:rsidR="001C095F">
        <w:rPr>
          <w:sz w:val="26"/>
          <w:szCs w:val="26"/>
        </w:rPr>
        <w:t>mS/cm</w:t>
      </w:r>
      <w:r w:rsidR="001C095F">
        <w:rPr>
          <w:rFonts w:hint="eastAsia"/>
          <w:sz w:val="26"/>
          <w:szCs w:val="26"/>
        </w:rPr>
        <w:t>，</w:t>
      </w:r>
      <w:r w:rsidR="003E0BA7">
        <w:rPr>
          <w:rFonts w:hint="eastAsia"/>
          <w:sz w:val="26"/>
          <w:szCs w:val="26"/>
        </w:rPr>
        <w:t>若處理規模以</w:t>
      </w:r>
      <w:r w:rsidR="003E0BA7">
        <w:rPr>
          <w:rFonts w:hint="eastAsia"/>
          <w:sz w:val="26"/>
          <w:szCs w:val="26"/>
        </w:rPr>
        <w:t>10,000CMD</w:t>
      </w:r>
      <w:r w:rsidR="003E0BA7">
        <w:rPr>
          <w:rFonts w:hint="eastAsia"/>
          <w:sz w:val="26"/>
          <w:szCs w:val="26"/>
        </w:rPr>
        <w:t>為主，</w:t>
      </w:r>
      <w:r w:rsidR="001C095F">
        <w:rPr>
          <w:rFonts w:hint="eastAsia"/>
          <w:sz w:val="26"/>
          <w:szCs w:val="26"/>
        </w:rPr>
        <w:t>此</w:t>
      </w:r>
      <w:r w:rsidR="003E0BA7">
        <w:rPr>
          <w:rFonts w:hint="eastAsia"/>
          <w:sz w:val="26"/>
          <w:szCs w:val="26"/>
        </w:rPr>
        <w:t>操作</w:t>
      </w:r>
      <w:r w:rsidR="001C095F">
        <w:rPr>
          <w:rFonts w:hint="eastAsia"/>
          <w:sz w:val="26"/>
          <w:szCs w:val="26"/>
        </w:rPr>
        <w:t>條件計算</w:t>
      </w:r>
      <w:r w:rsidR="003E0BA7">
        <w:rPr>
          <w:rFonts w:hint="eastAsia"/>
          <w:sz w:val="26"/>
          <w:szCs w:val="26"/>
        </w:rPr>
        <w:t>產水成本為</w:t>
      </w:r>
      <w:r w:rsidR="003E0BA7">
        <w:rPr>
          <w:rFonts w:hint="eastAsia"/>
          <w:sz w:val="26"/>
          <w:szCs w:val="26"/>
        </w:rPr>
        <w:t>17.9</w:t>
      </w:r>
      <w:r w:rsidR="003E0BA7">
        <w:rPr>
          <w:rFonts w:hint="eastAsia"/>
          <w:sz w:val="26"/>
          <w:szCs w:val="26"/>
        </w:rPr>
        <w:t>元</w:t>
      </w:r>
      <w:r w:rsidR="003E0BA7">
        <w:rPr>
          <w:rFonts w:hint="eastAsia"/>
          <w:sz w:val="26"/>
          <w:szCs w:val="26"/>
        </w:rPr>
        <w:t>/1</w:t>
      </w:r>
      <w:r w:rsidR="003E0BA7">
        <w:rPr>
          <w:rFonts w:hint="eastAsia"/>
          <w:sz w:val="26"/>
          <w:szCs w:val="26"/>
        </w:rPr>
        <w:t>噸水</w:t>
      </w:r>
      <w:r w:rsidR="0098436D">
        <w:rPr>
          <w:rFonts w:hint="eastAsia"/>
          <w:sz w:val="26"/>
          <w:szCs w:val="26"/>
        </w:rPr>
        <w:t>[41]</w:t>
      </w:r>
      <w:r w:rsidR="00FD0A3E">
        <w:rPr>
          <w:rFonts w:hint="eastAsia"/>
          <w:sz w:val="26"/>
          <w:szCs w:val="26"/>
        </w:rPr>
        <w:t>，</w:t>
      </w:r>
      <w:r w:rsidR="00E93508">
        <w:rPr>
          <w:rFonts w:hint="eastAsia"/>
          <w:sz w:val="26"/>
          <w:szCs w:val="26"/>
        </w:rPr>
        <w:t>結果</w:t>
      </w:r>
      <w:r w:rsidR="00F43A6A">
        <w:rPr>
          <w:rFonts w:hint="eastAsia"/>
          <w:sz w:val="26"/>
          <w:szCs w:val="26"/>
        </w:rPr>
        <w:t>觀察到產水成本高於工業用水費用，表示</w:t>
      </w:r>
      <w:r w:rsidR="003A05A9">
        <w:rPr>
          <w:rFonts w:hint="eastAsia"/>
          <w:sz w:val="26"/>
          <w:szCs w:val="26"/>
        </w:rPr>
        <w:t>在低水價的條件下，廠商很難有意願使用較高成本的再生水</w:t>
      </w:r>
      <w:r w:rsidR="00976F36">
        <w:rPr>
          <w:rFonts w:hint="eastAsia"/>
          <w:sz w:val="26"/>
          <w:szCs w:val="26"/>
        </w:rPr>
        <w:t>[42]</w:t>
      </w:r>
      <w:r w:rsidR="003A05A9">
        <w:rPr>
          <w:rFonts w:hint="eastAsia"/>
          <w:sz w:val="26"/>
          <w:szCs w:val="26"/>
        </w:rPr>
        <w:t>。</w:t>
      </w:r>
    </w:p>
    <w:p w14:paraId="2B14ADE4" w14:textId="02B1F490" w:rsidR="00E27C11" w:rsidRDefault="00ED002E" w:rsidP="00B14BE8">
      <w:pPr>
        <w:pStyle w:val="af1"/>
        <w:numPr>
          <w:ilvl w:val="0"/>
          <w:numId w:val="53"/>
        </w:numPr>
        <w:spacing w:beforeLines="0"/>
        <w:ind w:leftChars="0" w:left="482" w:hanging="482"/>
        <w:jc w:val="both"/>
        <w:rPr>
          <w:sz w:val="26"/>
          <w:szCs w:val="26"/>
        </w:rPr>
      </w:pPr>
      <w:r>
        <w:rPr>
          <w:rFonts w:hint="eastAsia"/>
          <w:sz w:val="26"/>
          <w:szCs w:val="26"/>
        </w:rPr>
        <w:t>產水</w:t>
      </w:r>
      <w:r w:rsidR="009D5B1C">
        <w:rPr>
          <w:rFonts w:hint="eastAsia"/>
          <w:sz w:val="26"/>
          <w:szCs w:val="26"/>
        </w:rPr>
        <w:t>使用方式</w:t>
      </w:r>
      <w:r w:rsidR="00225327" w:rsidRPr="00225327">
        <w:rPr>
          <w:rFonts w:hint="eastAsia"/>
          <w:sz w:val="26"/>
          <w:szCs w:val="26"/>
        </w:rPr>
        <w:t>：</w:t>
      </w:r>
      <w:r w:rsidR="009D5B1C">
        <w:rPr>
          <w:rFonts w:hint="eastAsia"/>
          <w:sz w:val="26"/>
          <w:szCs w:val="26"/>
        </w:rPr>
        <w:t>廠商在製程上使用工業用水行之有年，若要改成使用部分或是全量再生水在製程上，會因為顧慮再生水對產品之品質</w:t>
      </w:r>
      <w:r w:rsidR="00FD0A3E">
        <w:rPr>
          <w:rFonts w:hint="eastAsia"/>
          <w:sz w:val="26"/>
          <w:szCs w:val="26"/>
        </w:rPr>
        <w:t>之</w:t>
      </w:r>
      <w:r w:rsidR="009D5B1C">
        <w:rPr>
          <w:rFonts w:hint="eastAsia"/>
          <w:sz w:val="26"/>
          <w:szCs w:val="26"/>
        </w:rPr>
        <w:t>影響</w:t>
      </w:r>
      <w:r w:rsidR="004851AE">
        <w:rPr>
          <w:rFonts w:hint="eastAsia"/>
          <w:sz w:val="26"/>
          <w:szCs w:val="26"/>
        </w:rPr>
        <w:t>而有所排斥，</w:t>
      </w:r>
      <w:r w:rsidR="00C76BFF">
        <w:rPr>
          <w:rFonts w:hint="eastAsia"/>
          <w:sz w:val="26"/>
          <w:szCs w:val="26"/>
        </w:rPr>
        <w:t>因此在協助廠商評估放流水作再生</w:t>
      </w:r>
      <w:r w:rsidR="00FD0A3E">
        <w:rPr>
          <w:rFonts w:hint="eastAsia"/>
          <w:sz w:val="26"/>
          <w:szCs w:val="26"/>
        </w:rPr>
        <w:t>之</w:t>
      </w:r>
      <w:r w:rsidR="00C76BFF">
        <w:rPr>
          <w:rFonts w:hint="eastAsia"/>
          <w:sz w:val="26"/>
          <w:szCs w:val="26"/>
        </w:rPr>
        <w:t>可行性</w:t>
      </w:r>
      <w:r w:rsidR="00FD0A3E">
        <w:rPr>
          <w:rFonts w:hint="eastAsia"/>
          <w:sz w:val="26"/>
          <w:szCs w:val="26"/>
        </w:rPr>
        <w:t>時</w:t>
      </w:r>
      <w:r w:rsidR="00C76BFF">
        <w:rPr>
          <w:rFonts w:hint="eastAsia"/>
          <w:sz w:val="26"/>
          <w:szCs w:val="26"/>
        </w:rPr>
        <w:t>，也需要評估所產出的再生水應如何使用</w:t>
      </w:r>
      <w:r w:rsidR="004423CB">
        <w:rPr>
          <w:rFonts w:hint="eastAsia"/>
          <w:sz w:val="26"/>
          <w:szCs w:val="26"/>
        </w:rPr>
        <w:t>在製程中</w:t>
      </w:r>
      <w:r w:rsidR="00C76BFF">
        <w:rPr>
          <w:rFonts w:hint="eastAsia"/>
          <w:sz w:val="26"/>
          <w:szCs w:val="26"/>
        </w:rPr>
        <w:t>，</w:t>
      </w:r>
      <w:r w:rsidR="004423CB">
        <w:rPr>
          <w:rFonts w:hint="eastAsia"/>
          <w:sz w:val="26"/>
          <w:szCs w:val="26"/>
        </w:rPr>
        <w:t>但是對於食品或是藥品業的製程用水，再生水資源發展條例則有規範不得使用再生水。</w:t>
      </w:r>
      <w:r w:rsidR="00FA4BFC">
        <w:rPr>
          <w:rFonts w:hint="eastAsia"/>
          <w:sz w:val="26"/>
          <w:szCs w:val="26"/>
        </w:rPr>
        <w:t>廠商若考量水質問題，可以評估再生水取代工廠中水質要求寬鬆的</w:t>
      </w:r>
      <w:r w:rsidR="00C11948">
        <w:rPr>
          <w:rFonts w:hint="eastAsia"/>
          <w:sz w:val="26"/>
          <w:szCs w:val="26"/>
        </w:rPr>
        <w:t>用水，例如作為</w:t>
      </w:r>
      <w:r w:rsidR="00FD0A3E">
        <w:rPr>
          <w:rFonts w:hint="eastAsia"/>
          <w:sz w:val="26"/>
          <w:szCs w:val="26"/>
        </w:rPr>
        <w:t>景觀、廁所沖洗等</w:t>
      </w:r>
      <w:r w:rsidR="00C11948">
        <w:rPr>
          <w:rFonts w:hint="eastAsia"/>
          <w:sz w:val="26"/>
          <w:szCs w:val="26"/>
        </w:rPr>
        <w:t>部分</w:t>
      </w:r>
      <w:r w:rsidR="005809F3">
        <w:rPr>
          <w:rFonts w:hint="eastAsia"/>
          <w:sz w:val="26"/>
          <w:szCs w:val="26"/>
        </w:rPr>
        <w:t>之</w:t>
      </w:r>
      <w:r w:rsidR="00C11948">
        <w:rPr>
          <w:rFonts w:hint="eastAsia"/>
          <w:sz w:val="26"/>
          <w:szCs w:val="26"/>
        </w:rPr>
        <w:t>生活用水，不</w:t>
      </w:r>
      <w:r w:rsidR="00FD0A3E">
        <w:rPr>
          <w:rFonts w:hint="eastAsia"/>
          <w:sz w:val="26"/>
          <w:szCs w:val="26"/>
        </w:rPr>
        <w:t>用於直接與人接觸</w:t>
      </w:r>
      <w:r w:rsidR="005809F3">
        <w:rPr>
          <w:rFonts w:hint="eastAsia"/>
          <w:sz w:val="26"/>
          <w:szCs w:val="26"/>
        </w:rPr>
        <w:t>之用水</w:t>
      </w:r>
      <w:r w:rsidR="00E27C11">
        <w:rPr>
          <w:rFonts w:hint="eastAsia"/>
          <w:sz w:val="26"/>
          <w:szCs w:val="26"/>
        </w:rPr>
        <w:t>。有些行業別對於冷卻水的需求較大，</w:t>
      </w:r>
      <w:r w:rsidR="00D44A0A">
        <w:rPr>
          <w:rFonts w:hint="eastAsia"/>
          <w:sz w:val="26"/>
          <w:szCs w:val="26"/>
        </w:rPr>
        <w:t>如下</w:t>
      </w:r>
      <w:r w:rsidR="00D44A0A">
        <w:rPr>
          <w:sz w:val="26"/>
          <w:szCs w:val="26"/>
        </w:rPr>
        <w:fldChar w:fldCharType="begin"/>
      </w:r>
      <w:r w:rsidR="00D44A0A">
        <w:rPr>
          <w:sz w:val="26"/>
          <w:szCs w:val="26"/>
        </w:rPr>
        <w:instrText xml:space="preserve"> </w:instrText>
      </w:r>
      <w:r w:rsidR="00D44A0A">
        <w:rPr>
          <w:rFonts w:hint="eastAsia"/>
          <w:sz w:val="26"/>
          <w:szCs w:val="26"/>
        </w:rPr>
        <w:instrText>REF _Ref6773790 \h</w:instrText>
      </w:r>
      <w:r w:rsidR="00D44A0A">
        <w:rPr>
          <w:sz w:val="26"/>
          <w:szCs w:val="26"/>
        </w:rPr>
        <w:instrText xml:space="preserve"> </w:instrText>
      </w:r>
      <w:r w:rsidR="00471E5F">
        <w:rPr>
          <w:sz w:val="26"/>
          <w:szCs w:val="26"/>
        </w:rPr>
        <w:instrText xml:space="preserve"> \* MERGEFORMAT </w:instrText>
      </w:r>
      <w:r w:rsidR="00D44A0A">
        <w:rPr>
          <w:sz w:val="26"/>
          <w:szCs w:val="26"/>
        </w:rPr>
      </w:r>
      <w:r w:rsidR="00D44A0A">
        <w:rPr>
          <w:sz w:val="26"/>
          <w:szCs w:val="26"/>
        </w:rPr>
        <w:fldChar w:fldCharType="separate"/>
      </w:r>
      <w:r w:rsidR="006F77C7" w:rsidRPr="00D44A0A">
        <w:rPr>
          <w:rFonts w:hint="eastAsia"/>
          <w:sz w:val="26"/>
          <w:szCs w:val="26"/>
        </w:rPr>
        <w:t>表</w:t>
      </w:r>
      <w:r w:rsidR="006F77C7" w:rsidRPr="00D44A0A">
        <w:rPr>
          <w:rFonts w:hint="eastAsia"/>
          <w:sz w:val="26"/>
          <w:szCs w:val="26"/>
        </w:rPr>
        <w:t xml:space="preserve">2. </w:t>
      </w:r>
      <w:r w:rsidR="006F77C7">
        <w:rPr>
          <w:sz w:val="26"/>
          <w:szCs w:val="26"/>
        </w:rPr>
        <w:t>10</w:t>
      </w:r>
      <w:r w:rsidR="006F77C7">
        <w:rPr>
          <w:rFonts w:hint="eastAsia"/>
          <w:sz w:val="26"/>
          <w:szCs w:val="26"/>
        </w:rPr>
        <w:t xml:space="preserve"> </w:t>
      </w:r>
      <w:r w:rsidR="006F77C7">
        <w:rPr>
          <w:rFonts w:hint="eastAsia"/>
          <w:sz w:val="26"/>
          <w:szCs w:val="26"/>
        </w:rPr>
        <w:t>不同產業別總用水量及冷卻用水所占比例</w:t>
      </w:r>
      <w:r w:rsidR="00D44A0A">
        <w:rPr>
          <w:sz w:val="26"/>
          <w:szCs w:val="26"/>
        </w:rPr>
        <w:fldChar w:fldCharType="end"/>
      </w:r>
      <w:r w:rsidR="00D44A0A">
        <w:rPr>
          <w:rFonts w:hint="eastAsia"/>
          <w:sz w:val="26"/>
          <w:szCs w:val="26"/>
        </w:rPr>
        <w:t>，</w:t>
      </w:r>
      <w:r w:rsidR="00471E5F">
        <w:rPr>
          <w:rFonts w:hint="eastAsia"/>
          <w:sz w:val="26"/>
          <w:szCs w:val="26"/>
        </w:rPr>
        <w:t>可以觀察</w:t>
      </w:r>
      <w:r w:rsidR="00FD0A3E">
        <w:rPr>
          <w:rFonts w:hint="eastAsia"/>
          <w:sz w:val="26"/>
          <w:szCs w:val="26"/>
        </w:rPr>
        <w:t>到</w:t>
      </w:r>
      <w:r w:rsidR="00471E5F" w:rsidRPr="00471E5F">
        <w:rPr>
          <w:sz w:val="26"/>
          <w:szCs w:val="26"/>
        </w:rPr>
        <w:t>化學材料</w:t>
      </w:r>
      <w:r w:rsidR="00471E5F">
        <w:rPr>
          <w:rFonts w:hint="eastAsia"/>
          <w:sz w:val="26"/>
          <w:szCs w:val="26"/>
        </w:rPr>
        <w:t>、</w:t>
      </w:r>
      <w:r w:rsidR="00471E5F" w:rsidRPr="00471E5F">
        <w:rPr>
          <w:sz w:val="26"/>
          <w:szCs w:val="26"/>
        </w:rPr>
        <w:t>基本金屬</w:t>
      </w:r>
      <w:r w:rsidR="00471E5F">
        <w:rPr>
          <w:rFonts w:hint="eastAsia"/>
          <w:sz w:val="26"/>
          <w:szCs w:val="26"/>
        </w:rPr>
        <w:t>及</w:t>
      </w:r>
      <w:r w:rsidR="00471E5F" w:rsidRPr="00471E5F">
        <w:rPr>
          <w:sz w:val="26"/>
          <w:szCs w:val="26"/>
        </w:rPr>
        <w:t>石油製品</w:t>
      </w:r>
      <w:r w:rsidR="00471E5F">
        <w:rPr>
          <w:rFonts w:hint="eastAsia"/>
          <w:sz w:val="26"/>
          <w:szCs w:val="26"/>
        </w:rPr>
        <w:t>製造業對於冷卻水需求相對其他行業別</w:t>
      </w:r>
      <w:r w:rsidR="00FD0A3E">
        <w:rPr>
          <w:rFonts w:hint="eastAsia"/>
          <w:sz w:val="26"/>
          <w:szCs w:val="26"/>
        </w:rPr>
        <w:t>之</w:t>
      </w:r>
      <w:r w:rsidR="00471E5F">
        <w:rPr>
          <w:rFonts w:hint="eastAsia"/>
          <w:sz w:val="26"/>
          <w:szCs w:val="26"/>
        </w:rPr>
        <w:t>占比較重，</w:t>
      </w:r>
      <w:r w:rsidR="0013466C">
        <w:rPr>
          <w:rFonts w:hint="eastAsia"/>
          <w:sz w:val="26"/>
          <w:szCs w:val="26"/>
        </w:rPr>
        <w:t>這三種產業將冷卻水及製程</w:t>
      </w:r>
      <w:r w:rsidR="00FD0A3E">
        <w:rPr>
          <w:rFonts w:hint="eastAsia"/>
          <w:sz w:val="26"/>
          <w:szCs w:val="26"/>
        </w:rPr>
        <w:t>用水收集</w:t>
      </w:r>
    </w:p>
    <w:p w14:paraId="12B66A1A" w14:textId="488993A9" w:rsidR="00D44A0A" w:rsidRDefault="00D44A0A" w:rsidP="00D44A0A">
      <w:pPr>
        <w:pStyle w:val="aff3"/>
        <w:spacing w:before="120"/>
        <w:jc w:val="center"/>
        <w:rPr>
          <w:sz w:val="26"/>
          <w:szCs w:val="26"/>
        </w:rPr>
      </w:pPr>
      <w:bookmarkStart w:id="69" w:name="_Ref6773790"/>
      <w:r w:rsidRPr="00D44A0A">
        <w:rPr>
          <w:rFonts w:hint="eastAsia"/>
          <w:sz w:val="26"/>
          <w:szCs w:val="26"/>
        </w:rPr>
        <w:lastRenderedPageBreak/>
        <w:t>表</w:t>
      </w:r>
      <w:r w:rsidRPr="00D44A0A">
        <w:rPr>
          <w:rFonts w:hint="eastAsia"/>
          <w:sz w:val="26"/>
          <w:szCs w:val="26"/>
        </w:rPr>
        <w:t xml:space="preserve">2. </w:t>
      </w:r>
      <w:r w:rsidRPr="00D44A0A">
        <w:rPr>
          <w:sz w:val="26"/>
          <w:szCs w:val="26"/>
        </w:rPr>
        <w:fldChar w:fldCharType="begin"/>
      </w:r>
      <w:r w:rsidRPr="00D44A0A">
        <w:rPr>
          <w:sz w:val="26"/>
          <w:szCs w:val="26"/>
        </w:rPr>
        <w:instrText xml:space="preserve"> </w:instrText>
      </w:r>
      <w:r w:rsidRPr="00D44A0A">
        <w:rPr>
          <w:rFonts w:hint="eastAsia"/>
          <w:sz w:val="26"/>
          <w:szCs w:val="26"/>
        </w:rPr>
        <w:instrText xml:space="preserve">SEQ </w:instrText>
      </w:r>
      <w:r w:rsidRPr="00D44A0A">
        <w:rPr>
          <w:rFonts w:hint="eastAsia"/>
          <w:sz w:val="26"/>
          <w:szCs w:val="26"/>
        </w:rPr>
        <w:instrText>表</w:instrText>
      </w:r>
      <w:r w:rsidRPr="00D44A0A">
        <w:rPr>
          <w:rFonts w:hint="eastAsia"/>
          <w:sz w:val="26"/>
          <w:szCs w:val="26"/>
        </w:rPr>
        <w:instrText>2. \* ARABIC</w:instrText>
      </w:r>
      <w:r w:rsidRPr="00D44A0A">
        <w:rPr>
          <w:sz w:val="26"/>
          <w:szCs w:val="26"/>
        </w:rPr>
        <w:instrText xml:space="preserve"> </w:instrText>
      </w:r>
      <w:r w:rsidRPr="00D44A0A">
        <w:rPr>
          <w:sz w:val="26"/>
          <w:szCs w:val="26"/>
        </w:rPr>
        <w:fldChar w:fldCharType="separate"/>
      </w:r>
      <w:r w:rsidR="006F77C7">
        <w:rPr>
          <w:noProof/>
          <w:sz w:val="26"/>
          <w:szCs w:val="26"/>
        </w:rPr>
        <w:t>10</w:t>
      </w:r>
      <w:r w:rsidRPr="00D44A0A">
        <w:rPr>
          <w:sz w:val="26"/>
          <w:szCs w:val="26"/>
        </w:rPr>
        <w:fldChar w:fldCharType="end"/>
      </w:r>
      <w:r>
        <w:rPr>
          <w:rFonts w:hint="eastAsia"/>
          <w:sz w:val="26"/>
          <w:szCs w:val="26"/>
        </w:rPr>
        <w:t xml:space="preserve"> </w:t>
      </w:r>
      <w:r>
        <w:rPr>
          <w:rFonts w:hint="eastAsia"/>
          <w:sz w:val="26"/>
          <w:szCs w:val="26"/>
        </w:rPr>
        <w:t>不同產業別總用水量及冷卻用水所占比例</w:t>
      </w:r>
      <w:bookmarkEnd w:id="69"/>
      <w:r w:rsidR="00471E5F">
        <w:rPr>
          <w:rFonts w:hint="eastAsia"/>
          <w:sz w:val="26"/>
          <w:szCs w:val="26"/>
        </w:rPr>
        <w:t>[4</w:t>
      </w:r>
      <w:r w:rsidR="0098436D">
        <w:rPr>
          <w:rFonts w:hint="eastAsia"/>
          <w:sz w:val="26"/>
          <w:szCs w:val="26"/>
        </w:rPr>
        <w:t>3</w:t>
      </w:r>
      <w:r w:rsidR="00471E5F">
        <w:rPr>
          <w:rFonts w:hint="eastAsia"/>
          <w:sz w:val="26"/>
          <w:szCs w:val="26"/>
        </w:rPr>
        <w:t>]</w:t>
      </w:r>
    </w:p>
    <w:tbl>
      <w:tblPr>
        <w:tblStyle w:val="a8"/>
        <w:tblW w:w="9809" w:type="dxa"/>
        <w:jc w:val="center"/>
        <w:tblLook w:val="04A0" w:firstRow="1" w:lastRow="0" w:firstColumn="1" w:lastColumn="0" w:noHBand="0" w:noVBand="1"/>
      </w:tblPr>
      <w:tblGrid>
        <w:gridCol w:w="2694"/>
        <w:gridCol w:w="2410"/>
        <w:gridCol w:w="2381"/>
        <w:gridCol w:w="2324"/>
      </w:tblGrid>
      <w:tr w:rsidR="00D44A0A" w14:paraId="68526BE9" w14:textId="7F1367B9" w:rsidTr="00471E5F">
        <w:trPr>
          <w:jc w:val="center"/>
        </w:trPr>
        <w:tc>
          <w:tcPr>
            <w:tcW w:w="2694" w:type="dxa"/>
          </w:tcPr>
          <w:p w14:paraId="5FD33FFB" w14:textId="2048D3E1"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產業別</w:t>
            </w:r>
          </w:p>
        </w:tc>
        <w:tc>
          <w:tcPr>
            <w:tcW w:w="2410" w:type="dxa"/>
          </w:tcPr>
          <w:p w14:paraId="464A59CC" w14:textId="04F71DE7" w:rsidR="00D44A0A" w:rsidRPr="00471E5F" w:rsidRDefault="00D44A0A" w:rsidP="00D44A0A">
            <w:pPr>
              <w:pStyle w:val="af1"/>
              <w:spacing w:beforeLines="0" w:line="240" w:lineRule="auto"/>
              <w:ind w:leftChars="0" w:left="0"/>
              <w:jc w:val="center"/>
              <w:rPr>
                <w:sz w:val="26"/>
                <w:szCs w:val="26"/>
              </w:rPr>
            </w:pPr>
            <w:r w:rsidRPr="00471E5F">
              <w:rPr>
                <w:sz w:val="26"/>
                <w:szCs w:val="26"/>
              </w:rPr>
              <w:t>總用水量</w:t>
            </w:r>
            <w:r w:rsidRPr="00471E5F">
              <w:rPr>
                <w:sz w:val="26"/>
                <w:szCs w:val="26"/>
              </w:rPr>
              <w:t>(</w:t>
            </w:r>
            <w:r w:rsidRPr="00471E5F">
              <w:rPr>
                <w:sz w:val="26"/>
                <w:szCs w:val="26"/>
              </w:rPr>
              <w:t>萬噸</w:t>
            </w:r>
            <w:r w:rsidRPr="00471E5F">
              <w:rPr>
                <w:sz w:val="26"/>
                <w:szCs w:val="26"/>
              </w:rPr>
              <w:t>/</w:t>
            </w:r>
            <w:r w:rsidRPr="00471E5F">
              <w:rPr>
                <w:sz w:val="26"/>
                <w:szCs w:val="26"/>
              </w:rPr>
              <w:t>年</w:t>
            </w:r>
            <w:r w:rsidRPr="00471E5F">
              <w:rPr>
                <w:sz w:val="26"/>
                <w:szCs w:val="26"/>
              </w:rPr>
              <w:t>)</w:t>
            </w:r>
          </w:p>
        </w:tc>
        <w:tc>
          <w:tcPr>
            <w:tcW w:w="2381" w:type="dxa"/>
          </w:tcPr>
          <w:p w14:paraId="2D63CA3E" w14:textId="084CE363"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冷卻用水所占比例</w:t>
            </w:r>
          </w:p>
        </w:tc>
        <w:tc>
          <w:tcPr>
            <w:tcW w:w="2324" w:type="dxa"/>
          </w:tcPr>
          <w:p w14:paraId="267F333F" w14:textId="3D87C136"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製程用水所占比例</w:t>
            </w:r>
          </w:p>
        </w:tc>
      </w:tr>
      <w:tr w:rsidR="00D44A0A" w14:paraId="0E1A725F" w14:textId="78DDC848" w:rsidTr="00471E5F">
        <w:trPr>
          <w:jc w:val="center"/>
        </w:trPr>
        <w:tc>
          <w:tcPr>
            <w:tcW w:w="2694" w:type="dxa"/>
          </w:tcPr>
          <w:p w14:paraId="3D02BD1C" w14:textId="002B7E7E" w:rsidR="00D44A0A" w:rsidRPr="00471E5F" w:rsidRDefault="00D44A0A" w:rsidP="00D44A0A">
            <w:pPr>
              <w:pStyle w:val="af1"/>
              <w:spacing w:beforeLines="0" w:line="240" w:lineRule="auto"/>
              <w:ind w:leftChars="0" w:left="0"/>
              <w:jc w:val="center"/>
              <w:rPr>
                <w:sz w:val="26"/>
                <w:szCs w:val="26"/>
              </w:rPr>
            </w:pPr>
            <w:r w:rsidRPr="00471E5F">
              <w:rPr>
                <w:sz w:val="26"/>
                <w:szCs w:val="26"/>
              </w:rPr>
              <w:t>化學材料製造業</w:t>
            </w:r>
          </w:p>
        </w:tc>
        <w:tc>
          <w:tcPr>
            <w:tcW w:w="2410" w:type="dxa"/>
          </w:tcPr>
          <w:p w14:paraId="2D1DB17E" w14:textId="6CF62E87"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10,405</w:t>
            </w:r>
          </w:p>
        </w:tc>
        <w:tc>
          <w:tcPr>
            <w:tcW w:w="2381" w:type="dxa"/>
          </w:tcPr>
          <w:p w14:paraId="672EEBD7" w14:textId="5CAF77C7"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48.5</w:t>
            </w:r>
          </w:p>
        </w:tc>
        <w:tc>
          <w:tcPr>
            <w:tcW w:w="2324" w:type="dxa"/>
          </w:tcPr>
          <w:p w14:paraId="6F596E89" w14:textId="7EED2B20"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37.2</w:t>
            </w:r>
          </w:p>
        </w:tc>
      </w:tr>
      <w:tr w:rsidR="00D44A0A" w14:paraId="0C8BDE48" w14:textId="54F26BB0" w:rsidTr="00471E5F">
        <w:trPr>
          <w:jc w:val="center"/>
        </w:trPr>
        <w:tc>
          <w:tcPr>
            <w:tcW w:w="2694" w:type="dxa"/>
          </w:tcPr>
          <w:p w14:paraId="27A26321" w14:textId="631BA5DF" w:rsidR="00D44A0A" w:rsidRPr="00471E5F" w:rsidRDefault="00D44A0A" w:rsidP="00D44A0A">
            <w:pPr>
              <w:pStyle w:val="af1"/>
              <w:spacing w:beforeLines="0" w:line="240" w:lineRule="auto"/>
              <w:ind w:leftChars="0" w:left="0"/>
              <w:jc w:val="center"/>
              <w:rPr>
                <w:sz w:val="26"/>
                <w:szCs w:val="26"/>
              </w:rPr>
            </w:pPr>
            <w:r w:rsidRPr="00471E5F">
              <w:rPr>
                <w:sz w:val="26"/>
                <w:szCs w:val="26"/>
              </w:rPr>
              <w:t>基本金屬製造業</w:t>
            </w:r>
          </w:p>
        </w:tc>
        <w:tc>
          <w:tcPr>
            <w:tcW w:w="2410" w:type="dxa"/>
          </w:tcPr>
          <w:p w14:paraId="1BC1C0CF" w14:textId="0E279123"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5,128</w:t>
            </w:r>
          </w:p>
        </w:tc>
        <w:tc>
          <w:tcPr>
            <w:tcW w:w="2381" w:type="dxa"/>
          </w:tcPr>
          <w:p w14:paraId="730E742D" w14:textId="57F582FA"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65.5</w:t>
            </w:r>
          </w:p>
        </w:tc>
        <w:tc>
          <w:tcPr>
            <w:tcW w:w="2324" w:type="dxa"/>
          </w:tcPr>
          <w:p w14:paraId="731A2AC2" w14:textId="57BC0C03"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28.2</w:t>
            </w:r>
          </w:p>
        </w:tc>
      </w:tr>
      <w:tr w:rsidR="00D44A0A" w14:paraId="039D6AEE" w14:textId="4DE73CED" w:rsidTr="00471E5F">
        <w:trPr>
          <w:jc w:val="center"/>
        </w:trPr>
        <w:tc>
          <w:tcPr>
            <w:tcW w:w="2694" w:type="dxa"/>
          </w:tcPr>
          <w:p w14:paraId="6CDB346A" w14:textId="19D73C8B" w:rsidR="00D44A0A" w:rsidRPr="00471E5F" w:rsidRDefault="00D44A0A" w:rsidP="00D44A0A">
            <w:pPr>
              <w:pStyle w:val="af1"/>
              <w:spacing w:beforeLines="0" w:line="240" w:lineRule="auto"/>
              <w:ind w:leftChars="0" w:left="0"/>
              <w:jc w:val="center"/>
              <w:rPr>
                <w:sz w:val="26"/>
                <w:szCs w:val="26"/>
              </w:rPr>
            </w:pPr>
            <w:r w:rsidRPr="00471E5F">
              <w:rPr>
                <w:sz w:val="26"/>
                <w:szCs w:val="26"/>
              </w:rPr>
              <w:t>電子零組件製造業</w:t>
            </w:r>
          </w:p>
        </w:tc>
        <w:tc>
          <w:tcPr>
            <w:tcW w:w="2410" w:type="dxa"/>
          </w:tcPr>
          <w:p w14:paraId="3076B28E" w14:textId="10F91680"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4,292</w:t>
            </w:r>
          </w:p>
        </w:tc>
        <w:tc>
          <w:tcPr>
            <w:tcW w:w="2381" w:type="dxa"/>
          </w:tcPr>
          <w:p w14:paraId="54ACC8BA" w14:textId="2072C61D"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12.0</w:t>
            </w:r>
          </w:p>
        </w:tc>
        <w:tc>
          <w:tcPr>
            <w:tcW w:w="2324" w:type="dxa"/>
          </w:tcPr>
          <w:p w14:paraId="3B193208" w14:textId="47F62AA4"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81.9</w:t>
            </w:r>
          </w:p>
        </w:tc>
      </w:tr>
      <w:tr w:rsidR="00D44A0A" w14:paraId="696CEC48" w14:textId="50A11FE4" w:rsidTr="00471E5F">
        <w:trPr>
          <w:jc w:val="center"/>
        </w:trPr>
        <w:tc>
          <w:tcPr>
            <w:tcW w:w="2694" w:type="dxa"/>
          </w:tcPr>
          <w:p w14:paraId="491BDA64" w14:textId="177E29AB" w:rsidR="00D44A0A" w:rsidRPr="00471E5F" w:rsidRDefault="00D44A0A" w:rsidP="00D44A0A">
            <w:pPr>
              <w:pStyle w:val="af1"/>
              <w:spacing w:beforeLines="0" w:line="240" w:lineRule="auto"/>
              <w:ind w:leftChars="0" w:left="0"/>
              <w:jc w:val="center"/>
              <w:rPr>
                <w:sz w:val="26"/>
                <w:szCs w:val="26"/>
              </w:rPr>
            </w:pPr>
            <w:r w:rsidRPr="00471E5F">
              <w:rPr>
                <w:sz w:val="26"/>
                <w:szCs w:val="26"/>
              </w:rPr>
              <w:t>非金屬製造業</w:t>
            </w:r>
          </w:p>
        </w:tc>
        <w:tc>
          <w:tcPr>
            <w:tcW w:w="2410" w:type="dxa"/>
          </w:tcPr>
          <w:p w14:paraId="4C96156E" w14:textId="43A82C70"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1,641</w:t>
            </w:r>
          </w:p>
        </w:tc>
        <w:tc>
          <w:tcPr>
            <w:tcW w:w="2381" w:type="dxa"/>
          </w:tcPr>
          <w:p w14:paraId="34C0F467" w14:textId="2F4022DB"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7.2</w:t>
            </w:r>
          </w:p>
        </w:tc>
        <w:tc>
          <w:tcPr>
            <w:tcW w:w="2324" w:type="dxa"/>
          </w:tcPr>
          <w:p w14:paraId="50515681" w14:textId="71199B90"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87.0</w:t>
            </w:r>
          </w:p>
        </w:tc>
      </w:tr>
      <w:tr w:rsidR="00D44A0A" w14:paraId="28CC9FC9" w14:textId="5B70632F" w:rsidTr="00471E5F">
        <w:trPr>
          <w:jc w:val="center"/>
        </w:trPr>
        <w:tc>
          <w:tcPr>
            <w:tcW w:w="2694" w:type="dxa"/>
          </w:tcPr>
          <w:p w14:paraId="12B17055" w14:textId="4AA52B14" w:rsidR="00D44A0A" w:rsidRPr="00471E5F" w:rsidRDefault="00D44A0A" w:rsidP="00D44A0A">
            <w:pPr>
              <w:pStyle w:val="af1"/>
              <w:spacing w:beforeLines="0" w:line="240" w:lineRule="auto"/>
              <w:ind w:leftChars="0" w:left="0"/>
              <w:jc w:val="center"/>
              <w:rPr>
                <w:sz w:val="26"/>
                <w:szCs w:val="26"/>
              </w:rPr>
            </w:pPr>
            <w:r w:rsidRPr="00471E5F">
              <w:rPr>
                <w:sz w:val="26"/>
                <w:szCs w:val="26"/>
              </w:rPr>
              <w:t>紡織業</w:t>
            </w:r>
          </w:p>
        </w:tc>
        <w:tc>
          <w:tcPr>
            <w:tcW w:w="2410" w:type="dxa"/>
          </w:tcPr>
          <w:p w14:paraId="3C2F2F1E" w14:textId="28FC7BA2"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1,635</w:t>
            </w:r>
          </w:p>
        </w:tc>
        <w:tc>
          <w:tcPr>
            <w:tcW w:w="2381" w:type="dxa"/>
          </w:tcPr>
          <w:p w14:paraId="792F5B40" w14:textId="32944628"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6.8</w:t>
            </w:r>
          </w:p>
        </w:tc>
        <w:tc>
          <w:tcPr>
            <w:tcW w:w="2324" w:type="dxa"/>
          </w:tcPr>
          <w:p w14:paraId="0199F77E" w14:textId="4D8BE626"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84.7</w:t>
            </w:r>
          </w:p>
        </w:tc>
      </w:tr>
      <w:tr w:rsidR="00D44A0A" w14:paraId="678E9FF7" w14:textId="0AB84217" w:rsidTr="00471E5F">
        <w:trPr>
          <w:jc w:val="center"/>
        </w:trPr>
        <w:tc>
          <w:tcPr>
            <w:tcW w:w="2694" w:type="dxa"/>
          </w:tcPr>
          <w:p w14:paraId="4D1AAD79" w14:textId="3DE723A5" w:rsidR="00D44A0A" w:rsidRPr="00471E5F" w:rsidRDefault="00D44A0A" w:rsidP="00D44A0A">
            <w:pPr>
              <w:pStyle w:val="af1"/>
              <w:spacing w:beforeLines="0" w:line="240" w:lineRule="auto"/>
              <w:ind w:leftChars="0" w:left="0"/>
              <w:jc w:val="center"/>
              <w:rPr>
                <w:sz w:val="26"/>
                <w:szCs w:val="26"/>
              </w:rPr>
            </w:pPr>
            <w:r w:rsidRPr="00471E5F">
              <w:rPr>
                <w:sz w:val="26"/>
                <w:szCs w:val="26"/>
              </w:rPr>
              <w:t>石油製品製造業</w:t>
            </w:r>
          </w:p>
        </w:tc>
        <w:tc>
          <w:tcPr>
            <w:tcW w:w="2410" w:type="dxa"/>
          </w:tcPr>
          <w:p w14:paraId="137DD16D" w14:textId="5D0CC0B7"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1,322</w:t>
            </w:r>
          </w:p>
        </w:tc>
        <w:tc>
          <w:tcPr>
            <w:tcW w:w="2381" w:type="dxa"/>
          </w:tcPr>
          <w:p w14:paraId="5CD80D99" w14:textId="1D84D3DF"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56.6</w:t>
            </w:r>
          </w:p>
        </w:tc>
        <w:tc>
          <w:tcPr>
            <w:tcW w:w="2324" w:type="dxa"/>
          </w:tcPr>
          <w:p w14:paraId="59CC315D" w14:textId="1C321CFF"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28.2</w:t>
            </w:r>
          </w:p>
        </w:tc>
      </w:tr>
      <w:tr w:rsidR="00D44A0A" w14:paraId="4B58C937" w14:textId="098EAD4B" w:rsidTr="00471E5F">
        <w:trPr>
          <w:jc w:val="center"/>
        </w:trPr>
        <w:tc>
          <w:tcPr>
            <w:tcW w:w="2694" w:type="dxa"/>
          </w:tcPr>
          <w:p w14:paraId="659BAA75" w14:textId="573D135C" w:rsidR="00D44A0A" w:rsidRPr="00471E5F" w:rsidRDefault="00D44A0A" w:rsidP="00D44A0A">
            <w:pPr>
              <w:pStyle w:val="af1"/>
              <w:spacing w:beforeLines="0" w:line="240" w:lineRule="auto"/>
              <w:ind w:leftChars="0" w:left="0"/>
              <w:jc w:val="center"/>
              <w:rPr>
                <w:sz w:val="26"/>
                <w:szCs w:val="26"/>
              </w:rPr>
            </w:pPr>
            <w:r w:rsidRPr="00471E5F">
              <w:rPr>
                <w:sz w:val="26"/>
                <w:szCs w:val="26"/>
              </w:rPr>
              <w:t>紙製品製造業</w:t>
            </w:r>
          </w:p>
        </w:tc>
        <w:tc>
          <w:tcPr>
            <w:tcW w:w="2410" w:type="dxa"/>
          </w:tcPr>
          <w:p w14:paraId="1FE741A4" w14:textId="63531756"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948</w:t>
            </w:r>
          </w:p>
        </w:tc>
        <w:tc>
          <w:tcPr>
            <w:tcW w:w="2381" w:type="dxa"/>
          </w:tcPr>
          <w:p w14:paraId="05CE0314" w14:textId="29765AD3"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1.8</w:t>
            </w:r>
          </w:p>
        </w:tc>
        <w:tc>
          <w:tcPr>
            <w:tcW w:w="2324" w:type="dxa"/>
          </w:tcPr>
          <w:p w14:paraId="419AD2A3" w14:textId="436A5E8A"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93.8</w:t>
            </w:r>
          </w:p>
        </w:tc>
      </w:tr>
      <w:tr w:rsidR="00D44A0A" w14:paraId="025709A9" w14:textId="6B8FA07D" w:rsidTr="00471E5F">
        <w:trPr>
          <w:jc w:val="center"/>
        </w:trPr>
        <w:tc>
          <w:tcPr>
            <w:tcW w:w="2694" w:type="dxa"/>
          </w:tcPr>
          <w:p w14:paraId="1A8060EB" w14:textId="6CBCFD22" w:rsidR="00D44A0A" w:rsidRPr="00471E5F" w:rsidRDefault="00D44A0A" w:rsidP="00D44A0A">
            <w:pPr>
              <w:pStyle w:val="af1"/>
              <w:spacing w:beforeLines="0" w:line="240" w:lineRule="auto"/>
              <w:ind w:leftChars="0" w:left="0"/>
              <w:jc w:val="center"/>
              <w:rPr>
                <w:sz w:val="26"/>
                <w:szCs w:val="26"/>
              </w:rPr>
            </w:pPr>
            <w:r w:rsidRPr="00471E5F">
              <w:rPr>
                <w:sz w:val="26"/>
                <w:szCs w:val="26"/>
              </w:rPr>
              <w:t>金屬製品製造業</w:t>
            </w:r>
          </w:p>
        </w:tc>
        <w:tc>
          <w:tcPr>
            <w:tcW w:w="2410" w:type="dxa"/>
          </w:tcPr>
          <w:p w14:paraId="4A12E54C" w14:textId="1B1A634E"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759</w:t>
            </w:r>
          </w:p>
        </w:tc>
        <w:tc>
          <w:tcPr>
            <w:tcW w:w="2381" w:type="dxa"/>
          </w:tcPr>
          <w:p w14:paraId="51F36ADA" w14:textId="256A8CAC"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6.7</w:t>
            </w:r>
          </w:p>
        </w:tc>
        <w:tc>
          <w:tcPr>
            <w:tcW w:w="2324" w:type="dxa"/>
          </w:tcPr>
          <w:p w14:paraId="000CBD1F" w14:textId="16D42D32"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83.4</w:t>
            </w:r>
          </w:p>
        </w:tc>
      </w:tr>
      <w:tr w:rsidR="00D44A0A" w14:paraId="31894EF1" w14:textId="03BFFC59" w:rsidTr="00471E5F">
        <w:trPr>
          <w:jc w:val="center"/>
        </w:trPr>
        <w:tc>
          <w:tcPr>
            <w:tcW w:w="2694" w:type="dxa"/>
          </w:tcPr>
          <w:p w14:paraId="5FF68FC0" w14:textId="777BA2D7" w:rsidR="00D44A0A" w:rsidRPr="00471E5F" w:rsidRDefault="00D44A0A" w:rsidP="00D44A0A">
            <w:pPr>
              <w:pStyle w:val="af1"/>
              <w:spacing w:beforeLines="0" w:line="240" w:lineRule="auto"/>
              <w:ind w:leftChars="0" w:left="0"/>
              <w:jc w:val="center"/>
              <w:rPr>
                <w:sz w:val="26"/>
                <w:szCs w:val="26"/>
              </w:rPr>
            </w:pPr>
            <w:r w:rsidRPr="00471E5F">
              <w:rPr>
                <w:sz w:val="26"/>
                <w:szCs w:val="26"/>
              </w:rPr>
              <w:t>化學製品製造業</w:t>
            </w:r>
          </w:p>
        </w:tc>
        <w:tc>
          <w:tcPr>
            <w:tcW w:w="2410" w:type="dxa"/>
          </w:tcPr>
          <w:p w14:paraId="10F59E95" w14:textId="59D05EC6"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376</w:t>
            </w:r>
          </w:p>
        </w:tc>
        <w:tc>
          <w:tcPr>
            <w:tcW w:w="2381" w:type="dxa"/>
          </w:tcPr>
          <w:p w14:paraId="39D167D6" w14:textId="1518C14F"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15.0</w:t>
            </w:r>
          </w:p>
        </w:tc>
        <w:tc>
          <w:tcPr>
            <w:tcW w:w="2324" w:type="dxa"/>
          </w:tcPr>
          <w:p w14:paraId="77408AA4" w14:textId="2D1D7F2E"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71.3</w:t>
            </w:r>
          </w:p>
        </w:tc>
      </w:tr>
    </w:tbl>
    <w:p w14:paraId="25474193" w14:textId="77777777" w:rsidR="003C3697" w:rsidRDefault="003C3697" w:rsidP="003C3697">
      <w:pPr>
        <w:pStyle w:val="af1"/>
        <w:spacing w:beforeLines="0"/>
        <w:ind w:leftChars="0" w:left="482"/>
        <w:jc w:val="center"/>
        <w:rPr>
          <w:sz w:val="26"/>
          <w:szCs w:val="26"/>
        </w:rPr>
      </w:pPr>
    </w:p>
    <w:p w14:paraId="7F38AB5D" w14:textId="77777777" w:rsidR="00B14AD1" w:rsidRDefault="00B14AD1" w:rsidP="003C3697">
      <w:pPr>
        <w:pStyle w:val="af1"/>
        <w:spacing w:beforeLines="0"/>
        <w:ind w:leftChars="0" w:left="482"/>
        <w:jc w:val="center"/>
        <w:rPr>
          <w:sz w:val="26"/>
          <w:szCs w:val="26"/>
        </w:rPr>
      </w:pPr>
    </w:p>
    <w:p w14:paraId="206EA928" w14:textId="2F70BF35" w:rsidR="00E27C11" w:rsidRDefault="00471E5F" w:rsidP="003C3697">
      <w:pPr>
        <w:pStyle w:val="af1"/>
        <w:spacing w:beforeLines="0"/>
        <w:ind w:leftChars="0" w:left="482"/>
        <w:jc w:val="center"/>
        <w:rPr>
          <w:sz w:val="26"/>
          <w:szCs w:val="26"/>
        </w:rPr>
      </w:pPr>
      <w:bookmarkStart w:id="70" w:name="_Ref6777021"/>
      <w:r w:rsidRPr="00D44A0A">
        <w:rPr>
          <w:rFonts w:hint="eastAsia"/>
          <w:sz w:val="26"/>
          <w:szCs w:val="26"/>
        </w:rPr>
        <w:t>表</w:t>
      </w:r>
      <w:r w:rsidRPr="00D44A0A">
        <w:rPr>
          <w:rFonts w:hint="eastAsia"/>
          <w:sz w:val="26"/>
          <w:szCs w:val="26"/>
        </w:rPr>
        <w:t xml:space="preserve">2. </w:t>
      </w:r>
      <w:r w:rsidRPr="00D44A0A">
        <w:rPr>
          <w:sz w:val="26"/>
          <w:szCs w:val="26"/>
        </w:rPr>
        <w:fldChar w:fldCharType="begin"/>
      </w:r>
      <w:r w:rsidRPr="00D44A0A">
        <w:rPr>
          <w:sz w:val="26"/>
          <w:szCs w:val="26"/>
        </w:rPr>
        <w:instrText xml:space="preserve"> </w:instrText>
      </w:r>
      <w:r w:rsidRPr="00D44A0A">
        <w:rPr>
          <w:rFonts w:hint="eastAsia"/>
          <w:sz w:val="26"/>
          <w:szCs w:val="26"/>
        </w:rPr>
        <w:instrText xml:space="preserve">SEQ </w:instrText>
      </w:r>
      <w:r w:rsidRPr="00D44A0A">
        <w:rPr>
          <w:rFonts w:hint="eastAsia"/>
          <w:sz w:val="26"/>
          <w:szCs w:val="26"/>
        </w:rPr>
        <w:instrText>表</w:instrText>
      </w:r>
      <w:r w:rsidRPr="00D44A0A">
        <w:rPr>
          <w:rFonts w:hint="eastAsia"/>
          <w:sz w:val="26"/>
          <w:szCs w:val="26"/>
        </w:rPr>
        <w:instrText>2. \* ARABIC</w:instrText>
      </w:r>
      <w:r w:rsidRPr="00D44A0A">
        <w:rPr>
          <w:sz w:val="26"/>
          <w:szCs w:val="26"/>
        </w:rPr>
        <w:instrText xml:space="preserve"> </w:instrText>
      </w:r>
      <w:r w:rsidRPr="00D44A0A">
        <w:rPr>
          <w:sz w:val="26"/>
          <w:szCs w:val="26"/>
        </w:rPr>
        <w:fldChar w:fldCharType="separate"/>
      </w:r>
      <w:r w:rsidR="006F77C7">
        <w:rPr>
          <w:noProof/>
          <w:sz w:val="26"/>
          <w:szCs w:val="26"/>
        </w:rPr>
        <w:t>11</w:t>
      </w:r>
      <w:r w:rsidRPr="00D44A0A">
        <w:rPr>
          <w:sz w:val="26"/>
          <w:szCs w:val="26"/>
        </w:rPr>
        <w:fldChar w:fldCharType="end"/>
      </w:r>
      <w:r>
        <w:rPr>
          <w:rFonts w:hint="eastAsia"/>
          <w:sz w:val="26"/>
          <w:szCs w:val="26"/>
        </w:rPr>
        <w:t xml:space="preserve"> </w:t>
      </w:r>
      <w:r>
        <w:rPr>
          <w:rFonts w:hint="eastAsia"/>
          <w:sz w:val="26"/>
          <w:szCs w:val="26"/>
        </w:rPr>
        <w:t>冷卻用水標準</w:t>
      </w:r>
      <w:r>
        <w:rPr>
          <w:rFonts w:hint="eastAsia"/>
          <w:sz w:val="26"/>
          <w:szCs w:val="26"/>
        </w:rPr>
        <w:t>[40]</w:t>
      </w:r>
      <w:bookmarkEnd w:id="70"/>
    </w:p>
    <w:tbl>
      <w:tblPr>
        <w:tblStyle w:val="a8"/>
        <w:tblW w:w="0" w:type="auto"/>
        <w:tblInd w:w="-176" w:type="dxa"/>
        <w:tblLook w:val="04A0" w:firstRow="1" w:lastRow="0" w:firstColumn="1" w:lastColumn="0" w:noHBand="0" w:noVBand="1"/>
      </w:tblPr>
      <w:tblGrid>
        <w:gridCol w:w="2078"/>
        <w:gridCol w:w="1421"/>
        <w:gridCol w:w="1420"/>
        <w:gridCol w:w="1420"/>
        <w:gridCol w:w="1420"/>
        <w:gridCol w:w="1420"/>
      </w:tblGrid>
      <w:tr w:rsidR="003F6FF8" w14:paraId="7F32C70C" w14:textId="77777777" w:rsidTr="003F6FF8">
        <w:tc>
          <w:tcPr>
            <w:tcW w:w="2078" w:type="dxa"/>
            <w:vMerge w:val="restart"/>
            <w:tcBorders>
              <w:tl2br w:val="single" w:sz="4" w:space="0" w:color="auto"/>
            </w:tcBorders>
          </w:tcPr>
          <w:p w14:paraId="3790B1EE" w14:textId="7651B6D5" w:rsidR="003F6FF8" w:rsidRDefault="003F6FF8" w:rsidP="003C3697">
            <w:pPr>
              <w:pStyle w:val="af1"/>
              <w:spacing w:beforeLines="0"/>
              <w:ind w:leftChars="0" w:left="0"/>
              <w:jc w:val="center"/>
              <w:rPr>
                <w:sz w:val="26"/>
                <w:szCs w:val="26"/>
              </w:rPr>
            </w:pPr>
            <w:r>
              <w:rPr>
                <w:rFonts w:hint="eastAsia"/>
                <w:sz w:val="26"/>
                <w:szCs w:val="26"/>
              </w:rPr>
              <w:t xml:space="preserve">          </w:t>
            </w:r>
            <w:r>
              <w:rPr>
                <w:rFonts w:hint="eastAsia"/>
                <w:sz w:val="26"/>
                <w:szCs w:val="26"/>
              </w:rPr>
              <w:t>項目</w:t>
            </w:r>
          </w:p>
          <w:p w14:paraId="242D2238" w14:textId="4ED9EB11" w:rsidR="003F6FF8" w:rsidRDefault="003F6FF8" w:rsidP="003C3697">
            <w:pPr>
              <w:pStyle w:val="af1"/>
              <w:spacing w:beforeLines="0"/>
              <w:ind w:leftChars="0" w:left="0"/>
              <w:rPr>
                <w:sz w:val="26"/>
                <w:szCs w:val="26"/>
              </w:rPr>
            </w:pPr>
            <w:r>
              <w:rPr>
                <w:rFonts w:hint="eastAsia"/>
                <w:sz w:val="26"/>
                <w:szCs w:val="26"/>
              </w:rPr>
              <w:t>水質參數</w:t>
            </w:r>
          </w:p>
        </w:tc>
        <w:tc>
          <w:tcPr>
            <w:tcW w:w="2841" w:type="dxa"/>
            <w:gridSpan w:val="2"/>
          </w:tcPr>
          <w:p w14:paraId="2FE53C1E" w14:textId="0B1DE833" w:rsidR="003F6FF8" w:rsidRDefault="003F6FF8" w:rsidP="003C3697">
            <w:pPr>
              <w:pStyle w:val="af1"/>
              <w:spacing w:beforeLines="0" w:line="240" w:lineRule="auto"/>
              <w:ind w:leftChars="0" w:left="0"/>
              <w:jc w:val="center"/>
              <w:rPr>
                <w:sz w:val="26"/>
                <w:szCs w:val="26"/>
              </w:rPr>
            </w:pPr>
            <w:r>
              <w:rPr>
                <w:rFonts w:hint="eastAsia"/>
                <w:sz w:val="26"/>
                <w:szCs w:val="26"/>
              </w:rPr>
              <w:t>中國</w:t>
            </w:r>
          </w:p>
        </w:tc>
        <w:tc>
          <w:tcPr>
            <w:tcW w:w="4260" w:type="dxa"/>
            <w:gridSpan w:val="3"/>
          </w:tcPr>
          <w:p w14:paraId="4147EBED" w14:textId="697A2C5F" w:rsidR="003F6FF8" w:rsidRDefault="003F6FF8" w:rsidP="003C3697">
            <w:pPr>
              <w:pStyle w:val="af1"/>
              <w:spacing w:beforeLines="0" w:line="240" w:lineRule="auto"/>
              <w:ind w:leftChars="0" w:left="0"/>
              <w:jc w:val="center"/>
              <w:rPr>
                <w:sz w:val="26"/>
                <w:szCs w:val="26"/>
              </w:rPr>
            </w:pPr>
            <w:r>
              <w:rPr>
                <w:rFonts w:hint="eastAsia"/>
                <w:sz w:val="26"/>
                <w:szCs w:val="26"/>
              </w:rPr>
              <w:t>台灣</w:t>
            </w:r>
          </w:p>
        </w:tc>
      </w:tr>
      <w:tr w:rsidR="006E03B3" w14:paraId="371230B2" w14:textId="77777777" w:rsidTr="003F6FF8">
        <w:tc>
          <w:tcPr>
            <w:tcW w:w="2078" w:type="dxa"/>
            <w:vMerge/>
            <w:tcBorders>
              <w:tl2br w:val="single" w:sz="4" w:space="0" w:color="auto"/>
            </w:tcBorders>
          </w:tcPr>
          <w:p w14:paraId="5A0B2366" w14:textId="77777777" w:rsidR="006E03B3" w:rsidRDefault="006E03B3" w:rsidP="00471E5F">
            <w:pPr>
              <w:pStyle w:val="af1"/>
              <w:spacing w:beforeLines="0"/>
              <w:ind w:leftChars="0" w:left="0"/>
              <w:jc w:val="center"/>
              <w:rPr>
                <w:sz w:val="26"/>
                <w:szCs w:val="26"/>
              </w:rPr>
            </w:pPr>
          </w:p>
        </w:tc>
        <w:tc>
          <w:tcPr>
            <w:tcW w:w="1421" w:type="dxa"/>
            <w:vAlign w:val="center"/>
          </w:tcPr>
          <w:p w14:paraId="7859EC9F" w14:textId="2A91341D" w:rsidR="006E03B3" w:rsidRDefault="003F6FF8" w:rsidP="003F6FF8">
            <w:pPr>
              <w:pStyle w:val="af1"/>
              <w:spacing w:beforeLines="0" w:line="240" w:lineRule="auto"/>
              <w:ind w:leftChars="0" w:left="0"/>
              <w:jc w:val="center"/>
              <w:rPr>
                <w:sz w:val="26"/>
                <w:szCs w:val="26"/>
              </w:rPr>
            </w:pPr>
            <w:r>
              <w:rPr>
                <w:rFonts w:hint="eastAsia"/>
                <w:sz w:val="26"/>
                <w:szCs w:val="26"/>
              </w:rPr>
              <w:t>直流</w:t>
            </w:r>
          </w:p>
        </w:tc>
        <w:tc>
          <w:tcPr>
            <w:tcW w:w="1420" w:type="dxa"/>
            <w:vAlign w:val="center"/>
          </w:tcPr>
          <w:p w14:paraId="2CD79789" w14:textId="006BFFFF" w:rsidR="006E03B3" w:rsidRDefault="003F6FF8" w:rsidP="003F6FF8">
            <w:pPr>
              <w:pStyle w:val="af1"/>
              <w:spacing w:beforeLines="0" w:line="240" w:lineRule="auto"/>
              <w:ind w:leftChars="0" w:left="0"/>
              <w:jc w:val="center"/>
              <w:rPr>
                <w:sz w:val="26"/>
                <w:szCs w:val="26"/>
              </w:rPr>
            </w:pPr>
            <w:r>
              <w:rPr>
                <w:rFonts w:hint="eastAsia"/>
                <w:sz w:val="26"/>
                <w:szCs w:val="26"/>
              </w:rPr>
              <w:t>循環</w:t>
            </w:r>
          </w:p>
        </w:tc>
        <w:tc>
          <w:tcPr>
            <w:tcW w:w="1420" w:type="dxa"/>
            <w:vAlign w:val="center"/>
          </w:tcPr>
          <w:p w14:paraId="65DD1B57" w14:textId="6E700FE9" w:rsidR="006E03B3" w:rsidRDefault="003F6FF8" w:rsidP="003F6FF8">
            <w:pPr>
              <w:pStyle w:val="af1"/>
              <w:spacing w:beforeLines="0" w:line="240" w:lineRule="auto"/>
              <w:ind w:leftChars="0" w:left="0"/>
              <w:jc w:val="center"/>
              <w:rPr>
                <w:sz w:val="26"/>
                <w:szCs w:val="26"/>
              </w:rPr>
            </w:pPr>
            <w:r>
              <w:rPr>
                <w:rFonts w:hint="eastAsia"/>
                <w:sz w:val="26"/>
                <w:szCs w:val="26"/>
              </w:rPr>
              <w:t>工業局</w:t>
            </w:r>
          </w:p>
        </w:tc>
        <w:tc>
          <w:tcPr>
            <w:tcW w:w="1420" w:type="dxa"/>
            <w:vAlign w:val="center"/>
          </w:tcPr>
          <w:p w14:paraId="6E6EB7C3" w14:textId="08DF240F" w:rsidR="006E03B3" w:rsidRDefault="003F6FF8" w:rsidP="003F6FF8">
            <w:pPr>
              <w:pStyle w:val="af1"/>
              <w:spacing w:beforeLines="0" w:line="240" w:lineRule="auto"/>
              <w:ind w:leftChars="0" w:left="0"/>
              <w:jc w:val="center"/>
              <w:rPr>
                <w:sz w:val="26"/>
                <w:szCs w:val="26"/>
              </w:rPr>
            </w:pPr>
            <w:r>
              <w:rPr>
                <w:rFonts w:hint="eastAsia"/>
                <w:sz w:val="26"/>
                <w:szCs w:val="26"/>
              </w:rPr>
              <w:t>節約能源技術手冊</w:t>
            </w:r>
          </w:p>
        </w:tc>
        <w:tc>
          <w:tcPr>
            <w:tcW w:w="1420" w:type="dxa"/>
            <w:vAlign w:val="center"/>
          </w:tcPr>
          <w:p w14:paraId="288CA7E8" w14:textId="41B45037" w:rsidR="006E03B3" w:rsidRDefault="003F6FF8" w:rsidP="003F6FF8">
            <w:pPr>
              <w:pStyle w:val="af1"/>
              <w:spacing w:beforeLines="0" w:line="240" w:lineRule="auto"/>
              <w:ind w:leftChars="0" w:left="0"/>
              <w:jc w:val="center"/>
              <w:rPr>
                <w:sz w:val="26"/>
                <w:szCs w:val="26"/>
              </w:rPr>
            </w:pPr>
            <w:r>
              <w:rPr>
                <w:rFonts w:hint="eastAsia"/>
                <w:sz w:val="26"/>
                <w:szCs w:val="26"/>
              </w:rPr>
              <w:t>中鋼</w:t>
            </w:r>
          </w:p>
        </w:tc>
      </w:tr>
      <w:tr w:rsidR="00471E5F" w14:paraId="738A8904" w14:textId="77777777" w:rsidTr="003F6FF8">
        <w:tc>
          <w:tcPr>
            <w:tcW w:w="2078" w:type="dxa"/>
          </w:tcPr>
          <w:p w14:paraId="4FE2E618" w14:textId="5E50BFEA" w:rsidR="00471E5F" w:rsidRPr="003F6FF8" w:rsidRDefault="006E03B3" w:rsidP="006E03B3">
            <w:pPr>
              <w:pStyle w:val="af1"/>
              <w:spacing w:beforeLines="0" w:line="240" w:lineRule="auto"/>
              <w:ind w:leftChars="0" w:left="0"/>
              <w:jc w:val="center"/>
              <w:rPr>
                <w:sz w:val="26"/>
                <w:szCs w:val="26"/>
              </w:rPr>
            </w:pPr>
            <w:r w:rsidRPr="003F6FF8">
              <w:rPr>
                <w:sz w:val="26"/>
                <w:szCs w:val="26"/>
              </w:rPr>
              <w:t>pH</w:t>
            </w:r>
          </w:p>
        </w:tc>
        <w:tc>
          <w:tcPr>
            <w:tcW w:w="1421" w:type="dxa"/>
            <w:vAlign w:val="center"/>
          </w:tcPr>
          <w:p w14:paraId="4EA200DB" w14:textId="706BBD87" w:rsidR="00471E5F" w:rsidRPr="003F6FF8" w:rsidRDefault="003F6FF8" w:rsidP="003F6FF8">
            <w:pPr>
              <w:pStyle w:val="af1"/>
              <w:spacing w:beforeLines="0" w:line="240" w:lineRule="auto"/>
              <w:ind w:leftChars="0" w:left="0"/>
              <w:jc w:val="center"/>
              <w:rPr>
                <w:sz w:val="26"/>
                <w:szCs w:val="26"/>
              </w:rPr>
            </w:pPr>
            <w:r>
              <w:rPr>
                <w:rFonts w:hint="eastAsia"/>
                <w:sz w:val="26"/>
                <w:szCs w:val="26"/>
              </w:rPr>
              <w:t>6.5-9.0</w:t>
            </w:r>
          </w:p>
        </w:tc>
        <w:tc>
          <w:tcPr>
            <w:tcW w:w="1420" w:type="dxa"/>
            <w:vAlign w:val="center"/>
          </w:tcPr>
          <w:p w14:paraId="3807BF1B" w14:textId="5CE6AC86" w:rsidR="00471E5F" w:rsidRPr="003F6FF8" w:rsidRDefault="003F6FF8" w:rsidP="003F6FF8">
            <w:pPr>
              <w:pStyle w:val="af1"/>
              <w:spacing w:beforeLines="0" w:line="240" w:lineRule="auto"/>
              <w:ind w:leftChars="0" w:left="0"/>
              <w:jc w:val="center"/>
              <w:rPr>
                <w:sz w:val="26"/>
                <w:szCs w:val="26"/>
              </w:rPr>
            </w:pPr>
            <w:r>
              <w:rPr>
                <w:rFonts w:hint="eastAsia"/>
                <w:sz w:val="26"/>
                <w:szCs w:val="26"/>
              </w:rPr>
              <w:t>6.5-8.5</w:t>
            </w:r>
          </w:p>
        </w:tc>
        <w:tc>
          <w:tcPr>
            <w:tcW w:w="1420" w:type="dxa"/>
            <w:vAlign w:val="center"/>
          </w:tcPr>
          <w:p w14:paraId="1C3B37B7" w14:textId="5F47E6B8" w:rsidR="00471E5F" w:rsidRDefault="003F6FF8" w:rsidP="003F6FF8">
            <w:pPr>
              <w:pStyle w:val="af1"/>
              <w:spacing w:beforeLines="0" w:line="240" w:lineRule="auto"/>
              <w:ind w:leftChars="0" w:left="0"/>
              <w:jc w:val="center"/>
              <w:rPr>
                <w:sz w:val="26"/>
                <w:szCs w:val="26"/>
              </w:rPr>
            </w:pPr>
            <w:r>
              <w:rPr>
                <w:rFonts w:hint="eastAsia"/>
                <w:sz w:val="26"/>
                <w:szCs w:val="26"/>
              </w:rPr>
              <w:t>6.0-9.0</w:t>
            </w:r>
          </w:p>
        </w:tc>
        <w:tc>
          <w:tcPr>
            <w:tcW w:w="1420" w:type="dxa"/>
            <w:vAlign w:val="center"/>
          </w:tcPr>
          <w:p w14:paraId="26D53735" w14:textId="67236AA5" w:rsidR="00471E5F" w:rsidRDefault="003F6FF8" w:rsidP="003F6FF8">
            <w:pPr>
              <w:pStyle w:val="af1"/>
              <w:spacing w:beforeLines="0" w:line="240" w:lineRule="auto"/>
              <w:ind w:leftChars="0" w:left="0"/>
              <w:jc w:val="center"/>
              <w:rPr>
                <w:sz w:val="26"/>
                <w:szCs w:val="26"/>
              </w:rPr>
            </w:pPr>
            <w:r>
              <w:rPr>
                <w:rFonts w:hint="eastAsia"/>
                <w:sz w:val="26"/>
                <w:szCs w:val="26"/>
              </w:rPr>
              <w:t>6.0-9.0</w:t>
            </w:r>
          </w:p>
        </w:tc>
        <w:tc>
          <w:tcPr>
            <w:tcW w:w="1420" w:type="dxa"/>
            <w:vAlign w:val="center"/>
          </w:tcPr>
          <w:p w14:paraId="5CB3A9EB" w14:textId="1999FA9B" w:rsidR="00471E5F" w:rsidRDefault="003F6FF8" w:rsidP="003F6FF8">
            <w:pPr>
              <w:pStyle w:val="af1"/>
              <w:spacing w:beforeLines="0" w:line="240" w:lineRule="auto"/>
              <w:ind w:leftChars="0" w:left="0"/>
              <w:jc w:val="center"/>
              <w:rPr>
                <w:sz w:val="26"/>
                <w:szCs w:val="26"/>
              </w:rPr>
            </w:pPr>
            <w:r>
              <w:rPr>
                <w:rFonts w:hint="eastAsia"/>
                <w:sz w:val="26"/>
                <w:szCs w:val="26"/>
              </w:rPr>
              <w:t>7.0-8.5</w:t>
            </w:r>
          </w:p>
        </w:tc>
      </w:tr>
      <w:tr w:rsidR="006E03B3" w14:paraId="2AF2285F" w14:textId="77777777" w:rsidTr="003F6FF8">
        <w:tc>
          <w:tcPr>
            <w:tcW w:w="2078" w:type="dxa"/>
          </w:tcPr>
          <w:p w14:paraId="190EB609" w14:textId="2A2F43AB" w:rsidR="006E03B3" w:rsidRPr="003F6FF8" w:rsidRDefault="006E03B3" w:rsidP="00A17DF0">
            <w:pPr>
              <w:pStyle w:val="af1"/>
              <w:spacing w:beforeLines="0" w:line="240" w:lineRule="auto"/>
              <w:ind w:leftChars="0" w:left="0"/>
              <w:jc w:val="center"/>
              <w:rPr>
                <w:sz w:val="26"/>
                <w:szCs w:val="26"/>
              </w:rPr>
            </w:pPr>
            <w:r w:rsidRPr="003F6FF8">
              <w:rPr>
                <w:kern w:val="0"/>
                <w:sz w:val="26"/>
                <w:szCs w:val="26"/>
              </w:rPr>
              <w:t>COD(mg/L)</w:t>
            </w:r>
          </w:p>
        </w:tc>
        <w:tc>
          <w:tcPr>
            <w:tcW w:w="1421" w:type="dxa"/>
            <w:vAlign w:val="center"/>
          </w:tcPr>
          <w:p w14:paraId="646A3A54" w14:textId="711502D3" w:rsidR="006E03B3" w:rsidRPr="003F6FF8" w:rsidRDefault="003C3697"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5A4C9828" w14:textId="2D4955D3" w:rsidR="006E03B3" w:rsidRPr="003F6FF8" w:rsidRDefault="003F6FF8" w:rsidP="003F6FF8">
            <w:pPr>
              <w:pStyle w:val="af1"/>
              <w:spacing w:beforeLines="0" w:line="240" w:lineRule="auto"/>
              <w:ind w:leftChars="0" w:left="0"/>
              <w:jc w:val="center"/>
              <w:rPr>
                <w:sz w:val="26"/>
                <w:szCs w:val="26"/>
              </w:rPr>
            </w:pPr>
            <w:r>
              <w:rPr>
                <w:rFonts w:hint="eastAsia"/>
                <w:sz w:val="26"/>
                <w:szCs w:val="26"/>
              </w:rPr>
              <w:t>60</w:t>
            </w:r>
          </w:p>
        </w:tc>
        <w:tc>
          <w:tcPr>
            <w:tcW w:w="1420" w:type="dxa"/>
            <w:vAlign w:val="center"/>
          </w:tcPr>
          <w:p w14:paraId="47762919" w14:textId="3FC93AF4" w:rsidR="006E03B3"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1B137382" w14:textId="278DF765" w:rsidR="006E03B3"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54430A62" w14:textId="42577E13" w:rsidR="006E03B3" w:rsidRDefault="003F6FF8" w:rsidP="003F6FF8">
            <w:pPr>
              <w:pStyle w:val="af1"/>
              <w:spacing w:beforeLines="0" w:line="240" w:lineRule="auto"/>
              <w:ind w:leftChars="0" w:left="0"/>
              <w:jc w:val="center"/>
              <w:rPr>
                <w:sz w:val="26"/>
                <w:szCs w:val="26"/>
              </w:rPr>
            </w:pPr>
            <w:r>
              <w:rPr>
                <w:rFonts w:hint="eastAsia"/>
                <w:sz w:val="26"/>
                <w:szCs w:val="26"/>
              </w:rPr>
              <w:t>5</w:t>
            </w:r>
          </w:p>
        </w:tc>
      </w:tr>
      <w:tr w:rsidR="006E03B3" w14:paraId="520EF45E" w14:textId="77777777" w:rsidTr="003F6FF8">
        <w:tc>
          <w:tcPr>
            <w:tcW w:w="2078" w:type="dxa"/>
          </w:tcPr>
          <w:p w14:paraId="4211F6C6" w14:textId="1894C7A4" w:rsidR="006E03B3" w:rsidRPr="003F6FF8" w:rsidRDefault="006E03B3" w:rsidP="00A17DF0">
            <w:pPr>
              <w:pStyle w:val="af1"/>
              <w:spacing w:beforeLines="0" w:line="240" w:lineRule="auto"/>
              <w:ind w:leftChars="0" w:left="0"/>
              <w:jc w:val="center"/>
              <w:rPr>
                <w:sz w:val="26"/>
                <w:szCs w:val="26"/>
              </w:rPr>
            </w:pPr>
            <w:r w:rsidRPr="003F6FF8">
              <w:rPr>
                <w:sz w:val="26"/>
                <w:szCs w:val="26"/>
              </w:rPr>
              <w:t>TDS(mg/L)</w:t>
            </w:r>
          </w:p>
        </w:tc>
        <w:tc>
          <w:tcPr>
            <w:tcW w:w="1421" w:type="dxa"/>
            <w:vAlign w:val="center"/>
          </w:tcPr>
          <w:p w14:paraId="4634D6E2" w14:textId="0C79CE99" w:rsidR="006E03B3" w:rsidRPr="003F6FF8" w:rsidRDefault="003F6FF8" w:rsidP="003F6FF8">
            <w:pPr>
              <w:pStyle w:val="af1"/>
              <w:spacing w:beforeLines="0" w:line="240" w:lineRule="auto"/>
              <w:ind w:leftChars="0" w:left="0"/>
              <w:jc w:val="center"/>
              <w:rPr>
                <w:sz w:val="26"/>
                <w:szCs w:val="26"/>
              </w:rPr>
            </w:pPr>
            <w:r>
              <w:rPr>
                <w:rFonts w:hint="eastAsia"/>
                <w:sz w:val="26"/>
                <w:szCs w:val="26"/>
              </w:rPr>
              <w:t>1</w:t>
            </w:r>
            <w:r>
              <w:rPr>
                <w:sz w:val="26"/>
                <w:szCs w:val="26"/>
              </w:rPr>
              <w:t>,</w:t>
            </w:r>
            <w:r>
              <w:rPr>
                <w:rFonts w:hint="eastAsia"/>
                <w:sz w:val="26"/>
                <w:szCs w:val="26"/>
              </w:rPr>
              <w:t>000</w:t>
            </w:r>
          </w:p>
        </w:tc>
        <w:tc>
          <w:tcPr>
            <w:tcW w:w="1420" w:type="dxa"/>
            <w:vAlign w:val="center"/>
          </w:tcPr>
          <w:p w14:paraId="7424647B" w14:textId="3D885557" w:rsidR="006E03B3" w:rsidRPr="003F6FF8" w:rsidRDefault="003F6FF8" w:rsidP="003F6FF8">
            <w:pPr>
              <w:pStyle w:val="af1"/>
              <w:spacing w:beforeLines="0" w:line="240" w:lineRule="auto"/>
              <w:ind w:leftChars="0" w:left="0"/>
              <w:jc w:val="center"/>
              <w:rPr>
                <w:sz w:val="26"/>
                <w:szCs w:val="26"/>
              </w:rPr>
            </w:pPr>
            <w:r>
              <w:rPr>
                <w:rFonts w:hint="eastAsia"/>
                <w:sz w:val="26"/>
                <w:szCs w:val="26"/>
              </w:rPr>
              <w:t>1,000</w:t>
            </w:r>
          </w:p>
        </w:tc>
        <w:tc>
          <w:tcPr>
            <w:tcW w:w="1420" w:type="dxa"/>
            <w:vAlign w:val="center"/>
          </w:tcPr>
          <w:p w14:paraId="332FAE5B" w14:textId="34CF5396" w:rsidR="006E03B3"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4740B3A6" w14:textId="786F2EBC" w:rsidR="006E03B3"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1838B1F0" w14:textId="5BC365CE" w:rsidR="006E03B3" w:rsidRDefault="003F6FF8" w:rsidP="003F6FF8">
            <w:pPr>
              <w:pStyle w:val="af1"/>
              <w:spacing w:beforeLines="0" w:line="240" w:lineRule="auto"/>
              <w:ind w:leftChars="0" w:left="0"/>
              <w:jc w:val="center"/>
              <w:rPr>
                <w:sz w:val="26"/>
                <w:szCs w:val="26"/>
              </w:rPr>
            </w:pPr>
            <w:r>
              <w:rPr>
                <w:rFonts w:hint="eastAsia"/>
                <w:sz w:val="26"/>
                <w:szCs w:val="26"/>
              </w:rPr>
              <w:t>-</w:t>
            </w:r>
          </w:p>
        </w:tc>
      </w:tr>
      <w:tr w:rsidR="006E03B3" w14:paraId="39A21872" w14:textId="77777777" w:rsidTr="003F6FF8">
        <w:tc>
          <w:tcPr>
            <w:tcW w:w="2078" w:type="dxa"/>
          </w:tcPr>
          <w:p w14:paraId="4C666807" w14:textId="4E522379" w:rsidR="006E03B3" w:rsidRPr="003F6FF8" w:rsidRDefault="006E03B3" w:rsidP="006E03B3">
            <w:pPr>
              <w:pStyle w:val="af1"/>
              <w:spacing w:beforeLines="0" w:line="240" w:lineRule="auto"/>
              <w:ind w:leftChars="0" w:left="0"/>
              <w:jc w:val="center"/>
              <w:rPr>
                <w:sz w:val="26"/>
                <w:szCs w:val="26"/>
              </w:rPr>
            </w:pPr>
            <w:r w:rsidRPr="003F6FF8">
              <w:rPr>
                <w:sz w:val="26"/>
                <w:szCs w:val="26"/>
              </w:rPr>
              <w:t>電導度</w:t>
            </w:r>
            <w:r w:rsidRPr="003F6FF8">
              <w:rPr>
                <w:sz w:val="26"/>
                <w:szCs w:val="26"/>
              </w:rPr>
              <w:t>(μS/cm)</w:t>
            </w:r>
          </w:p>
        </w:tc>
        <w:tc>
          <w:tcPr>
            <w:tcW w:w="1421" w:type="dxa"/>
            <w:vAlign w:val="center"/>
          </w:tcPr>
          <w:p w14:paraId="0FB19F66" w14:textId="02FAD325" w:rsidR="006E03B3" w:rsidRPr="003F6FF8"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2C3CD124" w14:textId="714E5C81" w:rsidR="006E03B3" w:rsidRPr="003F6FF8"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343017B0" w14:textId="55D4BDAC" w:rsidR="006E03B3" w:rsidRDefault="003F6FF8" w:rsidP="003F6FF8">
            <w:pPr>
              <w:pStyle w:val="af1"/>
              <w:spacing w:beforeLines="0" w:line="240" w:lineRule="auto"/>
              <w:ind w:leftChars="0" w:left="0"/>
              <w:jc w:val="center"/>
              <w:rPr>
                <w:sz w:val="26"/>
                <w:szCs w:val="26"/>
              </w:rPr>
            </w:pPr>
            <w:r>
              <w:rPr>
                <w:rFonts w:hint="eastAsia"/>
                <w:sz w:val="26"/>
                <w:szCs w:val="26"/>
              </w:rPr>
              <w:t>1,000</w:t>
            </w:r>
          </w:p>
        </w:tc>
        <w:tc>
          <w:tcPr>
            <w:tcW w:w="1420" w:type="dxa"/>
            <w:vAlign w:val="center"/>
          </w:tcPr>
          <w:p w14:paraId="34098AF6" w14:textId="440D617E" w:rsidR="006E03B3" w:rsidRDefault="003C3697"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6D24D8E7" w14:textId="5CDFF4B7" w:rsidR="006E03B3" w:rsidRDefault="003C3697" w:rsidP="003F6FF8">
            <w:pPr>
              <w:pStyle w:val="af1"/>
              <w:spacing w:beforeLines="0" w:line="240" w:lineRule="auto"/>
              <w:ind w:leftChars="0" w:left="0"/>
              <w:jc w:val="center"/>
              <w:rPr>
                <w:sz w:val="26"/>
                <w:szCs w:val="26"/>
              </w:rPr>
            </w:pPr>
            <w:r>
              <w:rPr>
                <w:rFonts w:hint="eastAsia"/>
                <w:sz w:val="26"/>
                <w:szCs w:val="26"/>
              </w:rPr>
              <w:t>-</w:t>
            </w:r>
          </w:p>
        </w:tc>
      </w:tr>
      <w:tr w:rsidR="006E03B3" w14:paraId="299429AF" w14:textId="77777777" w:rsidTr="003F6FF8">
        <w:tc>
          <w:tcPr>
            <w:tcW w:w="2078" w:type="dxa"/>
          </w:tcPr>
          <w:p w14:paraId="575E48EA" w14:textId="66BBDBD6" w:rsidR="006E03B3" w:rsidRPr="003F6FF8" w:rsidRDefault="006E03B3" w:rsidP="006E03B3">
            <w:pPr>
              <w:pStyle w:val="af1"/>
              <w:spacing w:beforeLines="0" w:line="240" w:lineRule="auto"/>
              <w:ind w:leftChars="0" w:left="0"/>
              <w:jc w:val="center"/>
              <w:rPr>
                <w:sz w:val="26"/>
                <w:szCs w:val="26"/>
              </w:rPr>
            </w:pPr>
            <w:r w:rsidRPr="003F6FF8">
              <w:rPr>
                <w:sz w:val="26"/>
                <w:szCs w:val="26"/>
              </w:rPr>
              <w:t>氨氮</w:t>
            </w:r>
            <w:r w:rsidRPr="003F6FF8">
              <w:rPr>
                <w:sz w:val="26"/>
                <w:szCs w:val="26"/>
              </w:rPr>
              <w:t>(mg/L)</w:t>
            </w:r>
          </w:p>
        </w:tc>
        <w:tc>
          <w:tcPr>
            <w:tcW w:w="1421" w:type="dxa"/>
            <w:vAlign w:val="center"/>
          </w:tcPr>
          <w:p w14:paraId="572013D2" w14:textId="462E1044" w:rsidR="006E03B3" w:rsidRPr="003F6FF8"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04A53ED4" w14:textId="18BF2DE9" w:rsidR="006E03B3" w:rsidRPr="003F6FF8" w:rsidRDefault="003F6FF8" w:rsidP="003F6FF8">
            <w:pPr>
              <w:pStyle w:val="af1"/>
              <w:spacing w:beforeLines="0" w:line="240" w:lineRule="auto"/>
              <w:ind w:leftChars="0" w:left="0"/>
              <w:jc w:val="center"/>
              <w:rPr>
                <w:sz w:val="26"/>
                <w:szCs w:val="26"/>
              </w:rPr>
            </w:pPr>
            <w:r>
              <w:rPr>
                <w:rFonts w:hint="eastAsia"/>
                <w:sz w:val="26"/>
                <w:szCs w:val="26"/>
              </w:rPr>
              <w:t>10</w:t>
            </w:r>
          </w:p>
        </w:tc>
        <w:tc>
          <w:tcPr>
            <w:tcW w:w="1420" w:type="dxa"/>
            <w:vAlign w:val="center"/>
          </w:tcPr>
          <w:p w14:paraId="5267EED5" w14:textId="11CB7598" w:rsidR="006E03B3"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78423479" w14:textId="27A3E965" w:rsidR="006E03B3"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1EE3F0A8" w14:textId="7386BA21" w:rsidR="006E03B3" w:rsidRDefault="003F6FF8" w:rsidP="003F6FF8">
            <w:pPr>
              <w:pStyle w:val="af1"/>
              <w:spacing w:beforeLines="0" w:line="240" w:lineRule="auto"/>
              <w:ind w:leftChars="0" w:left="0"/>
              <w:jc w:val="center"/>
              <w:rPr>
                <w:sz w:val="26"/>
                <w:szCs w:val="26"/>
              </w:rPr>
            </w:pPr>
            <w:r>
              <w:rPr>
                <w:rFonts w:hint="eastAsia"/>
                <w:sz w:val="26"/>
                <w:szCs w:val="26"/>
              </w:rPr>
              <w:t>0.5</w:t>
            </w:r>
          </w:p>
        </w:tc>
      </w:tr>
      <w:tr w:rsidR="006E03B3" w14:paraId="29545861" w14:textId="77777777" w:rsidTr="003F6FF8">
        <w:tc>
          <w:tcPr>
            <w:tcW w:w="2078" w:type="dxa"/>
          </w:tcPr>
          <w:p w14:paraId="1F76427C" w14:textId="63F4D77B" w:rsidR="006E03B3" w:rsidRPr="003F6FF8" w:rsidRDefault="003F6FF8" w:rsidP="003F6FF8">
            <w:pPr>
              <w:pStyle w:val="af1"/>
              <w:spacing w:beforeLines="0" w:line="240" w:lineRule="auto"/>
              <w:ind w:leftChars="0" w:left="0"/>
              <w:jc w:val="center"/>
              <w:rPr>
                <w:kern w:val="0"/>
                <w:sz w:val="26"/>
                <w:szCs w:val="26"/>
              </w:rPr>
            </w:pPr>
            <w:r w:rsidRPr="003F6FF8">
              <w:rPr>
                <w:kern w:val="0"/>
                <w:sz w:val="26"/>
                <w:szCs w:val="26"/>
              </w:rPr>
              <w:t>總鹼度</w:t>
            </w:r>
            <w:r w:rsidRPr="003F6FF8">
              <w:rPr>
                <w:kern w:val="0"/>
                <w:sz w:val="26"/>
                <w:szCs w:val="26"/>
              </w:rPr>
              <w:t>(mg/L)</w:t>
            </w:r>
          </w:p>
        </w:tc>
        <w:tc>
          <w:tcPr>
            <w:tcW w:w="1421" w:type="dxa"/>
            <w:vAlign w:val="center"/>
          </w:tcPr>
          <w:p w14:paraId="16E150B0" w14:textId="0F4F7E00"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350</w:t>
            </w:r>
          </w:p>
        </w:tc>
        <w:tc>
          <w:tcPr>
            <w:tcW w:w="1420" w:type="dxa"/>
            <w:vAlign w:val="center"/>
          </w:tcPr>
          <w:p w14:paraId="5CE127E8" w14:textId="23628BDC"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350</w:t>
            </w:r>
          </w:p>
        </w:tc>
        <w:tc>
          <w:tcPr>
            <w:tcW w:w="1420" w:type="dxa"/>
            <w:vAlign w:val="center"/>
          </w:tcPr>
          <w:p w14:paraId="44C4E36C" w14:textId="24D0A3AA"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500</w:t>
            </w:r>
          </w:p>
        </w:tc>
        <w:tc>
          <w:tcPr>
            <w:tcW w:w="1420" w:type="dxa"/>
            <w:vAlign w:val="center"/>
          </w:tcPr>
          <w:p w14:paraId="50556E8A" w14:textId="74D86755"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w:t>
            </w:r>
          </w:p>
        </w:tc>
        <w:tc>
          <w:tcPr>
            <w:tcW w:w="1420" w:type="dxa"/>
            <w:vAlign w:val="center"/>
          </w:tcPr>
          <w:p w14:paraId="787E88D5" w14:textId="4ACCBA59"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75</w:t>
            </w:r>
          </w:p>
        </w:tc>
      </w:tr>
      <w:tr w:rsidR="006E03B3" w14:paraId="024844B0" w14:textId="77777777" w:rsidTr="003F6FF8">
        <w:tc>
          <w:tcPr>
            <w:tcW w:w="2078" w:type="dxa"/>
          </w:tcPr>
          <w:p w14:paraId="4E8F66D2" w14:textId="19AE922E" w:rsidR="006E03B3" w:rsidRPr="003F6FF8" w:rsidRDefault="003F6FF8" w:rsidP="006E03B3">
            <w:pPr>
              <w:pStyle w:val="af1"/>
              <w:spacing w:beforeLines="0" w:line="240" w:lineRule="auto"/>
              <w:ind w:leftChars="0" w:left="0"/>
              <w:jc w:val="center"/>
              <w:rPr>
                <w:kern w:val="0"/>
                <w:sz w:val="26"/>
                <w:szCs w:val="26"/>
              </w:rPr>
            </w:pPr>
            <w:r w:rsidRPr="003F6FF8">
              <w:rPr>
                <w:kern w:val="0"/>
                <w:sz w:val="26"/>
                <w:szCs w:val="26"/>
              </w:rPr>
              <w:t>總硬度</w:t>
            </w:r>
            <w:r w:rsidRPr="003F6FF8">
              <w:rPr>
                <w:kern w:val="0"/>
                <w:sz w:val="26"/>
                <w:szCs w:val="26"/>
              </w:rPr>
              <w:t>(mg/L)</w:t>
            </w:r>
          </w:p>
        </w:tc>
        <w:tc>
          <w:tcPr>
            <w:tcW w:w="1421" w:type="dxa"/>
            <w:vAlign w:val="center"/>
          </w:tcPr>
          <w:p w14:paraId="6E6855EF" w14:textId="62B1DDEA"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450</w:t>
            </w:r>
          </w:p>
        </w:tc>
        <w:tc>
          <w:tcPr>
            <w:tcW w:w="1420" w:type="dxa"/>
            <w:vAlign w:val="center"/>
          </w:tcPr>
          <w:p w14:paraId="33B5B540" w14:textId="6C494506"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450</w:t>
            </w:r>
          </w:p>
        </w:tc>
        <w:tc>
          <w:tcPr>
            <w:tcW w:w="1420" w:type="dxa"/>
            <w:vAlign w:val="center"/>
          </w:tcPr>
          <w:p w14:paraId="5CF722CD" w14:textId="6BEB5BB3"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700</w:t>
            </w:r>
          </w:p>
        </w:tc>
        <w:tc>
          <w:tcPr>
            <w:tcW w:w="1420" w:type="dxa"/>
            <w:vAlign w:val="center"/>
          </w:tcPr>
          <w:p w14:paraId="0FFF086A" w14:textId="7C94A65D"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w:t>
            </w:r>
          </w:p>
        </w:tc>
        <w:tc>
          <w:tcPr>
            <w:tcW w:w="1420" w:type="dxa"/>
            <w:vAlign w:val="center"/>
          </w:tcPr>
          <w:p w14:paraId="45F27A3D" w14:textId="1A5D3614"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225</w:t>
            </w:r>
          </w:p>
        </w:tc>
      </w:tr>
      <w:tr w:rsidR="006E03B3" w14:paraId="558B81B5" w14:textId="77777777" w:rsidTr="003F6FF8">
        <w:tc>
          <w:tcPr>
            <w:tcW w:w="2078" w:type="dxa"/>
          </w:tcPr>
          <w:p w14:paraId="5BBD665B" w14:textId="36F3E332" w:rsidR="006E03B3" w:rsidRPr="003F6FF8" w:rsidRDefault="003F6FF8" w:rsidP="006E03B3">
            <w:pPr>
              <w:pStyle w:val="af1"/>
              <w:spacing w:beforeLines="0" w:line="240" w:lineRule="auto"/>
              <w:ind w:leftChars="0" w:left="0"/>
              <w:jc w:val="center"/>
              <w:rPr>
                <w:kern w:val="0"/>
                <w:sz w:val="26"/>
                <w:szCs w:val="26"/>
              </w:rPr>
            </w:pPr>
            <w:r w:rsidRPr="003F6FF8">
              <w:rPr>
                <w:kern w:val="0"/>
                <w:sz w:val="26"/>
                <w:szCs w:val="26"/>
              </w:rPr>
              <w:t>硫酸鹽類</w:t>
            </w:r>
            <w:r w:rsidRPr="003F6FF8">
              <w:rPr>
                <w:kern w:val="0"/>
                <w:sz w:val="26"/>
                <w:szCs w:val="26"/>
              </w:rPr>
              <w:t>(mg/L)</w:t>
            </w:r>
          </w:p>
        </w:tc>
        <w:tc>
          <w:tcPr>
            <w:tcW w:w="1421" w:type="dxa"/>
            <w:vAlign w:val="center"/>
          </w:tcPr>
          <w:p w14:paraId="0C0CA0B5" w14:textId="1B54D8F6"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600</w:t>
            </w:r>
          </w:p>
        </w:tc>
        <w:tc>
          <w:tcPr>
            <w:tcW w:w="1420" w:type="dxa"/>
            <w:vAlign w:val="center"/>
          </w:tcPr>
          <w:p w14:paraId="5B7DE597" w14:textId="15E81EAB"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250</w:t>
            </w:r>
          </w:p>
        </w:tc>
        <w:tc>
          <w:tcPr>
            <w:tcW w:w="1420" w:type="dxa"/>
            <w:vAlign w:val="center"/>
          </w:tcPr>
          <w:p w14:paraId="07DDC7A6" w14:textId="47CC0585"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w:t>
            </w:r>
          </w:p>
        </w:tc>
        <w:tc>
          <w:tcPr>
            <w:tcW w:w="1420" w:type="dxa"/>
            <w:vAlign w:val="center"/>
          </w:tcPr>
          <w:p w14:paraId="6240CD18" w14:textId="51AF2F3F"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w:t>
            </w:r>
          </w:p>
        </w:tc>
        <w:tc>
          <w:tcPr>
            <w:tcW w:w="1420" w:type="dxa"/>
            <w:vAlign w:val="center"/>
          </w:tcPr>
          <w:p w14:paraId="6B090ED9" w14:textId="12F87F28"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105</w:t>
            </w:r>
          </w:p>
        </w:tc>
      </w:tr>
      <w:tr w:rsidR="006E03B3" w14:paraId="0AD5BAEF" w14:textId="77777777" w:rsidTr="003F6FF8">
        <w:tc>
          <w:tcPr>
            <w:tcW w:w="2078" w:type="dxa"/>
          </w:tcPr>
          <w:p w14:paraId="0C0038B9" w14:textId="3000FB54" w:rsidR="006E03B3" w:rsidRPr="003F6FF8" w:rsidRDefault="003F6FF8" w:rsidP="00A17DF0">
            <w:pPr>
              <w:pStyle w:val="af1"/>
              <w:spacing w:beforeLines="0" w:line="240" w:lineRule="auto"/>
              <w:ind w:leftChars="0" w:left="0"/>
              <w:jc w:val="center"/>
              <w:rPr>
                <w:kern w:val="0"/>
                <w:sz w:val="26"/>
                <w:szCs w:val="26"/>
              </w:rPr>
            </w:pPr>
            <w:r w:rsidRPr="003F6FF8">
              <w:rPr>
                <w:kern w:val="0"/>
                <w:sz w:val="26"/>
                <w:szCs w:val="26"/>
              </w:rPr>
              <w:t>氯化物</w:t>
            </w:r>
            <w:r w:rsidRPr="003F6FF8">
              <w:rPr>
                <w:kern w:val="0"/>
                <w:sz w:val="26"/>
                <w:szCs w:val="26"/>
              </w:rPr>
              <w:t>(mg/L)</w:t>
            </w:r>
          </w:p>
        </w:tc>
        <w:tc>
          <w:tcPr>
            <w:tcW w:w="1421" w:type="dxa"/>
            <w:vAlign w:val="center"/>
          </w:tcPr>
          <w:p w14:paraId="7F8CC847" w14:textId="5B8A48AA"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250</w:t>
            </w:r>
          </w:p>
        </w:tc>
        <w:tc>
          <w:tcPr>
            <w:tcW w:w="1420" w:type="dxa"/>
            <w:vAlign w:val="center"/>
          </w:tcPr>
          <w:p w14:paraId="56EC390A" w14:textId="5B573CC8"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250</w:t>
            </w:r>
          </w:p>
        </w:tc>
        <w:tc>
          <w:tcPr>
            <w:tcW w:w="1420" w:type="dxa"/>
            <w:vAlign w:val="center"/>
          </w:tcPr>
          <w:p w14:paraId="3F55082E" w14:textId="0628D407"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200</w:t>
            </w:r>
          </w:p>
        </w:tc>
        <w:tc>
          <w:tcPr>
            <w:tcW w:w="1420" w:type="dxa"/>
            <w:vAlign w:val="center"/>
          </w:tcPr>
          <w:p w14:paraId="3C27947E" w14:textId="3E39BED1"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w:t>
            </w:r>
          </w:p>
        </w:tc>
        <w:tc>
          <w:tcPr>
            <w:tcW w:w="1420" w:type="dxa"/>
            <w:vAlign w:val="center"/>
          </w:tcPr>
          <w:p w14:paraId="55788010" w14:textId="41EA87A2"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75</w:t>
            </w:r>
          </w:p>
        </w:tc>
      </w:tr>
      <w:tr w:rsidR="006E03B3" w14:paraId="708F042E" w14:textId="77777777" w:rsidTr="003F6FF8">
        <w:tc>
          <w:tcPr>
            <w:tcW w:w="2078" w:type="dxa"/>
          </w:tcPr>
          <w:p w14:paraId="6EBA0AAB" w14:textId="3A9918F7" w:rsidR="006E03B3" w:rsidRPr="003F6FF8" w:rsidRDefault="003F6FF8" w:rsidP="003F6FF8">
            <w:pPr>
              <w:pStyle w:val="af1"/>
              <w:spacing w:beforeLines="0" w:line="240" w:lineRule="auto"/>
              <w:ind w:leftChars="0" w:left="0"/>
              <w:jc w:val="center"/>
              <w:rPr>
                <w:kern w:val="0"/>
                <w:sz w:val="26"/>
                <w:szCs w:val="26"/>
              </w:rPr>
            </w:pPr>
            <w:r w:rsidRPr="003F6FF8">
              <w:rPr>
                <w:kern w:val="0"/>
                <w:sz w:val="26"/>
                <w:szCs w:val="26"/>
              </w:rPr>
              <w:t>二氧化矽</w:t>
            </w:r>
            <w:r w:rsidRPr="003F6FF8">
              <w:rPr>
                <w:kern w:val="0"/>
                <w:sz w:val="26"/>
                <w:szCs w:val="26"/>
              </w:rPr>
              <w:t>(mg/L)</w:t>
            </w:r>
          </w:p>
        </w:tc>
        <w:tc>
          <w:tcPr>
            <w:tcW w:w="1421" w:type="dxa"/>
            <w:vAlign w:val="center"/>
          </w:tcPr>
          <w:p w14:paraId="72384338" w14:textId="74059FF7"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w:t>
            </w:r>
          </w:p>
        </w:tc>
        <w:tc>
          <w:tcPr>
            <w:tcW w:w="1420" w:type="dxa"/>
            <w:vAlign w:val="center"/>
          </w:tcPr>
          <w:p w14:paraId="7377BA58" w14:textId="623BCCBE"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w:t>
            </w:r>
          </w:p>
        </w:tc>
        <w:tc>
          <w:tcPr>
            <w:tcW w:w="1420" w:type="dxa"/>
            <w:vAlign w:val="center"/>
          </w:tcPr>
          <w:p w14:paraId="5334BDAD" w14:textId="772E6D6B"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150</w:t>
            </w:r>
          </w:p>
        </w:tc>
        <w:tc>
          <w:tcPr>
            <w:tcW w:w="1420" w:type="dxa"/>
            <w:vAlign w:val="center"/>
          </w:tcPr>
          <w:p w14:paraId="295D6B7E" w14:textId="5C211835"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30</w:t>
            </w:r>
          </w:p>
        </w:tc>
        <w:tc>
          <w:tcPr>
            <w:tcW w:w="1420" w:type="dxa"/>
            <w:vAlign w:val="center"/>
          </w:tcPr>
          <w:p w14:paraId="7FF18BD9" w14:textId="223F2F7F"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15</w:t>
            </w:r>
          </w:p>
        </w:tc>
      </w:tr>
      <w:tr w:rsidR="006E03B3" w14:paraId="3D720428" w14:textId="77777777" w:rsidTr="003F6FF8">
        <w:tc>
          <w:tcPr>
            <w:tcW w:w="2078" w:type="dxa"/>
          </w:tcPr>
          <w:p w14:paraId="6725B887" w14:textId="77777777" w:rsidR="003F6FF8" w:rsidRPr="003F6FF8" w:rsidRDefault="003F6FF8" w:rsidP="003F6FF8">
            <w:pPr>
              <w:pStyle w:val="af1"/>
              <w:spacing w:beforeLines="0" w:line="240" w:lineRule="auto"/>
              <w:ind w:leftChars="0" w:left="0"/>
              <w:jc w:val="center"/>
              <w:rPr>
                <w:kern w:val="0"/>
                <w:sz w:val="26"/>
                <w:szCs w:val="26"/>
              </w:rPr>
            </w:pPr>
            <w:r w:rsidRPr="003F6FF8">
              <w:rPr>
                <w:kern w:val="0"/>
                <w:sz w:val="26"/>
                <w:szCs w:val="26"/>
              </w:rPr>
              <w:t>大腸桿菌群</w:t>
            </w:r>
          </w:p>
          <w:p w14:paraId="3EC61EA8" w14:textId="2D2503D0" w:rsidR="006E03B3" w:rsidRPr="003F6FF8" w:rsidRDefault="003F6FF8" w:rsidP="003F6FF8">
            <w:pPr>
              <w:pStyle w:val="af1"/>
              <w:spacing w:beforeLines="0" w:line="240" w:lineRule="auto"/>
              <w:ind w:leftChars="0" w:left="0"/>
              <w:jc w:val="center"/>
              <w:rPr>
                <w:kern w:val="0"/>
                <w:sz w:val="26"/>
                <w:szCs w:val="26"/>
              </w:rPr>
            </w:pPr>
            <w:r w:rsidRPr="003F6FF8">
              <w:rPr>
                <w:kern w:val="0"/>
                <w:sz w:val="26"/>
                <w:szCs w:val="26"/>
              </w:rPr>
              <w:t>(CFU/100 mL)</w:t>
            </w:r>
          </w:p>
        </w:tc>
        <w:tc>
          <w:tcPr>
            <w:tcW w:w="1421" w:type="dxa"/>
            <w:vAlign w:val="center"/>
          </w:tcPr>
          <w:p w14:paraId="5192D917" w14:textId="0C5DA401"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200</w:t>
            </w:r>
          </w:p>
        </w:tc>
        <w:tc>
          <w:tcPr>
            <w:tcW w:w="1420" w:type="dxa"/>
            <w:vAlign w:val="center"/>
          </w:tcPr>
          <w:p w14:paraId="099F1AD4" w14:textId="04D3FDD8"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200</w:t>
            </w:r>
          </w:p>
        </w:tc>
        <w:tc>
          <w:tcPr>
            <w:tcW w:w="1420" w:type="dxa"/>
            <w:vAlign w:val="center"/>
          </w:tcPr>
          <w:p w14:paraId="37D4F7D4" w14:textId="141DA8CB"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w:t>
            </w:r>
          </w:p>
        </w:tc>
        <w:tc>
          <w:tcPr>
            <w:tcW w:w="1420" w:type="dxa"/>
            <w:vAlign w:val="center"/>
          </w:tcPr>
          <w:p w14:paraId="00345E6E" w14:textId="711A120C"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w:t>
            </w:r>
          </w:p>
        </w:tc>
        <w:tc>
          <w:tcPr>
            <w:tcW w:w="1420" w:type="dxa"/>
            <w:vAlign w:val="center"/>
          </w:tcPr>
          <w:p w14:paraId="74175057" w14:textId="06D2D079"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6</w:t>
            </w:r>
          </w:p>
        </w:tc>
      </w:tr>
      <w:tr w:rsidR="006E03B3" w14:paraId="6A196FAE" w14:textId="77777777" w:rsidTr="003F6FF8">
        <w:tc>
          <w:tcPr>
            <w:tcW w:w="2078" w:type="dxa"/>
          </w:tcPr>
          <w:p w14:paraId="01268328" w14:textId="7EAABEB8" w:rsidR="006E03B3" w:rsidRPr="003F6FF8" w:rsidRDefault="003F6FF8" w:rsidP="00A17DF0">
            <w:pPr>
              <w:pStyle w:val="af1"/>
              <w:spacing w:beforeLines="0" w:line="240" w:lineRule="auto"/>
              <w:ind w:leftChars="0" w:left="0"/>
              <w:jc w:val="center"/>
              <w:rPr>
                <w:kern w:val="0"/>
                <w:sz w:val="26"/>
                <w:szCs w:val="26"/>
              </w:rPr>
            </w:pPr>
            <w:r w:rsidRPr="003F6FF8">
              <w:rPr>
                <w:kern w:val="0"/>
                <w:sz w:val="26"/>
                <w:szCs w:val="26"/>
              </w:rPr>
              <w:t>鐵</w:t>
            </w:r>
            <w:r w:rsidRPr="003F6FF8">
              <w:rPr>
                <w:kern w:val="0"/>
                <w:sz w:val="26"/>
                <w:szCs w:val="26"/>
              </w:rPr>
              <w:t>(mg/L)</w:t>
            </w:r>
          </w:p>
        </w:tc>
        <w:tc>
          <w:tcPr>
            <w:tcW w:w="1421" w:type="dxa"/>
            <w:vAlign w:val="center"/>
          </w:tcPr>
          <w:p w14:paraId="3D82512D" w14:textId="1A68067E"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w:t>
            </w:r>
          </w:p>
        </w:tc>
        <w:tc>
          <w:tcPr>
            <w:tcW w:w="1420" w:type="dxa"/>
            <w:vAlign w:val="center"/>
          </w:tcPr>
          <w:p w14:paraId="4B70F54D" w14:textId="2AEDA645"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0.3</w:t>
            </w:r>
          </w:p>
        </w:tc>
        <w:tc>
          <w:tcPr>
            <w:tcW w:w="1420" w:type="dxa"/>
            <w:vAlign w:val="center"/>
          </w:tcPr>
          <w:p w14:paraId="477F7AFE" w14:textId="0FF18AC9"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1.0</w:t>
            </w:r>
          </w:p>
        </w:tc>
        <w:tc>
          <w:tcPr>
            <w:tcW w:w="1420" w:type="dxa"/>
            <w:vAlign w:val="center"/>
          </w:tcPr>
          <w:p w14:paraId="009E2AF5" w14:textId="2495193C"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0.3</w:t>
            </w:r>
          </w:p>
        </w:tc>
        <w:tc>
          <w:tcPr>
            <w:tcW w:w="1420" w:type="dxa"/>
            <w:vAlign w:val="center"/>
          </w:tcPr>
          <w:p w14:paraId="4EE2B3D2" w14:textId="09874AD4"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w:t>
            </w:r>
          </w:p>
        </w:tc>
      </w:tr>
    </w:tbl>
    <w:p w14:paraId="729A11DA" w14:textId="21F4775D" w:rsidR="00471E5F" w:rsidRDefault="0013466C" w:rsidP="0013466C">
      <w:pPr>
        <w:pStyle w:val="af1"/>
        <w:spacing w:beforeLines="0"/>
        <w:ind w:leftChars="0" w:left="482"/>
        <w:rPr>
          <w:sz w:val="26"/>
          <w:szCs w:val="26"/>
        </w:rPr>
      </w:pPr>
      <w:r>
        <w:rPr>
          <w:rFonts w:hint="eastAsia"/>
          <w:sz w:val="26"/>
          <w:szCs w:val="26"/>
        </w:rPr>
        <w:t>後作再生，產出之淡水能取代部分冷卻用水，逆滲透技術可以將原水處理至</w:t>
      </w:r>
      <w:r>
        <w:rPr>
          <w:sz w:val="26"/>
          <w:szCs w:val="26"/>
        </w:rPr>
        <w:fldChar w:fldCharType="begin"/>
      </w:r>
      <w:r>
        <w:rPr>
          <w:sz w:val="26"/>
          <w:szCs w:val="26"/>
        </w:rPr>
        <w:instrText xml:space="preserve"> </w:instrText>
      </w:r>
      <w:r>
        <w:rPr>
          <w:rFonts w:hint="eastAsia"/>
          <w:sz w:val="26"/>
          <w:szCs w:val="26"/>
        </w:rPr>
        <w:instrText>REF _Ref6777021 \h</w:instrText>
      </w:r>
      <w:r>
        <w:rPr>
          <w:sz w:val="26"/>
          <w:szCs w:val="26"/>
        </w:rPr>
        <w:instrText xml:space="preserve"> </w:instrText>
      </w:r>
      <w:r>
        <w:rPr>
          <w:sz w:val="26"/>
          <w:szCs w:val="26"/>
        </w:rPr>
      </w:r>
      <w:r>
        <w:rPr>
          <w:sz w:val="26"/>
          <w:szCs w:val="26"/>
        </w:rPr>
        <w:fldChar w:fldCharType="separate"/>
      </w:r>
      <w:r w:rsidR="006F77C7" w:rsidRPr="00D44A0A">
        <w:rPr>
          <w:rFonts w:hint="eastAsia"/>
          <w:sz w:val="26"/>
          <w:szCs w:val="26"/>
        </w:rPr>
        <w:t>表</w:t>
      </w:r>
      <w:r w:rsidR="006F77C7" w:rsidRPr="00D44A0A">
        <w:rPr>
          <w:rFonts w:hint="eastAsia"/>
          <w:sz w:val="26"/>
          <w:szCs w:val="26"/>
        </w:rPr>
        <w:t xml:space="preserve">2. </w:t>
      </w:r>
      <w:r w:rsidR="006F77C7">
        <w:rPr>
          <w:noProof/>
          <w:sz w:val="26"/>
          <w:szCs w:val="26"/>
        </w:rPr>
        <w:t>11</w:t>
      </w:r>
      <w:r w:rsidR="006F77C7">
        <w:rPr>
          <w:rFonts w:hint="eastAsia"/>
          <w:sz w:val="26"/>
          <w:szCs w:val="26"/>
        </w:rPr>
        <w:t xml:space="preserve"> </w:t>
      </w:r>
      <w:r w:rsidR="006F77C7">
        <w:rPr>
          <w:rFonts w:hint="eastAsia"/>
          <w:sz w:val="26"/>
          <w:szCs w:val="26"/>
        </w:rPr>
        <w:t>冷卻用水標準</w:t>
      </w:r>
      <w:r w:rsidR="006F77C7">
        <w:rPr>
          <w:rFonts w:hint="eastAsia"/>
          <w:sz w:val="26"/>
          <w:szCs w:val="26"/>
        </w:rPr>
        <w:t>[40]</w:t>
      </w:r>
      <w:r>
        <w:rPr>
          <w:sz w:val="26"/>
          <w:szCs w:val="26"/>
        </w:rPr>
        <w:fldChar w:fldCharType="end"/>
      </w:r>
      <w:r>
        <w:rPr>
          <w:rFonts w:hint="eastAsia"/>
          <w:sz w:val="26"/>
          <w:szCs w:val="26"/>
        </w:rPr>
        <w:t>之任何一種標準，若是</w:t>
      </w:r>
      <w:r>
        <w:rPr>
          <w:rFonts w:hint="eastAsia"/>
          <w:sz w:val="26"/>
          <w:szCs w:val="26"/>
        </w:rPr>
        <w:t>COD</w:t>
      </w:r>
      <w:r>
        <w:rPr>
          <w:rFonts w:hint="eastAsia"/>
          <w:sz w:val="26"/>
          <w:szCs w:val="26"/>
        </w:rPr>
        <w:t>及</w:t>
      </w:r>
      <w:r w:rsidR="00A17DF0" w:rsidRPr="003F6FF8">
        <w:rPr>
          <w:kern w:val="0"/>
          <w:sz w:val="26"/>
          <w:szCs w:val="26"/>
        </w:rPr>
        <w:t>二氧化矽</w:t>
      </w:r>
      <w:r w:rsidR="00A17DF0">
        <w:rPr>
          <w:rFonts w:hint="eastAsia"/>
          <w:kern w:val="0"/>
          <w:sz w:val="26"/>
          <w:szCs w:val="26"/>
        </w:rPr>
        <w:t>必需</w:t>
      </w:r>
      <w:r w:rsidR="00A17DF0">
        <w:rPr>
          <w:rFonts w:hint="eastAsia"/>
          <w:sz w:val="26"/>
          <w:szCs w:val="26"/>
        </w:rPr>
        <w:t>符合</w:t>
      </w:r>
      <w:r w:rsidR="00A17DF0">
        <w:rPr>
          <w:sz w:val="26"/>
          <w:szCs w:val="26"/>
        </w:rPr>
        <w:fldChar w:fldCharType="begin"/>
      </w:r>
      <w:r w:rsidR="00A17DF0">
        <w:rPr>
          <w:sz w:val="26"/>
          <w:szCs w:val="26"/>
        </w:rPr>
        <w:instrText xml:space="preserve"> </w:instrText>
      </w:r>
      <w:r w:rsidR="00A17DF0">
        <w:rPr>
          <w:rFonts w:hint="eastAsia"/>
          <w:sz w:val="26"/>
          <w:szCs w:val="26"/>
        </w:rPr>
        <w:instrText>REF _Ref6777021 \h</w:instrText>
      </w:r>
      <w:r w:rsidR="00A17DF0">
        <w:rPr>
          <w:sz w:val="26"/>
          <w:szCs w:val="26"/>
        </w:rPr>
        <w:instrText xml:space="preserve"> </w:instrText>
      </w:r>
      <w:r w:rsidR="00A17DF0">
        <w:rPr>
          <w:sz w:val="26"/>
          <w:szCs w:val="26"/>
        </w:rPr>
      </w:r>
      <w:r w:rsidR="00A17DF0">
        <w:rPr>
          <w:sz w:val="26"/>
          <w:szCs w:val="26"/>
        </w:rPr>
        <w:fldChar w:fldCharType="separate"/>
      </w:r>
      <w:r w:rsidR="006F77C7" w:rsidRPr="00D44A0A">
        <w:rPr>
          <w:rFonts w:hint="eastAsia"/>
          <w:sz w:val="26"/>
          <w:szCs w:val="26"/>
        </w:rPr>
        <w:t>表</w:t>
      </w:r>
      <w:r w:rsidR="006F77C7" w:rsidRPr="00D44A0A">
        <w:rPr>
          <w:rFonts w:hint="eastAsia"/>
          <w:sz w:val="26"/>
          <w:szCs w:val="26"/>
        </w:rPr>
        <w:t xml:space="preserve">2. </w:t>
      </w:r>
      <w:r w:rsidR="006F77C7">
        <w:rPr>
          <w:noProof/>
          <w:sz w:val="26"/>
          <w:szCs w:val="26"/>
        </w:rPr>
        <w:t>11</w:t>
      </w:r>
      <w:r w:rsidR="006F77C7">
        <w:rPr>
          <w:rFonts w:hint="eastAsia"/>
          <w:sz w:val="26"/>
          <w:szCs w:val="26"/>
        </w:rPr>
        <w:t xml:space="preserve"> </w:t>
      </w:r>
      <w:r w:rsidR="006F77C7">
        <w:rPr>
          <w:rFonts w:hint="eastAsia"/>
          <w:sz w:val="26"/>
          <w:szCs w:val="26"/>
        </w:rPr>
        <w:t>冷卻用水標準</w:t>
      </w:r>
      <w:r w:rsidR="006F77C7">
        <w:rPr>
          <w:rFonts w:hint="eastAsia"/>
          <w:sz w:val="26"/>
          <w:szCs w:val="26"/>
        </w:rPr>
        <w:t>[40]</w:t>
      </w:r>
      <w:r w:rsidR="00A17DF0">
        <w:rPr>
          <w:sz w:val="26"/>
          <w:szCs w:val="26"/>
        </w:rPr>
        <w:fldChar w:fldCharType="end"/>
      </w:r>
      <w:r w:rsidR="00A17DF0">
        <w:rPr>
          <w:rFonts w:hint="eastAsia"/>
          <w:sz w:val="26"/>
          <w:szCs w:val="26"/>
        </w:rPr>
        <w:t>較嚴苛的</w:t>
      </w:r>
      <w:r w:rsidR="00A17DF0">
        <w:rPr>
          <w:rFonts w:hint="eastAsia"/>
          <w:kern w:val="0"/>
          <w:sz w:val="26"/>
          <w:szCs w:val="26"/>
        </w:rPr>
        <w:t>規範，</w:t>
      </w:r>
      <w:r w:rsidR="00A17DF0">
        <w:rPr>
          <w:rFonts w:hint="eastAsia"/>
          <w:sz w:val="26"/>
          <w:szCs w:val="26"/>
        </w:rPr>
        <w:t>電透析</w:t>
      </w:r>
      <w:r w:rsidR="00A17DF0">
        <w:rPr>
          <w:rFonts w:hint="eastAsia"/>
          <w:kern w:val="0"/>
          <w:sz w:val="26"/>
          <w:szCs w:val="26"/>
        </w:rPr>
        <w:t>無法達到要求之標準，需要透過其他前處理技術才能達成。若是評估再生水用於鍋爐用水，這部分占總用水比例較少。鍋爐主要用於製造蒸氣供產線使用，因此在高壓高溫的環境下，飼水之條件自然較為嚴苛</w:t>
      </w:r>
      <w:r w:rsidR="00094A9C">
        <w:rPr>
          <w:rFonts w:hint="eastAsia"/>
          <w:kern w:val="0"/>
          <w:sz w:val="26"/>
          <w:szCs w:val="26"/>
        </w:rPr>
        <w:t>，建議此部分用水取自來水再作精製為主。</w:t>
      </w:r>
    </w:p>
    <w:p w14:paraId="1A370E27" w14:textId="0FDC2429" w:rsidR="00BD3A86" w:rsidRPr="00CA15ED" w:rsidRDefault="00094A9C" w:rsidP="00B14BE8">
      <w:pPr>
        <w:pStyle w:val="af1"/>
        <w:numPr>
          <w:ilvl w:val="0"/>
          <w:numId w:val="53"/>
        </w:numPr>
        <w:spacing w:beforeLines="0"/>
        <w:ind w:leftChars="0" w:left="482" w:hanging="482"/>
        <w:jc w:val="both"/>
        <w:rPr>
          <w:sz w:val="26"/>
          <w:szCs w:val="26"/>
        </w:rPr>
      </w:pPr>
      <w:r>
        <w:rPr>
          <w:rFonts w:hint="eastAsia"/>
          <w:sz w:val="26"/>
          <w:szCs w:val="26"/>
        </w:rPr>
        <w:t>製程上藥品調整</w:t>
      </w:r>
      <w:r w:rsidR="00225327" w:rsidRPr="00225327">
        <w:rPr>
          <w:rFonts w:hint="eastAsia"/>
          <w:sz w:val="26"/>
          <w:szCs w:val="26"/>
        </w:rPr>
        <w:t>：</w:t>
      </w:r>
      <w:r w:rsidR="00B72270">
        <w:rPr>
          <w:rFonts w:hint="eastAsia"/>
          <w:sz w:val="26"/>
          <w:szCs w:val="26"/>
        </w:rPr>
        <w:t>如前文所述，水中的硫酸根、碳酸根、鈣及鎂等在濃縮的過</w:t>
      </w:r>
      <w:r w:rsidR="00B72270">
        <w:rPr>
          <w:rFonts w:hint="eastAsia"/>
          <w:sz w:val="26"/>
          <w:szCs w:val="26"/>
        </w:rPr>
        <w:lastRenderedPageBreak/>
        <w:t>程中會形成不溶性結垢物</w:t>
      </w:r>
      <w:r w:rsidR="002E3772">
        <w:rPr>
          <w:rFonts w:hint="eastAsia"/>
          <w:sz w:val="26"/>
          <w:szCs w:val="26"/>
        </w:rPr>
        <w:t>附著在膜組上</w:t>
      </w:r>
      <w:r w:rsidR="00B72270">
        <w:rPr>
          <w:rFonts w:hint="eastAsia"/>
          <w:sz w:val="26"/>
          <w:szCs w:val="26"/>
        </w:rPr>
        <w:t>，</w:t>
      </w:r>
      <w:r w:rsidR="002E3772">
        <w:rPr>
          <w:rFonts w:hint="eastAsia"/>
          <w:sz w:val="26"/>
          <w:szCs w:val="26"/>
        </w:rPr>
        <w:t>其中又以硫酸鈣不易透過一般的化學藥洗去除。藥洗以稀釋之鹽酸為主，而硫酸鈣在鹽酸中的溶解量為</w:t>
      </w:r>
      <w:r w:rsidR="002E3772">
        <w:rPr>
          <w:rFonts w:hint="eastAsia"/>
          <w:sz w:val="26"/>
          <w:szCs w:val="26"/>
        </w:rPr>
        <w:t>0.018</w:t>
      </w:r>
      <w:r w:rsidR="002E3772">
        <w:rPr>
          <w:sz w:val="26"/>
          <w:szCs w:val="26"/>
        </w:rPr>
        <w:t>kg/1kg</w:t>
      </w:r>
      <w:r w:rsidR="005E444E">
        <w:rPr>
          <w:rFonts w:hint="eastAsia"/>
          <w:sz w:val="26"/>
          <w:szCs w:val="26"/>
        </w:rPr>
        <w:t>[4</w:t>
      </w:r>
      <w:r w:rsidR="0098436D">
        <w:rPr>
          <w:rFonts w:hint="eastAsia"/>
          <w:sz w:val="26"/>
          <w:szCs w:val="26"/>
        </w:rPr>
        <w:t>4</w:t>
      </w:r>
      <w:r w:rsidR="005E444E">
        <w:rPr>
          <w:rFonts w:hint="eastAsia"/>
          <w:sz w:val="26"/>
          <w:szCs w:val="26"/>
        </w:rPr>
        <w:t>]</w:t>
      </w:r>
      <w:r w:rsidR="002E3772">
        <w:rPr>
          <w:rFonts w:hint="eastAsia"/>
          <w:sz w:val="26"/>
          <w:szCs w:val="26"/>
        </w:rPr>
        <w:t>，一旦在膜上結垢導致堵塞或是耗電量變大，就需要拆機台用人工清洗去除。</w:t>
      </w:r>
      <w:r w:rsidR="008250CE">
        <w:rPr>
          <w:rFonts w:hint="eastAsia"/>
          <w:sz w:val="26"/>
          <w:szCs w:val="26"/>
        </w:rPr>
        <w:t>因為硫酸根至今尚未有較為經濟可行的方法使之濃度降低，在設計水再生系統時，主要策略會著重在</w:t>
      </w:r>
      <w:r w:rsidR="00CA15ED">
        <w:rPr>
          <w:rFonts w:hint="eastAsia"/>
          <w:sz w:val="26"/>
          <w:szCs w:val="26"/>
        </w:rPr>
        <w:t>產線上的</w:t>
      </w:r>
      <w:r w:rsidR="008250CE">
        <w:rPr>
          <w:rFonts w:hint="eastAsia"/>
          <w:sz w:val="26"/>
          <w:szCs w:val="26"/>
        </w:rPr>
        <w:t>原物料端避免使用硫酸相關衍生化學物</w:t>
      </w:r>
      <w:r w:rsidR="00CA15ED">
        <w:rPr>
          <w:rFonts w:hint="eastAsia"/>
          <w:sz w:val="26"/>
          <w:szCs w:val="26"/>
        </w:rPr>
        <w:t>，以及廢水處理廠若是處理工藝包含</w:t>
      </w:r>
      <w:r w:rsidR="00CA15ED" w:rsidRPr="00CA15ED">
        <w:rPr>
          <w:sz w:val="26"/>
          <w:szCs w:val="26"/>
        </w:rPr>
        <w:t>芬頓</w:t>
      </w:r>
      <w:r w:rsidR="00CA15ED">
        <w:rPr>
          <w:rFonts w:hint="eastAsia"/>
          <w:sz w:val="26"/>
          <w:szCs w:val="26"/>
        </w:rPr>
        <w:t>(</w:t>
      </w:r>
      <w:r w:rsidR="00CA15ED">
        <w:rPr>
          <w:sz w:val="26"/>
          <w:szCs w:val="26"/>
        </w:rPr>
        <w:t>Fenton</w:t>
      </w:r>
      <w:r w:rsidR="00CA15ED">
        <w:rPr>
          <w:rFonts w:hint="eastAsia"/>
          <w:sz w:val="26"/>
          <w:szCs w:val="26"/>
        </w:rPr>
        <w:t>)</w:t>
      </w:r>
      <w:r w:rsidR="00CA15ED" w:rsidRPr="00CA15ED">
        <w:rPr>
          <w:sz w:val="26"/>
          <w:szCs w:val="26"/>
        </w:rPr>
        <w:t>反應</w:t>
      </w:r>
      <w:r w:rsidR="00CA15ED">
        <w:rPr>
          <w:rFonts w:hint="eastAsia"/>
          <w:sz w:val="26"/>
          <w:szCs w:val="26"/>
        </w:rPr>
        <w:t>，會使用到硫酸亞鐵，這些情況都經過審慎評估是否有替代方案，以減少待回收水中硫酸根濃度。</w:t>
      </w:r>
      <w:r w:rsidR="008250CE" w:rsidRPr="00CA15ED">
        <w:rPr>
          <w:rFonts w:hint="eastAsia"/>
          <w:sz w:val="26"/>
          <w:szCs w:val="26"/>
        </w:rPr>
        <w:t>有些廠商能夠配合在製程中改用鹽酸作替代，但</w:t>
      </w:r>
      <w:r w:rsidR="00CA15ED" w:rsidRPr="00CA15ED">
        <w:rPr>
          <w:rFonts w:hint="eastAsia"/>
          <w:sz w:val="26"/>
          <w:szCs w:val="26"/>
        </w:rPr>
        <w:t>有的廠商無法評估不使用硫酸的情況下，對於產品是否有影響，</w:t>
      </w:r>
      <w:r w:rsidR="00CA15ED">
        <w:rPr>
          <w:rFonts w:hint="eastAsia"/>
          <w:sz w:val="26"/>
          <w:szCs w:val="26"/>
        </w:rPr>
        <w:t>這一類案例由於涉及產線可能的改變，</w:t>
      </w:r>
      <w:r w:rsidR="00746A78">
        <w:rPr>
          <w:rFonts w:hint="eastAsia"/>
          <w:sz w:val="26"/>
          <w:szCs w:val="26"/>
        </w:rPr>
        <w:t>牽涉層面較廣，評估相關事宜時</w:t>
      </w:r>
      <w:r w:rsidR="00496132">
        <w:rPr>
          <w:rFonts w:hint="eastAsia"/>
          <w:sz w:val="26"/>
          <w:szCs w:val="26"/>
        </w:rPr>
        <w:t>間</w:t>
      </w:r>
      <w:r w:rsidR="00746A78">
        <w:rPr>
          <w:rFonts w:hint="eastAsia"/>
          <w:sz w:val="26"/>
          <w:szCs w:val="26"/>
        </w:rPr>
        <w:t>會被拉長，容易使廠商失去建置水再生系統的意願</w:t>
      </w:r>
      <w:r w:rsidR="00BD3A86" w:rsidRPr="00CA15ED">
        <w:rPr>
          <w:sz w:val="26"/>
          <w:szCs w:val="26"/>
        </w:rPr>
        <w:t>。</w:t>
      </w:r>
    </w:p>
    <w:p w14:paraId="1593A319" w14:textId="68EC59F4" w:rsidR="00BD3A86" w:rsidRPr="004F0008" w:rsidRDefault="005E444E" w:rsidP="00B14BE8">
      <w:pPr>
        <w:pStyle w:val="af1"/>
        <w:numPr>
          <w:ilvl w:val="0"/>
          <w:numId w:val="53"/>
        </w:numPr>
        <w:spacing w:beforeLines="0"/>
        <w:ind w:leftChars="0" w:left="482" w:hanging="482"/>
        <w:jc w:val="both"/>
        <w:rPr>
          <w:sz w:val="26"/>
          <w:szCs w:val="26"/>
        </w:rPr>
      </w:pPr>
      <w:r>
        <w:rPr>
          <w:rFonts w:hint="eastAsia"/>
          <w:sz w:val="26"/>
          <w:szCs w:val="26"/>
        </w:rPr>
        <w:t>空間問題</w:t>
      </w:r>
      <w:r w:rsidR="00225327" w:rsidRPr="00225327">
        <w:rPr>
          <w:rFonts w:hint="eastAsia"/>
          <w:sz w:val="26"/>
          <w:szCs w:val="26"/>
        </w:rPr>
        <w:t>：</w:t>
      </w:r>
      <w:r w:rsidR="00DD03F1">
        <w:rPr>
          <w:rFonts w:hint="eastAsia"/>
          <w:sz w:val="26"/>
          <w:szCs w:val="26"/>
        </w:rPr>
        <w:t>台灣地小人稠，很多舊廠房在當初建設時，</w:t>
      </w:r>
      <w:r w:rsidR="004F0008">
        <w:rPr>
          <w:rFonts w:hint="eastAsia"/>
          <w:sz w:val="26"/>
          <w:szCs w:val="26"/>
        </w:rPr>
        <w:t>無法全盤</w:t>
      </w:r>
      <w:r w:rsidR="00DD03F1">
        <w:rPr>
          <w:rFonts w:hint="eastAsia"/>
          <w:sz w:val="26"/>
          <w:szCs w:val="26"/>
        </w:rPr>
        <w:t>考量到未來</w:t>
      </w:r>
      <w:r w:rsidR="004F0008">
        <w:rPr>
          <w:rFonts w:hint="eastAsia"/>
          <w:sz w:val="26"/>
          <w:szCs w:val="26"/>
        </w:rPr>
        <w:t>有水再生的需求，因此一旦有這樣的需求，</w:t>
      </w:r>
      <w:r w:rsidR="00AF11CD">
        <w:rPr>
          <w:rFonts w:hint="eastAsia"/>
          <w:sz w:val="26"/>
          <w:szCs w:val="26"/>
        </w:rPr>
        <w:t>容易因為</w:t>
      </w:r>
      <w:r w:rsidR="005809F3">
        <w:rPr>
          <w:rFonts w:hint="eastAsia"/>
          <w:sz w:val="26"/>
          <w:szCs w:val="26"/>
        </w:rPr>
        <w:t>場</w:t>
      </w:r>
      <w:r w:rsidR="00AF11CD">
        <w:rPr>
          <w:rFonts w:hint="eastAsia"/>
          <w:sz w:val="26"/>
          <w:szCs w:val="26"/>
        </w:rPr>
        <w:t>地受限無法增設大型水再生設備，</w:t>
      </w:r>
      <w:r w:rsidR="00E8264B">
        <w:rPr>
          <w:rFonts w:hint="eastAsia"/>
          <w:sz w:val="26"/>
          <w:szCs w:val="26"/>
        </w:rPr>
        <w:t>對於規模較小的廠商而言容易遇到這類問題</w:t>
      </w:r>
      <w:r w:rsidR="00E8264B">
        <w:rPr>
          <w:rFonts w:hint="eastAsia"/>
          <w:sz w:val="26"/>
          <w:szCs w:val="26"/>
        </w:rPr>
        <w:t>[4</w:t>
      </w:r>
      <w:r w:rsidR="0098436D">
        <w:rPr>
          <w:rFonts w:hint="eastAsia"/>
          <w:sz w:val="26"/>
          <w:szCs w:val="26"/>
        </w:rPr>
        <w:t>5</w:t>
      </w:r>
      <w:r w:rsidR="00E8264B">
        <w:rPr>
          <w:rFonts w:hint="eastAsia"/>
          <w:sz w:val="26"/>
          <w:szCs w:val="26"/>
        </w:rPr>
        <w:t>]</w:t>
      </w:r>
      <w:r w:rsidR="009731A8">
        <w:rPr>
          <w:rFonts w:hint="eastAsia"/>
          <w:sz w:val="26"/>
          <w:szCs w:val="26"/>
        </w:rPr>
        <w:t>，因此近年來，廠商新設廠房時，考量因應未來可能</w:t>
      </w:r>
      <w:r w:rsidR="005809F3">
        <w:rPr>
          <w:rFonts w:hint="eastAsia"/>
          <w:sz w:val="26"/>
          <w:szCs w:val="26"/>
        </w:rPr>
        <w:t>必須</w:t>
      </w:r>
      <w:r w:rsidR="009731A8">
        <w:rPr>
          <w:rFonts w:hint="eastAsia"/>
          <w:sz w:val="26"/>
          <w:szCs w:val="26"/>
        </w:rPr>
        <w:t>求作水再生，會在新設廢水處理廠預留槽體</w:t>
      </w:r>
      <w:r w:rsidR="005809F3">
        <w:rPr>
          <w:rFonts w:hint="eastAsia"/>
          <w:sz w:val="26"/>
          <w:szCs w:val="26"/>
        </w:rPr>
        <w:t>並</w:t>
      </w:r>
      <w:r w:rsidR="009731A8">
        <w:rPr>
          <w:rFonts w:hint="eastAsia"/>
          <w:sz w:val="26"/>
          <w:szCs w:val="26"/>
        </w:rPr>
        <w:t>預留空間</w:t>
      </w:r>
      <w:r w:rsidR="00E8264B">
        <w:rPr>
          <w:rFonts w:hint="eastAsia"/>
          <w:sz w:val="26"/>
          <w:szCs w:val="26"/>
        </w:rPr>
        <w:t>。對於大型企業來說，若是投資水再生的工程能為公司帶來經濟效益</w:t>
      </w:r>
      <w:r w:rsidR="00A22846">
        <w:rPr>
          <w:rFonts w:hint="eastAsia"/>
          <w:sz w:val="26"/>
          <w:szCs w:val="26"/>
        </w:rPr>
        <w:t>，會考慮另外覓地專門建構ㄧ水再生廠供應自身工廠使用，以日月光公司為例，</w:t>
      </w:r>
      <w:r w:rsidR="00A22846">
        <w:rPr>
          <w:rFonts w:hint="eastAsia"/>
          <w:sz w:val="26"/>
          <w:szCs w:val="26"/>
        </w:rPr>
        <w:t>2013</w:t>
      </w:r>
      <w:r w:rsidR="00A22846">
        <w:rPr>
          <w:rFonts w:hint="eastAsia"/>
          <w:sz w:val="26"/>
          <w:szCs w:val="26"/>
        </w:rPr>
        <w:t>年在高雄廠興建ㄧ環保大樓，將水再生相關的設備運用立體空間的概念做場地佈置，其處理效能為日處理兩萬噸廢水，回收率可達</w:t>
      </w:r>
      <w:r w:rsidR="00A22846">
        <w:rPr>
          <w:rFonts w:hint="eastAsia"/>
          <w:sz w:val="26"/>
          <w:szCs w:val="26"/>
        </w:rPr>
        <w:t>50%</w:t>
      </w:r>
      <w:r w:rsidR="00A22846">
        <w:rPr>
          <w:rFonts w:hint="eastAsia"/>
          <w:sz w:val="26"/>
          <w:szCs w:val="26"/>
        </w:rPr>
        <w:t>以上</w:t>
      </w:r>
      <w:r w:rsidR="00BD3A86" w:rsidRPr="004F0008">
        <w:rPr>
          <w:sz w:val="26"/>
          <w:szCs w:val="26"/>
        </w:rPr>
        <w:t>。</w:t>
      </w:r>
    </w:p>
    <w:p w14:paraId="713A67C9" w14:textId="043774A1" w:rsidR="005E444E" w:rsidRDefault="005E444E" w:rsidP="00B14BE8">
      <w:pPr>
        <w:pStyle w:val="af1"/>
        <w:numPr>
          <w:ilvl w:val="0"/>
          <w:numId w:val="53"/>
        </w:numPr>
        <w:spacing w:beforeLines="0"/>
        <w:ind w:leftChars="0" w:left="482" w:hanging="482"/>
        <w:jc w:val="both"/>
        <w:rPr>
          <w:sz w:val="26"/>
          <w:szCs w:val="26"/>
        </w:rPr>
      </w:pPr>
      <w:r>
        <w:rPr>
          <w:rFonts w:hint="eastAsia"/>
          <w:sz w:val="26"/>
          <w:szCs w:val="26"/>
        </w:rPr>
        <w:t>再生水產出</w:t>
      </w:r>
      <w:r w:rsidRPr="005E444E">
        <w:rPr>
          <w:rFonts w:hint="eastAsia"/>
          <w:sz w:val="26"/>
          <w:szCs w:val="26"/>
        </w:rPr>
        <w:t>規模：</w:t>
      </w:r>
      <w:r w:rsidR="000A4BA2">
        <w:rPr>
          <w:rFonts w:hint="eastAsia"/>
          <w:sz w:val="26"/>
          <w:szCs w:val="26"/>
        </w:rPr>
        <w:t>規模經濟也是一種降低成本的手法之一</w:t>
      </w:r>
      <w:r w:rsidR="00815B65">
        <w:rPr>
          <w:rFonts w:hint="eastAsia"/>
          <w:sz w:val="26"/>
          <w:szCs w:val="26"/>
        </w:rPr>
        <w:t>。</w:t>
      </w:r>
      <w:r w:rsidR="00832F6B">
        <w:rPr>
          <w:rFonts w:hint="eastAsia"/>
          <w:sz w:val="26"/>
          <w:szCs w:val="26"/>
        </w:rPr>
        <w:t>有文獻建置模廠，以工業區排放水作水再生相關評估，採用技術為逆滲透，運用其操作參數模擬推估大規模的逆滲透系統之操作成本，分別探討</w:t>
      </w:r>
      <w:r w:rsidR="00832F6B">
        <w:rPr>
          <w:rFonts w:hint="eastAsia"/>
          <w:sz w:val="26"/>
          <w:szCs w:val="26"/>
        </w:rPr>
        <w:t>5</w:t>
      </w:r>
      <w:r w:rsidR="00832F6B">
        <w:rPr>
          <w:sz w:val="26"/>
          <w:szCs w:val="26"/>
        </w:rPr>
        <w:t>,</w:t>
      </w:r>
      <w:r w:rsidR="00832F6B">
        <w:rPr>
          <w:rFonts w:hint="eastAsia"/>
          <w:sz w:val="26"/>
          <w:szCs w:val="26"/>
        </w:rPr>
        <w:t>000</w:t>
      </w:r>
      <w:r w:rsidR="00832F6B">
        <w:rPr>
          <w:rFonts w:hint="eastAsia"/>
          <w:sz w:val="26"/>
          <w:szCs w:val="26"/>
        </w:rPr>
        <w:t>、</w:t>
      </w:r>
      <w:r w:rsidR="00832F6B">
        <w:rPr>
          <w:rFonts w:hint="eastAsia"/>
          <w:sz w:val="26"/>
          <w:szCs w:val="26"/>
        </w:rPr>
        <w:t>10,</w:t>
      </w:r>
      <w:r w:rsidR="00832F6B">
        <w:rPr>
          <w:sz w:val="26"/>
          <w:szCs w:val="26"/>
        </w:rPr>
        <w:t>000</w:t>
      </w:r>
      <w:r w:rsidR="00832F6B">
        <w:rPr>
          <w:rFonts w:hint="eastAsia"/>
          <w:sz w:val="26"/>
          <w:szCs w:val="26"/>
        </w:rPr>
        <w:t>及</w:t>
      </w:r>
      <w:r w:rsidR="00832F6B">
        <w:rPr>
          <w:rFonts w:hint="eastAsia"/>
          <w:sz w:val="26"/>
          <w:szCs w:val="26"/>
        </w:rPr>
        <w:t>15,000</w:t>
      </w:r>
      <w:r w:rsidR="00832F6B">
        <w:rPr>
          <w:rFonts w:hint="eastAsia"/>
          <w:sz w:val="26"/>
          <w:szCs w:val="26"/>
        </w:rPr>
        <w:t>噸</w:t>
      </w:r>
      <w:r w:rsidR="00832F6B">
        <w:rPr>
          <w:rFonts w:hint="eastAsia"/>
          <w:sz w:val="26"/>
          <w:szCs w:val="26"/>
        </w:rPr>
        <w:t>/</w:t>
      </w:r>
      <w:r w:rsidR="00832F6B">
        <w:rPr>
          <w:rFonts w:hint="eastAsia"/>
          <w:sz w:val="26"/>
          <w:szCs w:val="26"/>
        </w:rPr>
        <w:t>天之處理量的水再生廠之操作成本，如</w:t>
      </w:r>
      <w:r w:rsidR="00815B65">
        <w:rPr>
          <w:sz w:val="26"/>
          <w:szCs w:val="26"/>
        </w:rPr>
        <w:fldChar w:fldCharType="begin"/>
      </w:r>
      <w:r w:rsidR="00815B65">
        <w:rPr>
          <w:sz w:val="26"/>
          <w:szCs w:val="26"/>
        </w:rPr>
        <w:instrText xml:space="preserve"> </w:instrText>
      </w:r>
      <w:r w:rsidR="00815B65">
        <w:rPr>
          <w:rFonts w:hint="eastAsia"/>
          <w:sz w:val="26"/>
          <w:szCs w:val="26"/>
        </w:rPr>
        <w:instrText>REF _Ref7300178 \h</w:instrText>
      </w:r>
      <w:r w:rsidR="00815B65">
        <w:rPr>
          <w:sz w:val="26"/>
          <w:szCs w:val="26"/>
        </w:rPr>
        <w:instrText xml:space="preserve"> </w:instrText>
      </w:r>
      <w:r w:rsidR="00815B65">
        <w:rPr>
          <w:sz w:val="26"/>
          <w:szCs w:val="26"/>
        </w:rPr>
      </w:r>
      <w:r w:rsidR="00815B65">
        <w:rPr>
          <w:sz w:val="26"/>
          <w:szCs w:val="26"/>
        </w:rPr>
        <w:fldChar w:fldCharType="separate"/>
      </w:r>
      <w:r w:rsidR="006F77C7" w:rsidRPr="00815B65">
        <w:rPr>
          <w:rFonts w:hint="eastAsia"/>
          <w:sz w:val="26"/>
          <w:szCs w:val="26"/>
        </w:rPr>
        <w:t>表</w:t>
      </w:r>
      <w:r w:rsidR="006F77C7" w:rsidRPr="00815B65">
        <w:rPr>
          <w:rFonts w:hint="eastAsia"/>
          <w:sz w:val="26"/>
          <w:szCs w:val="26"/>
        </w:rPr>
        <w:t xml:space="preserve">2. </w:t>
      </w:r>
      <w:r w:rsidR="006F77C7">
        <w:rPr>
          <w:noProof/>
          <w:sz w:val="26"/>
          <w:szCs w:val="26"/>
        </w:rPr>
        <w:t>12</w:t>
      </w:r>
      <w:r w:rsidR="00815B65">
        <w:rPr>
          <w:sz w:val="26"/>
          <w:szCs w:val="26"/>
        </w:rPr>
        <w:fldChar w:fldCharType="end"/>
      </w:r>
      <w:r w:rsidR="00815B65">
        <w:rPr>
          <w:rFonts w:hint="eastAsia"/>
          <w:sz w:val="26"/>
          <w:szCs w:val="26"/>
        </w:rPr>
        <w:t>[41]</w:t>
      </w:r>
      <w:r w:rsidR="00815B65">
        <w:rPr>
          <w:rFonts w:hint="eastAsia"/>
          <w:sz w:val="26"/>
          <w:szCs w:val="26"/>
        </w:rPr>
        <w:t>：</w:t>
      </w:r>
    </w:p>
    <w:p w14:paraId="3CC0B23F" w14:textId="27D312EF" w:rsidR="00815B65" w:rsidRDefault="00815B65" w:rsidP="00815B65">
      <w:pPr>
        <w:pStyle w:val="aff3"/>
        <w:spacing w:before="120"/>
        <w:jc w:val="center"/>
        <w:rPr>
          <w:sz w:val="26"/>
          <w:szCs w:val="26"/>
        </w:rPr>
      </w:pPr>
      <w:bookmarkStart w:id="71" w:name="_Ref7300178"/>
      <w:r w:rsidRPr="00815B65">
        <w:rPr>
          <w:rFonts w:hint="eastAsia"/>
          <w:sz w:val="26"/>
          <w:szCs w:val="26"/>
        </w:rPr>
        <w:t>表</w:t>
      </w:r>
      <w:r w:rsidRPr="00815B65">
        <w:rPr>
          <w:rFonts w:hint="eastAsia"/>
          <w:sz w:val="26"/>
          <w:szCs w:val="26"/>
        </w:rPr>
        <w:t xml:space="preserve">2. </w:t>
      </w:r>
      <w:r w:rsidRPr="00815B65">
        <w:rPr>
          <w:sz w:val="26"/>
          <w:szCs w:val="26"/>
        </w:rPr>
        <w:fldChar w:fldCharType="begin"/>
      </w:r>
      <w:r w:rsidRPr="00815B65">
        <w:rPr>
          <w:sz w:val="26"/>
          <w:szCs w:val="26"/>
        </w:rPr>
        <w:instrText xml:space="preserve"> </w:instrText>
      </w:r>
      <w:r w:rsidRPr="00815B65">
        <w:rPr>
          <w:rFonts w:hint="eastAsia"/>
          <w:sz w:val="26"/>
          <w:szCs w:val="26"/>
        </w:rPr>
        <w:instrText xml:space="preserve">SEQ </w:instrText>
      </w:r>
      <w:r w:rsidRPr="00815B65">
        <w:rPr>
          <w:rFonts w:hint="eastAsia"/>
          <w:sz w:val="26"/>
          <w:szCs w:val="26"/>
        </w:rPr>
        <w:instrText>表</w:instrText>
      </w:r>
      <w:r w:rsidRPr="00815B65">
        <w:rPr>
          <w:rFonts w:hint="eastAsia"/>
          <w:sz w:val="26"/>
          <w:szCs w:val="26"/>
        </w:rPr>
        <w:instrText>2. \* ARABIC</w:instrText>
      </w:r>
      <w:r w:rsidRPr="00815B65">
        <w:rPr>
          <w:sz w:val="26"/>
          <w:szCs w:val="26"/>
        </w:rPr>
        <w:instrText xml:space="preserve"> </w:instrText>
      </w:r>
      <w:r w:rsidRPr="00815B65">
        <w:rPr>
          <w:sz w:val="26"/>
          <w:szCs w:val="26"/>
        </w:rPr>
        <w:fldChar w:fldCharType="separate"/>
      </w:r>
      <w:r w:rsidR="006F77C7">
        <w:rPr>
          <w:noProof/>
          <w:sz w:val="26"/>
          <w:szCs w:val="26"/>
        </w:rPr>
        <w:t>12</w:t>
      </w:r>
      <w:r w:rsidRPr="00815B65">
        <w:rPr>
          <w:sz w:val="26"/>
          <w:szCs w:val="26"/>
        </w:rPr>
        <w:fldChar w:fldCharType="end"/>
      </w:r>
      <w:bookmarkEnd w:id="71"/>
      <w:r>
        <w:rPr>
          <w:sz w:val="26"/>
          <w:szCs w:val="26"/>
        </w:rPr>
        <w:t xml:space="preserve"> </w:t>
      </w:r>
      <w:r>
        <w:rPr>
          <w:rFonts w:hint="eastAsia"/>
          <w:sz w:val="26"/>
          <w:szCs w:val="26"/>
        </w:rPr>
        <w:t>不同規模產水量</w:t>
      </w:r>
      <w:r w:rsidR="00CE6805">
        <w:rPr>
          <w:rFonts w:hint="eastAsia"/>
          <w:sz w:val="26"/>
          <w:szCs w:val="26"/>
        </w:rPr>
        <w:t>對</w:t>
      </w:r>
      <w:r>
        <w:rPr>
          <w:rFonts w:hint="eastAsia"/>
          <w:sz w:val="26"/>
          <w:szCs w:val="26"/>
        </w:rPr>
        <w:t>成本比較</w:t>
      </w:r>
    </w:p>
    <w:tbl>
      <w:tblPr>
        <w:tblStyle w:val="a8"/>
        <w:tblW w:w="0" w:type="auto"/>
        <w:tblInd w:w="482" w:type="dxa"/>
        <w:tblLook w:val="04A0" w:firstRow="1" w:lastRow="0" w:firstColumn="1" w:lastColumn="0" w:noHBand="0" w:noVBand="1"/>
      </w:tblPr>
      <w:tblGrid>
        <w:gridCol w:w="2745"/>
        <w:gridCol w:w="1925"/>
        <w:gridCol w:w="1925"/>
        <w:gridCol w:w="1926"/>
      </w:tblGrid>
      <w:tr w:rsidR="00815B65" w14:paraId="42BBBE92" w14:textId="77777777" w:rsidTr="00815B65">
        <w:tc>
          <w:tcPr>
            <w:tcW w:w="2745" w:type="dxa"/>
          </w:tcPr>
          <w:p w14:paraId="1FA490FC" w14:textId="683FFF31" w:rsidR="00832F6B" w:rsidRDefault="00832F6B" w:rsidP="00832F6B">
            <w:pPr>
              <w:pStyle w:val="af1"/>
              <w:spacing w:beforeLines="0" w:line="240" w:lineRule="auto"/>
              <w:ind w:leftChars="0" w:left="0"/>
              <w:jc w:val="center"/>
              <w:rPr>
                <w:sz w:val="26"/>
                <w:szCs w:val="26"/>
              </w:rPr>
            </w:pPr>
            <w:r>
              <w:rPr>
                <w:rFonts w:hint="eastAsia"/>
                <w:sz w:val="26"/>
                <w:szCs w:val="26"/>
              </w:rPr>
              <w:t>項目</w:t>
            </w:r>
          </w:p>
        </w:tc>
        <w:tc>
          <w:tcPr>
            <w:tcW w:w="1925" w:type="dxa"/>
          </w:tcPr>
          <w:p w14:paraId="075AD8B6" w14:textId="3B098ED6" w:rsidR="00832F6B" w:rsidRDefault="00815B65" w:rsidP="00832F6B">
            <w:pPr>
              <w:pStyle w:val="af1"/>
              <w:spacing w:beforeLines="0" w:line="240" w:lineRule="auto"/>
              <w:ind w:leftChars="0" w:left="0"/>
              <w:jc w:val="center"/>
              <w:rPr>
                <w:sz w:val="26"/>
                <w:szCs w:val="26"/>
              </w:rPr>
            </w:pPr>
            <w:r>
              <w:rPr>
                <w:rFonts w:hint="eastAsia"/>
                <w:sz w:val="26"/>
                <w:szCs w:val="26"/>
              </w:rPr>
              <w:t>5,</w:t>
            </w:r>
            <w:r>
              <w:rPr>
                <w:sz w:val="26"/>
                <w:szCs w:val="26"/>
              </w:rPr>
              <w:t>000</w:t>
            </w:r>
            <w:r>
              <w:rPr>
                <w:rFonts w:hint="eastAsia"/>
                <w:sz w:val="26"/>
                <w:szCs w:val="26"/>
              </w:rPr>
              <w:t>噸</w:t>
            </w:r>
            <w:r>
              <w:rPr>
                <w:rFonts w:hint="eastAsia"/>
                <w:sz w:val="26"/>
                <w:szCs w:val="26"/>
              </w:rPr>
              <w:t>/</w:t>
            </w:r>
            <w:r>
              <w:rPr>
                <w:rFonts w:hint="eastAsia"/>
                <w:sz w:val="26"/>
                <w:szCs w:val="26"/>
              </w:rPr>
              <w:t>天</w:t>
            </w:r>
          </w:p>
        </w:tc>
        <w:tc>
          <w:tcPr>
            <w:tcW w:w="1925" w:type="dxa"/>
          </w:tcPr>
          <w:p w14:paraId="43386455" w14:textId="1EC358CD" w:rsidR="00832F6B" w:rsidRDefault="00815B65" w:rsidP="00832F6B">
            <w:pPr>
              <w:pStyle w:val="af1"/>
              <w:spacing w:beforeLines="0" w:line="240" w:lineRule="auto"/>
              <w:ind w:leftChars="0" w:left="0"/>
              <w:jc w:val="center"/>
              <w:rPr>
                <w:sz w:val="26"/>
                <w:szCs w:val="26"/>
              </w:rPr>
            </w:pPr>
            <w:r>
              <w:rPr>
                <w:rFonts w:hint="eastAsia"/>
                <w:sz w:val="26"/>
                <w:szCs w:val="26"/>
              </w:rPr>
              <w:t>10,</w:t>
            </w:r>
            <w:r>
              <w:rPr>
                <w:sz w:val="26"/>
                <w:szCs w:val="26"/>
              </w:rPr>
              <w:t>000</w:t>
            </w:r>
            <w:r>
              <w:rPr>
                <w:rFonts w:hint="eastAsia"/>
                <w:sz w:val="26"/>
                <w:szCs w:val="26"/>
              </w:rPr>
              <w:t>噸</w:t>
            </w:r>
            <w:r>
              <w:rPr>
                <w:rFonts w:hint="eastAsia"/>
                <w:sz w:val="26"/>
                <w:szCs w:val="26"/>
              </w:rPr>
              <w:t>/</w:t>
            </w:r>
            <w:r>
              <w:rPr>
                <w:rFonts w:hint="eastAsia"/>
                <w:sz w:val="26"/>
                <w:szCs w:val="26"/>
              </w:rPr>
              <w:t>天</w:t>
            </w:r>
          </w:p>
        </w:tc>
        <w:tc>
          <w:tcPr>
            <w:tcW w:w="1926" w:type="dxa"/>
          </w:tcPr>
          <w:p w14:paraId="656DDCC8" w14:textId="4F1D7122" w:rsidR="00832F6B" w:rsidRDefault="00815B65" w:rsidP="00832F6B">
            <w:pPr>
              <w:pStyle w:val="af1"/>
              <w:spacing w:beforeLines="0" w:line="240" w:lineRule="auto"/>
              <w:ind w:leftChars="0" w:left="0"/>
              <w:jc w:val="center"/>
              <w:rPr>
                <w:sz w:val="26"/>
                <w:szCs w:val="26"/>
              </w:rPr>
            </w:pPr>
            <w:r>
              <w:rPr>
                <w:rFonts w:hint="eastAsia"/>
                <w:sz w:val="26"/>
                <w:szCs w:val="26"/>
              </w:rPr>
              <w:t>15,000</w:t>
            </w:r>
            <w:r>
              <w:rPr>
                <w:rFonts w:hint="eastAsia"/>
                <w:sz w:val="26"/>
                <w:szCs w:val="26"/>
              </w:rPr>
              <w:t>噸</w:t>
            </w:r>
            <w:r>
              <w:rPr>
                <w:rFonts w:hint="eastAsia"/>
                <w:sz w:val="26"/>
                <w:szCs w:val="26"/>
              </w:rPr>
              <w:t>/</w:t>
            </w:r>
            <w:r>
              <w:rPr>
                <w:rFonts w:hint="eastAsia"/>
                <w:sz w:val="26"/>
                <w:szCs w:val="26"/>
              </w:rPr>
              <w:t>天</w:t>
            </w:r>
          </w:p>
        </w:tc>
      </w:tr>
      <w:tr w:rsidR="00815B65" w14:paraId="06C8D77D" w14:textId="77777777" w:rsidTr="00815B65">
        <w:tc>
          <w:tcPr>
            <w:tcW w:w="2745" w:type="dxa"/>
          </w:tcPr>
          <w:p w14:paraId="378ABFAE" w14:textId="74A0F107" w:rsidR="00832F6B" w:rsidRDefault="00832F6B" w:rsidP="00832F6B">
            <w:pPr>
              <w:pStyle w:val="af1"/>
              <w:spacing w:beforeLines="0" w:line="240" w:lineRule="auto"/>
              <w:ind w:leftChars="0" w:left="0"/>
              <w:jc w:val="center"/>
              <w:rPr>
                <w:sz w:val="26"/>
                <w:szCs w:val="26"/>
              </w:rPr>
            </w:pPr>
            <w:r>
              <w:rPr>
                <w:rFonts w:hint="eastAsia"/>
                <w:sz w:val="26"/>
                <w:szCs w:val="26"/>
              </w:rPr>
              <w:t>建造成本</w:t>
            </w:r>
          </w:p>
        </w:tc>
        <w:tc>
          <w:tcPr>
            <w:tcW w:w="1925" w:type="dxa"/>
          </w:tcPr>
          <w:p w14:paraId="60E84B7A" w14:textId="68717D09" w:rsidR="00832F6B" w:rsidRDefault="00815B65" w:rsidP="00832F6B">
            <w:pPr>
              <w:pStyle w:val="af1"/>
              <w:spacing w:beforeLines="0" w:line="240" w:lineRule="auto"/>
              <w:ind w:leftChars="0" w:left="0"/>
              <w:jc w:val="center"/>
              <w:rPr>
                <w:sz w:val="26"/>
                <w:szCs w:val="26"/>
              </w:rPr>
            </w:pPr>
            <w:r>
              <w:rPr>
                <w:rFonts w:hint="eastAsia"/>
                <w:sz w:val="26"/>
                <w:szCs w:val="26"/>
              </w:rPr>
              <w:t>187</w:t>
            </w:r>
            <w:r>
              <w:rPr>
                <w:sz w:val="26"/>
                <w:szCs w:val="26"/>
              </w:rPr>
              <w:t>,456,000</w:t>
            </w:r>
            <w:r>
              <w:rPr>
                <w:rFonts w:hint="eastAsia"/>
                <w:sz w:val="26"/>
                <w:szCs w:val="26"/>
              </w:rPr>
              <w:t>元</w:t>
            </w:r>
          </w:p>
        </w:tc>
        <w:tc>
          <w:tcPr>
            <w:tcW w:w="1925" w:type="dxa"/>
          </w:tcPr>
          <w:p w14:paraId="4AA47C48" w14:textId="21CEF7FD" w:rsidR="00832F6B" w:rsidRDefault="00815B65" w:rsidP="00832F6B">
            <w:pPr>
              <w:pStyle w:val="af1"/>
              <w:spacing w:beforeLines="0" w:line="240" w:lineRule="auto"/>
              <w:ind w:leftChars="0" w:left="0"/>
              <w:jc w:val="center"/>
              <w:rPr>
                <w:sz w:val="26"/>
                <w:szCs w:val="26"/>
              </w:rPr>
            </w:pPr>
            <w:r>
              <w:rPr>
                <w:rFonts w:hint="eastAsia"/>
                <w:sz w:val="26"/>
                <w:szCs w:val="26"/>
              </w:rPr>
              <w:t>316,0</w:t>
            </w:r>
            <w:r>
              <w:rPr>
                <w:sz w:val="26"/>
                <w:szCs w:val="26"/>
              </w:rPr>
              <w:t>90,000</w:t>
            </w:r>
            <w:r>
              <w:rPr>
                <w:rFonts w:hint="eastAsia"/>
                <w:sz w:val="26"/>
                <w:szCs w:val="26"/>
              </w:rPr>
              <w:t>元</w:t>
            </w:r>
          </w:p>
        </w:tc>
        <w:tc>
          <w:tcPr>
            <w:tcW w:w="1926" w:type="dxa"/>
          </w:tcPr>
          <w:p w14:paraId="2340C4C1" w14:textId="72350392" w:rsidR="00832F6B" w:rsidRDefault="00815B65" w:rsidP="00832F6B">
            <w:pPr>
              <w:pStyle w:val="af1"/>
              <w:spacing w:beforeLines="0" w:line="240" w:lineRule="auto"/>
              <w:ind w:leftChars="0" w:left="0"/>
              <w:jc w:val="center"/>
              <w:rPr>
                <w:sz w:val="26"/>
                <w:szCs w:val="26"/>
              </w:rPr>
            </w:pPr>
            <w:r>
              <w:rPr>
                <w:rFonts w:hint="eastAsia"/>
                <w:sz w:val="26"/>
                <w:szCs w:val="26"/>
              </w:rPr>
              <w:t>4</w:t>
            </w:r>
            <w:r>
              <w:rPr>
                <w:sz w:val="26"/>
                <w:szCs w:val="26"/>
              </w:rPr>
              <w:t>69,804,000</w:t>
            </w:r>
            <w:r>
              <w:rPr>
                <w:rFonts w:hint="eastAsia"/>
                <w:sz w:val="26"/>
                <w:szCs w:val="26"/>
              </w:rPr>
              <w:t>元</w:t>
            </w:r>
          </w:p>
        </w:tc>
      </w:tr>
      <w:tr w:rsidR="00815B65" w14:paraId="7D1252EE" w14:textId="77777777" w:rsidTr="00815B65">
        <w:tc>
          <w:tcPr>
            <w:tcW w:w="2745" w:type="dxa"/>
          </w:tcPr>
          <w:p w14:paraId="61FF92CD" w14:textId="3D4D4E47" w:rsidR="00832F6B" w:rsidRDefault="00815B65" w:rsidP="00832F6B">
            <w:pPr>
              <w:pStyle w:val="af1"/>
              <w:spacing w:beforeLines="0" w:line="240" w:lineRule="auto"/>
              <w:ind w:leftChars="0" w:left="0"/>
              <w:jc w:val="center"/>
              <w:rPr>
                <w:sz w:val="26"/>
                <w:szCs w:val="26"/>
              </w:rPr>
            </w:pPr>
            <w:r>
              <w:rPr>
                <w:rFonts w:hint="eastAsia"/>
                <w:sz w:val="26"/>
                <w:szCs w:val="26"/>
              </w:rPr>
              <w:t>單位產水成本</w:t>
            </w:r>
            <w:r>
              <w:rPr>
                <w:rFonts w:hint="eastAsia"/>
                <w:sz w:val="26"/>
                <w:szCs w:val="26"/>
              </w:rPr>
              <w:t>(</w:t>
            </w:r>
            <w:r>
              <w:rPr>
                <w:rFonts w:hint="eastAsia"/>
                <w:sz w:val="26"/>
                <w:szCs w:val="26"/>
              </w:rPr>
              <w:t>元</w:t>
            </w:r>
            <w:r>
              <w:rPr>
                <w:rFonts w:hint="eastAsia"/>
                <w:sz w:val="26"/>
                <w:szCs w:val="26"/>
              </w:rPr>
              <w:t>/</w:t>
            </w:r>
            <w:r>
              <w:rPr>
                <w:rFonts w:hint="eastAsia"/>
                <w:sz w:val="26"/>
                <w:szCs w:val="26"/>
              </w:rPr>
              <w:t>噸</w:t>
            </w:r>
            <w:r>
              <w:rPr>
                <w:rFonts w:hint="eastAsia"/>
                <w:sz w:val="26"/>
                <w:szCs w:val="26"/>
              </w:rPr>
              <w:t>)</w:t>
            </w:r>
          </w:p>
        </w:tc>
        <w:tc>
          <w:tcPr>
            <w:tcW w:w="1925" w:type="dxa"/>
          </w:tcPr>
          <w:p w14:paraId="24AFABC0" w14:textId="08760ECB" w:rsidR="00832F6B" w:rsidRDefault="00815B65" w:rsidP="00832F6B">
            <w:pPr>
              <w:pStyle w:val="af1"/>
              <w:spacing w:beforeLines="0" w:line="240" w:lineRule="auto"/>
              <w:ind w:leftChars="0" w:left="0"/>
              <w:jc w:val="center"/>
              <w:rPr>
                <w:sz w:val="26"/>
                <w:szCs w:val="26"/>
              </w:rPr>
            </w:pPr>
            <w:r>
              <w:rPr>
                <w:rFonts w:hint="eastAsia"/>
                <w:sz w:val="26"/>
                <w:szCs w:val="26"/>
              </w:rPr>
              <w:t>20.8</w:t>
            </w:r>
          </w:p>
        </w:tc>
        <w:tc>
          <w:tcPr>
            <w:tcW w:w="1925" w:type="dxa"/>
          </w:tcPr>
          <w:p w14:paraId="025CA019" w14:textId="4C4177D8" w:rsidR="00832F6B" w:rsidRDefault="00815B65" w:rsidP="00832F6B">
            <w:pPr>
              <w:pStyle w:val="af1"/>
              <w:spacing w:beforeLines="0" w:line="240" w:lineRule="auto"/>
              <w:ind w:leftChars="0" w:left="0"/>
              <w:jc w:val="center"/>
              <w:rPr>
                <w:sz w:val="26"/>
                <w:szCs w:val="26"/>
              </w:rPr>
            </w:pPr>
            <w:r>
              <w:rPr>
                <w:rFonts w:hint="eastAsia"/>
                <w:sz w:val="26"/>
                <w:szCs w:val="26"/>
              </w:rPr>
              <w:t>17.9</w:t>
            </w:r>
          </w:p>
        </w:tc>
        <w:tc>
          <w:tcPr>
            <w:tcW w:w="1926" w:type="dxa"/>
          </w:tcPr>
          <w:p w14:paraId="36768D2A" w14:textId="2C835F9A" w:rsidR="00832F6B" w:rsidRDefault="00815B65" w:rsidP="00832F6B">
            <w:pPr>
              <w:pStyle w:val="af1"/>
              <w:spacing w:beforeLines="0" w:line="240" w:lineRule="auto"/>
              <w:ind w:leftChars="0" w:left="0"/>
              <w:jc w:val="center"/>
              <w:rPr>
                <w:sz w:val="26"/>
                <w:szCs w:val="26"/>
              </w:rPr>
            </w:pPr>
            <w:r>
              <w:rPr>
                <w:rFonts w:hint="eastAsia"/>
                <w:sz w:val="26"/>
                <w:szCs w:val="26"/>
              </w:rPr>
              <w:t>18.2</w:t>
            </w:r>
          </w:p>
        </w:tc>
      </w:tr>
    </w:tbl>
    <w:p w14:paraId="6BB8515E" w14:textId="5410380D" w:rsidR="005E444E" w:rsidRDefault="005E444E" w:rsidP="00832F6B">
      <w:pPr>
        <w:pStyle w:val="af1"/>
        <w:spacing w:beforeLines="0"/>
        <w:ind w:leftChars="0" w:left="482"/>
        <w:jc w:val="both"/>
        <w:rPr>
          <w:sz w:val="26"/>
          <w:szCs w:val="26"/>
        </w:rPr>
      </w:pPr>
    </w:p>
    <w:p w14:paraId="0D4332CD" w14:textId="6F275491" w:rsidR="00815B65" w:rsidRDefault="00815B65" w:rsidP="00832F6B">
      <w:pPr>
        <w:pStyle w:val="af1"/>
        <w:spacing w:beforeLines="0"/>
        <w:ind w:leftChars="0" w:left="482"/>
        <w:jc w:val="both"/>
        <w:rPr>
          <w:sz w:val="26"/>
          <w:szCs w:val="26"/>
        </w:rPr>
      </w:pPr>
      <w:r>
        <w:rPr>
          <w:rFonts w:hint="eastAsia"/>
          <w:sz w:val="26"/>
          <w:szCs w:val="26"/>
        </w:rPr>
        <w:t>由</w:t>
      </w:r>
      <w:r>
        <w:rPr>
          <w:sz w:val="26"/>
          <w:szCs w:val="26"/>
        </w:rPr>
        <w:fldChar w:fldCharType="begin"/>
      </w:r>
      <w:r>
        <w:rPr>
          <w:sz w:val="26"/>
          <w:szCs w:val="26"/>
        </w:rPr>
        <w:instrText xml:space="preserve"> </w:instrText>
      </w:r>
      <w:r>
        <w:rPr>
          <w:rFonts w:hint="eastAsia"/>
          <w:sz w:val="26"/>
          <w:szCs w:val="26"/>
        </w:rPr>
        <w:instrText>REF _Ref7300178 \h</w:instrText>
      </w:r>
      <w:r>
        <w:rPr>
          <w:sz w:val="26"/>
          <w:szCs w:val="26"/>
        </w:rPr>
        <w:instrText xml:space="preserve"> </w:instrText>
      </w:r>
      <w:r>
        <w:rPr>
          <w:sz w:val="26"/>
          <w:szCs w:val="26"/>
        </w:rPr>
      </w:r>
      <w:r>
        <w:rPr>
          <w:sz w:val="26"/>
          <w:szCs w:val="26"/>
        </w:rPr>
        <w:fldChar w:fldCharType="separate"/>
      </w:r>
      <w:r w:rsidR="006F77C7" w:rsidRPr="00815B65">
        <w:rPr>
          <w:rFonts w:hint="eastAsia"/>
          <w:sz w:val="26"/>
          <w:szCs w:val="26"/>
        </w:rPr>
        <w:t>表</w:t>
      </w:r>
      <w:r w:rsidR="006F77C7" w:rsidRPr="00815B65">
        <w:rPr>
          <w:rFonts w:hint="eastAsia"/>
          <w:sz w:val="26"/>
          <w:szCs w:val="26"/>
        </w:rPr>
        <w:t xml:space="preserve">2. </w:t>
      </w:r>
      <w:r w:rsidR="006F77C7">
        <w:rPr>
          <w:noProof/>
          <w:sz w:val="26"/>
          <w:szCs w:val="26"/>
        </w:rPr>
        <w:t>12</w:t>
      </w:r>
      <w:r>
        <w:rPr>
          <w:sz w:val="26"/>
          <w:szCs w:val="26"/>
        </w:rPr>
        <w:fldChar w:fldCharType="end"/>
      </w:r>
      <w:r>
        <w:rPr>
          <w:rFonts w:hint="eastAsia"/>
          <w:sz w:val="26"/>
          <w:szCs w:val="26"/>
        </w:rPr>
        <w:t>可以觀察出，</w:t>
      </w:r>
      <w:r>
        <w:rPr>
          <w:rFonts w:hint="eastAsia"/>
          <w:sz w:val="26"/>
          <w:szCs w:val="26"/>
        </w:rPr>
        <w:t>10,</w:t>
      </w:r>
      <w:r>
        <w:rPr>
          <w:sz w:val="26"/>
          <w:szCs w:val="26"/>
        </w:rPr>
        <w:t>000</w:t>
      </w:r>
      <w:r>
        <w:rPr>
          <w:rFonts w:hint="eastAsia"/>
          <w:sz w:val="26"/>
          <w:szCs w:val="26"/>
        </w:rPr>
        <w:t>噸</w:t>
      </w:r>
      <w:r>
        <w:rPr>
          <w:rFonts w:hint="eastAsia"/>
          <w:sz w:val="26"/>
          <w:szCs w:val="26"/>
        </w:rPr>
        <w:t>/</w:t>
      </w:r>
      <w:r>
        <w:rPr>
          <w:rFonts w:hint="eastAsia"/>
          <w:sz w:val="26"/>
          <w:szCs w:val="26"/>
        </w:rPr>
        <w:t>天以上的處理量其操作成本低於</w:t>
      </w:r>
      <w:r>
        <w:rPr>
          <w:rFonts w:hint="eastAsia"/>
          <w:sz w:val="26"/>
          <w:szCs w:val="26"/>
        </w:rPr>
        <w:t>5,</w:t>
      </w:r>
      <w:r>
        <w:rPr>
          <w:sz w:val="26"/>
          <w:szCs w:val="26"/>
        </w:rPr>
        <w:t>000</w:t>
      </w:r>
      <w:r>
        <w:rPr>
          <w:rFonts w:hint="eastAsia"/>
          <w:sz w:val="26"/>
          <w:szCs w:val="26"/>
        </w:rPr>
        <w:t>噸</w:t>
      </w:r>
      <w:r>
        <w:rPr>
          <w:rFonts w:hint="eastAsia"/>
          <w:sz w:val="26"/>
          <w:szCs w:val="26"/>
        </w:rPr>
        <w:t>/</w:t>
      </w:r>
      <w:r>
        <w:rPr>
          <w:rFonts w:hint="eastAsia"/>
          <w:sz w:val="26"/>
          <w:szCs w:val="26"/>
        </w:rPr>
        <w:t>天</w:t>
      </w:r>
      <w:r>
        <w:rPr>
          <w:rFonts w:hint="eastAsia"/>
          <w:sz w:val="26"/>
          <w:szCs w:val="26"/>
        </w:rPr>
        <w:lastRenderedPageBreak/>
        <w:t>對應的操作成本，但初設成本也會越來越高</w:t>
      </w:r>
      <w:r w:rsidR="00525417">
        <w:rPr>
          <w:rFonts w:hint="eastAsia"/>
          <w:sz w:val="26"/>
          <w:szCs w:val="26"/>
        </w:rPr>
        <w:t>。另外有文獻以紡織業廢水為案例，採用技術為電透析，比較不同流速下，其單位噸的原水之操作成本以及</w:t>
      </w:r>
      <w:r w:rsidR="00D27871">
        <w:rPr>
          <w:rFonts w:hint="eastAsia"/>
          <w:sz w:val="26"/>
          <w:szCs w:val="26"/>
        </w:rPr>
        <w:t>每噸水</w:t>
      </w:r>
      <w:r w:rsidR="00525417">
        <w:rPr>
          <w:rFonts w:hint="eastAsia"/>
          <w:sz w:val="26"/>
          <w:szCs w:val="26"/>
        </w:rPr>
        <w:t>分攤下來的初設成本之變化</w:t>
      </w:r>
      <w:r w:rsidR="00054AE8">
        <w:rPr>
          <w:rFonts w:hint="eastAsia"/>
          <w:sz w:val="26"/>
          <w:szCs w:val="26"/>
        </w:rPr>
        <w:t>，</w:t>
      </w:r>
      <w:r w:rsidR="00CE6805">
        <w:rPr>
          <w:rFonts w:hint="eastAsia"/>
          <w:sz w:val="26"/>
          <w:szCs w:val="26"/>
        </w:rPr>
        <w:t>如</w:t>
      </w:r>
      <w:r w:rsidR="00CE6805">
        <w:rPr>
          <w:sz w:val="26"/>
          <w:szCs w:val="26"/>
        </w:rPr>
        <w:fldChar w:fldCharType="begin"/>
      </w:r>
      <w:r w:rsidR="00CE6805">
        <w:rPr>
          <w:sz w:val="26"/>
          <w:szCs w:val="26"/>
        </w:rPr>
        <w:instrText xml:space="preserve"> </w:instrText>
      </w:r>
      <w:r w:rsidR="00CE6805">
        <w:rPr>
          <w:rFonts w:hint="eastAsia"/>
          <w:sz w:val="26"/>
          <w:szCs w:val="26"/>
        </w:rPr>
        <w:instrText>REF _Ref7332928 \h</w:instrText>
      </w:r>
      <w:r w:rsidR="00CE6805">
        <w:rPr>
          <w:sz w:val="26"/>
          <w:szCs w:val="26"/>
        </w:rPr>
        <w:instrText xml:space="preserve"> </w:instrText>
      </w:r>
      <w:r w:rsidR="00CE6805">
        <w:rPr>
          <w:sz w:val="26"/>
          <w:szCs w:val="26"/>
        </w:rPr>
      </w:r>
      <w:r w:rsidR="00CE6805">
        <w:rPr>
          <w:sz w:val="26"/>
          <w:szCs w:val="26"/>
        </w:rPr>
        <w:fldChar w:fldCharType="separate"/>
      </w:r>
      <w:r w:rsidR="006F77C7" w:rsidRPr="00815B65">
        <w:rPr>
          <w:rFonts w:hint="eastAsia"/>
          <w:sz w:val="26"/>
          <w:szCs w:val="26"/>
        </w:rPr>
        <w:t>表</w:t>
      </w:r>
      <w:r w:rsidR="006F77C7" w:rsidRPr="00815B65">
        <w:rPr>
          <w:rFonts w:hint="eastAsia"/>
          <w:sz w:val="26"/>
          <w:szCs w:val="26"/>
        </w:rPr>
        <w:t xml:space="preserve">2. </w:t>
      </w:r>
      <w:r w:rsidR="006F77C7">
        <w:rPr>
          <w:noProof/>
          <w:sz w:val="26"/>
          <w:szCs w:val="26"/>
        </w:rPr>
        <w:t>13</w:t>
      </w:r>
      <w:r w:rsidR="006F77C7">
        <w:rPr>
          <w:sz w:val="26"/>
          <w:szCs w:val="26"/>
        </w:rPr>
        <w:t xml:space="preserve"> </w:t>
      </w:r>
      <w:r w:rsidR="006F77C7">
        <w:rPr>
          <w:rFonts w:hint="eastAsia"/>
          <w:sz w:val="26"/>
          <w:szCs w:val="26"/>
        </w:rPr>
        <w:t>不同</w:t>
      </w:r>
      <w:r w:rsidR="00CE6805">
        <w:rPr>
          <w:sz w:val="26"/>
          <w:szCs w:val="26"/>
        </w:rPr>
        <w:fldChar w:fldCharType="end"/>
      </w:r>
      <w:r w:rsidR="00357CF6">
        <w:rPr>
          <w:rFonts w:hint="eastAsia"/>
          <w:sz w:val="26"/>
          <w:szCs w:val="26"/>
        </w:rPr>
        <w:t>[46]</w:t>
      </w:r>
      <w:r w:rsidR="00CE6805">
        <w:rPr>
          <w:rFonts w:hint="eastAsia"/>
          <w:sz w:val="26"/>
          <w:szCs w:val="26"/>
        </w:rPr>
        <w:t>：</w:t>
      </w:r>
    </w:p>
    <w:p w14:paraId="1BFDF58F" w14:textId="04EA3A17" w:rsidR="00054AE8" w:rsidRDefault="00054AE8" w:rsidP="00054AE8">
      <w:pPr>
        <w:pStyle w:val="aff3"/>
        <w:spacing w:before="120"/>
        <w:jc w:val="center"/>
        <w:rPr>
          <w:sz w:val="26"/>
          <w:szCs w:val="26"/>
        </w:rPr>
      </w:pPr>
      <w:bookmarkStart w:id="72" w:name="_Ref7332928"/>
      <w:bookmarkStart w:id="73" w:name="_Ref7333508"/>
      <w:r w:rsidRPr="00815B65">
        <w:rPr>
          <w:rFonts w:hint="eastAsia"/>
          <w:sz w:val="26"/>
          <w:szCs w:val="26"/>
        </w:rPr>
        <w:t>表</w:t>
      </w:r>
      <w:r w:rsidRPr="00815B65">
        <w:rPr>
          <w:rFonts w:hint="eastAsia"/>
          <w:sz w:val="26"/>
          <w:szCs w:val="26"/>
        </w:rPr>
        <w:t xml:space="preserve">2. </w:t>
      </w:r>
      <w:r w:rsidRPr="00815B65">
        <w:rPr>
          <w:sz w:val="26"/>
          <w:szCs w:val="26"/>
        </w:rPr>
        <w:fldChar w:fldCharType="begin"/>
      </w:r>
      <w:r w:rsidRPr="00815B65">
        <w:rPr>
          <w:sz w:val="26"/>
          <w:szCs w:val="26"/>
        </w:rPr>
        <w:instrText xml:space="preserve"> </w:instrText>
      </w:r>
      <w:r w:rsidRPr="00815B65">
        <w:rPr>
          <w:rFonts w:hint="eastAsia"/>
          <w:sz w:val="26"/>
          <w:szCs w:val="26"/>
        </w:rPr>
        <w:instrText xml:space="preserve">SEQ </w:instrText>
      </w:r>
      <w:r w:rsidRPr="00815B65">
        <w:rPr>
          <w:rFonts w:hint="eastAsia"/>
          <w:sz w:val="26"/>
          <w:szCs w:val="26"/>
        </w:rPr>
        <w:instrText>表</w:instrText>
      </w:r>
      <w:r w:rsidRPr="00815B65">
        <w:rPr>
          <w:rFonts w:hint="eastAsia"/>
          <w:sz w:val="26"/>
          <w:szCs w:val="26"/>
        </w:rPr>
        <w:instrText>2. \* ARABIC</w:instrText>
      </w:r>
      <w:r w:rsidRPr="00815B65">
        <w:rPr>
          <w:sz w:val="26"/>
          <w:szCs w:val="26"/>
        </w:rPr>
        <w:instrText xml:space="preserve"> </w:instrText>
      </w:r>
      <w:r w:rsidRPr="00815B65">
        <w:rPr>
          <w:sz w:val="26"/>
          <w:szCs w:val="26"/>
        </w:rPr>
        <w:fldChar w:fldCharType="separate"/>
      </w:r>
      <w:r w:rsidR="006F77C7">
        <w:rPr>
          <w:noProof/>
          <w:sz w:val="26"/>
          <w:szCs w:val="26"/>
        </w:rPr>
        <w:t>13</w:t>
      </w:r>
      <w:r w:rsidRPr="00815B65">
        <w:rPr>
          <w:sz w:val="26"/>
          <w:szCs w:val="26"/>
        </w:rPr>
        <w:fldChar w:fldCharType="end"/>
      </w:r>
      <w:r>
        <w:rPr>
          <w:sz w:val="26"/>
          <w:szCs w:val="26"/>
        </w:rPr>
        <w:t xml:space="preserve"> </w:t>
      </w:r>
      <w:r>
        <w:rPr>
          <w:rFonts w:hint="eastAsia"/>
          <w:sz w:val="26"/>
          <w:szCs w:val="26"/>
        </w:rPr>
        <w:t>不同</w:t>
      </w:r>
      <w:bookmarkEnd w:id="72"/>
      <w:r w:rsidR="00CE6805">
        <w:rPr>
          <w:rFonts w:hint="eastAsia"/>
          <w:sz w:val="26"/>
          <w:szCs w:val="26"/>
        </w:rPr>
        <w:t>產水流速對產水成本比較</w:t>
      </w:r>
      <w:bookmarkEnd w:id="73"/>
    </w:p>
    <w:tbl>
      <w:tblPr>
        <w:tblStyle w:val="a8"/>
        <w:tblW w:w="0" w:type="auto"/>
        <w:jc w:val="center"/>
        <w:tblLook w:val="04A0" w:firstRow="1" w:lastRow="0" w:firstColumn="1" w:lastColumn="0" w:noHBand="0" w:noVBand="1"/>
      </w:tblPr>
      <w:tblGrid>
        <w:gridCol w:w="1611"/>
        <w:gridCol w:w="1701"/>
        <w:gridCol w:w="2153"/>
        <w:gridCol w:w="1772"/>
      </w:tblGrid>
      <w:tr w:rsidR="00054AE8" w14:paraId="3F740447" w14:textId="442B1303" w:rsidTr="00054AE8">
        <w:trPr>
          <w:jc w:val="center"/>
        </w:trPr>
        <w:tc>
          <w:tcPr>
            <w:tcW w:w="1611" w:type="dxa"/>
          </w:tcPr>
          <w:p w14:paraId="3C458863" w14:textId="77777777" w:rsidR="00054AE8" w:rsidRDefault="00054AE8" w:rsidP="00E9351B">
            <w:pPr>
              <w:pStyle w:val="af1"/>
              <w:spacing w:beforeLines="0" w:line="240" w:lineRule="auto"/>
              <w:ind w:leftChars="0" w:left="0"/>
              <w:jc w:val="center"/>
              <w:rPr>
                <w:sz w:val="26"/>
                <w:szCs w:val="26"/>
              </w:rPr>
            </w:pPr>
            <w:r>
              <w:rPr>
                <w:rFonts w:hint="eastAsia"/>
                <w:sz w:val="26"/>
                <w:szCs w:val="26"/>
              </w:rPr>
              <w:t>流速</w:t>
            </w:r>
          </w:p>
          <w:p w14:paraId="78C224D2" w14:textId="3D8CF327" w:rsidR="00357CF6" w:rsidRDefault="00357CF6" w:rsidP="00E9351B">
            <w:pPr>
              <w:pStyle w:val="af1"/>
              <w:spacing w:beforeLines="0" w:line="240" w:lineRule="auto"/>
              <w:ind w:leftChars="0" w:left="0"/>
              <w:jc w:val="center"/>
              <w:rPr>
                <w:sz w:val="26"/>
                <w:szCs w:val="26"/>
              </w:rPr>
            </w:pPr>
            <w:r>
              <w:rPr>
                <w:rFonts w:hint="eastAsia"/>
                <w:sz w:val="26"/>
                <w:szCs w:val="26"/>
              </w:rPr>
              <w:t>(m/</w:t>
            </w:r>
            <w:r>
              <w:rPr>
                <w:sz w:val="26"/>
                <w:szCs w:val="26"/>
              </w:rPr>
              <w:t>s</w:t>
            </w:r>
            <w:r>
              <w:rPr>
                <w:rFonts w:hint="eastAsia"/>
                <w:sz w:val="26"/>
                <w:szCs w:val="26"/>
              </w:rPr>
              <w:t>)</w:t>
            </w:r>
          </w:p>
        </w:tc>
        <w:tc>
          <w:tcPr>
            <w:tcW w:w="1701" w:type="dxa"/>
          </w:tcPr>
          <w:p w14:paraId="5DB23211" w14:textId="77777777" w:rsidR="00054AE8" w:rsidRDefault="00054AE8" w:rsidP="00E9351B">
            <w:pPr>
              <w:pStyle w:val="af1"/>
              <w:spacing w:beforeLines="0" w:line="240" w:lineRule="auto"/>
              <w:ind w:leftChars="0" w:left="0"/>
              <w:jc w:val="center"/>
              <w:rPr>
                <w:sz w:val="26"/>
                <w:szCs w:val="26"/>
              </w:rPr>
            </w:pPr>
            <w:r>
              <w:rPr>
                <w:rFonts w:hint="eastAsia"/>
                <w:sz w:val="26"/>
                <w:szCs w:val="26"/>
              </w:rPr>
              <w:t>操作成本</w:t>
            </w:r>
          </w:p>
          <w:p w14:paraId="4B0B7D21" w14:textId="3337D909" w:rsidR="00054AE8" w:rsidRDefault="00054AE8" w:rsidP="00E9351B">
            <w:pPr>
              <w:pStyle w:val="af1"/>
              <w:spacing w:beforeLines="0" w:line="240" w:lineRule="auto"/>
              <w:ind w:leftChars="0" w:left="0"/>
              <w:jc w:val="center"/>
              <w:rPr>
                <w:sz w:val="26"/>
                <w:szCs w:val="26"/>
              </w:rPr>
            </w:pPr>
            <w:r>
              <w:rPr>
                <w:rFonts w:hint="eastAsia"/>
                <w:sz w:val="26"/>
                <w:szCs w:val="26"/>
              </w:rPr>
              <w:t>(US$/</w:t>
            </w:r>
            <w:r>
              <w:rPr>
                <w:rFonts w:hint="eastAsia"/>
                <w:sz w:val="26"/>
                <w:szCs w:val="26"/>
              </w:rPr>
              <w:t>噸</w:t>
            </w:r>
            <w:r>
              <w:rPr>
                <w:rFonts w:hint="eastAsia"/>
                <w:sz w:val="26"/>
                <w:szCs w:val="26"/>
              </w:rPr>
              <w:t>)</w:t>
            </w:r>
          </w:p>
        </w:tc>
        <w:tc>
          <w:tcPr>
            <w:tcW w:w="2153" w:type="dxa"/>
          </w:tcPr>
          <w:p w14:paraId="211361DF" w14:textId="77777777" w:rsidR="00054AE8" w:rsidRDefault="00054AE8" w:rsidP="00E9351B">
            <w:pPr>
              <w:pStyle w:val="af1"/>
              <w:spacing w:beforeLines="0" w:line="240" w:lineRule="auto"/>
              <w:ind w:leftChars="0" w:left="0"/>
              <w:jc w:val="center"/>
              <w:rPr>
                <w:sz w:val="26"/>
                <w:szCs w:val="26"/>
              </w:rPr>
            </w:pPr>
            <w:r>
              <w:rPr>
                <w:rFonts w:hint="eastAsia"/>
                <w:sz w:val="26"/>
                <w:szCs w:val="26"/>
              </w:rPr>
              <w:t>分攤之初設成本</w:t>
            </w:r>
          </w:p>
          <w:p w14:paraId="12CC4A1C" w14:textId="6344C031" w:rsidR="00054AE8" w:rsidRDefault="00054AE8" w:rsidP="00E9351B">
            <w:pPr>
              <w:pStyle w:val="af1"/>
              <w:spacing w:beforeLines="0" w:line="240" w:lineRule="auto"/>
              <w:ind w:leftChars="0" w:left="0"/>
              <w:jc w:val="center"/>
              <w:rPr>
                <w:sz w:val="26"/>
                <w:szCs w:val="26"/>
              </w:rPr>
            </w:pPr>
            <w:r>
              <w:rPr>
                <w:rFonts w:hint="eastAsia"/>
                <w:sz w:val="26"/>
                <w:szCs w:val="26"/>
              </w:rPr>
              <w:t>(US$/</w:t>
            </w:r>
            <w:r>
              <w:rPr>
                <w:rFonts w:hint="eastAsia"/>
                <w:sz w:val="26"/>
                <w:szCs w:val="26"/>
              </w:rPr>
              <w:t>噸</w:t>
            </w:r>
            <w:r>
              <w:rPr>
                <w:rFonts w:hint="eastAsia"/>
                <w:sz w:val="26"/>
                <w:szCs w:val="26"/>
              </w:rPr>
              <w:t>)</w:t>
            </w:r>
          </w:p>
        </w:tc>
        <w:tc>
          <w:tcPr>
            <w:tcW w:w="1772" w:type="dxa"/>
          </w:tcPr>
          <w:p w14:paraId="02FA81DE" w14:textId="77777777" w:rsidR="00054AE8" w:rsidRDefault="00D27871" w:rsidP="00E9351B">
            <w:pPr>
              <w:pStyle w:val="af1"/>
              <w:spacing w:beforeLines="0" w:line="240" w:lineRule="auto"/>
              <w:ind w:leftChars="0" w:left="0"/>
              <w:jc w:val="center"/>
              <w:rPr>
                <w:sz w:val="26"/>
                <w:szCs w:val="26"/>
              </w:rPr>
            </w:pPr>
            <w:r>
              <w:rPr>
                <w:rFonts w:hint="eastAsia"/>
                <w:sz w:val="26"/>
                <w:szCs w:val="26"/>
              </w:rPr>
              <w:t>總成本</w:t>
            </w:r>
          </w:p>
          <w:p w14:paraId="4243D5F6" w14:textId="4ED09AF6" w:rsidR="00D27871" w:rsidRDefault="00D27871" w:rsidP="00E9351B">
            <w:pPr>
              <w:pStyle w:val="af1"/>
              <w:spacing w:beforeLines="0" w:line="240" w:lineRule="auto"/>
              <w:ind w:leftChars="0" w:left="0"/>
              <w:jc w:val="center"/>
              <w:rPr>
                <w:sz w:val="26"/>
                <w:szCs w:val="26"/>
              </w:rPr>
            </w:pPr>
            <w:r>
              <w:rPr>
                <w:rFonts w:hint="eastAsia"/>
                <w:sz w:val="26"/>
                <w:szCs w:val="26"/>
              </w:rPr>
              <w:t>(US$/</w:t>
            </w:r>
            <w:r>
              <w:rPr>
                <w:rFonts w:hint="eastAsia"/>
                <w:sz w:val="26"/>
                <w:szCs w:val="26"/>
              </w:rPr>
              <w:t>噸</w:t>
            </w:r>
            <w:r>
              <w:rPr>
                <w:rFonts w:hint="eastAsia"/>
                <w:sz w:val="26"/>
                <w:szCs w:val="26"/>
              </w:rPr>
              <w:t>)</w:t>
            </w:r>
          </w:p>
        </w:tc>
      </w:tr>
      <w:tr w:rsidR="00054AE8" w14:paraId="0C61C4F6" w14:textId="65C1BEAD" w:rsidTr="00E95AD7">
        <w:trPr>
          <w:jc w:val="center"/>
        </w:trPr>
        <w:tc>
          <w:tcPr>
            <w:tcW w:w="1611" w:type="dxa"/>
            <w:vAlign w:val="center"/>
          </w:tcPr>
          <w:p w14:paraId="60D4DD53" w14:textId="44AC18BF" w:rsidR="00054AE8" w:rsidRDefault="00E95AD7" w:rsidP="00E95AD7">
            <w:pPr>
              <w:pStyle w:val="af1"/>
              <w:spacing w:beforeLines="0" w:line="240" w:lineRule="auto"/>
              <w:ind w:leftChars="0" w:left="0"/>
              <w:jc w:val="center"/>
              <w:rPr>
                <w:sz w:val="26"/>
                <w:szCs w:val="26"/>
              </w:rPr>
            </w:pPr>
            <w:r>
              <w:rPr>
                <w:rFonts w:hint="eastAsia"/>
                <w:sz w:val="26"/>
                <w:szCs w:val="26"/>
              </w:rPr>
              <w:t>0</w:t>
            </w:r>
            <w:r>
              <w:rPr>
                <w:sz w:val="26"/>
                <w:szCs w:val="26"/>
              </w:rPr>
              <w:t>.001</w:t>
            </w:r>
          </w:p>
        </w:tc>
        <w:tc>
          <w:tcPr>
            <w:tcW w:w="1701" w:type="dxa"/>
            <w:vAlign w:val="center"/>
          </w:tcPr>
          <w:p w14:paraId="613BA892" w14:textId="72607246" w:rsidR="00054AE8" w:rsidRDefault="00E95AD7" w:rsidP="00E95AD7">
            <w:pPr>
              <w:pStyle w:val="af1"/>
              <w:spacing w:beforeLines="0" w:line="240" w:lineRule="auto"/>
              <w:ind w:leftChars="0" w:left="0"/>
              <w:jc w:val="center"/>
              <w:rPr>
                <w:sz w:val="26"/>
                <w:szCs w:val="26"/>
              </w:rPr>
            </w:pPr>
            <w:r>
              <w:rPr>
                <w:rFonts w:hint="eastAsia"/>
                <w:sz w:val="26"/>
                <w:szCs w:val="26"/>
              </w:rPr>
              <w:t>0.</w:t>
            </w:r>
            <w:r>
              <w:rPr>
                <w:sz w:val="26"/>
                <w:szCs w:val="26"/>
              </w:rPr>
              <w:t>067</w:t>
            </w:r>
          </w:p>
        </w:tc>
        <w:tc>
          <w:tcPr>
            <w:tcW w:w="2153" w:type="dxa"/>
            <w:vAlign w:val="center"/>
          </w:tcPr>
          <w:p w14:paraId="48BEC6B3" w14:textId="1577E7BB" w:rsidR="00054AE8" w:rsidRDefault="00E95AD7" w:rsidP="00E95AD7">
            <w:pPr>
              <w:pStyle w:val="af1"/>
              <w:spacing w:beforeLines="0" w:line="240" w:lineRule="auto"/>
              <w:ind w:leftChars="0" w:left="0"/>
              <w:jc w:val="center"/>
              <w:rPr>
                <w:sz w:val="26"/>
                <w:szCs w:val="26"/>
              </w:rPr>
            </w:pPr>
            <w:r>
              <w:rPr>
                <w:rFonts w:hint="eastAsia"/>
                <w:sz w:val="26"/>
                <w:szCs w:val="26"/>
              </w:rPr>
              <w:t>0.2</w:t>
            </w:r>
            <w:r>
              <w:rPr>
                <w:sz w:val="26"/>
                <w:szCs w:val="26"/>
              </w:rPr>
              <w:t>38</w:t>
            </w:r>
          </w:p>
        </w:tc>
        <w:tc>
          <w:tcPr>
            <w:tcW w:w="1772" w:type="dxa"/>
            <w:vAlign w:val="center"/>
          </w:tcPr>
          <w:p w14:paraId="59D99CD0" w14:textId="496DDC1A" w:rsidR="00054AE8" w:rsidRDefault="00E95AD7" w:rsidP="00E95AD7">
            <w:pPr>
              <w:pStyle w:val="af1"/>
              <w:spacing w:beforeLines="0" w:line="240" w:lineRule="auto"/>
              <w:ind w:leftChars="0" w:left="0"/>
              <w:jc w:val="center"/>
              <w:rPr>
                <w:sz w:val="26"/>
                <w:szCs w:val="26"/>
              </w:rPr>
            </w:pPr>
            <w:r>
              <w:rPr>
                <w:rFonts w:hint="eastAsia"/>
                <w:sz w:val="26"/>
                <w:szCs w:val="26"/>
              </w:rPr>
              <w:t>0.30</w:t>
            </w:r>
            <w:r>
              <w:rPr>
                <w:sz w:val="26"/>
                <w:szCs w:val="26"/>
              </w:rPr>
              <w:t>5</w:t>
            </w:r>
          </w:p>
        </w:tc>
      </w:tr>
      <w:tr w:rsidR="00054AE8" w14:paraId="1D5BEBD0" w14:textId="6F04740F" w:rsidTr="00E95AD7">
        <w:trPr>
          <w:jc w:val="center"/>
        </w:trPr>
        <w:tc>
          <w:tcPr>
            <w:tcW w:w="1611" w:type="dxa"/>
            <w:vAlign w:val="center"/>
          </w:tcPr>
          <w:p w14:paraId="1DCDCC57" w14:textId="4935F307" w:rsidR="00054AE8" w:rsidRDefault="00E95AD7" w:rsidP="00E95AD7">
            <w:pPr>
              <w:pStyle w:val="af1"/>
              <w:spacing w:beforeLines="0" w:line="240" w:lineRule="auto"/>
              <w:ind w:leftChars="0" w:left="0"/>
              <w:jc w:val="center"/>
              <w:rPr>
                <w:sz w:val="26"/>
                <w:szCs w:val="26"/>
              </w:rPr>
            </w:pPr>
            <w:r>
              <w:rPr>
                <w:rFonts w:hint="eastAsia"/>
                <w:sz w:val="26"/>
                <w:szCs w:val="26"/>
              </w:rPr>
              <w:t>0.00</w:t>
            </w:r>
            <w:r>
              <w:rPr>
                <w:sz w:val="26"/>
                <w:szCs w:val="26"/>
              </w:rPr>
              <w:t>5</w:t>
            </w:r>
          </w:p>
        </w:tc>
        <w:tc>
          <w:tcPr>
            <w:tcW w:w="1701" w:type="dxa"/>
            <w:vAlign w:val="center"/>
          </w:tcPr>
          <w:p w14:paraId="7B24D734" w14:textId="5122008C" w:rsidR="00054AE8" w:rsidRDefault="00E95AD7" w:rsidP="00E95AD7">
            <w:pPr>
              <w:pStyle w:val="af1"/>
              <w:spacing w:beforeLines="0" w:line="240" w:lineRule="auto"/>
              <w:ind w:leftChars="0" w:left="0"/>
              <w:jc w:val="center"/>
              <w:rPr>
                <w:sz w:val="26"/>
                <w:szCs w:val="26"/>
              </w:rPr>
            </w:pPr>
            <w:r>
              <w:rPr>
                <w:rFonts w:hint="eastAsia"/>
                <w:sz w:val="26"/>
                <w:szCs w:val="26"/>
              </w:rPr>
              <w:t>0.10</w:t>
            </w:r>
            <w:r>
              <w:rPr>
                <w:sz w:val="26"/>
                <w:szCs w:val="26"/>
              </w:rPr>
              <w:t>1</w:t>
            </w:r>
          </w:p>
        </w:tc>
        <w:tc>
          <w:tcPr>
            <w:tcW w:w="2153" w:type="dxa"/>
            <w:vAlign w:val="center"/>
          </w:tcPr>
          <w:p w14:paraId="4F60EF89" w14:textId="39EE3181" w:rsidR="00054AE8" w:rsidRDefault="00E95AD7" w:rsidP="00E95AD7">
            <w:pPr>
              <w:pStyle w:val="af1"/>
              <w:spacing w:beforeLines="0" w:line="240" w:lineRule="auto"/>
              <w:ind w:leftChars="0" w:left="0"/>
              <w:jc w:val="center"/>
              <w:rPr>
                <w:sz w:val="26"/>
                <w:szCs w:val="26"/>
              </w:rPr>
            </w:pPr>
            <w:r>
              <w:rPr>
                <w:rFonts w:hint="eastAsia"/>
                <w:sz w:val="26"/>
                <w:szCs w:val="26"/>
              </w:rPr>
              <w:t>0.04</w:t>
            </w:r>
            <w:r>
              <w:rPr>
                <w:sz w:val="26"/>
                <w:szCs w:val="26"/>
              </w:rPr>
              <w:t>8</w:t>
            </w:r>
          </w:p>
        </w:tc>
        <w:tc>
          <w:tcPr>
            <w:tcW w:w="1772" w:type="dxa"/>
            <w:vAlign w:val="center"/>
          </w:tcPr>
          <w:p w14:paraId="54D2282B" w14:textId="4B6083D8" w:rsidR="00054AE8" w:rsidRDefault="00E95AD7" w:rsidP="00E95AD7">
            <w:pPr>
              <w:pStyle w:val="af1"/>
              <w:spacing w:beforeLines="0" w:line="240" w:lineRule="auto"/>
              <w:ind w:leftChars="0" w:left="0"/>
              <w:jc w:val="center"/>
              <w:rPr>
                <w:sz w:val="26"/>
                <w:szCs w:val="26"/>
              </w:rPr>
            </w:pPr>
            <w:r>
              <w:rPr>
                <w:rFonts w:hint="eastAsia"/>
                <w:sz w:val="26"/>
                <w:szCs w:val="26"/>
              </w:rPr>
              <w:t>0.1</w:t>
            </w:r>
            <w:r>
              <w:rPr>
                <w:sz w:val="26"/>
                <w:szCs w:val="26"/>
              </w:rPr>
              <w:t>4</w:t>
            </w:r>
            <w:r w:rsidR="00BD4D4A">
              <w:rPr>
                <w:sz w:val="26"/>
                <w:szCs w:val="26"/>
              </w:rPr>
              <w:t>9</w:t>
            </w:r>
          </w:p>
        </w:tc>
      </w:tr>
      <w:tr w:rsidR="00E95AD7" w14:paraId="49073D88" w14:textId="77777777" w:rsidTr="00E95AD7">
        <w:trPr>
          <w:jc w:val="center"/>
        </w:trPr>
        <w:tc>
          <w:tcPr>
            <w:tcW w:w="1611" w:type="dxa"/>
            <w:vAlign w:val="center"/>
          </w:tcPr>
          <w:p w14:paraId="604C321E" w14:textId="6ACE7458" w:rsidR="00E95AD7" w:rsidRDefault="00E95AD7" w:rsidP="00E95AD7">
            <w:pPr>
              <w:pStyle w:val="af1"/>
              <w:spacing w:beforeLines="0" w:line="240" w:lineRule="auto"/>
              <w:ind w:leftChars="0" w:left="0"/>
              <w:jc w:val="center"/>
              <w:rPr>
                <w:sz w:val="26"/>
                <w:szCs w:val="26"/>
              </w:rPr>
            </w:pPr>
            <w:r>
              <w:rPr>
                <w:rFonts w:hint="eastAsia"/>
                <w:sz w:val="26"/>
                <w:szCs w:val="26"/>
              </w:rPr>
              <w:t>0.01</w:t>
            </w:r>
            <w:r>
              <w:rPr>
                <w:sz w:val="26"/>
                <w:szCs w:val="26"/>
              </w:rPr>
              <w:t>0</w:t>
            </w:r>
          </w:p>
        </w:tc>
        <w:tc>
          <w:tcPr>
            <w:tcW w:w="1701" w:type="dxa"/>
            <w:vAlign w:val="center"/>
          </w:tcPr>
          <w:p w14:paraId="662B9EE9" w14:textId="385088E5" w:rsidR="00E95AD7" w:rsidRDefault="00E95AD7" w:rsidP="00E95AD7">
            <w:pPr>
              <w:pStyle w:val="af1"/>
              <w:spacing w:beforeLines="0" w:line="240" w:lineRule="auto"/>
              <w:ind w:leftChars="0" w:left="0"/>
              <w:jc w:val="center"/>
              <w:rPr>
                <w:sz w:val="26"/>
                <w:szCs w:val="26"/>
              </w:rPr>
            </w:pPr>
            <w:r>
              <w:rPr>
                <w:rFonts w:hint="eastAsia"/>
                <w:sz w:val="26"/>
                <w:szCs w:val="26"/>
              </w:rPr>
              <w:t>0.12</w:t>
            </w:r>
            <w:r>
              <w:rPr>
                <w:sz w:val="26"/>
                <w:szCs w:val="26"/>
              </w:rPr>
              <w:t>0</w:t>
            </w:r>
          </w:p>
        </w:tc>
        <w:tc>
          <w:tcPr>
            <w:tcW w:w="2153" w:type="dxa"/>
            <w:vAlign w:val="center"/>
          </w:tcPr>
          <w:p w14:paraId="327C2DB5" w14:textId="7BF3B353" w:rsidR="00E95AD7" w:rsidRDefault="00E95AD7" w:rsidP="00E95AD7">
            <w:pPr>
              <w:pStyle w:val="af1"/>
              <w:spacing w:beforeLines="0" w:line="240" w:lineRule="auto"/>
              <w:ind w:leftChars="0" w:left="0"/>
              <w:jc w:val="center"/>
              <w:rPr>
                <w:sz w:val="26"/>
                <w:szCs w:val="26"/>
              </w:rPr>
            </w:pPr>
            <w:r>
              <w:rPr>
                <w:rFonts w:hint="eastAsia"/>
                <w:sz w:val="26"/>
                <w:szCs w:val="26"/>
              </w:rPr>
              <w:t>0.024</w:t>
            </w:r>
          </w:p>
        </w:tc>
        <w:tc>
          <w:tcPr>
            <w:tcW w:w="1772" w:type="dxa"/>
            <w:vAlign w:val="center"/>
          </w:tcPr>
          <w:p w14:paraId="60F24328" w14:textId="2C70EC9F" w:rsidR="00E95AD7" w:rsidRDefault="00E95AD7" w:rsidP="00E95AD7">
            <w:pPr>
              <w:pStyle w:val="af1"/>
              <w:spacing w:beforeLines="0" w:line="240" w:lineRule="auto"/>
              <w:ind w:leftChars="0" w:left="0"/>
              <w:jc w:val="center"/>
              <w:rPr>
                <w:sz w:val="26"/>
                <w:szCs w:val="26"/>
              </w:rPr>
            </w:pPr>
            <w:r>
              <w:rPr>
                <w:rFonts w:hint="eastAsia"/>
                <w:sz w:val="26"/>
                <w:szCs w:val="26"/>
              </w:rPr>
              <w:t>0.14</w:t>
            </w:r>
            <w:r w:rsidR="00BD4D4A">
              <w:rPr>
                <w:sz w:val="26"/>
                <w:szCs w:val="26"/>
              </w:rPr>
              <w:t>4</w:t>
            </w:r>
          </w:p>
        </w:tc>
      </w:tr>
      <w:tr w:rsidR="00E95AD7" w14:paraId="546C8EAE" w14:textId="77777777" w:rsidTr="00E95AD7">
        <w:trPr>
          <w:jc w:val="center"/>
        </w:trPr>
        <w:tc>
          <w:tcPr>
            <w:tcW w:w="1611" w:type="dxa"/>
            <w:vAlign w:val="center"/>
          </w:tcPr>
          <w:p w14:paraId="76F4AE93" w14:textId="222FDD4C" w:rsidR="00E95AD7" w:rsidRDefault="00E95AD7" w:rsidP="00E95AD7">
            <w:pPr>
              <w:pStyle w:val="af1"/>
              <w:spacing w:beforeLines="0" w:line="240" w:lineRule="auto"/>
              <w:ind w:leftChars="0" w:left="0"/>
              <w:jc w:val="center"/>
              <w:rPr>
                <w:sz w:val="26"/>
                <w:szCs w:val="26"/>
              </w:rPr>
            </w:pPr>
            <w:r>
              <w:rPr>
                <w:rFonts w:hint="eastAsia"/>
                <w:sz w:val="26"/>
                <w:szCs w:val="26"/>
              </w:rPr>
              <w:t>0</w:t>
            </w:r>
            <w:r>
              <w:rPr>
                <w:sz w:val="26"/>
                <w:szCs w:val="26"/>
              </w:rPr>
              <w:t>.015</w:t>
            </w:r>
          </w:p>
        </w:tc>
        <w:tc>
          <w:tcPr>
            <w:tcW w:w="1701" w:type="dxa"/>
            <w:vAlign w:val="center"/>
          </w:tcPr>
          <w:p w14:paraId="23DA3C8F" w14:textId="470DCDF2" w:rsidR="00E95AD7" w:rsidRDefault="00E95AD7" w:rsidP="00E95AD7">
            <w:pPr>
              <w:pStyle w:val="af1"/>
              <w:spacing w:beforeLines="0" w:line="240" w:lineRule="auto"/>
              <w:ind w:leftChars="0" w:left="0"/>
              <w:jc w:val="center"/>
              <w:rPr>
                <w:sz w:val="26"/>
                <w:szCs w:val="26"/>
              </w:rPr>
            </w:pPr>
            <w:r>
              <w:rPr>
                <w:rFonts w:hint="eastAsia"/>
                <w:sz w:val="26"/>
                <w:szCs w:val="26"/>
              </w:rPr>
              <w:t>0.13</w:t>
            </w:r>
            <w:r>
              <w:rPr>
                <w:sz w:val="26"/>
                <w:szCs w:val="26"/>
              </w:rPr>
              <w:t>2</w:t>
            </w:r>
          </w:p>
        </w:tc>
        <w:tc>
          <w:tcPr>
            <w:tcW w:w="2153" w:type="dxa"/>
            <w:vAlign w:val="center"/>
          </w:tcPr>
          <w:p w14:paraId="0651F6DF" w14:textId="5B849368" w:rsidR="00E95AD7" w:rsidRDefault="00E95AD7" w:rsidP="00E95AD7">
            <w:pPr>
              <w:pStyle w:val="af1"/>
              <w:spacing w:beforeLines="0" w:line="240" w:lineRule="auto"/>
              <w:ind w:leftChars="0" w:left="0"/>
              <w:jc w:val="center"/>
              <w:rPr>
                <w:sz w:val="26"/>
                <w:szCs w:val="26"/>
              </w:rPr>
            </w:pPr>
            <w:r>
              <w:rPr>
                <w:rFonts w:hint="eastAsia"/>
                <w:sz w:val="26"/>
                <w:szCs w:val="26"/>
              </w:rPr>
              <w:t>0.01</w:t>
            </w:r>
            <w:r>
              <w:rPr>
                <w:sz w:val="26"/>
                <w:szCs w:val="26"/>
              </w:rPr>
              <w:t>6</w:t>
            </w:r>
          </w:p>
        </w:tc>
        <w:tc>
          <w:tcPr>
            <w:tcW w:w="1772" w:type="dxa"/>
            <w:vAlign w:val="center"/>
          </w:tcPr>
          <w:p w14:paraId="11786FFA" w14:textId="4134A562" w:rsidR="00E95AD7" w:rsidRDefault="00E95AD7" w:rsidP="00E95AD7">
            <w:pPr>
              <w:pStyle w:val="af1"/>
              <w:spacing w:beforeLines="0" w:line="240" w:lineRule="auto"/>
              <w:ind w:leftChars="0" w:left="0"/>
              <w:jc w:val="center"/>
              <w:rPr>
                <w:sz w:val="26"/>
                <w:szCs w:val="26"/>
              </w:rPr>
            </w:pPr>
            <w:r>
              <w:rPr>
                <w:rFonts w:hint="eastAsia"/>
                <w:sz w:val="26"/>
                <w:szCs w:val="26"/>
              </w:rPr>
              <w:t>0.14</w:t>
            </w:r>
            <w:r>
              <w:rPr>
                <w:sz w:val="26"/>
                <w:szCs w:val="26"/>
              </w:rPr>
              <w:t>8</w:t>
            </w:r>
          </w:p>
        </w:tc>
      </w:tr>
      <w:tr w:rsidR="00E95AD7" w14:paraId="58EA6C07" w14:textId="77777777" w:rsidTr="00E95AD7">
        <w:trPr>
          <w:jc w:val="center"/>
        </w:trPr>
        <w:tc>
          <w:tcPr>
            <w:tcW w:w="1611" w:type="dxa"/>
            <w:vAlign w:val="center"/>
          </w:tcPr>
          <w:p w14:paraId="2A7A692E" w14:textId="7486A6C5" w:rsidR="00E95AD7" w:rsidRDefault="00E95AD7" w:rsidP="00E95AD7">
            <w:pPr>
              <w:pStyle w:val="af1"/>
              <w:spacing w:beforeLines="0" w:line="240" w:lineRule="auto"/>
              <w:ind w:leftChars="0" w:left="0"/>
              <w:jc w:val="center"/>
              <w:rPr>
                <w:sz w:val="26"/>
                <w:szCs w:val="26"/>
              </w:rPr>
            </w:pPr>
            <w:r>
              <w:rPr>
                <w:rFonts w:hint="eastAsia"/>
                <w:sz w:val="26"/>
                <w:szCs w:val="26"/>
              </w:rPr>
              <w:t>0</w:t>
            </w:r>
            <w:r>
              <w:rPr>
                <w:sz w:val="26"/>
                <w:szCs w:val="26"/>
              </w:rPr>
              <w:t>.020</w:t>
            </w:r>
          </w:p>
        </w:tc>
        <w:tc>
          <w:tcPr>
            <w:tcW w:w="1701" w:type="dxa"/>
            <w:vAlign w:val="center"/>
          </w:tcPr>
          <w:p w14:paraId="3521C86D" w14:textId="37E4128C" w:rsidR="00E95AD7" w:rsidRDefault="00E95AD7" w:rsidP="00E95AD7">
            <w:pPr>
              <w:pStyle w:val="af1"/>
              <w:spacing w:beforeLines="0" w:line="240" w:lineRule="auto"/>
              <w:ind w:leftChars="0" w:left="0"/>
              <w:jc w:val="center"/>
              <w:rPr>
                <w:sz w:val="26"/>
                <w:szCs w:val="26"/>
              </w:rPr>
            </w:pPr>
            <w:r>
              <w:rPr>
                <w:rFonts w:hint="eastAsia"/>
                <w:sz w:val="26"/>
                <w:szCs w:val="26"/>
              </w:rPr>
              <w:t>0</w:t>
            </w:r>
            <w:r>
              <w:rPr>
                <w:sz w:val="26"/>
                <w:szCs w:val="26"/>
              </w:rPr>
              <w:t>.142</w:t>
            </w:r>
          </w:p>
        </w:tc>
        <w:tc>
          <w:tcPr>
            <w:tcW w:w="2153" w:type="dxa"/>
            <w:vAlign w:val="center"/>
          </w:tcPr>
          <w:p w14:paraId="6C12D8B5" w14:textId="623074B5" w:rsidR="00E95AD7" w:rsidRDefault="00E95AD7" w:rsidP="00E95AD7">
            <w:pPr>
              <w:pStyle w:val="af1"/>
              <w:spacing w:beforeLines="0" w:line="240" w:lineRule="auto"/>
              <w:ind w:leftChars="0" w:left="0"/>
              <w:jc w:val="center"/>
              <w:rPr>
                <w:sz w:val="26"/>
                <w:szCs w:val="26"/>
              </w:rPr>
            </w:pPr>
            <w:r>
              <w:rPr>
                <w:rFonts w:hint="eastAsia"/>
                <w:sz w:val="26"/>
                <w:szCs w:val="26"/>
              </w:rPr>
              <w:t>0.01</w:t>
            </w:r>
            <w:r>
              <w:rPr>
                <w:sz w:val="26"/>
                <w:szCs w:val="26"/>
              </w:rPr>
              <w:t>2</w:t>
            </w:r>
          </w:p>
        </w:tc>
        <w:tc>
          <w:tcPr>
            <w:tcW w:w="1772" w:type="dxa"/>
            <w:vAlign w:val="center"/>
          </w:tcPr>
          <w:p w14:paraId="2A10932A" w14:textId="6028B034" w:rsidR="00E95AD7" w:rsidRDefault="00E95AD7" w:rsidP="00E95AD7">
            <w:pPr>
              <w:pStyle w:val="af1"/>
              <w:spacing w:beforeLines="0" w:line="240" w:lineRule="auto"/>
              <w:ind w:leftChars="0" w:left="0"/>
              <w:jc w:val="center"/>
              <w:rPr>
                <w:sz w:val="26"/>
                <w:szCs w:val="26"/>
              </w:rPr>
            </w:pPr>
            <w:r>
              <w:rPr>
                <w:rFonts w:hint="eastAsia"/>
                <w:sz w:val="26"/>
                <w:szCs w:val="26"/>
              </w:rPr>
              <w:t>0.1</w:t>
            </w:r>
            <w:r>
              <w:rPr>
                <w:sz w:val="26"/>
                <w:szCs w:val="26"/>
              </w:rPr>
              <w:t>54</w:t>
            </w:r>
          </w:p>
        </w:tc>
      </w:tr>
    </w:tbl>
    <w:p w14:paraId="2BADC4AA" w14:textId="2BACC8D5" w:rsidR="00525417" w:rsidRDefault="00525417" w:rsidP="00832F6B">
      <w:pPr>
        <w:pStyle w:val="af1"/>
        <w:spacing w:beforeLines="0"/>
        <w:ind w:leftChars="0" w:left="482"/>
        <w:jc w:val="both"/>
        <w:rPr>
          <w:sz w:val="26"/>
          <w:szCs w:val="26"/>
        </w:rPr>
      </w:pPr>
    </w:p>
    <w:p w14:paraId="1EA15219" w14:textId="4F029D12" w:rsidR="00CE6805" w:rsidRDefault="00CE6805" w:rsidP="00832F6B">
      <w:pPr>
        <w:pStyle w:val="af1"/>
        <w:spacing w:beforeLines="0"/>
        <w:ind w:leftChars="0" w:left="482"/>
        <w:jc w:val="both"/>
        <w:rPr>
          <w:sz w:val="26"/>
          <w:szCs w:val="26"/>
        </w:rPr>
      </w:pPr>
      <w:r>
        <w:rPr>
          <w:rFonts w:hint="eastAsia"/>
          <w:sz w:val="26"/>
          <w:szCs w:val="26"/>
        </w:rPr>
        <w:t>在</w:t>
      </w:r>
      <w:r>
        <w:rPr>
          <w:sz w:val="26"/>
          <w:szCs w:val="26"/>
        </w:rPr>
        <w:fldChar w:fldCharType="begin"/>
      </w:r>
      <w:r>
        <w:rPr>
          <w:sz w:val="26"/>
          <w:szCs w:val="26"/>
        </w:rPr>
        <w:instrText xml:space="preserve"> </w:instrText>
      </w:r>
      <w:r>
        <w:rPr>
          <w:rFonts w:hint="eastAsia"/>
          <w:sz w:val="26"/>
          <w:szCs w:val="26"/>
        </w:rPr>
        <w:instrText>REF _Ref7333508 \h</w:instrText>
      </w:r>
      <w:r>
        <w:rPr>
          <w:sz w:val="26"/>
          <w:szCs w:val="26"/>
        </w:rPr>
        <w:instrText xml:space="preserve"> </w:instrText>
      </w:r>
      <w:r>
        <w:rPr>
          <w:sz w:val="26"/>
          <w:szCs w:val="26"/>
        </w:rPr>
      </w:r>
      <w:r>
        <w:rPr>
          <w:sz w:val="26"/>
          <w:szCs w:val="26"/>
        </w:rPr>
        <w:fldChar w:fldCharType="separate"/>
      </w:r>
      <w:r w:rsidR="006F77C7" w:rsidRPr="00815B65">
        <w:rPr>
          <w:rFonts w:hint="eastAsia"/>
          <w:sz w:val="26"/>
          <w:szCs w:val="26"/>
        </w:rPr>
        <w:t>表</w:t>
      </w:r>
      <w:r w:rsidR="006F77C7" w:rsidRPr="00815B65">
        <w:rPr>
          <w:rFonts w:hint="eastAsia"/>
          <w:sz w:val="26"/>
          <w:szCs w:val="26"/>
        </w:rPr>
        <w:t xml:space="preserve">2. </w:t>
      </w:r>
      <w:r w:rsidR="006F77C7">
        <w:rPr>
          <w:noProof/>
          <w:sz w:val="26"/>
          <w:szCs w:val="26"/>
        </w:rPr>
        <w:t>13</w:t>
      </w:r>
      <w:r w:rsidR="006F77C7">
        <w:rPr>
          <w:sz w:val="26"/>
          <w:szCs w:val="26"/>
        </w:rPr>
        <w:t xml:space="preserve"> </w:t>
      </w:r>
      <w:r w:rsidR="006F77C7">
        <w:rPr>
          <w:rFonts w:hint="eastAsia"/>
          <w:sz w:val="26"/>
          <w:szCs w:val="26"/>
        </w:rPr>
        <w:t>不同產水流速對產水成本比較</w:t>
      </w:r>
      <w:r>
        <w:rPr>
          <w:sz w:val="26"/>
          <w:szCs w:val="26"/>
        </w:rPr>
        <w:fldChar w:fldCharType="end"/>
      </w:r>
      <w:r>
        <w:rPr>
          <w:rFonts w:hint="eastAsia"/>
          <w:sz w:val="26"/>
          <w:szCs w:val="26"/>
        </w:rPr>
        <w:t>為</w:t>
      </w:r>
      <w:r>
        <w:rPr>
          <w:rFonts w:hint="eastAsia"/>
          <w:sz w:val="26"/>
          <w:szCs w:val="26"/>
        </w:rPr>
        <w:t>0.001</w:t>
      </w:r>
      <w:r>
        <w:rPr>
          <w:sz w:val="26"/>
          <w:szCs w:val="26"/>
        </w:rPr>
        <w:t xml:space="preserve"> m/</w:t>
      </w:r>
      <w:r>
        <w:rPr>
          <w:rFonts w:hint="eastAsia"/>
          <w:sz w:val="26"/>
          <w:szCs w:val="26"/>
        </w:rPr>
        <w:t>s</w:t>
      </w:r>
      <w:r>
        <w:rPr>
          <w:rFonts w:hint="eastAsia"/>
          <w:sz w:val="26"/>
          <w:szCs w:val="26"/>
        </w:rPr>
        <w:t>時，其操作成本最小，但是由於產水量最少，每噸產水所分攤的初設成本會較大。而隨著流速的增加，表示產水量愈多，從總成本的變化，可以觀察到產水成本從</w:t>
      </w:r>
      <w:r>
        <w:rPr>
          <w:rFonts w:hint="eastAsia"/>
          <w:sz w:val="26"/>
          <w:szCs w:val="26"/>
        </w:rPr>
        <w:t>0.305</w:t>
      </w:r>
      <w:r>
        <w:rPr>
          <w:rFonts w:hint="eastAsia"/>
          <w:sz w:val="26"/>
          <w:szCs w:val="26"/>
        </w:rPr>
        <w:t>下降至</w:t>
      </w:r>
      <w:r>
        <w:rPr>
          <w:rFonts w:hint="eastAsia"/>
          <w:sz w:val="26"/>
          <w:szCs w:val="26"/>
        </w:rPr>
        <w:t>0.154</w:t>
      </w:r>
      <w:r w:rsidRPr="00CE6805">
        <w:rPr>
          <w:rFonts w:hint="eastAsia"/>
          <w:sz w:val="26"/>
          <w:szCs w:val="26"/>
        </w:rPr>
        <w:t xml:space="preserve"> </w:t>
      </w:r>
      <w:r>
        <w:rPr>
          <w:rFonts w:hint="eastAsia"/>
          <w:sz w:val="26"/>
          <w:szCs w:val="26"/>
        </w:rPr>
        <w:t>US$/</w:t>
      </w:r>
      <w:r>
        <w:rPr>
          <w:rFonts w:hint="eastAsia"/>
          <w:sz w:val="26"/>
          <w:szCs w:val="26"/>
        </w:rPr>
        <w:t>噸，因此可以</w:t>
      </w:r>
      <w:r w:rsidR="00305EA6">
        <w:rPr>
          <w:rFonts w:hint="eastAsia"/>
          <w:sz w:val="26"/>
          <w:szCs w:val="26"/>
        </w:rPr>
        <w:t>的知，不論是逆滲透或是電透析等水再生技術，產水規模大的總操作成本與規模小的相比更為經濟。但日處理量要數千噸的規模往往不是中小型工廠所能達到</w:t>
      </w:r>
      <w:r w:rsidR="00E6210B">
        <w:rPr>
          <w:rFonts w:hint="eastAsia"/>
          <w:sz w:val="26"/>
          <w:szCs w:val="26"/>
        </w:rPr>
        <w:t>，因此對於單一中小型工廠之排水，投資一套水再生系統不易具備經濟效益的優勢。</w:t>
      </w:r>
    </w:p>
    <w:p w14:paraId="3250A916" w14:textId="68F832CD" w:rsidR="00E6210B" w:rsidRPr="00E6210B" w:rsidRDefault="00E6210B" w:rsidP="00832F6B">
      <w:pPr>
        <w:pStyle w:val="af1"/>
        <w:spacing w:beforeLines="0"/>
        <w:ind w:leftChars="0" w:left="482"/>
        <w:jc w:val="both"/>
        <w:rPr>
          <w:sz w:val="26"/>
          <w:szCs w:val="26"/>
        </w:rPr>
      </w:pPr>
    </w:p>
    <w:p w14:paraId="69D61B73" w14:textId="2A9C25AC" w:rsidR="00AE48E3" w:rsidRPr="009B5FB3" w:rsidRDefault="00AE48E3" w:rsidP="00D107D1">
      <w:pPr>
        <w:pStyle w:val="2"/>
        <w:tabs>
          <w:tab w:val="clear" w:pos="4643"/>
          <w:tab w:val="num" w:pos="390"/>
        </w:tabs>
        <w:spacing w:beforeLines="0" w:after="120"/>
        <w:ind w:left="522" w:hanging="522"/>
        <w:rPr>
          <w:rFonts w:ascii="Times New Roman" w:hAnsi="Times New Roman"/>
        </w:rPr>
      </w:pPr>
      <w:bookmarkStart w:id="74" w:name="_Toc1504201"/>
      <w:bookmarkStart w:id="75" w:name="_Toc2714627"/>
      <w:bookmarkStart w:id="76" w:name="_Ref2885678"/>
      <w:bookmarkStart w:id="77" w:name="_Toc517036435"/>
      <w:r>
        <w:rPr>
          <w:rFonts w:ascii="Times New Roman" w:hAnsi="Times New Roman" w:hint="eastAsia"/>
        </w:rPr>
        <w:t>個案公司</w:t>
      </w:r>
      <w:r w:rsidR="00055EC4">
        <w:rPr>
          <w:rFonts w:ascii="Times New Roman" w:hAnsi="Times New Roman" w:hint="eastAsia"/>
        </w:rPr>
        <w:t>面臨</w:t>
      </w:r>
      <w:r w:rsidRPr="009B5FB3">
        <w:rPr>
          <w:rFonts w:ascii="Times New Roman" w:hAnsi="Times New Roman"/>
        </w:rPr>
        <w:t>問題</w:t>
      </w:r>
      <w:bookmarkEnd w:id="74"/>
      <w:bookmarkEnd w:id="75"/>
      <w:bookmarkEnd w:id="76"/>
      <w:r>
        <w:rPr>
          <w:rFonts w:ascii="Times New Roman" w:hAnsi="Times New Roman" w:hint="eastAsia"/>
        </w:rPr>
        <w:t xml:space="preserve"> </w:t>
      </w:r>
    </w:p>
    <w:p w14:paraId="71ADAF19" w14:textId="77777777" w:rsidR="00C66836" w:rsidRDefault="00E809DD" w:rsidP="00C66836">
      <w:pPr>
        <w:spacing w:beforeLines="0"/>
        <w:ind w:firstLine="482"/>
        <w:rPr>
          <w:sz w:val="26"/>
          <w:szCs w:val="26"/>
        </w:rPr>
      </w:pPr>
      <w:r>
        <w:rPr>
          <w:rFonts w:hint="eastAsia"/>
          <w:sz w:val="26"/>
          <w:szCs w:val="26"/>
        </w:rPr>
        <w:t>個案公司位</w:t>
      </w:r>
      <w:r w:rsidR="00F025E9">
        <w:rPr>
          <w:rFonts w:hint="eastAsia"/>
          <w:sz w:val="26"/>
          <w:szCs w:val="26"/>
        </w:rPr>
        <w:t>於浙江省嘉興市，主要業務為金屬表面處理，</w:t>
      </w:r>
      <w:r w:rsidR="00E9351B">
        <w:rPr>
          <w:rFonts w:hint="eastAsia"/>
          <w:sz w:val="26"/>
          <w:szCs w:val="26"/>
        </w:rPr>
        <w:t>其</w:t>
      </w:r>
      <w:r w:rsidR="00405F14">
        <w:rPr>
          <w:rFonts w:hint="eastAsia"/>
          <w:sz w:val="26"/>
          <w:szCs w:val="26"/>
        </w:rPr>
        <w:t>舊有的</w:t>
      </w:r>
      <w:r w:rsidR="00E9351B">
        <w:rPr>
          <w:rFonts w:hint="eastAsia"/>
          <w:sz w:val="26"/>
          <w:szCs w:val="26"/>
        </w:rPr>
        <w:t>廢水處理</w:t>
      </w:r>
      <w:r>
        <w:rPr>
          <w:rFonts w:hint="eastAsia"/>
          <w:sz w:val="26"/>
          <w:szCs w:val="26"/>
        </w:rPr>
        <w:t>及回收流程</w:t>
      </w:r>
      <w:r w:rsidR="00E9351B">
        <w:rPr>
          <w:rFonts w:hint="eastAsia"/>
          <w:sz w:val="26"/>
          <w:szCs w:val="26"/>
        </w:rPr>
        <w:t>如</w:t>
      </w:r>
      <w:r>
        <w:rPr>
          <w:sz w:val="26"/>
          <w:szCs w:val="26"/>
        </w:rPr>
        <w:fldChar w:fldCharType="begin"/>
      </w:r>
      <w:r>
        <w:rPr>
          <w:sz w:val="26"/>
          <w:szCs w:val="26"/>
        </w:rPr>
        <w:instrText xml:space="preserve"> </w:instrText>
      </w:r>
      <w:r>
        <w:rPr>
          <w:rFonts w:hint="eastAsia"/>
          <w:sz w:val="26"/>
          <w:szCs w:val="26"/>
        </w:rPr>
        <w:instrText>REF _Ref7381694 \h</w:instrText>
      </w:r>
      <w:r>
        <w:rPr>
          <w:sz w:val="26"/>
          <w:szCs w:val="26"/>
        </w:rPr>
        <w:instrText xml:space="preserve"> </w:instrText>
      </w:r>
      <w:r>
        <w:rPr>
          <w:sz w:val="26"/>
          <w:szCs w:val="26"/>
        </w:rPr>
      </w:r>
      <w:r>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16</w:t>
      </w:r>
      <w:r>
        <w:rPr>
          <w:sz w:val="26"/>
          <w:szCs w:val="26"/>
        </w:rPr>
        <w:fldChar w:fldCharType="end"/>
      </w:r>
      <w:r>
        <w:rPr>
          <w:rFonts w:hint="eastAsia"/>
          <w:sz w:val="26"/>
          <w:szCs w:val="26"/>
        </w:rPr>
        <w:t>，其中水中有機物主要是透過芬頓反應而分解，芬頓反應需要在酸性的環境下進行</w:t>
      </w:r>
      <w:r w:rsidR="0043799B">
        <w:rPr>
          <w:rFonts w:hint="eastAsia"/>
          <w:sz w:val="26"/>
          <w:szCs w:val="26"/>
        </w:rPr>
        <w:t>[47]</w:t>
      </w:r>
      <w:r>
        <w:rPr>
          <w:rFonts w:hint="eastAsia"/>
          <w:sz w:val="26"/>
          <w:szCs w:val="26"/>
        </w:rPr>
        <w:t>，</w:t>
      </w:r>
      <w:r w:rsidR="00405F14">
        <w:rPr>
          <w:rFonts w:hint="eastAsia"/>
          <w:sz w:val="26"/>
          <w:szCs w:val="26"/>
        </w:rPr>
        <w:t>需要</w:t>
      </w:r>
      <w:r>
        <w:rPr>
          <w:rFonts w:hint="eastAsia"/>
          <w:sz w:val="26"/>
          <w:szCs w:val="26"/>
        </w:rPr>
        <w:t>添加</w:t>
      </w:r>
      <w:r w:rsidR="00405F14">
        <w:rPr>
          <w:rFonts w:hint="eastAsia"/>
          <w:sz w:val="26"/>
          <w:szCs w:val="26"/>
        </w:rPr>
        <w:t>硫酸、硫酸亞鐵及雙氧水進行反應，處理後的水流到酸鹼反應槽將</w:t>
      </w:r>
      <w:r w:rsidR="00405F14">
        <w:rPr>
          <w:rFonts w:hint="eastAsia"/>
          <w:sz w:val="26"/>
          <w:szCs w:val="26"/>
        </w:rPr>
        <w:t>pH</w:t>
      </w:r>
      <w:r w:rsidR="00405F14">
        <w:rPr>
          <w:rFonts w:hint="eastAsia"/>
          <w:sz w:val="26"/>
          <w:szCs w:val="26"/>
        </w:rPr>
        <w:t>值調至適當的值後，經過沉澱池固液初步分離，再通過不同精度的過濾設備，去除水中懸浮固體物，才會進入電透析系統。</w:t>
      </w:r>
    </w:p>
    <w:p w14:paraId="3547EFE7" w14:textId="2F23525C" w:rsidR="00E809DD" w:rsidRDefault="00C66836" w:rsidP="00C66836">
      <w:pPr>
        <w:spacing w:beforeLines="0"/>
        <w:jc w:val="center"/>
        <w:rPr>
          <w:sz w:val="26"/>
          <w:szCs w:val="26"/>
        </w:rPr>
      </w:pPr>
      <w:r>
        <w:rPr>
          <w:noProof/>
        </w:rPr>
        <w:lastRenderedPageBreak/>
        <w:drawing>
          <wp:inline distT="0" distB="0" distL="0" distR="0" wp14:anchorId="552415DC" wp14:editId="216EACC4">
            <wp:extent cx="4724400" cy="2168759"/>
            <wp:effectExtent l="0" t="0" r="0" b="317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2890" cy="2172656"/>
                    </a:xfrm>
                    <a:prstGeom prst="rect">
                      <a:avLst/>
                    </a:prstGeom>
                  </pic:spPr>
                </pic:pic>
              </a:graphicData>
            </a:graphic>
          </wp:inline>
        </w:drawing>
      </w:r>
    </w:p>
    <w:p w14:paraId="06D1D57D" w14:textId="2BFA9426" w:rsidR="00E809DD" w:rsidRDefault="00E809DD" w:rsidP="00E809DD">
      <w:pPr>
        <w:pStyle w:val="aff3"/>
        <w:spacing w:before="120"/>
        <w:jc w:val="center"/>
        <w:rPr>
          <w:sz w:val="26"/>
          <w:szCs w:val="26"/>
        </w:rPr>
      </w:pPr>
      <w:bookmarkStart w:id="78" w:name="_Ref7381694"/>
      <w:bookmarkStart w:id="79" w:name="_Toc8971647"/>
      <w:r w:rsidRPr="00E809DD">
        <w:rPr>
          <w:rFonts w:hint="eastAsia"/>
          <w:sz w:val="26"/>
          <w:szCs w:val="26"/>
        </w:rPr>
        <w:t>圖</w:t>
      </w:r>
      <w:r w:rsidRPr="00E809DD">
        <w:rPr>
          <w:rFonts w:hint="eastAsia"/>
          <w:sz w:val="26"/>
          <w:szCs w:val="26"/>
        </w:rPr>
        <w:t xml:space="preserve">2. </w:t>
      </w:r>
      <w:r w:rsidRPr="00E809DD">
        <w:rPr>
          <w:sz w:val="26"/>
          <w:szCs w:val="26"/>
        </w:rPr>
        <w:fldChar w:fldCharType="begin"/>
      </w:r>
      <w:r w:rsidRPr="00E809DD">
        <w:rPr>
          <w:sz w:val="26"/>
          <w:szCs w:val="26"/>
        </w:rPr>
        <w:instrText xml:space="preserve"> </w:instrText>
      </w:r>
      <w:r w:rsidRPr="00E809DD">
        <w:rPr>
          <w:rFonts w:hint="eastAsia"/>
          <w:sz w:val="26"/>
          <w:szCs w:val="26"/>
        </w:rPr>
        <w:instrText xml:space="preserve">SEQ </w:instrText>
      </w:r>
      <w:r w:rsidRPr="00E809DD">
        <w:rPr>
          <w:rFonts w:hint="eastAsia"/>
          <w:sz w:val="26"/>
          <w:szCs w:val="26"/>
        </w:rPr>
        <w:instrText>圖</w:instrText>
      </w:r>
      <w:r w:rsidRPr="00E809DD">
        <w:rPr>
          <w:rFonts w:hint="eastAsia"/>
          <w:sz w:val="26"/>
          <w:szCs w:val="26"/>
        </w:rPr>
        <w:instrText>2. \* ARABIC</w:instrText>
      </w:r>
      <w:r w:rsidRPr="00E809DD">
        <w:rPr>
          <w:sz w:val="26"/>
          <w:szCs w:val="26"/>
        </w:rPr>
        <w:instrText xml:space="preserve"> </w:instrText>
      </w:r>
      <w:r w:rsidRPr="00E809DD">
        <w:rPr>
          <w:sz w:val="26"/>
          <w:szCs w:val="26"/>
        </w:rPr>
        <w:fldChar w:fldCharType="separate"/>
      </w:r>
      <w:r w:rsidR="006F77C7">
        <w:rPr>
          <w:noProof/>
          <w:sz w:val="26"/>
          <w:szCs w:val="26"/>
        </w:rPr>
        <w:t>16</w:t>
      </w:r>
      <w:r w:rsidRPr="00E809DD">
        <w:rPr>
          <w:sz w:val="26"/>
          <w:szCs w:val="26"/>
        </w:rPr>
        <w:fldChar w:fldCharType="end"/>
      </w:r>
      <w:bookmarkEnd w:id="78"/>
      <w:r>
        <w:rPr>
          <w:rFonts w:hint="eastAsia"/>
          <w:sz w:val="26"/>
          <w:szCs w:val="26"/>
        </w:rPr>
        <w:t xml:space="preserve"> </w:t>
      </w:r>
      <w:r>
        <w:rPr>
          <w:rFonts w:hint="eastAsia"/>
          <w:sz w:val="26"/>
          <w:szCs w:val="26"/>
        </w:rPr>
        <w:t>廢水處理及回收流程</w:t>
      </w:r>
      <w:bookmarkEnd w:id="79"/>
    </w:p>
    <w:p w14:paraId="47122E27" w14:textId="39FE65A5" w:rsidR="00405F14" w:rsidRPr="00B25494" w:rsidRDefault="00405F14" w:rsidP="00405F14">
      <w:pPr>
        <w:spacing w:before="120"/>
        <w:rPr>
          <w:sz w:val="26"/>
          <w:szCs w:val="26"/>
        </w:rPr>
      </w:pPr>
      <w:r w:rsidRPr="00B25494">
        <w:rPr>
          <w:sz w:val="26"/>
          <w:szCs w:val="26"/>
        </w:rPr>
        <w:tab/>
      </w:r>
      <w:r w:rsidR="00B25494" w:rsidRPr="00B25494">
        <w:rPr>
          <w:rFonts w:hint="eastAsia"/>
          <w:sz w:val="26"/>
          <w:szCs w:val="26"/>
        </w:rPr>
        <w:t>在初期設置</w:t>
      </w:r>
      <w:r w:rsidR="00B25494">
        <w:rPr>
          <w:rFonts w:hint="eastAsia"/>
          <w:sz w:val="26"/>
          <w:szCs w:val="26"/>
        </w:rPr>
        <w:t>水再生系統時，以排放水中的鈣離子及硫酸根離子之濃度作評估，所算出的最大回收率約為</w:t>
      </w:r>
      <w:r w:rsidR="00B25494">
        <w:rPr>
          <w:rFonts w:hint="eastAsia"/>
          <w:sz w:val="26"/>
          <w:szCs w:val="26"/>
        </w:rPr>
        <w:t>60%</w:t>
      </w:r>
      <w:r w:rsidR="00B25494">
        <w:rPr>
          <w:rFonts w:hint="eastAsia"/>
          <w:sz w:val="26"/>
          <w:szCs w:val="26"/>
        </w:rPr>
        <w:t>，</w:t>
      </w:r>
      <w:r w:rsidRPr="00405F14">
        <w:rPr>
          <w:rFonts w:hint="eastAsia"/>
          <w:sz w:val="26"/>
          <w:szCs w:val="26"/>
        </w:rPr>
        <w:t>個案公司</w:t>
      </w:r>
      <w:r w:rsidR="00B25494">
        <w:rPr>
          <w:rFonts w:hint="eastAsia"/>
          <w:sz w:val="26"/>
          <w:szCs w:val="26"/>
        </w:rPr>
        <w:t>以</w:t>
      </w:r>
      <w:r w:rsidR="00B25494">
        <w:rPr>
          <w:rFonts w:hint="eastAsia"/>
          <w:sz w:val="26"/>
          <w:szCs w:val="26"/>
        </w:rPr>
        <w:t>50%</w:t>
      </w:r>
      <w:r w:rsidR="00B25494">
        <w:rPr>
          <w:rFonts w:hint="eastAsia"/>
          <w:sz w:val="26"/>
          <w:szCs w:val="26"/>
        </w:rPr>
        <w:t>水回收率操作。</w:t>
      </w:r>
      <w:r w:rsidR="00FC23C7">
        <w:rPr>
          <w:rFonts w:hint="eastAsia"/>
          <w:sz w:val="26"/>
          <w:szCs w:val="26"/>
        </w:rPr>
        <w:t>隨著業務拓展，個案公司增加產能，伴隨而來</w:t>
      </w:r>
      <w:r w:rsidR="00706DA8">
        <w:rPr>
          <w:rFonts w:hint="eastAsia"/>
          <w:sz w:val="26"/>
          <w:szCs w:val="26"/>
        </w:rPr>
        <w:t>排放水亦增加。然而</w:t>
      </w:r>
      <w:r w:rsidR="00B25494">
        <w:rPr>
          <w:rFonts w:hint="eastAsia"/>
          <w:sz w:val="26"/>
          <w:szCs w:val="26"/>
        </w:rPr>
        <w:t>工業區</w:t>
      </w:r>
      <w:r w:rsidR="00706DA8">
        <w:rPr>
          <w:rFonts w:hint="eastAsia"/>
          <w:sz w:val="26"/>
          <w:szCs w:val="26"/>
        </w:rPr>
        <w:t>有</w:t>
      </w:r>
      <w:r w:rsidR="00B25494">
        <w:rPr>
          <w:rFonts w:hint="eastAsia"/>
          <w:sz w:val="26"/>
          <w:szCs w:val="26"/>
        </w:rPr>
        <w:t>針對園區內廠商作放流水總量限制</w:t>
      </w:r>
      <w:r w:rsidR="00706DA8">
        <w:rPr>
          <w:rFonts w:hint="eastAsia"/>
          <w:sz w:val="26"/>
          <w:szCs w:val="26"/>
        </w:rPr>
        <w:t>，</w:t>
      </w:r>
      <w:r w:rsidR="00B25494">
        <w:rPr>
          <w:rFonts w:hint="eastAsia"/>
          <w:sz w:val="26"/>
          <w:szCs w:val="26"/>
        </w:rPr>
        <w:t>以及工業用水價格逐步上揚，個案公司要對舊系統作改造精進，提高水回收率取代自來水，並且也同時減少排放水</w:t>
      </w:r>
      <w:r w:rsidR="00E45B88">
        <w:rPr>
          <w:rFonts w:hint="eastAsia"/>
          <w:sz w:val="26"/>
          <w:szCs w:val="26"/>
        </w:rPr>
        <w:t>。</w:t>
      </w:r>
    </w:p>
    <w:p w14:paraId="3F75360C" w14:textId="115FA824" w:rsidR="00F91398" w:rsidRDefault="008D41BF" w:rsidP="00EE4808">
      <w:pPr>
        <w:spacing w:beforeLines="0"/>
        <w:ind w:firstLine="482"/>
        <w:jc w:val="both"/>
        <w:rPr>
          <w:sz w:val="26"/>
          <w:szCs w:val="26"/>
        </w:rPr>
      </w:pPr>
      <w:r>
        <w:rPr>
          <w:rFonts w:hint="eastAsia"/>
          <w:sz w:val="26"/>
          <w:szCs w:val="26"/>
        </w:rPr>
        <w:t>有關舊系統改造上，</w:t>
      </w:r>
      <w:r w:rsidR="00F91398">
        <w:rPr>
          <w:rFonts w:hint="eastAsia"/>
          <w:sz w:val="26"/>
          <w:szCs w:val="26"/>
        </w:rPr>
        <w:t>必然會遇到技術性的障礙，可能會遇到的問題如下：</w:t>
      </w:r>
    </w:p>
    <w:p w14:paraId="41766735" w14:textId="07184266" w:rsidR="00AE48E3" w:rsidRPr="009B5FB3" w:rsidRDefault="002038B2" w:rsidP="00B14BE8">
      <w:pPr>
        <w:pStyle w:val="af1"/>
        <w:numPr>
          <w:ilvl w:val="0"/>
          <w:numId w:val="6"/>
        </w:numPr>
        <w:spacing w:beforeLines="0"/>
        <w:ind w:leftChars="0" w:left="482" w:hanging="482"/>
        <w:jc w:val="both"/>
        <w:rPr>
          <w:sz w:val="26"/>
          <w:szCs w:val="26"/>
        </w:rPr>
      </w:pPr>
      <w:r>
        <w:rPr>
          <w:rFonts w:hint="eastAsia"/>
          <w:sz w:val="26"/>
          <w:szCs w:val="26"/>
        </w:rPr>
        <w:t>最高回收率之限制</w:t>
      </w:r>
      <w:r w:rsidR="00AE48E3" w:rsidRPr="009B5FB3">
        <w:rPr>
          <w:sz w:val="26"/>
          <w:szCs w:val="26"/>
        </w:rPr>
        <w:t>：</w:t>
      </w:r>
      <w:r>
        <w:rPr>
          <w:rFonts w:hint="eastAsia"/>
          <w:sz w:val="26"/>
          <w:szCs w:val="26"/>
        </w:rPr>
        <w:t>如同前文所述，待回收水的鈣鎂離子及硫酸根</w:t>
      </w:r>
      <w:r w:rsidR="007260DE">
        <w:rPr>
          <w:rFonts w:hint="eastAsia"/>
          <w:sz w:val="26"/>
          <w:szCs w:val="26"/>
        </w:rPr>
        <w:t>離子</w:t>
      </w:r>
      <w:r>
        <w:rPr>
          <w:rFonts w:hint="eastAsia"/>
          <w:sz w:val="26"/>
          <w:szCs w:val="26"/>
        </w:rPr>
        <w:t>之濃度是關鍵因子</w:t>
      </w:r>
      <w:r w:rsidR="00AE48E3" w:rsidRPr="009B5FB3">
        <w:rPr>
          <w:sz w:val="26"/>
          <w:szCs w:val="26"/>
        </w:rPr>
        <w:t>，</w:t>
      </w:r>
      <w:r w:rsidR="00B9249B">
        <w:rPr>
          <w:rFonts w:hint="eastAsia"/>
          <w:sz w:val="26"/>
          <w:szCs w:val="26"/>
        </w:rPr>
        <w:t>由於計算回收率是以上述幾種離子的濃度乘積作推算，</w:t>
      </w:r>
      <w:r w:rsidR="007260DE">
        <w:rPr>
          <w:rFonts w:hint="eastAsia"/>
          <w:sz w:val="26"/>
          <w:szCs w:val="26"/>
        </w:rPr>
        <w:t>因此若允許會希望產生結垢物的離子能夠越低越好，退而求其次則是希望鈣鎂離子或是硫酸根離子其中之一可以降低，使最終算得溶解度積能夠不超過飽和時的數值。鈣鎂離子可以通過流體化結晶技術或是軟化樹脂吸附而去除，然而去除硫酸根離子較為可行的作法是從源頭作減量。</w:t>
      </w:r>
    </w:p>
    <w:p w14:paraId="766238A3" w14:textId="07DF062E" w:rsidR="00AE48E3" w:rsidRPr="009B5FB3" w:rsidRDefault="007260DE" w:rsidP="00B14BE8">
      <w:pPr>
        <w:pStyle w:val="af1"/>
        <w:numPr>
          <w:ilvl w:val="0"/>
          <w:numId w:val="6"/>
        </w:numPr>
        <w:spacing w:beforeLines="0"/>
        <w:ind w:leftChars="0" w:left="482" w:hanging="482"/>
        <w:jc w:val="both"/>
        <w:rPr>
          <w:sz w:val="26"/>
          <w:szCs w:val="26"/>
        </w:rPr>
      </w:pPr>
      <w:r>
        <w:rPr>
          <w:rFonts w:hint="eastAsia"/>
          <w:sz w:val="26"/>
          <w:szCs w:val="26"/>
        </w:rPr>
        <w:t>廢水處理工藝的精進</w:t>
      </w:r>
      <w:r w:rsidR="00AE48E3" w:rsidRPr="009B5FB3">
        <w:rPr>
          <w:sz w:val="26"/>
          <w:szCs w:val="26"/>
        </w:rPr>
        <w:t>：</w:t>
      </w:r>
      <w:r>
        <w:rPr>
          <w:rFonts w:hint="eastAsia"/>
          <w:sz w:val="26"/>
          <w:szCs w:val="26"/>
        </w:rPr>
        <w:t>產線的廢水先匯流至廢水處理廠作初步處理後，才能進入水再生系統。從</w:t>
      </w:r>
      <w:r w:rsidR="00EC66CE">
        <w:rPr>
          <w:sz w:val="26"/>
          <w:szCs w:val="26"/>
        </w:rPr>
        <w:fldChar w:fldCharType="begin"/>
      </w:r>
      <w:r w:rsidR="00EC66CE">
        <w:rPr>
          <w:sz w:val="26"/>
          <w:szCs w:val="26"/>
        </w:rPr>
        <w:instrText xml:space="preserve"> </w:instrText>
      </w:r>
      <w:r w:rsidR="00EC66CE">
        <w:rPr>
          <w:rFonts w:hint="eastAsia"/>
          <w:sz w:val="26"/>
          <w:szCs w:val="26"/>
        </w:rPr>
        <w:instrText>REF _Ref7381694 \h</w:instrText>
      </w:r>
      <w:r w:rsidR="00EC66CE">
        <w:rPr>
          <w:sz w:val="26"/>
          <w:szCs w:val="26"/>
        </w:rPr>
        <w:instrText xml:space="preserve"> </w:instrText>
      </w:r>
      <w:r w:rsidR="00EC66CE">
        <w:rPr>
          <w:sz w:val="26"/>
          <w:szCs w:val="26"/>
        </w:rPr>
      </w:r>
      <w:r w:rsidR="00EC66CE">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16</w:t>
      </w:r>
      <w:r w:rsidR="00EC66CE">
        <w:rPr>
          <w:sz w:val="26"/>
          <w:szCs w:val="26"/>
        </w:rPr>
        <w:fldChar w:fldCharType="end"/>
      </w:r>
      <w:r w:rsidR="0057655E">
        <w:rPr>
          <w:rFonts w:hint="eastAsia"/>
          <w:sz w:val="26"/>
          <w:szCs w:val="26"/>
        </w:rPr>
        <w:t>可以了解</w:t>
      </w:r>
      <w:r w:rsidR="00EC66CE">
        <w:rPr>
          <w:rFonts w:hint="eastAsia"/>
          <w:sz w:val="26"/>
          <w:szCs w:val="26"/>
        </w:rPr>
        <w:t>個案公司利用芬頓反應處理廢水中的有機物，</w:t>
      </w:r>
      <w:r w:rsidR="0057655E">
        <w:rPr>
          <w:rFonts w:hint="eastAsia"/>
          <w:sz w:val="26"/>
          <w:szCs w:val="26"/>
        </w:rPr>
        <w:t>然而芬頓反應使用的藥劑有硫酸用於調整酸鹼，以及硫酸亞鐵作為反應物之一，不使用鹽酸或是氯化亞鐵作為替代品之原因，主要氯化物會降低芬頓反應的效率</w:t>
      </w:r>
      <w:r w:rsidR="0057655E">
        <w:rPr>
          <w:rFonts w:hint="eastAsia"/>
          <w:sz w:val="26"/>
          <w:szCs w:val="26"/>
        </w:rPr>
        <w:t>[48]</w:t>
      </w:r>
      <w:r w:rsidR="0057655E">
        <w:rPr>
          <w:rFonts w:hint="eastAsia"/>
          <w:sz w:val="26"/>
          <w:szCs w:val="26"/>
        </w:rPr>
        <w:t>。因為硫酸根離子不利於水回收率的提升，若要降低硫酸根離子的影響，需要考慮將芬頓反應以其它處理工藝取代，或是維持芬頓反應，但要將鈣鎂離子</w:t>
      </w:r>
      <w:r w:rsidR="009A1BD3">
        <w:rPr>
          <w:rFonts w:hint="eastAsia"/>
          <w:sz w:val="26"/>
          <w:szCs w:val="26"/>
        </w:rPr>
        <w:t>盡可能降低，可能的解決方案很多，本研究希望能借助萃智理論有系統的建立出可行解決方案，並計算比較各方案所能產生的經濟效益。</w:t>
      </w:r>
    </w:p>
    <w:p w14:paraId="3FE9A3C3" w14:textId="5A467F72" w:rsidR="004E0AEB" w:rsidRPr="00A669C3" w:rsidRDefault="0048270D" w:rsidP="00B14BE8">
      <w:pPr>
        <w:pStyle w:val="af1"/>
        <w:numPr>
          <w:ilvl w:val="0"/>
          <w:numId w:val="6"/>
        </w:numPr>
        <w:spacing w:beforeLines="0"/>
        <w:ind w:leftChars="0" w:left="482" w:hanging="482"/>
        <w:jc w:val="both"/>
        <w:rPr>
          <w:sz w:val="26"/>
          <w:szCs w:val="26"/>
        </w:rPr>
      </w:pPr>
      <w:r>
        <w:rPr>
          <w:rFonts w:hint="eastAsia"/>
          <w:sz w:val="26"/>
          <w:szCs w:val="26"/>
        </w:rPr>
        <w:lastRenderedPageBreak/>
        <w:t>硬體設備</w:t>
      </w:r>
      <w:r w:rsidR="00C36F17">
        <w:rPr>
          <w:rFonts w:hint="eastAsia"/>
          <w:sz w:val="26"/>
          <w:szCs w:val="26"/>
        </w:rPr>
        <w:t>的變動</w:t>
      </w:r>
      <w:r w:rsidR="00AE48E3" w:rsidRPr="009B5FB3">
        <w:rPr>
          <w:sz w:val="26"/>
          <w:szCs w:val="26"/>
        </w:rPr>
        <w:t>：</w:t>
      </w:r>
      <w:r w:rsidR="004E0AEB">
        <w:rPr>
          <w:rFonts w:hint="eastAsia"/>
          <w:sz w:val="26"/>
          <w:szCs w:val="26"/>
        </w:rPr>
        <w:t>個案公司過去電透析的設計是以</w:t>
      </w:r>
      <w:r w:rsidR="004E0AEB">
        <w:rPr>
          <w:rFonts w:hint="eastAsia"/>
          <w:sz w:val="26"/>
          <w:szCs w:val="26"/>
        </w:rPr>
        <w:t>50%</w:t>
      </w:r>
      <w:r w:rsidR="004E0AEB">
        <w:rPr>
          <w:rFonts w:hint="eastAsia"/>
          <w:sz w:val="26"/>
          <w:szCs w:val="26"/>
        </w:rPr>
        <w:t>回收率為準，其流程示意圖如</w:t>
      </w:r>
      <w:r w:rsidR="004E0AEB">
        <w:rPr>
          <w:sz w:val="26"/>
          <w:szCs w:val="26"/>
        </w:rPr>
        <w:fldChar w:fldCharType="begin"/>
      </w:r>
      <w:r w:rsidR="004E0AEB">
        <w:rPr>
          <w:sz w:val="26"/>
          <w:szCs w:val="26"/>
        </w:rPr>
        <w:instrText xml:space="preserve"> </w:instrText>
      </w:r>
      <w:r w:rsidR="004E0AEB">
        <w:rPr>
          <w:rFonts w:hint="eastAsia"/>
          <w:sz w:val="26"/>
          <w:szCs w:val="26"/>
        </w:rPr>
        <w:instrText>REF _Ref7633015 \h</w:instrText>
      </w:r>
      <w:r w:rsidR="004E0AEB">
        <w:rPr>
          <w:sz w:val="26"/>
          <w:szCs w:val="26"/>
        </w:rPr>
        <w:instrText xml:space="preserve"> </w:instrText>
      </w:r>
      <w:r w:rsidR="004E0AEB">
        <w:rPr>
          <w:sz w:val="26"/>
          <w:szCs w:val="26"/>
        </w:rPr>
      </w:r>
      <w:r w:rsidR="004E0AEB">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17</w:t>
      </w:r>
      <w:r w:rsidR="006F77C7">
        <w:rPr>
          <w:rFonts w:hint="eastAsia"/>
          <w:sz w:val="26"/>
          <w:szCs w:val="26"/>
        </w:rPr>
        <w:t xml:space="preserve"> </w:t>
      </w:r>
      <w:r w:rsidR="006F77C7">
        <w:rPr>
          <w:rFonts w:hint="eastAsia"/>
          <w:sz w:val="26"/>
          <w:szCs w:val="26"/>
        </w:rPr>
        <w:t>水再生處理流程，以</w:t>
      </w:r>
      <w:r w:rsidR="006F77C7">
        <w:rPr>
          <w:rFonts w:hint="eastAsia"/>
          <w:sz w:val="26"/>
          <w:szCs w:val="26"/>
        </w:rPr>
        <w:t>50%</w:t>
      </w:r>
      <w:r w:rsidR="006F77C7">
        <w:rPr>
          <w:rFonts w:hint="eastAsia"/>
          <w:sz w:val="26"/>
          <w:szCs w:val="26"/>
        </w:rPr>
        <w:t>回收率為準</w:t>
      </w:r>
      <w:r w:rsidR="004E0AEB">
        <w:rPr>
          <w:sz w:val="26"/>
          <w:szCs w:val="26"/>
        </w:rPr>
        <w:fldChar w:fldCharType="end"/>
      </w:r>
      <w:r w:rsidR="00A669C3">
        <w:rPr>
          <w:rFonts w:hint="eastAsia"/>
          <w:sz w:val="26"/>
          <w:szCs w:val="26"/>
        </w:rPr>
        <w:t>，另外以回收率</w:t>
      </w:r>
      <w:r w:rsidR="00A669C3">
        <w:rPr>
          <w:rFonts w:hint="eastAsia"/>
          <w:sz w:val="26"/>
          <w:szCs w:val="26"/>
        </w:rPr>
        <w:t>70%</w:t>
      </w:r>
      <w:r w:rsidR="00A669C3">
        <w:rPr>
          <w:rFonts w:hint="eastAsia"/>
          <w:sz w:val="26"/>
          <w:szCs w:val="26"/>
        </w:rPr>
        <w:t>為例，如</w:t>
      </w:r>
      <w:r w:rsidR="00A669C3">
        <w:rPr>
          <w:sz w:val="26"/>
          <w:szCs w:val="26"/>
        </w:rPr>
        <w:fldChar w:fldCharType="begin"/>
      </w:r>
      <w:r w:rsidR="00A669C3">
        <w:rPr>
          <w:sz w:val="26"/>
          <w:szCs w:val="26"/>
        </w:rPr>
        <w:instrText xml:space="preserve"> </w:instrText>
      </w:r>
      <w:r w:rsidR="00A669C3">
        <w:rPr>
          <w:rFonts w:hint="eastAsia"/>
          <w:sz w:val="26"/>
          <w:szCs w:val="26"/>
        </w:rPr>
        <w:instrText>REF _Ref7634357 \h</w:instrText>
      </w:r>
      <w:r w:rsidR="00A669C3">
        <w:rPr>
          <w:sz w:val="26"/>
          <w:szCs w:val="26"/>
        </w:rPr>
        <w:instrText xml:space="preserve"> </w:instrText>
      </w:r>
      <w:r w:rsidR="00A669C3">
        <w:rPr>
          <w:sz w:val="26"/>
          <w:szCs w:val="26"/>
        </w:rPr>
      </w:r>
      <w:r w:rsidR="00A669C3">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18</w:t>
      </w:r>
      <w:r w:rsidR="006F77C7">
        <w:rPr>
          <w:rFonts w:hint="eastAsia"/>
          <w:sz w:val="26"/>
          <w:szCs w:val="26"/>
        </w:rPr>
        <w:t xml:space="preserve"> </w:t>
      </w:r>
      <w:r w:rsidR="006F77C7">
        <w:rPr>
          <w:rFonts w:hint="eastAsia"/>
          <w:sz w:val="26"/>
          <w:szCs w:val="26"/>
        </w:rPr>
        <w:t>水再生處理流程，以</w:t>
      </w:r>
      <w:r w:rsidR="006F77C7">
        <w:rPr>
          <w:rFonts w:hint="eastAsia"/>
          <w:sz w:val="26"/>
          <w:szCs w:val="26"/>
        </w:rPr>
        <w:t>70%</w:t>
      </w:r>
      <w:r w:rsidR="006F77C7">
        <w:rPr>
          <w:rFonts w:hint="eastAsia"/>
          <w:sz w:val="26"/>
          <w:szCs w:val="26"/>
        </w:rPr>
        <w:t>回收率為準</w:t>
      </w:r>
      <w:r w:rsidR="00A669C3">
        <w:rPr>
          <w:sz w:val="26"/>
          <w:szCs w:val="26"/>
        </w:rPr>
        <w:fldChar w:fldCharType="end"/>
      </w:r>
      <w:r w:rsidR="00A669C3" w:rsidRPr="00A669C3">
        <w:rPr>
          <w:rFonts w:hint="eastAsia"/>
          <w:sz w:val="26"/>
          <w:szCs w:val="26"/>
        </w:rPr>
        <w:t>。</w:t>
      </w:r>
    </w:p>
    <w:p w14:paraId="7D992FC6" w14:textId="06F18CDC" w:rsidR="004E0AEB" w:rsidRDefault="00B869DA" w:rsidP="004E0AEB">
      <w:pPr>
        <w:pStyle w:val="af1"/>
        <w:spacing w:beforeLines="0"/>
        <w:ind w:leftChars="0" w:left="482"/>
        <w:jc w:val="center"/>
        <w:rPr>
          <w:sz w:val="26"/>
          <w:szCs w:val="26"/>
        </w:rPr>
      </w:pPr>
      <w:r>
        <w:rPr>
          <w:noProof/>
        </w:rPr>
        <w:drawing>
          <wp:inline distT="0" distB="0" distL="0" distR="0" wp14:anchorId="7BB58D3E" wp14:editId="3500F0BF">
            <wp:extent cx="3604943" cy="1256306"/>
            <wp:effectExtent l="0" t="0" r="0" b="127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11880" cy="1258723"/>
                    </a:xfrm>
                    <a:prstGeom prst="rect">
                      <a:avLst/>
                    </a:prstGeom>
                  </pic:spPr>
                </pic:pic>
              </a:graphicData>
            </a:graphic>
          </wp:inline>
        </w:drawing>
      </w:r>
    </w:p>
    <w:p w14:paraId="0957989E" w14:textId="43FC97BB" w:rsidR="004E0AEB" w:rsidRDefault="004E0AEB" w:rsidP="004E0AEB">
      <w:pPr>
        <w:pStyle w:val="aff3"/>
        <w:spacing w:before="120"/>
        <w:jc w:val="center"/>
        <w:rPr>
          <w:sz w:val="26"/>
          <w:szCs w:val="26"/>
        </w:rPr>
      </w:pPr>
      <w:bookmarkStart w:id="80" w:name="_Ref7633015"/>
      <w:bookmarkStart w:id="81" w:name="_Toc8971648"/>
      <w:r w:rsidRPr="00E809DD">
        <w:rPr>
          <w:rFonts w:hint="eastAsia"/>
          <w:sz w:val="26"/>
          <w:szCs w:val="26"/>
        </w:rPr>
        <w:t>圖</w:t>
      </w:r>
      <w:r w:rsidRPr="00E809DD">
        <w:rPr>
          <w:rFonts w:hint="eastAsia"/>
          <w:sz w:val="26"/>
          <w:szCs w:val="26"/>
        </w:rPr>
        <w:t xml:space="preserve">2. </w:t>
      </w:r>
      <w:r w:rsidRPr="00E809DD">
        <w:rPr>
          <w:sz w:val="26"/>
          <w:szCs w:val="26"/>
        </w:rPr>
        <w:fldChar w:fldCharType="begin"/>
      </w:r>
      <w:r w:rsidRPr="00E809DD">
        <w:rPr>
          <w:sz w:val="26"/>
          <w:szCs w:val="26"/>
        </w:rPr>
        <w:instrText xml:space="preserve"> </w:instrText>
      </w:r>
      <w:r w:rsidRPr="00E809DD">
        <w:rPr>
          <w:rFonts w:hint="eastAsia"/>
          <w:sz w:val="26"/>
          <w:szCs w:val="26"/>
        </w:rPr>
        <w:instrText xml:space="preserve">SEQ </w:instrText>
      </w:r>
      <w:r w:rsidRPr="00E809DD">
        <w:rPr>
          <w:rFonts w:hint="eastAsia"/>
          <w:sz w:val="26"/>
          <w:szCs w:val="26"/>
        </w:rPr>
        <w:instrText>圖</w:instrText>
      </w:r>
      <w:r w:rsidRPr="00E809DD">
        <w:rPr>
          <w:rFonts w:hint="eastAsia"/>
          <w:sz w:val="26"/>
          <w:szCs w:val="26"/>
        </w:rPr>
        <w:instrText>2. \* ARABIC</w:instrText>
      </w:r>
      <w:r w:rsidRPr="00E809DD">
        <w:rPr>
          <w:sz w:val="26"/>
          <w:szCs w:val="26"/>
        </w:rPr>
        <w:instrText xml:space="preserve"> </w:instrText>
      </w:r>
      <w:r w:rsidRPr="00E809DD">
        <w:rPr>
          <w:sz w:val="26"/>
          <w:szCs w:val="26"/>
        </w:rPr>
        <w:fldChar w:fldCharType="separate"/>
      </w:r>
      <w:r w:rsidR="006F77C7">
        <w:rPr>
          <w:noProof/>
          <w:sz w:val="26"/>
          <w:szCs w:val="26"/>
        </w:rPr>
        <w:t>17</w:t>
      </w:r>
      <w:r w:rsidRPr="00E809DD">
        <w:rPr>
          <w:sz w:val="26"/>
          <w:szCs w:val="26"/>
        </w:rPr>
        <w:fldChar w:fldCharType="end"/>
      </w:r>
      <w:r>
        <w:rPr>
          <w:rFonts w:hint="eastAsia"/>
          <w:sz w:val="26"/>
          <w:szCs w:val="26"/>
        </w:rPr>
        <w:t xml:space="preserve"> </w:t>
      </w:r>
      <w:r>
        <w:rPr>
          <w:rFonts w:hint="eastAsia"/>
          <w:sz w:val="26"/>
          <w:szCs w:val="26"/>
        </w:rPr>
        <w:t>水再生處理流程，以</w:t>
      </w:r>
      <w:r>
        <w:rPr>
          <w:rFonts w:hint="eastAsia"/>
          <w:sz w:val="26"/>
          <w:szCs w:val="26"/>
        </w:rPr>
        <w:t>50%</w:t>
      </w:r>
      <w:r>
        <w:rPr>
          <w:rFonts w:hint="eastAsia"/>
          <w:sz w:val="26"/>
          <w:szCs w:val="26"/>
        </w:rPr>
        <w:t>回收率為準</w:t>
      </w:r>
      <w:bookmarkEnd w:id="80"/>
      <w:bookmarkEnd w:id="81"/>
    </w:p>
    <w:p w14:paraId="61CFF8D1" w14:textId="6E1CC3B9" w:rsidR="004E0AEB" w:rsidRDefault="00A669C3" w:rsidP="004E0AEB">
      <w:pPr>
        <w:pStyle w:val="aff3"/>
        <w:spacing w:before="120"/>
        <w:jc w:val="center"/>
        <w:rPr>
          <w:sz w:val="26"/>
          <w:szCs w:val="26"/>
        </w:rPr>
      </w:pPr>
      <w:r>
        <w:rPr>
          <w:noProof/>
        </w:rPr>
        <w:drawing>
          <wp:inline distT="0" distB="0" distL="0" distR="0" wp14:anchorId="608D71C3" wp14:editId="00208C75">
            <wp:extent cx="3729161" cy="1734671"/>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38570" cy="1739048"/>
                    </a:xfrm>
                    <a:prstGeom prst="rect">
                      <a:avLst/>
                    </a:prstGeom>
                  </pic:spPr>
                </pic:pic>
              </a:graphicData>
            </a:graphic>
          </wp:inline>
        </w:drawing>
      </w:r>
    </w:p>
    <w:p w14:paraId="1CB1E1F5" w14:textId="698EF008" w:rsidR="00A669C3" w:rsidRDefault="00A669C3" w:rsidP="00A669C3">
      <w:pPr>
        <w:pStyle w:val="aff3"/>
        <w:spacing w:before="120"/>
        <w:jc w:val="center"/>
        <w:rPr>
          <w:sz w:val="26"/>
          <w:szCs w:val="26"/>
        </w:rPr>
      </w:pPr>
      <w:bookmarkStart w:id="82" w:name="_Ref7634357"/>
      <w:bookmarkStart w:id="83" w:name="_Toc8971649"/>
      <w:r w:rsidRPr="00E809DD">
        <w:rPr>
          <w:rFonts w:hint="eastAsia"/>
          <w:sz w:val="26"/>
          <w:szCs w:val="26"/>
        </w:rPr>
        <w:t>圖</w:t>
      </w:r>
      <w:r w:rsidRPr="00E809DD">
        <w:rPr>
          <w:rFonts w:hint="eastAsia"/>
          <w:sz w:val="26"/>
          <w:szCs w:val="26"/>
        </w:rPr>
        <w:t xml:space="preserve">2. </w:t>
      </w:r>
      <w:r w:rsidRPr="00E809DD">
        <w:rPr>
          <w:sz w:val="26"/>
          <w:szCs w:val="26"/>
        </w:rPr>
        <w:fldChar w:fldCharType="begin"/>
      </w:r>
      <w:r w:rsidRPr="00E809DD">
        <w:rPr>
          <w:sz w:val="26"/>
          <w:szCs w:val="26"/>
        </w:rPr>
        <w:instrText xml:space="preserve"> </w:instrText>
      </w:r>
      <w:r w:rsidRPr="00E809DD">
        <w:rPr>
          <w:rFonts w:hint="eastAsia"/>
          <w:sz w:val="26"/>
          <w:szCs w:val="26"/>
        </w:rPr>
        <w:instrText xml:space="preserve">SEQ </w:instrText>
      </w:r>
      <w:r w:rsidRPr="00E809DD">
        <w:rPr>
          <w:rFonts w:hint="eastAsia"/>
          <w:sz w:val="26"/>
          <w:szCs w:val="26"/>
        </w:rPr>
        <w:instrText>圖</w:instrText>
      </w:r>
      <w:r w:rsidRPr="00E809DD">
        <w:rPr>
          <w:rFonts w:hint="eastAsia"/>
          <w:sz w:val="26"/>
          <w:szCs w:val="26"/>
        </w:rPr>
        <w:instrText>2. \* ARABIC</w:instrText>
      </w:r>
      <w:r w:rsidRPr="00E809DD">
        <w:rPr>
          <w:sz w:val="26"/>
          <w:szCs w:val="26"/>
        </w:rPr>
        <w:instrText xml:space="preserve"> </w:instrText>
      </w:r>
      <w:r w:rsidRPr="00E809DD">
        <w:rPr>
          <w:sz w:val="26"/>
          <w:szCs w:val="26"/>
        </w:rPr>
        <w:fldChar w:fldCharType="separate"/>
      </w:r>
      <w:r w:rsidR="006F77C7">
        <w:rPr>
          <w:noProof/>
          <w:sz w:val="26"/>
          <w:szCs w:val="26"/>
        </w:rPr>
        <w:t>18</w:t>
      </w:r>
      <w:r w:rsidRPr="00E809DD">
        <w:rPr>
          <w:sz w:val="26"/>
          <w:szCs w:val="26"/>
        </w:rPr>
        <w:fldChar w:fldCharType="end"/>
      </w:r>
      <w:r>
        <w:rPr>
          <w:rFonts w:hint="eastAsia"/>
          <w:sz w:val="26"/>
          <w:szCs w:val="26"/>
        </w:rPr>
        <w:t xml:space="preserve"> </w:t>
      </w:r>
      <w:r>
        <w:rPr>
          <w:rFonts w:hint="eastAsia"/>
          <w:sz w:val="26"/>
          <w:szCs w:val="26"/>
        </w:rPr>
        <w:t>水再生處理流程，以</w:t>
      </w:r>
      <w:r>
        <w:rPr>
          <w:rFonts w:hint="eastAsia"/>
          <w:sz w:val="26"/>
          <w:szCs w:val="26"/>
        </w:rPr>
        <w:t>70%</w:t>
      </w:r>
      <w:r>
        <w:rPr>
          <w:rFonts w:hint="eastAsia"/>
          <w:sz w:val="26"/>
          <w:szCs w:val="26"/>
        </w:rPr>
        <w:t>回收率為準</w:t>
      </w:r>
      <w:bookmarkEnd w:id="82"/>
      <w:bookmarkEnd w:id="83"/>
    </w:p>
    <w:p w14:paraId="78CAAA86" w14:textId="0850A835" w:rsidR="004E0AEB" w:rsidRDefault="00A669C3" w:rsidP="00A669C3">
      <w:pPr>
        <w:spacing w:before="120"/>
        <w:ind w:left="480"/>
        <w:rPr>
          <w:sz w:val="26"/>
          <w:szCs w:val="26"/>
        </w:rPr>
      </w:pPr>
      <w:r>
        <w:rPr>
          <w:sz w:val="26"/>
          <w:szCs w:val="26"/>
        </w:rPr>
        <w:fldChar w:fldCharType="begin"/>
      </w:r>
      <w:r>
        <w:rPr>
          <w:sz w:val="26"/>
          <w:szCs w:val="26"/>
        </w:rPr>
        <w:instrText xml:space="preserve"> </w:instrText>
      </w:r>
      <w:r>
        <w:rPr>
          <w:rFonts w:hint="eastAsia"/>
          <w:sz w:val="26"/>
          <w:szCs w:val="26"/>
        </w:rPr>
        <w:instrText>REF _Ref7633015 \h</w:instrText>
      </w:r>
      <w:r>
        <w:rPr>
          <w:sz w:val="26"/>
          <w:szCs w:val="26"/>
        </w:rPr>
        <w:instrText xml:space="preserve"> </w:instrText>
      </w:r>
      <w:r>
        <w:rPr>
          <w:sz w:val="26"/>
          <w:szCs w:val="26"/>
        </w:rPr>
      </w:r>
      <w:r>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17</w:t>
      </w:r>
      <w:r w:rsidR="006F77C7">
        <w:rPr>
          <w:rFonts w:hint="eastAsia"/>
          <w:sz w:val="26"/>
          <w:szCs w:val="26"/>
        </w:rPr>
        <w:t xml:space="preserve"> </w:t>
      </w:r>
      <w:r w:rsidR="006F77C7">
        <w:rPr>
          <w:rFonts w:hint="eastAsia"/>
          <w:sz w:val="26"/>
          <w:szCs w:val="26"/>
        </w:rPr>
        <w:t>水再生處理流程，以</w:t>
      </w:r>
      <w:r w:rsidR="006F77C7">
        <w:rPr>
          <w:rFonts w:hint="eastAsia"/>
          <w:sz w:val="26"/>
          <w:szCs w:val="26"/>
        </w:rPr>
        <w:t>50%</w:t>
      </w:r>
      <w:r w:rsidR="006F77C7">
        <w:rPr>
          <w:rFonts w:hint="eastAsia"/>
          <w:sz w:val="26"/>
          <w:szCs w:val="26"/>
        </w:rPr>
        <w:t>回收率為準</w:t>
      </w:r>
      <w:r>
        <w:rPr>
          <w:sz w:val="26"/>
          <w:szCs w:val="26"/>
        </w:rPr>
        <w:fldChar w:fldCharType="end"/>
      </w:r>
      <w:r>
        <w:rPr>
          <w:rFonts w:hint="eastAsia"/>
          <w:sz w:val="26"/>
          <w:szCs w:val="26"/>
        </w:rPr>
        <w:t>中，可以理解成原水輸送至電透析設備後，</w:t>
      </w:r>
      <w:r>
        <w:rPr>
          <w:rFonts w:hint="eastAsia"/>
          <w:sz w:val="26"/>
          <w:szCs w:val="26"/>
        </w:rPr>
        <w:t>50%</w:t>
      </w:r>
      <w:r>
        <w:rPr>
          <w:rFonts w:hint="eastAsia"/>
          <w:sz w:val="26"/>
          <w:szCs w:val="26"/>
        </w:rPr>
        <w:t>的淡水回產線使用，而另外</w:t>
      </w:r>
      <w:r>
        <w:rPr>
          <w:rFonts w:hint="eastAsia"/>
          <w:sz w:val="26"/>
          <w:szCs w:val="26"/>
        </w:rPr>
        <w:t>50%</w:t>
      </w:r>
      <w:r>
        <w:rPr>
          <w:rFonts w:hint="eastAsia"/>
          <w:sz w:val="26"/>
          <w:szCs w:val="26"/>
        </w:rPr>
        <w:t>的濃水則排放，在管線配置及操作上較為單純。若要提升回收率，則部分濃水需要作循環，以減少排放，</w:t>
      </w:r>
      <w:r>
        <w:rPr>
          <w:sz w:val="26"/>
          <w:szCs w:val="26"/>
        </w:rPr>
        <w:fldChar w:fldCharType="begin"/>
      </w:r>
      <w:r>
        <w:rPr>
          <w:sz w:val="26"/>
          <w:szCs w:val="26"/>
        </w:rPr>
        <w:instrText xml:space="preserve"> </w:instrText>
      </w:r>
      <w:r>
        <w:rPr>
          <w:rFonts w:hint="eastAsia"/>
          <w:sz w:val="26"/>
          <w:szCs w:val="26"/>
        </w:rPr>
        <w:instrText>REF _Ref7634357 \h</w:instrText>
      </w:r>
      <w:r>
        <w:rPr>
          <w:sz w:val="26"/>
          <w:szCs w:val="26"/>
        </w:rPr>
        <w:instrText xml:space="preserve"> </w:instrText>
      </w:r>
      <w:r>
        <w:rPr>
          <w:sz w:val="26"/>
          <w:szCs w:val="26"/>
        </w:rPr>
      </w:r>
      <w:r>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18</w:t>
      </w:r>
      <w:r w:rsidR="006F77C7">
        <w:rPr>
          <w:rFonts w:hint="eastAsia"/>
          <w:sz w:val="26"/>
          <w:szCs w:val="26"/>
        </w:rPr>
        <w:t xml:space="preserve"> </w:t>
      </w:r>
      <w:r w:rsidR="006F77C7">
        <w:rPr>
          <w:rFonts w:hint="eastAsia"/>
          <w:sz w:val="26"/>
          <w:szCs w:val="26"/>
        </w:rPr>
        <w:t>水再生處理流程，以</w:t>
      </w:r>
      <w:r w:rsidR="006F77C7">
        <w:rPr>
          <w:rFonts w:hint="eastAsia"/>
          <w:sz w:val="26"/>
          <w:szCs w:val="26"/>
        </w:rPr>
        <w:t>70%</w:t>
      </w:r>
      <w:r w:rsidR="006F77C7">
        <w:rPr>
          <w:rFonts w:hint="eastAsia"/>
          <w:sz w:val="26"/>
          <w:szCs w:val="26"/>
        </w:rPr>
        <w:t>回收率為準</w:t>
      </w:r>
      <w:r>
        <w:rPr>
          <w:sz w:val="26"/>
          <w:szCs w:val="26"/>
        </w:rPr>
        <w:fldChar w:fldCharType="end"/>
      </w:r>
      <w:r>
        <w:rPr>
          <w:rFonts w:hint="eastAsia"/>
          <w:sz w:val="26"/>
          <w:szCs w:val="26"/>
        </w:rPr>
        <w:t>與</w:t>
      </w:r>
      <w:r>
        <w:rPr>
          <w:sz w:val="26"/>
          <w:szCs w:val="26"/>
        </w:rPr>
        <w:fldChar w:fldCharType="begin"/>
      </w:r>
      <w:r>
        <w:rPr>
          <w:sz w:val="26"/>
          <w:szCs w:val="26"/>
        </w:rPr>
        <w:instrText xml:space="preserve"> </w:instrText>
      </w:r>
      <w:r>
        <w:rPr>
          <w:rFonts w:hint="eastAsia"/>
          <w:sz w:val="26"/>
          <w:szCs w:val="26"/>
        </w:rPr>
        <w:instrText>REF _Ref7633015 \h</w:instrText>
      </w:r>
      <w:r>
        <w:rPr>
          <w:sz w:val="26"/>
          <w:szCs w:val="26"/>
        </w:rPr>
        <w:instrText xml:space="preserve"> </w:instrText>
      </w:r>
      <w:r>
        <w:rPr>
          <w:sz w:val="26"/>
          <w:szCs w:val="26"/>
        </w:rPr>
      </w:r>
      <w:r>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17</w:t>
      </w:r>
      <w:r w:rsidR="006F77C7">
        <w:rPr>
          <w:rFonts w:hint="eastAsia"/>
          <w:sz w:val="26"/>
          <w:szCs w:val="26"/>
        </w:rPr>
        <w:t xml:space="preserve"> </w:t>
      </w:r>
      <w:r w:rsidR="006F77C7">
        <w:rPr>
          <w:rFonts w:hint="eastAsia"/>
          <w:sz w:val="26"/>
          <w:szCs w:val="26"/>
        </w:rPr>
        <w:t>水再生處理流程，以</w:t>
      </w:r>
      <w:r w:rsidR="006F77C7">
        <w:rPr>
          <w:rFonts w:hint="eastAsia"/>
          <w:sz w:val="26"/>
          <w:szCs w:val="26"/>
        </w:rPr>
        <w:t>50%</w:t>
      </w:r>
      <w:r w:rsidR="006F77C7">
        <w:rPr>
          <w:rFonts w:hint="eastAsia"/>
          <w:sz w:val="26"/>
          <w:szCs w:val="26"/>
        </w:rPr>
        <w:t>回收率為準</w:t>
      </w:r>
      <w:r>
        <w:rPr>
          <w:sz w:val="26"/>
          <w:szCs w:val="26"/>
        </w:rPr>
        <w:fldChar w:fldCharType="end"/>
      </w:r>
      <w:r>
        <w:rPr>
          <w:rFonts w:hint="eastAsia"/>
          <w:sz w:val="26"/>
          <w:szCs w:val="26"/>
        </w:rPr>
        <w:t>相比，若回收率需要達到</w:t>
      </w:r>
      <w:r>
        <w:rPr>
          <w:rFonts w:hint="eastAsia"/>
          <w:sz w:val="26"/>
          <w:szCs w:val="26"/>
        </w:rPr>
        <w:t>50%</w:t>
      </w:r>
      <w:r>
        <w:rPr>
          <w:rFonts w:hint="eastAsia"/>
          <w:sz w:val="26"/>
          <w:szCs w:val="26"/>
        </w:rPr>
        <w:t>以上，此處以</w:t>
      </w:r>
      <w:r>
        <w:rPr>
          <w:rFonts w:hint="eastAsia"/>
          <w:sz w:val="26"/>
          <w:szCs w:val="26"/>
        </w:rPr>
        <w:t>70%</w:t>
      </w:r>
      <w:r>
        <w:rPr>
          <w:rFonts w:hint="eastAsia"/>
          <w:sz w:val="26"/>
          <w:szCs w:val="26"/>
        </w:rPr>
        <w:t>為例，則濃水需要作循環，因此會增加槽體、輸送泵、儀表及偵測器等，並且在濃水出口側需要定期測量其鈣鎂及硫酸根濃度，以確保循環濃縮過程中濃縮倍數不會超過建議值，因此以舊有設備</w:t>
      </w:r>
      <w:r w:rsidR="00BF2104">
        <w:rPr>
          <w:rFonts w:hint="eastAsia"/>
          <w:sz w:val="26"/>
          <w:szCs w:val="26"/>
        </w:rPr>
        <w:t>為基礎作改良</w:t>
      </w:r>
      <w:r>
        <w:rPr>
          <w:rFonts w:hint="eastAsia"/>
          <w:sz w:val="26"/>
          <w:szCs w:val="26"/>
        </w:rPr>
        <w:t>提高回收率</w:t>
      </w:r>
      <w:r w:rsidR="00BF2104">
        <w:rPr>
          <w:rFonts w:hint="eastAsia"/>
          <w:sz w:val="26"/>
          <w:szCs w:val="26"/>
        </w:rPr>
        <w:t>，需要依實際情況增加周邊設施，更重要的是</w:t>
      </w:r>
      <w:r w:rsidR="0048270D">
        <w:rPr>
          <w:rFonts w:hint="eastAsia"/>
          <w:sz w:val="26"/>
          <w:szCs w:val="26"/>
        </w:rPr>
        <w:t>，需要確認既有場地之空間是否允許作相對應的施工</w:t>
      </w:r>
      <w:r>
        <w:rPr>
          <w:rFonts w:hint="eastAsia"/>
          <w:sz w:val="26"/>
          <w:szCs w:val="26"/>
        </w:rPr>
        <w:t>。</w:t>
      </w:r>
    </w:p>
    <w:p w14:paraId="3123C3FF" w14:textId="1EAD9FE3" w:rsidR="00AE48E3" w:rsidRPr="009B5FB3" w:rsidRDefault="00B869DA" w:rsidP="00B14BE8">
      <w:pPr>
        <w:pStyle w:val="af1"/>
        <w:numPr>
          <w:ilvl w:val="0"/>
          <w:numId w:val="6"/>
        </w:numPr>
        <w:spacing w:beforeLines="0"/>
        <w:ind w:leftChars="0" w:left="482" w:hanging="482"/>
        <w:jc w:val="both"/>
        <w:rPr>
          <w:sz w:val="26"/>
          <w:szCs w:val="26"/>
        </w:rPr>
      </w:pPr>
      <w:r>
        <w:rPr>
          <w:rFonts w:hint="eastAsia"/>
          <w:sz w:val="26"/>
          <w:szCs w:val="26"/>
        </w:rPr>
        <w:t>操作及維護保養：提升水回收率後，濃水側的濃縮倍數提升，</w:t>
      </w:r>
      <w:r w:rsidR="00322615">
        <w:rPr>
          <w:rFonts w:hint="eastAsia"/>
          <w:sz w:val="26"/>
          <w:szCs w:val="26"/>
        </w:rPr>
        <w:t>需要特別監測鈣鎂離子及硫酸根離子之濃度</w:t>
      </w:r>
      <w:r w:rsidR="00AE48E3" w:rsidRPr="009B5FB3">
        <w:rPr>
          <w:sz w:val="26"/>
          <w:szCs w:val="26"/>
        </w:rPr>
        <w:t>，</w:t>
      </w:r>
      <w:r w:rsidR="00322615">
        <w:rPr>
          <w:rFonts w:hint="eastAsia"/>
          <w:sz w:val="26"/>
          <w:szCs w:val="26"/>
        </w:rPr>
        <w:t>以防止離子濃度達到飽和而形成結垢物，對膜組造成阻塞。此外由於濃縮倍數提升，水中的金屬離子更容易在濃縮過程中形成膠狀氫氧化物，沉積在膜中，導致鹽類分離效率降低，需要進行化學清洗的頻</w:t>
      </w:r>
      <w:r w:rsidR="00322615">
        <w:rPr>
          <w:rFonts w:hint="eastAsia"/>
          <w:sz w:val="26"/>
          <w:szCs w:val="26"/>
        </w:rPr>
        <w:lastRenderedPageBreak/>
        <w:t>率必然增加，也連帶進行拆膜人工清洗保養之頻率亦增加。簡言之，相關人員工作負擔會增加，這是業者在提升回收率時需要考量的因素。</w:t>
      </w:r>
    </w:p>
    <w:p w14:paraId="4422CE00" w14:textId="27668D3F" w:rsidR="00AE48E3" w:rsidRPr="009B5FB3" w:rsidRDefault="00E61A25" w:rsidP="00B14BE8">
      <w:pPr>
        <w:pStyle w:val="af1"/>
        <w:numPr>
          <w:ilvl w:val="0"/>
          <w:numId w:val="6"/>
        </w:numPr>
        <w:spacing w:beforeLines="0"/>
        <w:ind w:leftChars="0" w:left="482" w:hanging="482"/>
        <w:jc w:val="both"/>
        <w:rPr>
          <w:sz w:val="26"/>
          <w:szCs w:val="26"/>
        </w:rPr>
      </w:pPr>
      <w:r>
        <w:rPr>
          <w:rFonts w:hint="eastAsia"/>
          <w:sz w:val="26"/>
          <w:szCs w:val="26"/>
        </w:rPr>
        <w:t>產出再生水之用途</w:t>
      </w:r>
      <w:r w:rsidR="00AE48E3" w:rsidRPr="009B5FB3">
        <w:rPr>
          <w:sz w:val="26"/>
          <w:szCs w:val="26"/>
        </w:rPr>
        <w:t>：</w:t>
      </w:r>
      <w:r>
        <w:rPr>
          <w:rFonts w:hint="eastAsia"/>
          <w:sz w:val="26"/>
          <w:szCs w:val="26"/>
        </w:rPr>
        <w:t>個案公司過去水再生系統之回收率為</w:t>
      </w:r>
      <w:r>
        <w:rPr>
          <w:rFonts w:hint="eastAsia"/>
          <w:sz w:val="26"/>
          <w:szCs w:val="26"/>
        </w:rPr>
        <w:t>50%</w:t>
      </w:r>
      <w:r>
        <w:rPr>
          <w:rFonts w:hint="eastAsia"/>
          <w:sz w:val="26"/>
          <w:szCs w:val="26"/>
        </w:rPr>
        <w:t>，產出之淡水約為</w:t>
      </w:r>
      <w:r>
        <w:rPr>
          <w:rFonts w:hint="eastAsia"/>
          <w:sz w:val="26"/>
          <w:szCs w:val="26"/>
        </w:rPr>
        <w:t>1~1.5</w:t>
      </w:r>
      <w:r w:rsidRPr="00E61A25">
        <w:rPr>
          <w:sz w:val="26"/>
          <w:szCs w:val="26"/>
        </w:rPr>
        <w:t xml:space="preserve"> </w:t>
      </w:r>
      <w:r>
        <w:rPr>
          <w:sz w:val="26"/>
          <w:szCs w:val="26"/>
        </w:rPr>
        <w:t>mS/cm</w:t>
      </w:r>
      <w:r>
        <w:rPr>
          <w:rFonts w:hint="eastAsia"/>
          <w:sz w:val="26"/>
          <w:szCs w:val="26"/>
        </w:rPr>
        <w:t>，相較於工業用水</w:t>
      </w:r>
      <w:r>
        <w:rPr>
          <w:rFonts w:hint="eastAsia"/>
          <w:sz w:val="26"/>
          <w:szCs w:val="26"/>
        </w:rPr>
        <w:t>0.3~0.5</w:t>
      </w:r>
      <w:r w:rsidRPr="00E61A25">
        <w:rPr>
          <w:sz w:val="26"/>
          <w:szCs w:val="26"/>
        </w:rPr>
        <w:t xml:space="preserve"> </w:t>
      </w:r>
      <w:r>
        <w:rPr>
          <w:sz w:val="26"/>
          <w:szCs w:val="26"/>
        </w:rPr>
        <w:t>mS/cm</w:t>
      </w:r>
      <w:r>
        <w:rPr>
          <w:rFonts w:hint="eastAsia"/>
          <w:sz w:val="26"/>
          <w:szCs w:val="26"/>
        </w:rPr>
        <w:t>而言較為次級。再生水主要用於油汙清洗及酸洗後水洗用水，</w:t>
      </w:r>
      <w:r w:rsidR="00E37882">
        <w:rPr>
          <w:rFonts w:hint="eastAsia"/>
          <w:sz w:val="26"/>
          <w:szCs w:val="26"/>
        </w:rPr>
        <w:t>但對於其他製程用水則不合適，過去經驗是能夠將再生水用至無剩餘，但若是提高回收率後，雖然可以解決排放水總量受管制的問題，但也有可能產出多的再生水無法被充分利用，該議題個案公司納入考量，將檢討廠區的用水規劃。</w:t>
      </w:r>
    </w:p>
    <w:p w14:paraId="3AC4FCC3" w14:textId="77777777" w:rsidR="00AE48E3" w:rsidRPr="009B5FB3" w:rsidRDefault="00AE48E3" w:rsidP="00B14BE8">
      <w:pPr>
        <w:pStyle w:val="af1"/>
        <w:numPr>
          <w:ilvl w:val="0"/>
          <w:numId w:val="33"/>
        </w:numPr>
        <w:spacing w:beforeLines="0"/>
        <w:ind w:leftChars="0" w:left="482" w:hanging="482"/>
        <w:jc w:val="both"/>
      </w:pPr>
      <w:r w:rsidRPr="009B5FB3">
        <w:br w:type="page"/>
      </w:r>
    </w:p>
    <w:p w14:paraId="7BB4A2D5" w14:textId="32218EA5" w:rsidR="00A57E45" w:rsidRPr="009B5FB3" w:rsidRDefault="00AE48E3" w:rsidP="00EE4808">
      <w:pPr>
        <w:pStyle w:val="1"/>
        <w:spacing w:beforeLines="0" w:after="120"/>
        <w:rPr>
          <w:rFonts w:ascii="Times New Roman" w:hAnsi="Times New Roman" w:cs="Times New Roman"/>
        </w:rPr>
      </w:pPr>
      <w:bookmarkStart w:id="84" w:name="_Toc2714628"/>
      <w:r w:rsidRPr="009B5FB3">
        <w:rPr>
          <w:rFonts w:ascii="Times New Roman" w:hAnsi="Times New Roman" w:cs="Times New Roman"/>
        </w:rPr>
        <w:lastRenderedPageBreak/>
        <w:t>研究方法</w:t>
      </w:r>
      <w:bookmarkEnd w:id="77"/>
      <w:bookmarkEnd w:id="84"/>
    </w:p>
    <w:p w14:paraId="35FCFD7F" w14:textId="7AF00F2A" w:rsidR="00113E60" w:rsidRPr="009B5FB3" w:rsidRDefault="00B770F0" w:rsidP="00B770F0">
      <w:pPr>
        <w:spacing w:beforeLines="0"/>
        <w:ind w:firstLine="482"/>
        <w:jc w:val="both"/>
        <w:rPr>
          <w:sz w:val="26"/>
          <w:szCs w:val="26"/>
        </w:rPr>
      </w:pPr>
      <w:r>
        <w:rPr>
          <w:rFonts w:hint="eastAsia"/>
          <w:sz w:val="26"/>
          <w:szCs w:val="26"/>
        </w:rPr>
        <w:t>本研究重心針對既有的水再生系統，運用</w:t>
      </w:r>
      <w:r w:rsidRPr="00B770F0">
        <w:rPr>
          <w:rFonts w:hint="eastAsia"/>
          <w:sz w:val="26"/>
          <w:szCs w:val="26"/>
        </w:rPr>
        <w:t>系統性的創新思考方式</w:t>
      </w:r>
      <w:r>
        <w:rPr>
          <w:rFonts w:hint="eastAsia"/>
          <w:sz w:val="26"/>
          <w:szCs w:val="26"/>
        </w:rPr>
        <w:t>，也就是</w:t>
      </w:r>
      <w:r w:rsidRPr="00B770F0">
        <w:rPr>
          <w:rFonts w:hint="eastAsia"/>
          <w:sz w:val="26"/>
          <w:szCs w:val="26"/>
        </w:rPr>
        <w:t>萃智理論，</w:t>
      </w:r>
      <w:r w:rsidR="001B21DC">
        <w:rPr>
          <w:rFonts w:hint="eastAsia"/>
          <w:sz w:val="26"/>
          <w:szCs w:val="26"/>
        </w:rPr>
        <w:t>改善處理流程或是調整運轉</w:t>
      </w:r>
      <w:r w:rsidR="0019645E">
        <w:rPr>
          <w:rFonts w:hint="eastAsia"/>
          <w:sz w:val="26"/>
          <w:szCs w:val="26"/>
        </w:rPr>
        <w:t>參數</w:t>
      </w:r>
      <w:r w:rsidR="001B21DC">
        <w:rPr>
          <w:rFonts w:hint="eastAsia"/>
          <w:sz w:val="26"/>
          <w:szCs w:val="26"/>
        </w:rPr>
        <w:t>，提升</w:t>
      </w:r>
      <w:r>
        <w:rPr>
          <w:rFonts w:hint="eastAsia"/>
          <w:sz w:val="26"/>
          <w:szCs w:val="26"/>
        </w:rPr>
        <w:t>水回率</w:t>
      </w:r>
      <w:r w:rsidR="001B21DC">
        <w:rPr>
          <w:rFonts w:hint="eastAsia"/>
          <w:sz w:val="26"/>
          <w:szCs w:val="26"/>
        </w:rPr>
        <w:t>。</w:t>
      </w:r>
      <w:r w:rsidR="00631968">
        <w:rPr>
          <w:rFonts w:hint="eastAsia"/>
          <w:sz w:val="26"/>
          <w:szCs w:val="26"/>
        </w:rPr>
        <w:t>針對這個議題，</w:t>
      </w:r>
      <w:r w:rsidR="001B21DC">
        <w:rPr>
          <w:rFonts w:hint="eastAsia"/>
          <w:sz w:val="26"/>
          <w:szCs w:val="26"/>
        </w:rPr>
        <w:t>在</w:t>
      </w:r>
      <w:r w:rsidR="00631968">
        <w:rPr>
          <w:rFonts w:hint="eastAsia"/>
          <w:sz w:val="26"/>
          <w:szCs w:val="26"/>
        </w:rPr>
        <w:t>擬定需要</w:t>
      </w:r>
      <w:r w:rsidR="001B21DC">
        <w:rPr>
          <w:rFonts w:hint="eastAsia"/>
          <w:sz w:val="26"/>
          <w:szCs w:val="26"/>
        </w:rPr>
        <w:t>改善的</w:t>
      </w:r>
      <w:r w:rsidR="00631968">
        <w:rPr>
          <w:rFonts w:hint="eastAsia"/>
          <w:sz w:val="26"/>
          <w:szCs w:val="26"/>
        </w:rPr>
        <w:t>工程參數時，</w:t>
      </w:r>
      <w:r w:rsidR="001B21DC">
        <w:rPr>
          <w:rFonts w:hint="eastAsia"/>
          <w:sz w:val="26"/>
          <w:szCs w:val="26"/>
        </w:rPr>
        <w:t>必然</w:t>
      </w:r>
      <w:r w:rsidR="00631968">
        <w:rPr>
          <w:rFonts w:hint="eastAsia"/>
          <w:sz w:val="26"/>
          <w:szCs w:val="26"/>
        </w:rPr>
        <w:t>會造成其他</w:t>
      </w:r>
      <w:r w:rsidR="0019645E">
        <w:rPr>
          <w:rFonts w:hint="eastAsia"/>
          <w:sz w:val="26"/>
          <w:szCs w:val="26"/>
        </w:rPr>
        <w:t>工程參數惡化。</w:t>
      </w:r>
      <w:r w:rsidR="00113E60" w:rsidRPr="009B5FB3">
        <w:rPr>
          <w:sz w:val="26"/>
          <w:szCs w:val="26"/>
        </w:rPr>
        <w:t>本章</w:t>
      </w:r>
      <w:r w:rsidR="0019645E">
        <w:rPr>
          <w:rFonts w:hint="eastAsia"/>
          <w:sz w:val="26"/>
          <w:szCs w:val="26"/>
        </w:rPr>
        <w:t>將論述</w:t>
      </w:r>
      <w:r w:rsidR="003B1260">
        <w:rPr>
          <w:sz w:val="26"/>
          <w:szCs w:val="26"/>
        </w:rPr>
        <w:t>研究設計流程</w:t>
      </w:r>
      <w:r w:rsidR="003B1260">
        <w:rPr>
          <w:rFonts w:hint="eastAsia"/>
          <w:sz w:val="26"/>
          <w:szCs w:val="26"/>
        </w:rPr>
        <w:t>及</w:t>
      </w:r>
      <w:r w:rsidR="004C6DF8" w:rsidRPr="009B5FB3">
        <w:rPr>
          <w:sz w:val="26"/>
          <w:szCs w:val="26"/>
        </w:rPr>
        <w:t>方法，</w:t>
      </w:r>
      <w:r w:rsidR="0062707E" w:rsidRPr="009B5FB3">
        <w:rPr>
          <w:sz w:val="26"/>
          <w:szCs w:val="26"/>
        </w:rPr>
        <w:t>說明</w:t>
      </w:r>
      <w:r w:rsidR="0019645E">
        <w:rPr>
          <w:rFonts w:hint="eastAsia"/>
          <w:sz w:val="26"/>
          <w:szCs w:val="26"/>
        </w:rPr>
        <w:t>其</w:t>
      </w:r>
      <w:r w:rsidR="0019645E">
        <w:rPr>
          <w:sz w:val="26"/>
          <w:szCs w:val="26"/>
        </w:rPr>
        <w:t>理論架構內容</w:t>
      </w:r>
      <w:r w:rsidR="0019645E">
        <w:rPr>
          <w:rFonts w:hint="eastAsia"/>
          <w:sz w:val="26"/>
          <w:szCs w:val="26"/>
        </w:rPr>
        <w:t>，並且</w:t>
      </w:r>
      <w:r w:rsidR="0062707E" w:rsidRPr="009B5FB3">
        <w:rPr>
          <w:sz w:val="26"/>
          <w:szCs w:val="26"/>
        </w:rPr>
        <w:t>應用</w:t>
      </w:r>
      <w:r w:rsidR="004C6DF8" w:rsidRPr="009B5FB3">
        <w:rPr>
          <w:sz w:val="26"/>
          <w:szCs w:val="26"/>
        </w:rPr>
        <w:t>39</w:t>
      </w:r>
      <w:r w:rsidR="004C6DF8" w:rsidRPr="009B5FB3">
        <w:rPr>
          <w:sz w:val="26"/>
          <w:szCs w:val="26"/>
        </w:rPr>
        <w:t>個工程參數</w:t>
      </w:r>
      <w:r w:rsidR="001B50D8" w:rsidRPr="009B5FB3">
        <w:rPr>
          <w:sz w:val="26"/>
          <w:szCs w:val="26"/>
        </w:rPr>
        <w:t>(39 Engineering Parameters)</w:t>
      </w:r>
      <w:r w:rsidR="0019645E">
        <w:rPr>
          <w:rFonts w:hint="eastAsia"/>
          <w:sz w:val="26"/>
          <w:szCs w:val="26"/>
        </w:rPr>
        <w:t>與</w:t>
      </w:r>
      <w:r w:rsidR="004C6DF8" w:rsidRPr="009B5FB3">
        <w:rPr>
          <w:sz w:val="26"/>
          <w:szCs w:val="26"/>
        </w:rPr>
        <w:t>40</w:t>
      </w:r>
      <w:r w:rsidR="004C6DF8" w:rsidRPr="009B5FB3">
        <w:rPr>
          <w:sz w:val="26"/>
          <w:szCs w:val="26"/>
        </w:rPr>
        <w:t>項創新發明原則</w:t>
      </w:r>
      <w:r w:rsidR="001B50D8" w:rsidRPr="009B5FB3">
        <w:rPr>
          <w:sz w:val="26"/>
          <w:szCs w:val="26"/>
        </w:rPr>
        <w:t>(40 Inventive Principles)</w:t>
      </w:r>
      <w:r w:rsidR="004C6DF8" w:rsidRPr="009B5FB3">
        <w:rPr>
          <w:sz w:val="26"/>
          <w:szCs w:val="26"/>
        </w:rPr>
        <w:t>解決方法，</w:t>
      </w:r>
      <w:r w:rsidR="0019645E">
        <w:rPr>
          <w:rFonts w:hint="eastAsia"/>
          <w:sz w:val="26"/>
          <w:szCs w:val="26"/>
        </w:rPr>
        <w:t>有系統的歸納出可行解</w:t>
      </w:r>
      <w:r w:rsidR="0062707E" w:rsidRPr="009B5FB3">
        <w:rPr>
          <w:sz w:val="26"/>
          <w:szCs w:val="26"/>
        </w:rPr>
        <w:t>，最</w:t>
      </w:r>
      <w:r w:rsidR="0019645E">
        <w:rPr>
          <w:rFonts w:hint="eastAsia"/>
          <w:sz w:val="26"/>
          <w:szCs w:val="26"/>
        </w:rPr>
        <w:t>終協助個案公司</w:t>
      </w:r>
      <w:r w:rsidR="001B21DC">
        <w:rPr>
          <w:rFonts w:hint="eastAsia"/>
          <w:sz w:val="26"/>
          <w:szCs w:val="26"/>
        </w:rPr>
        <w:t>以</w:t>
      </w:r>
      <w:r w:rsidR="0019645E">
        <w:rPr>
          <w:rFonts w:hint="eastAsia"/>
          <w:sz w:val="26"/>
          <w:szCs w:val="26"/>
        </w:rPr>
        <w:t>較為經濟的作法達成提升水回收率的目標</w:t>
      </w:r>
      <w:r w:rsidR="005359D1" w:rsidRPr="009B5FB3">
        <w:rPr>
          <w:sz w:val="26"/>
          <w:szCs w:val="26"/>
        </w:rPr>
        <w:t>。</w:t>
      </w:r>
    </w:p>
    <w:p w14:paraId="7CB2FA41" w14:textId="564B5865" w:rsidR="00805843" w:rsidRPr="009B5FB3" w:rsidRDefault="00BD3A86" w:rsidP="00EE4808">
      <w:pPr>
        <w:pStyle w:val="2"/>
        <w:spacing w:beforeLines="0" w:after="120"/>
        <w:ind w:left="522" w:hanging="522"/>
        <w:rPr>
          <w:rFonts w:ascii="Times New Roman" w:hAnsi="Times New Roman"/>
          <w:szCs w:val="26"/>
        </w:rPr>
      </w:pPr>
      <w:bookmarkStart w:id="85" w:name="_Toc517036436"/>
      <w:bookmarkStart w:id="86" w:name="_Toc2714629"/>
      <w:r w:rsidRPr="009B5FB3">
        <w:rPr>
          <w:rFonts w:ascii="Times New Roman" w:hAnsi="Times New Roman"/>
          <w:szCs w:val="26"/>
        </w:rPr>
        <w:t>研究</w:t>
      </w:r>
      <w:bookmarkEnd w:id="85"/>
      <w:r w:rsidR="004C6DF8" w:rsidRPr="009B5FB3">
        <w:rPr>
          <w:rFonts w:ascii="Times New Roman" w:hAnsi="Times New Roman"/>
          <w:szCs w:val="26"/>
        </w:rPr>
        <w:t>設計</w:t>
      </w:r>
      <w:bookmarkEnd w:id="86"/>
    </w:p>
    <w:p w14:paraId="2FCBA27D" w14:textId="6E3BE539" w:rsidR="00D809CD" w:rsidRPr="009B5FB3" w:rsidRDefault="00F36042" w:rsidP="00CE2CB9">
      <w:pPr>
        <w:spacing w:beforeLines="0"/>
        <w:ind w:firstLine="480"/>
        <w:jc w:val="both"/>
        <w:rPr>
          <w:sz w:val="26"/>
          <w:szCs w:val="26"/>
        </w:rPr>
      </w:pPr>
      <w:bookmarkStart w:id="87" w:name="_Hlk2461610"/>
      <w:r>
        <w:rPr>
          <w:rFonts w:hint="eastAsia"/>
          <w:sz w:val="26"/>
          <w:szCs w:val="26"/>
        </w:rPr>
        <w:t>運</w:t>
      </w:r>
      <w:r w:rsidRPr="009B5FB3">
        <w:rPr>
          <w:sz w:val="26"/>
          <w:szCs w:val="26"/>
        </w:rPr>
        <w:t>用萃智理論解決</w:t>
      </w:r>
      <w:r>
        <w:rPr>
          <w:rFonts w:hint="eastAsia"/>
          <w:sz w:val="26"/>
          <w:szCs w:val="26"/>
        </w:rPr>
        <w:t>當水回收率提升時所面臨之問題</w:t>
      </w:r>
      <w:r w:rsidRPr="009B5FB3">
        <w:rPr>
          <w:sz w:val="26"/>
          <w:szCs w:val="26"/>
        </w:rPr>
        <w:t>，研究流程如</w:t>
      </w:r>
      <w:r w:rsidRPr="009B5FB3">
        <w:rPr>
          <w:sz w:val="26"/>
          <w:szCs w:val="26"/>
        </w:rPr>
        <w:fldChar w:fldCharType="begin"/>
      </w:r>
      <w:r w:rsidRPr="009B5FB3">
        <w:rPr>
          <w:sz w:val="26"/>
          <w:szCs w:val="26"/>
        </w:rPr>
        <w:instrText xml:space="preserve"> REF _Ref1770701 \h  \* MERGEFORMAT </w:instrText>
      </w:r>
      <w:r w:rsidRPr="009B5FB3">
        <w:rPr>
          <w:sz w:val="26"/>
          <w:szCs w:val="26"/>
        </w:rPr>
      </w:r>
      <w:r w:rsidRPr="009B5FB3">
        <w:rPr>
          <w:sz w:val="26"/>
          <w:szCs w:val="26"/>
        </w:rPr>
        <w:fldChar w:fldCharType="separate"/>
      </w:r>
      <w:r w:rsidR="006F77C7" w:rsidRPr="009B5FB3">
        <w:rPr>
          <w:sz w:val="26"/>
          <w:szCs w:val="26"/>
        </w:rPr>
        <w:t>圖</w:t>
      </w:r>
      <w:r w:rsidR="006F77C7" w:rsidRPr="009B5FB3">
        <w:rPr>
          <w:sz w:val="26"/>
          <w:szCs w:val="26"/>
        </w:rPr>
        <w:t>3.</w:t>
      </w:r>
      <w:r w:rsidR="006F77C7">
        <w:rPr>
          <w:sz w:val="26"/>
          <w:szCs w:val="26"/>
        </w:rPr>
        <w:t>1</w:t>
      </w:r>
      <w:r w:rsidR="006F77C7" w:rsidRPr="009B5FB3">
        <w:rPr>
          <w:sz w:val="26"/>
          <w:szCs w:val="26"/>
        </w:rPr>
        <w:t xml:space="preserve"> </w:t>
      </w:r>
      <w:r w:rsidR="006F77C7" w:rsidRPr="009B5FB3">
        <w:rPr>
          <w:sz w:val="26"/>
          <w:szCs w:val="26"/>
        </w:rPr>
        <w:t>萃智問題求解模式</w:t>
      </w:r>
      <w:r w:rsidRPr="009B5FB3">
        <w:rPr>
          <w:sz w:val="26"/>
          <w:szCs w:val="26"/>
        </w:rPr>
        <w:fldChar w:fldCharType="end"/>
      </w:r>
      <w:r w:rsidR="00626268">
        <w:rPr>
          <w:rFonts w:hint="eastAsia"/>
          <w:sz w:val="26"/>
          <w:szCs w:val="26"/>
        </w:rPr>
        <w:t>[</w:t>
      </w:r>
      <w:r>
        <w:rPr>
          <w:sz w:val="26"/>
          <w:szCs w:val="26"/>
        </w:rPr>
        <w:t>4</w:t>
      </w:r>
      <w:r w:rsidR="00626268">
        <w:rPr>
          <w:rFonts w:hint="eastAsia"/>
          <w:sz w:val="26"/>
          <w:szCs w:val="26"/>
        </w:rPr>
        <w:t>9</w:t>
      </w:r>
      <w:r>
        <w:rPr>
          <w:rFonts w:hint="eastAsia"/>
          <w:sz w:val="26"/>
          <w:szCs w:val="26"/>
        </w:rPr>
        <w:t>]</w:t>
      </w:r>
      <w:r w:rsidRPr="009B5FB3">
        <w:rPr>
          <w:sz w:val="26"/>
          <w:szCs w:val="26"/>
        </w:rPr>
        <w:t>，依照系統性創新流程</w:t>
      </w:r>
      <w:r w:rsidR="00525156">
        <w:rPr>
          <w:rFonts w:hint="eastAsia"/>
          <w:sz w:val="26"/>
          <w:szCs w:val="26"/>
        </w:rPr>
        <w:t>按部就班</w:t>
      </w:r>
      <w:r w:rsidRPr="009B5FB3">
        <w:rPr>
          <w:sz w:val="26"/>
          <w:szCs w:val="26"/>
        </w:rPr>
        <w:t>，先</w:t>
      </w:r>
      <w:r w:rsidR="00CE2CB9">
        <w:rPr>
          <w:rFonts w:hint="eastAsia"/>
          <w:sz w:val="26"/>
          <w:szCs w:val="26"/>
        </w:rPr>
        <w:t>定義個案公司過去所建置水再生系統，</w:t>
      </w:r>
      <w:r w:rsidR="001417CC">
        <w:rPr>
          <w:rFonts w:hint="eastAsia"/>
          <w:sz w:val="26"/>
          <w:szCs w:val="26"/>
        </w:rPr>
        <w:t>目標是</w:t>
      </w:r>
      <w:r w:rsidR="00CE2CB9">
        <w:rPr>
          <w:rFonts w:hint="eastAsia"/>
          <w:sz w:val="26"/>
          <w:szCs w:val="26"/>
        </w:rPr>
        <w:t>提升水回收率，</w:t>
      </w:r>
      <w:r w:rsidR="001417CC">
        <w:rPr>
          <w:rFonts w:hint="eastAsia"/>
          <w:sz w:val="26"/>
          <w:szCs w:val="26"/>
        </w:rPr>
        <w:t>在改善的過程中，提列可能惡化之工程參數</w:t>
      </w:r>
      <w:r w:rsidRPr="009B5FB3">
        <w:rPr>
          <w:sz w:val="26"/>
          <w:szCs w:val="26"/>
        </w:rPr>
        <w:t>並加以分析，定義問題並</w:t>
      </w:r>
      <w:r w:rsidR="00CE2CB9">
        <w:rPr>
          <w:rFonts w:hint="eastAsia"/>
          <w:sz w:val="26"/>
          <w:szCs w:val="26"/>
        </w:rPr>
        <w:t>套用</w:t>
      </w:r>
      <w:r w:rsidRPr="009B5FB3">
        <w:rPr>
          <w:sz w:val="26"/>
          <w:szCs w:val="26"/>
        </w:rPr>
        <w:t>39</w:t>
      </w:r>
      <w:r w:rsidRPr="009B5FB3">
        <w:rPr>
          <w:sz w:val="26"/>
          <w:szCs w:val="26"/>
        </w:rPr>
        <w:t>個工程參數，</w:t>
      </w:r>
      <w:r w:rsidR="00CE2CB9">
        <w:rPr>
          <w:rFonts w:hint="eastAsia"/>
          <w:sz w:val="26"/>
          <w:szCs w:val="26"/>
        </w:rPr>
        <w:t>找出欲改善及惡化之參數，並帶</w:t>
      </w:r>
      <w:r w:rsidRPr="009B5FB3">
        <w:rPr>
          <w:sz w:val="26"/>
          <w:szCs w:val="26"/>
        </w:rPr>
        <w:t>入矛盾矩陣表，利用萃智理論</w:t>
      </w:r>
      <w:r w:rsidR="00CE2CB9">
        <w:rPr>
          <w:rFonts w:hint="eastAsia"/>
          <w:sz w:val="26"/>
          <w:szCs w:val="26"/>
        </w:rPr>
        <w:t>中</w:t>
      </w:r>
      <w:r w:rsidRPr="009B5FB3">
        <w:rPr>
          <w:sz w:val="26"/>
          <w:szCs w:val="26"/>
        </w:rPr>
        <w:t>40</w:t>
      </w:r>
      <w:r w:rsidRPr="009B5FB3">
        <w:rPr>
          <w:sz w:val="26"/>
          <w:szCs w:val="26"/>
        </w:rPr>
        <w:t>項創新發明原則得到問題</w:t>
      </w:r>
      <w:r w:rsidR="00CE2CB9">
        <w:rPr>
          <w:rFonts w:hint="eastAsia"/>
          <w:sz w:val="26"/>
          <w:szCs w:val="26"/>
        </w:rPr>
        <w:t>之建議解法</w:t>
      </w:r>
      <w:r w:rsidRPr="009B5FB3">
        <w:rPr>
          <w:sz w:val="26"/>
          <w:szCs w:val="26"/>
        </w:rPr>
        <w:t>，</w:t>
      </w:r>
      <w:r w:rsidR="00F02266">
        <w:rPr>
          <w:rFonts w:hint="eastAsia"/>
          <w:sz w:val="26"/>
          <w:szCs w:val="26"/>
        </w:rPr>
        <w:t>根據所得到的原則找出對應的方案，</w:t>
      </w:r>
      <w:r w:rsidR="00B26A3B">
        <w:rPr>
          <w:rFonts w:hint="eastAsia"/>
          <w:sz w:val="26"/>
          <w:szCs w:val="26"/>
        </w:rPr>
        <w:t>並評估該方案所能產生的經濟效益</w:t>
      </w:r>
      <w:r w:rsidR="009E1F30">
        <w:rPr>
          <w:rFonts w:hint="eastAsia"/>
          <w:sz w:val="26"/>
          <w:szCs w:val="26"/>
        </w:rPr>
        <w:t>，並以該方案作為改善現有系統之依據觀察其實際</w:t>
      </w:r>
      <w:r w:rsidRPr="009B5FB3">
        <w:rPr>
          <w:sz w:val="26"/>
          <w:szCs w:val="26"/>
        </w:rPr>
        <w:t>成效</w:t>
      </w:r>
      <w:bookmarkEnd w:id="87"/>
      <w:r w:rsidR="00FA39B1" w:rsidRPr="009B5FB3">
        <w:rPr>
          <w:sz w:val="26"/>
          <w:szCs w:val="26"/>
        </w:rPr>
        <w:t>[</w:t>
      </w:r>
      <w:r w:rsidR="00B26A3B">
        <w:rPr>
          <w:rFonts w:hint="eastAsia"/>
          <w:sz w:val="26"/>
          <w:szCs w:val="26"/>
        </w:rPr>
        <w:t>50</w:t>
      </w:r>
      <w:r w:rsidR="00FA39B1" w:rsidRPr="009B5FB3">
        <w:rPr>
          <w:sz w:val="26"/>
          <w:szCs w:val="26"/>
        </w:rPr>
        <w:t>]</w:t>
      </w:r>
      <w:r w:rsidR="00BD3A86" w:rsidRPr="009B5FB3">
        <w:rPr>
          <w:sz w:val="26"/>
          <w:szCs w:val="26"/>
        </w:rPr>
        <w:t>。</w:t>
      </w:r>
    </w:p>
    <w:p w14:paraId="5C6CB27F" w14:textId="2D2FAADF" w:rsidR="00501990" w:rsidRPr="009B5FB3" w:rsidRDefault="00501990" w:rsidP="00EE4808">
      <w:pPr>
        <w:spacing w:beforeLines="0"/>
        <w:ind w:firstLine="480"/>
        <w:jc w:val="both"/>
        <w:rPr>
          <w:sz w:val="26"/>
          <w:szCs w:val="26"/>
        </w:rPr>
      </w:pPr>
      <w:r w:rsidRPr="009B5FB3">
        <w:rPr>
          <w:sz w:val="26"/>
          <w:szCs w:val="26"/>
        </w:rPr>
        <w:br w:type="page"/>
      </w:r>
    </w:p>
    <w:p w14:paraId="4CA4A8BC" w14:textId="627689CC" w:rsidR="00D809CD" w:rsidRPr="009B5FB3" w:rsidRDefault="00626268" w:rsidP="001417CC">
      <w:pPr>
        <w:spacing w:beforeLines="0"/>
        <w:jc w:val="center"/>
        <w:rPr>
          <w:sz w:val="26"/>
          <w:szCs w:val="26"/>
        </w:rPr>
      </w:pPr>
      <w:r>
        <w:rPr>
          <w:noProof/>
        </w:rPr>
        <w:lastRenderedPageBreak/>
        <w:drawing>
          <wp:inline distT="0" distB="0" distL="0" distR="0" wp14:anchorId="7891415B" wp14:editId="7BB91966">
            <wp:extent cx="5029200" cy="69818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29200" cy="6981825"/>
                    </a:xfrm>
                    <a:prstGeom prst="rect">
                      <a:avLst/>
                    </a:prstGeom>
                  </pic:spPr>
                </pic:pic>
              </a:graphicData>
            </a:graphic>
          </wp:inline>
        </w:drawing>
      </w:r>
    </w:p>
    <w:p w14:paraId="563444D4" w14:textId="2EC12157" w:rsidR="00A57E45" w:rsidRPr="009B5FB3" w:rsidRDefault="00A57E45" w:rsidP="00EE4808">
      <w:pPr>
        <w:spacing w:beforeLines="0"/>
        <w:jc w:val="center"/>
        <w:rPr>
          <w:sz w:val="26"/>
          <w:szCs w:val="26"/>
        </w:rPr>
      </w:pPr>
    </w:p>
    <w:p w14:paraId="41014EC2" w14:textId="4DAA527F" w:rsidR="009E1F30" w:rsidRDefault="00740792" w:rsidP="009E1F30">
      <w:pPr>
        <w:pStyle w:val="aff3"/>
        <w:spacing w:beforeLines="0"/>
        <w:jc w:val="center"/>
        <w:rPr>
          <w:sz w:val="26"/>
          <w:szCs w:val="26"/>
        </w:rPr>
      </w:pPr>
      <w:bookmarkStart w:id="88" w:name="_Ref1770701"/>
      <w:bookmarkStart w:id="89" w:name="_Toc1773414"/>
      <w:bookmarkStart w:id="90" w:name="_Toc2006545"/>
      <w:bookmarkStart w:id="91" w:name="_Toc2006658"/>
      <w:bookmarkStart w:id="92" w:name="_Toc8971650"/>
      <w:r w:rsidRPr="009B5FB3">
        <w:rPr>
          <w:sz w:val="26"/>
          <w:szCs w:val="26"/>
        </w:rPr>
        <w:t>圖</w:t>
      </w:r>
      <w:r w:rsidRPr="009B5FB3">
        <w:rPr>
          <w:sz w:val="26"/>
          <w:szCs w:val="26"/>
        </w:rPr>
        <w:t>3.</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3. \* ARABIC </w:instrText>
      </w:r>
      <w:r w:rsidRPr="009B5FB3">
        <w:rPr>
          <w:sz w:val="26"/>
          <w:szCs w:val="26"/>
        </w:rPr>
        <w:fldChar w:fldCharType="separate"/>
      </w:r>
      <w:r w:rsidR="006F77C7">
        <w:rPr>
          <w:noProof/>
          <w:sz w:val="26"/>
          <w:szCs w:val="26"/>
        </w:rPr>
        <w:t>1</w:t>
      </w:r>
      <w:r w:rsidRPr="009B5FB3">
        <w:rPr>
          <w:sz w:val="26"/>
          <w:szCs w:val="26"/>
        </w:rPr>
        <w:fldChar w:fldCharType="end"/>
      </w:r>
      <w:r w:rsidRPr="009B5FB3">
        <w:rPr>
          <w:sz w:val="26"/>
          <w:szCs w:val="26"/>
        </w:rPr>
        <w:t xml:space="preserve"> </w:t>
      </w:r>
      <w:r w:rsidR="00BD3A86" w:rsidRPr="009B5FB3">
        <w:rPr>
          <w:sz w:val="26"/>
          <w:szCs w:val="26"/>
        </w:rPr>
        <w:t>萃智問題求解模式</w:t>
      </w:r>
      <w:bookmarkStart w:id="93" w:name="_Toc2714630"/>
      <w:bookmarkEnd w:id="88"/>
      <w:bookmarkEnd w:id="89"/>
      <w:bookmarkEnd w:id="90"/>
      <w:bookmarkEnd w:id="91"/>
      <w:bookmarkEnd w:id="92"/>
    </w:p>
    <w:p w14:paraId="6EF3CA86" w14:textId="24AF6291" w:rsidR="009E1F30" w:rsidRPr="009E1F30" w:rsidRDefault="009E1F30" w:rsidP="009E1F30">
      <w:pPr>
        <w:widowControl/>
        <w:spacing w:beforeLines="0" w:line="240" w:lineRule="auto"/>
        <w:rPr>
          <w:sz w:val="26"/>
          <w:szCs w:val="26"/>
        </w:rPr>
      </w:pPr>
      <w:r>
        <w:rPr>
          <w:sz w:val="26"/>
          <w:szCs w:val="26"/>
        </w:rPr>
        <w:br w:type="page"/>
      </w:r>
    </w:p>
    <w:p w14:paraId="1B6209BE" w14:textId="0B8F4201" w:rsidR="00A57E45" w:rsidRPr="009B5FB3" w:rsidRDefault="00997451" w:rsidP="00EE4808">
      <w:pPr>
        <w:pStyle w:val="2"/>
        <w:spacing w:beforeLines="0" w:after="120"/>
        <w:ind w:left="522" w:hanging="522"/>
        <w:rPr>
          <w:rFonts w:ascii="Times New Roman" w:hAnsi="Times New Roman"/>
        </w:rPr>
      </w:pPr>
      <w:r w:rsidRPr="009B5FB3">
        <w:rPr>
          <w:rFonts w:ascii="Times New Roman" w:hAnsi="Times New Roman"/>
        </w:rPr>
        <w:lastRenderedPageBreak/>
        <w:t>萃智理論</w:t>
      </w:r>
      <w:bookmarkEnd w:id="93"/>
    </w:p>
    <w:p w14:paraId="1B1C74E0" w14:textId="6766AB56" w:rsidR="0037050D" w:rsidRPr="009B5FB3" w:rsidRDefault="00277FEE" w:rsidP="00384B59">
      <w:pPr>
        <w:spacing w:beforeLines="0"/>
        <w:ind w:firstLine="482"/>
        <w:jc w:val="both"/>
        <w:rPr>
          <w:sz w:val="26"/>
          <w:szCs w:val="26"/>
        </w:rPr>
      </w:pPr>
      <w:r w:rsidRPr="00DD5FD6">
        <w:rPr>
          <w:sz w:val="26"/>
          <w:szCs w:val="26"/>
        </w:rPr>
        <w:t>1946</w:t>
      </w:r>
      <w:r w:rsidRPr="00DD5FD6">
        <w:rPr>
          <w:sz w:val="26"/>
          <w:szCs w:val="26"/>
        </w:rPr>
        <w:t>年俄國人</w:t>
      </w:r>
      <w:r w:rsidR="00716B34" w:rsidRPr="002C65B3">
        <w:rPr>
          <w:rFonts w:hint="eastAsia"/>
          <w:sz w:val="26"/>
          <w:szCs w:val="26"/>
        </w:rPr>
        <w:t>真理奇．阿舒勒</w:t>
      </w:r>
      <w:r w:rsidR="00716B34">
        <w:rPr>
          <w:rFonts w:hint="eastAsia"/>
          <w:sz w:val="26"/>
          <w:szCs w:val="26"/>
        </w:rPr>
        <w:t>(</w:t>
      </w:r>
      <w:r w:rsidRPr="00DD5FD6">
        <w:rPr>
          <w:sz w:val="26"/>
          <w:szCs w:val="26"/>
        </w:rPr>
        <w:t>Genrich</w:t>
      </w:r>
      <w:r w:rsidR="00716B34">
        <w:rPr>
          <w:rFonts w:hint="eastAsia"/>
          <w:sz w:val="26"/>
          <w:szCs w:val="26"/>
        </w:rPr>
        <w:t xml:space="preserve"> S</w:t>
      </w:r>
      <w:r w:rsidRPr="00DD5FD6">
        <w:rPr>
          <w:sz w:val="26"/>
          <w:szCs w:val="26"/>
        </w:rPr>
        <w:t xml:space="preserve"> Altshuller</w:t>
      </w:r>
      <w:r w:rsidR="00716B34">
        <w:rPr>
          <w:sz w:val="26"/>
          <w:szCs w:val="26"/>
        </w:rPr>
        <w:t>, 1926~1998</w:t>
      </w:r>
      <w:r w:rsidR="00716B34">
        <w:rPr>
          <w:rFonts w:hint="eastAsia"/>
          <w:sz w:val="26"/>
          <w:szCs w:val="26"/>
        </w:rPr>
        <w:t>)</w:t>
      </w:r>
      <w:r w:rsidRPr="00DD5FD6">
        <w:rPr>
          <w:sz w:val="26"/>
          <w:szCs w:val="26"/>
        </w:rPr>
        <w:t>創立萃智理論</w:t>
      </w:r>
      <w:r w:rsidR="00384B59">
        <w:rPr>
          <w:rFonts w:hint="eastAsia"/>
          <w:sz w:val="26"/>
          <w:szCs w:val="26"/>
        </w:rPr>
        <w:t>(TRIZ)</w:t>
      </w:r>
      <w:r w:rsidRPr="00DD5FD6">
        <w:rPr>
          <w:rFonts w:hint="eastAsia"/>
          <w:sz w:val="26"/>
          <w:szCs w:val="26"/>
        </w:rPr>
        <w:t>，</w:t>
      </w:r>
      <w:r w:rsidR="00384B59">
        <w:rPr>
          <w:rFonts w:hint="eastAsia"/>
          <w:sz w:val="26"/>
          <w:szCs w:val="26"/>
        </w:rPr>
        <w:t>所</w:t>
      </w:r>
      <w:r w:rsidR="00384B59" w:rsidRPr="00384B59">
        <w:rPr>
          <w:rFonts w:hint="eastAsia"/>
          <w:sz w:val="26"/>
          <w:szCs w:val="26"/>
        </w:rPr>
        <w:t>代表的意思為</w:t>
      </w:r>
      <w:r w:rsidR="00384B59">
        <w:rPr>
          <w:rFonts w:hint="eastAsia"/>
          <w:sz w:val="26"/>
          <w:szCs w:val="26"/>
        </w:rPr>
        <w:t>「</w:t>
      </w:r>
      <w:r w:rsidR="00384B59" w:rsidRPr="00384B59">
        <w:rPr>
          <w:rFonts w:hint="eastAsia"/>
          <w:sz w:val="26"/>
          <w:szCs w:val="26"/>
        </w:rPr>
        <w:t>解決發明性問題的理論</w:t>
      </w:r>
      <w:r w:rsidR="00384B59">
        <w:rPr>
          <w:rFonts w:hint="eastAsia"/>
          <w:sz w:val="26"/>
          <w:szCs w:val="26"/>
        </w:rPr>
        <w:t>」，</w:t>
      </w:r>
      <w:r w:rsidR="00AE78BC">
        <w:rPr>
          <w:rFonts w:hint="eastAsia"/>
          <w:sz w:val="26"/>
          <w:szCs w:val="26"/>
        </w:rPr>
        <w:t>此方法有系統的歸納前人對於發明與創新的</w:t>
      </w:r>
      <w:r w:rsidR="00C655A4">
        <w:rPr>
          <w:rFonts w:hint="eastAsia"/>
          <w:sz w:val="26"/>
          <w:szCs w:val="26"/>
        </w:rPr>
        <w:t>經驗，整理出一套法則，使面臨之問題能夠有效率的被解決。</w:t>
      </w:r>
      <w:r w:rsidR="00384B59">
        <w:rPr>
          <w:rFonts w:hint="eastAsia"/>
          <w:sz w:val="26"/>
          <w:szCs w:val="26"/>
        </w:rPr>
        <w:t>該理論所提供的各項工具，</w:t>
      </w:r>
      <w:r w:rsidR="00C655A4" w:rsidRPr="00FC54EF">
        <w:rPr>
          <w:sz w:val="26"/>
          <w:szCs w:val="26"/>
        </w:rPr>
        <w:t>如</w:t>
      </w:r>
      <w:r w:rsidR="00C655A4" w:rsidRPr="00FC54EF">
        <w:rPr>
          <w:sz w:val="26"/>
          <w:szCs w:val="26"/>
        </w:rPr>
        <w:t>40</w:t>
      </w:r>
      <w:r w:rsidR="00C655A4">
        <w:rPr>
          <w:rFonts w:hint="eastAsia"/>
          <w:sz w:val="26"/>
          <w:szCs w:val="26"/>
        </w:rPr>
        <w:t>項發明</w:t>
      </w:r>
      <w:r w:rsidR="00C655A4" w:rsidRPr="00FC54EF">
        <w:rPr>
          <w:sz w:val="26"/>
          <w:szCs w:val="26"/>
        </w:rPr>
        <w:t>原則</w:t>
      </w:r>
      <w:r w:rsidR="00C655A4">
        <w:rPr>
          <w:rFonts w:hint="eastAsia"/>
          <w:sz w:val="26"/>
          <w:szCs w:val="26"/>
        </w:rPr>
        <w:t>(</w:t>
      </w:r>
      <w:r w:rsidR="00C655A4">
        <w:rPr>
          <w:color w:val="000000"/>
          <w:sz w:val="26"/>
          <w:szCs w:val="26"/>
          <w:shd w:val="clear" w:color="auto" w:fill="FFFFFF"/>
        </w:rPr>
        <w:t>40 Inventive P</w:t>
      </w:r>
      <w:r w:rsidR="00C655A4" w:rsidRPr="00A7623B">
        <w:rPr>
          <w:color w:val="000000"/>
          <w:sz w:val="26"/>
          <w:szCs w:val="26"/>
          <w:shd w:val="clear" w:color="auto" w:fill="FFFFFF"/>
        </w:rPr>
        <w:t>rinciples</w:t>
      </w:r>
      <w:r w:rsidR="00C655A4">
        <w:rPr>
          <w:rFonts w:hint="eastAsia"/>
          <w:sz w:val="26"/>
          <w:szCs w:val="26"/>
        </w:rPr>
        <w:t>)</w:t>
      </w:r>
      <w:r w:rsidR="00C655A4" w:rsidRPr="00FC54EF">
        <w:rPr>
          <w:rFonts w:eastAsia="新細明體"/>
          <w:sz w:val="26"/>
          <w:szCs w:val="26"/>
        </w:rPr>
        <w:t>、</w:t>
      </w:r>
      <w:r w:rsidR="00C655A4" w:rsidRPr="00FC54EF">
        <w:rPr>
          <w:sz w:val="26"/>
          <w:szCs w:val="26"/>
        </w:rPr>
        <w:t>39</w:t>
      </w:r>
      <w:r w:rsidR="00C655A4">
        <w:rPr>
          <w:sz w:val="26"/>
          <w:szCs w:val="26"/>
        </w:rPr>
        <w:t>個工程</w:t>
      </w:r>
      <w:r w:rsidR="00C655A4" w:rsidRPr="00FC54EF">
        <w:rPr>
          <w:sz w:val="26"/>
          <w:szCs w:val="26"/>
        </w:rPr>
        <w:t>參數</w:t>
      </w:r>
      <w:r w:rsidR="00C655A4">
        <w:rPr>
          <w:rFonts w:hint="eastAsia"/>
          <w:sz w:val="26"/>
          <w:szCs w:val="26"/>
        </w:rPr>
        <w:t>(</w:t>
      </w:r>
      <w:r w:rsidR="00C655A4">
        <w:rPr>
          <w:color w:val="000000"/>
          <w:sz w:val="26"/>
          <w:szCs w:val="26"/>
          <w:shd w:val="clear" w:color="auto" w:fill="FFFFFF"/>
        </w:rPr>
        <w:t xml:space="preserve">39 Engineering </w:t>
      </w:r>
      <w:r w:rsidR="00C655A4">
        <w:rPr>
          <w:rFonts w:hint="eastAsia"/>
          <w:color w:val="000000"/>
          <w:sz w:val="26"/>
          <w:szCs w:val="26"/>
          <w:shd w:val="clear" w:color="auto" w:fill="FFFFFF"/>
        </w:rPr>
        <w:t>P</w:t>
      </w:r>
      <w:r w:rsidR="00C655A4" w:rsidRPr="00A7623B">
        <w:rPr>
          <w:color w:val="000000"/>
          <w:sz w:val="26"/>
          <w:szCs w:val="26"/>
          <w:shd w:val="clear" w:color="auto" w:fill="FFFFFF"/>
        </w:rPr>
        <w:t>arameters</w:t>
      </w:r>
      <w:r w:rsidR="00C655A4">
        <w:rPr>
          <w:rFonts w:hint="eastAsia"/>
          <w:sz w:val="26"/>
          <w:szCs w:val="26"/>
        </w:rPr>
        <w:t>)</w:t>
      </w:r>
      <w:r w:rsidR="00C655A4">
        <w:rPr>
          <w:rFonts w:ascii="標楷體" w:hAnsi="標楷體" w:hint="eastAsia"/>
          <w:sz w:val="26"/>
          <w:szCs w:val="26"/>
        </w:rPr>
        <w:t>、</w:t>
      </w:r>
      <w:r w:rsidR="00C655A4" w:rsidRPr="00FC54EF">
        <w:rPr>
          <w:sz w:val="26"/>
          <w:szCs w:val="26"/>
        </w:rPr>
        <w:t>矛盾矩陣</w:t>
      </w:r>
      <w:r w:rsidR="00C655A4">
        <w:rPr>
          <w:rFonts w:hint="eastAsia"/>
          <w:sz w:val="26"/>
          <w:szCs w:val="26"/>
        </w:rPr>
        <w:t>(</w:t>
      </w:r>
      <w:r w:rsidR="00C655A4" w:rsidRPr="00330EFD">
        <w:rPr>
          <w:sz w:val="26"/>
          <w:szCs w:val="26"/>
        </w:rPr>
        <w:t>Contradiction Matrix</w:t>
      </w:r>
      <w:r w:rsidR="00C655A4">
        <w:rPr>
          <w:rFonts w:hint="eastAsia"/>
          <w:sz w:val="26"/>
          <w:szCs w:val="26"/>
        </w:rPr>
        <w:t>)</w:t>
      </w:r>
      <w:r w:rsidR="00C655A4" w:rsidRPr="00FC54EF">
        <w:rPr>
          <w:sz w:val="26"/>
          <w:szCs w:val="26"/>
        </w:rPr>
        <w:t>、</w:t>
      </w:r>
      <w:r w:rsidR="00C655A4" w:rsidRPr="00FC54EF">
        <w:rPr>
          <w:sz w:val="26"/>
          <w:szCs w:val="26"/>
        </w:rPr>
        <w:t>76</w:t>
      </w:r>
      <w:r w:rsidR="00C655A4" w:rsidRPr="00FC54EF">
        <w:rPr>
          <w:sz w:val="26"/>
          <w:szCs w:val="26"/>
        </w:rPr>
        <w:t>標準解答、</w:t>
      </w:r>
      <w:r w:rsidR="00C655A4" w:rsidRPr="00023D6E">
        <w:rPr>
          <w:rFonts w:hint="eastAsia"/>
          <w:sz w:val="26"/>
          <w:szCs w:val="26"/>
        </w:rPr>
        <w:t>發明問題解決演算法</w:t>
      </w:r>
      <w:r w:rsidR="00C655A4">
        <w:rPr>
          <w:rFonts w:hint="eastAsia"/>
          <w:sz w:val="26"/>
          <w:szCs w:val="26"/>
        </w:rPr>
        <w:t>(ARIZ)</w:t>
      </w:r>
      <w:r w:rsidR="00C655A4" w:rsidRPr="00FC54EF">
        <w:rPr>
          <w:sz w:val="26"/>
          <w:szCs w:val="26"/>
        </w:rPr>
        <w:t>與各種學科分類和工程學原理知識庫等</w:t>
      </w:r>
      <w:r w:rsidR="00DD2476">
        <w:rPr>
          <w:rFonts w:hint="eastAsia"/>
          <w:sz w:val="26"/>
          <w:szCs w:val="26"/>
        </w:rPr>
        <w:t>，使問題</w:t>
      </w:r>
      <w:r w:rsidR="00384B59">
        <w:rPr>
          <w:rFonts w:hint="eastAsia"/>
          <w:sz w:val="26"/>
          <w:szCs w:val="26"/>
        </w:rPr>
        <w:t>能</w:t>
      </w:r>
      <w:r w:rsidR="00DD2476">
        <w:rPr>
          <w:rFonts w:hint="eastAsia"/>
          <w:sz w:val="26"/>
          <w:szCs w:val="26"/>
        </w:rPr>
        <w:t>透過上述工具，</w:t>
      </w:r>
      <w:r w:rsidR="00384B59">
        <w:rPr>
          <w:rFonts w:hint="eastAsia"/>
          <w:sz w:val="26"/>
          <w:szCs w:val="26"/>
        </w:rPr>
        <w:t>有系統</w:t>
      </w:r>
      <w:r w:rsidR="00DD2476">
        <w:rPr>
          <w:rFonts w:hint="eastAsia"/>
          <w:sz w:val="26"/>
          <w:szCs w:val="26"/>
        </w:rPr>
        <w:t>的被剖析，並能夠</w:t>
      </w:r>
      <w:r w:rsidR="00384B59">
        <w:rPr>
          <w:rFonts w:hint="eastAsia"/>
          <w:sz w:val="26"/>
          <w:szCs w:val="26"/>
        </w:rPr>
        <w:t>循序漸進的應用前人之經驗及智慧創新地解決問題。</w:t>
      </w:r>
    </w:p>
    <w:p w14:paraId="2DBC675B" w14:textId="67150213" w:rsidR="00BD3A86" w:rsidRDefault="00AC23CC" w:rsidP="00EE4808">
      <w:pPr>
        <w:pStyle w:val="3"/>
        <w:spacing w:beforeLines="0" w:after="120"/>
        <w:rPr>
          <w:rFonts w:ascii="Times New Roman" w:hAnsi="Times New Roman" w:cs="Times New Roman"/>
        </w:rPr>
      </w:pPr>
      <w:r>
        <w:rPr>
          <w:rFonts w:ascii="Times New Roman" w:hAnsi="Times New Roman" w:cs="Times New Roman" w:hint="eastAsia"/>
        </w:rPr>
        <w:t>基本架構</w:t>
      </w:r>
    </w:p>
    <w:p w14:paraId="75C9E085" w14:textId="50C1662A" w:rsidR="00026275" w:rsidRDefault="00026275" w:rsidP="00AC23CC">
      <w:pPr>
        <w:spacing w:beforeLines="0"/>
        <w:ind w:firstLine="482"/>
        <w:jc w:val="both"/>
        <w:rPr>
          <w:sz w:val="26"/>
          <w:szCs w:val="26"/>
        </w:rPr>
      </w:pPr>
      <w:r>
        <w:rPr>
          <w:rFonts w:hint="eastAsia"/>
          <w:sz w:val="26"/>
          <w:szCs w:val="26"/>
        </w:rPr>
        <w:t>當</w:t>
      </w:r>
      <w:r w:rsidR="007368DD">
        <w:rPr>
          <w:rFonts w:hint="eastAsia"/>
          <w:sz w:val="26"/>
          <w:szCs w:val="26"/>
        </w:rPr>
        <w:t>問題產生需要解決時，</w:t>
      </w:r>
      <w:r w:rsidR="00902AF2">
        <w:rPr>
          <w:rFonts w:hint="eastAsia"/>
          <w:sz w:val="26"/>
          <w:szCs w:val="26"/>
        </w:rPr>
        <w:t>腦力激盪法往往是一首選且直觀的方式，但</w:t>
      </w:r>
      <w:r w:rsidR="007368DD" w:rsidRPr="002C65B3">
        <w:rPr>
          <w:rFonts w:hint="eastAsia"/>
          <w:sz w:val="26"/>
          <w:szCs w:val="26"/>
        </w:rPr>
        <w:t>真理奇．阿舒勒</w:t>
      </w:r>
      <w:r w:rsidR="00902AF2">
        <w:rPr>
          <w:rFonts w:hint="eastAsia"/>
          <w:sz w:val="26"/>
          <w:szCs w:val="26"/>
        </w:rPr>
        <w:t>認為純粹利用腦力激盪的方式缺乏效率，並且缺乏</w:t>
      </w:r>
      <w:r w:rsidR="00902AF2" w:rsidRPr="009B5FB3">
        <w:rPr>
          <w:sz w:val="26"/>
          <w:szCs w:val="26"/>
        </w:rPr>
        <w:t>系統性</w:t>
      </w:r>
      <w:r w:rsidR="00347C37">
        <w:rPr>
          <w:rFonts w:hint="eastAsia"/>
          <w:sz w:val="26"/>
          <w:szCs w:val="26"/>
        </w:rPr>
        <w:t>。</w:t>
      </w:r>
      <w:r w:rsidR="00347C37" w:rsidRPr="009B5FB3">
        <w:rPr>
          <w:sz w:val="26"/>
          <w:szCs w:val="26"/>
        </w:rPr>
        <w:t>萃智</w:t>
      </w:r>
      <w:r w:rsidR="00347C37">
        <w:rPr>
          <w:rFonts w:hint="eastAsia"/>
          <w:sz w:val="26"/>
          <w:szCs w:val="26"/>
        </w:rPr>
        <w:t>為改善此缺失，</w:t>
      </w:r>
      <w:r w:rsidR="00347C37" w:rsidRPr="009B5FB3">
        <w:rPr>
          <w:sz w:val="26"/>
          <w:szCs w:val="26"/>
        </w:rPr>
        <w:t>在</w:t>
      </w:r>
      <w:r w:rsidR="00347C37">
        <w:rPr>
          <w:sz w:val="26"/>
          <w:szCs w:val="26"/>
        </w:rPr>
        <w:t>系統</w:t>
      </w:r>
      <w:r w:rsidR="00347C37" w:rsidRPr="009B5FB3">
        <w:rPr>
          <w:sz w:val="26"/>
          <w:szCs w:val="26"/>
        </w:rPr>
        <w:t>創新</w:t>
      </w:r>
      <w:r w:rsidR="00347C37">
        <w:rPr>
          <w:rFonts w:hint="eastAsia"/>
          <w:sz w:val="26"/>
          <w:szCs w:val="26"/>
        </w:rPr>
        <w:t>過程中將</w:t>
      </w:r>
      <w:r w:rsidR="00347C37" w:rsidRPr="009B5FB3">
        <w:rPr>
          <w:sz w:val="26"/>
          <w:szCs w:val="26"/>
        </w:rPr>
        <w:t>流程系統化</w:t>
      </w:r>
      <w:r w:rsidR="00347C37">
        <w:rPr>
          <w:rFonts w:hint="eastAsia"/>
          <w:sz w:val="26"/>
          <w:szCs w:val="26"/>
        </w:rPr>
        <w:t>分為</w:t>
      </w:r>
      <w:r w:rsidR="00347C37" w:rsidRPr="009B5FB3">
        <w:rPr>
          <w:sz w:val="26"/>
          <w:szCs w:val="26"/>
        </w:rPr>
        <w:t>4</w:t>
      </w:r>
      <w:r w:rsidR="00347C37" w:rsidRPr="009B5FB3">
        <w:rPr>
          <w:sz w:val="26"/>
          <w:szCs w:val="26"/>
        </w:rPr>
        <w:t>個</w:t>
      </w:r>
      <w:r>
        <w:rPr>
          <w:rFonts w:hint="eastAsia"/>
          <w:sz w:val="26"/>
          <w:szCs w:val="26"/>
        </w:rPr>
        <w:t>基本</w:t>
      </w:r>
      <w:r w:rsidR="00347C37" w:rsidRPr="009B5FB3">
        <w:rPr>
          <w:sz w:val="26"/>
          <w:szCs w:val="26"/>
        </w:rPr>
        <w:t>步驟如</w:t>
      </w:r>
      <w:r w:rsidR="00E654FB">
        <w:rPr>
          <w:sz w:val="26"/>
          <w:szCs w:val="26"/>
        </w:rPr>
        <w:fldChar w:fldCharType="begin"/>
      </w:r>
      <w:r w:rsidR="00E654FB">
        <w:rPr>
          <w:sz w:val="26"/>
          <w:szCs w:val="26"/>
        </w:rPr>
        <w:instrText xml:space="preserve"> REF _Ref9318732 \h </w:instrText>
      </w:r>
      <w:r w:rsidR="00E654FB">
        <w:rPr>
          <w:sz w:val="26"/>
          <w:szCs w:val="26"/>
        </w:rPr>
      </w:r>
      <w:r w:rsidR="00E654FB">
        <w:rPr>
          <w:sz w:val="26"/>
          <w:szCs w:val="26"/>
        </w:rPr>
        <w:fldChar w:fldCharType="separate"/>
      </w:r>
      <w:r w:rsidR="00E654FB" w:rsidRPr="004D0AA4">
        <w:rPr>
          <w:rFonts w:hint="eastAsia"/>
          <w:sz w:val="26"/>
          <w:szCs w:val="26"/>
        </w:rPr>
        <w:t>圖</w:t>
      </w:r>
      <w:r w:rsidR="00E654FB" w:rsidRPr="004D0AA4">
        <w:rPr>
          <w:rFonts w:hint="eastAsia"/>
          <w:sz w:val="26"/>
          <w:szCs w:val="26"/>
        </w:rPr>
        <w:t xml:space="preserve">3. </w:t>
      </w:r>
      <w:r w:rsidR="00E654FB">
        <w:rPr>
          <w:noProof/>
          <w:sz w:val="26"/>
          <w:szCs w:val="26"/>
        </w:rPr>
        <w:t>2</w:t>
      </w:r>
      <w:r w:rsidR="00E654FB">
        <w:rPr>
          <w:sz w:val="26"/>
          <w:szCs w:val="26"/>
        </w:rPr>
        <w:fldChar w:fldCharType="end"/>
      </w:r>
      <w:r w:rsidR="00E654FB">
        <w:rPr>
          <w:rFonts w:hint="eastAsia"/>
          <w:sz w:val="26"/>
          <w:szCs w:val="26"/>
        </w:rPr>
        <w:t xml:space="preserve"> </w:t>
      </w:r>
      <w:r w:rsidR="00E461B3">
        <w:rPr>
          <w:rFonts w:hint="eastAsia"/>
          <w:sz w:val="26"/>
          <w:szCs w:val="26"/>
        </w:rPr>
        <w:t>[52]</w:t>
      </w:r>
      <w:r w:rsidR="00E461B3">
        <w:rPr>
          <w:rFonts w:hint="eastAsia"/>
          <w:sz w:val="26"/>
          <w:szCs w:val="26"/>
        </w:rPr>
        <w:t>。</w:t>
      </w:r>
    </w:p>
    <w:p w14:paraId="1FD9F66B" w14:textId="2A16CC30" w:rsidR="00E654FB" w:rsidRDefault="00E654FB" w:rsidP="00E654FB">
      <w:pPr>
        <w:spacing w:beforeLines="0"/>
        <w:ind w:firstLine="482"/>
        <w:jc w:val="center"/>
        <w:rPr>
          <w:sz w:val="26"/>
          <w:szCs w:val="26"/>
        </w:rPr>
      </w:pPr>
      <w:r>
        <w:rPr>
          <w:rFonts w:hint="eastAsia"/>
          <w:noProof/>
          <w:sz w:val="26"/>
          <w:szCs w:val="26"/>
        </w:rPr>
        <mc:AlternateContent>
          <mc:Choice Requires="wpg">
            <w:drawing>
              <wp:inline distT="0" distB="0" distL="0" distR="0" wp14:anchorId="47A40F4D" wp14:editId="7BEBC9D9">
                <wp:extent cx="983411" cy="2855344"/>
                <wp:effectExtent l="0" t="0" r="26670" b="21590"/>
                <wp:docPr id="60" name="群組 60"/>
                <wp:cNvGraphicFramePr/>
                <a:graphic xmlns:a="http://schemas.openxmlformats.org/drawingml/2006/main">
                  <a:graphicData uri="http://schemas.microsoft.com/office/word/2010/wordprocessingGroup">
                    <wpg:wgp>
                      <wpg:cNvGrpSpPr/>
                      <wpg:grpSpPr>
                        <a:xfrm>
                          <a:off x="0" y="0"/>
                          <a:ext cx="983411" cy="2855344"/>
                          <a:chOff x="0" y="0"/>
                          <a:chExt cx="983411" cy="2855344"/>
                        </a:xfrm>
                      </wpg:grpSpPr>
                      <wps:wsp>
                        <wps:cNvPr id="4" name="矩形 4"/>
                        <wps:cNvSpPr/>
                        <wps:spPr>
                          <a:xfrm>
                            <a:off x="0" y="0"/>
                            <a:ext cx="983411" cy="439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A13205" w14:textId="77777777" w:rsidR="0000103D" w:rsidRPr="00026275" w:rsidRDefault="0000103D" w:rsidP="00E654FB">
                              <w:pPr>
                                <w:spacing w:before="120"/>
                                <w:jc w:val="center"/>
                                <w:rPr>
                                  <w:color w:val="000000" w:themeColor="text1"/>
                                </w:rPr>
                              </w:pPr>
                              <w:r>
                                <w:rPr>
                                  <w:rFonts w:hint="eastAsia"/>
                                  <w:color w:val="000000" w:themeColor="text1"/>
                                </w:rPr>
                                <w:t>問題定義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向下箭號 5"/>
                        <wps:cNvSpPr/>
                        <wps:spPr>
                          <a:xfrm>
                            <a:off x="353683" y="483080"/>
                            <a:ext cx="301625" cy="25908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0" y="810883"/>
                            <a:ext cx="983411" cy="439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08AB61" w14:textId="77777777" w:rsidR="0000103D" w:rsidRPr="00026275" w:rsidRDefault="0000103D" w:rsidP="00E654FB">
                              <w:pPr>
                                <w:spacing w:before="120"/>
                                <w:jc w:val="center"/>
                                <w:rPr>
                                  <w:color w:val="000000" w:themeColor="text1"/>
                                </w:rPr>
                              </w:pPr>
                              <w:r>
                                <w:rPr>
                                  <w:rFonts w:hint="eastAsia"/>
                                  <w:color w:val="000000" w:themeColor="text1"/>
                                </w:rPr>
                                <w:t>工具選擇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向下箭號 27"/>
                        <wps:cNvSpPr/>
                        <wps:spPr>
                          <a:xfrm>
                            <a:off x="353683" y="1293963"/>
                            <a:ext cx="301625" cy="25908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0" y="1604514"/>
                            <a:ext cx="983411" cy="439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37F9B" w14:textId="77777777" w:rsidR="0000103D" w:rsidRPr="00026275" w:rsidRDefault="0000103D" w:rsidP="00E654FB">
                              <w:pPr>
                                <w:spacing w:before="120"/>
                                <w:jc w:val="center"/>
                                <w:rPr>
                                  <w:color w:val="000000" w:themeColor="text1"/>
                                </w:rPr>
                              </w:pPr>
                              <w:r>
                                <w:rPr>
                                  <w:rFonts w:hint="eastAsia"/>
                                  <w:color w:val="000000" w:themeColor="text1"/>
                                </w:rPr>
                                <w:t>問題解答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向下箭號 29"/>
                        <wps:cNvSpPr/>
                        <wps:spPr>
                          <a:xfrm>
                            <a:off x="353683" y="2087593"/>
                            <a:ext cx="301625" cy="25908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2415397"/>
                            <a:ext cx="983411" cy="439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632F34" w14:textId="77777777" w:rsidR="0000103D" w:rsidRPr="00026275" w:rsidRDefault="0000103D" w:rsidP="00E654FB">
                              <w:pPr>
                                <w:spacing w:before="120"/>
                                <w:jc w:val="center"/>
                                <w:rPr>
                                  <w:color w:val="000000" w:themeColor="text1"/>
                                </w:rPr>
                              </w:pPr>
                              <w:r>
                                <w:rPr>
                                  <w:rFonts w:hint="eastAsia"/>
                                  <w:color w:val="000000" w:themeColor="text1"/>
                                </w:rPr>
                                <w:t>解答評估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A40F4D" id="群組 60" o:spid="_x0000_s1026" style="width:77.45pt;height:224.85pt;mso-position-horizontal-relative:char;mso-position-vertical-relative:line" coordsize="9834,28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">
                <v:rect id="矩形 4" o:spid="_x0000_s1027" style="position:absolute;width:9834;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8swwAAANoAAAAPAAAAZHJzL2Rvd25yZXYueG1sRI9BawIx&#10;FITvhf6H8ApepGYrUm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7bKvLMMAAADaAAAADwAA&#10;AAAAAAAAAAAAAAAHAgAAZHJzL2Rvd25yZXYueG1sUEsFBgAAAAADAAMAtwAAAPcCAAAAAA==&#10;" filled="f" strokecolor="black [3213]" strokeweight="2pt">
                  <v:textbox>
                    <w:txbxContent>
                      <w:p w14:paraId="25A13205" w14:textId="77777777" w:rsidR="0000103D" w:rsidRPr="00026275" w:rsidRDefault="0000103D" w:rsidP="00E654FB">
                        <w:pPr>
                          <w:spacing w:before="120"/>
                          <w:jc w:val="center"/>
                          <w:rPr>
                            <w:color w:val="000000" w:themeColor="text1"/>
                          </w:rPr>
                        </w:pPr>
                        <w:r>
                          <w:rPr>
                            <w:rFonts w:hint="eastAsia"/>
                            <w:color w:val="000000" w:themeColor="text1"/>
                          </w:rPr>
                          <w:t>問題定義</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5" o:spid="_x0000_s1028" type="#_x0000_t67" style="position:absolute;left:3536;top:4830;width:3017;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" adj="10800" filled="f" strokecolor="black [3213]" strokeweight="2pt"/>
                <v:rect id="矩形 26" o:spid="_x0000_s1029" style="position:absolute;top:8108;width:9834;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" filled="f" strokecolor="black [3213]" strokeweight="2pt">
                  <v:textbox>
                    <w:txbxContent>
                      <w:p w14:paraId="3408AB61" w14:textId="77777777" w:rsidR="0000103D" w:rsidRPr="00026275" w:rsidRDefault="0000103D" w:rsidP="00E654FB">
                        <w:pPr>
                          <w:spacing w:before="120"/>
                          <w:jc w:val="center"/>
                          <w:rPr>
                            <w:color w:val="000000" w:themeColor="text1"/>
                          </w:rPr>
                        </w:pPr>
                        <w:r>
                          <w:rPr>
                            <w:rFonts w:hint="eastAsia"/>
                            <w:color w:val="000000" w:themeColor="text1"/>
                          </w:rPr>
                          <w:t>工具選擇</w:t>
                        </w:r>
                      </w:p>
                    </w:txbxContent>
                  </v:textbox>
                </v:rect>
                <v:shape id="向下箭號 27" o:spid="_x0000_s1030" type="#_x0000_t67" style="position:absolute;left:3536;top:12939;width:3017;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" adj="10800" filled="f" strokecolor="black [3213]" strokeweight="2pt"/>
                <v:rect id="矩形 28" o:spid="_x0000_s1031" style="position:absolute;top:16045;width:9834;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" filled="f" strokecolor="black [3213]" strokeweight="2pt">
                  <v:textbox>
                    <w:txbxContent>
                      <w:p w14:paraId="4BA37F9B" w14:textId="77777777" w:rsidR="0000103D" w:rsidRPr="00026275" w:rsidRDefault="0000103D" w:rsidP="00E654FB">
                        <w:pPr>
                          <w:spacing w:before="120"/>
                          <w:jc w:val="center"/>
                          <w:rPr>
                            <w:color w:val="000000" w:themeColor="text1"/>
                          </w:rPr>
                        </w:pPr>
                        <w:r>
                          <w:rPr>
                            <w:rFonts w:hint="eastAsia"/>
                            <w:color w:val="000000" w:themeColor="text1"/>
                          </w:rPr>
                          <w:t>問題解答</w:t>
                        </w:r>
                      </w:p>
                    </w:txbxContent>
                  </v:textbox>
                </v:rect>
                <v:shape id="向下箭號 29" o:spid="_x0000_s1032" type="#_x0000_t67" style="position:absolute;left:3536;top:20875;width:3017;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" adj="10800" filled="f" strokecolor="black [3213]" strokeweight="2pt"/>
                <v:rect id="矩形 31" o:spid="_x0000_s1033" style="position:absolute;top:24153;width:9834;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" filled="f" strokecolor="black [3213]" strokeweight="2pt">
                  <v:textbox>
                    <w:txbxContent>
                      <w:p w14:paraId="5A632F34" w14:textId="77777777" w:rsidR="0000103D" w:rsidRPr="00026275" w:rsidRDefault="0000103D" w:rsidP="00E654FB">
                        <w:pPr>
                          <w:spacing w:before="120"/>
                          <w:jc w:val="center"/>
                          <w:rPr>
                            <w:color w:val="000000" w:themeColor="text1"/>
                          </w:rPr>
                        </w:pPr>
                        <w:r>
                          <w:rPr>
                            <w:rFonts w:hint="eastAsia"/>
                            <w:color w:val="000000" w:themeColor="text1"/>
                          </w:rPr>
                          <w:t>解答評估</w:t>
                        </w:r>
                      </w:p>
                    </w:txbxContent>
                  </v:textbox>
                </v:rect>
                <w10:anchorlock/>
              </v:group>
            </w:pict>
          </mc:Fallback>
        </mc:AlternateContent>
      </w:r>
    </w:p>
    <w:p w14:paraId="3D18C54B" w14:textId="15EABBDB" w:rsidR="00E654FB" w:rsidRDefault="00E654FB" w:rsidP="00E654FB">
      <w:pPr>
        <w:spacing w:beforeLines="0"/>
        <w:jc w:val="center"/>
        <w:rPr>
          <w:sz w:val="26"/>
          <w:szCs w:val="26"/>
        </w:rPr>
      </w:pPr>
      <w:bookmarkStart w:id="94" w:name="_Ref9318732"/>
      <w:bookmarkStart w:id="95" w:name="_Toc8971651"/>
      <w:bookmarkStart w:id="96" w:name="_Ref9318729"/>
      <w:r w:rsidRPr="004D0AA4">
        <w:rPr>
          <w:rFonts w:hint="eastAsia"/>
          <w:sz w:val="26"/>
          <w:szCs w:val="26"/>
        </w:rPr>
        <w:t>圖</w:t>
      </w:r>
      <w:r w:rsidRPr="004D0AA4">
        <w:rPr>
          <w:rFonts w:hint="eastAsia"/>
          <w:sz w:val="26"/>
          <w:szCs w:val="26"/>
        </w:rPr>
        <w:t xml:space="preserve">3. </w:t>
      </w:r>
      <w:r w:rsidRPr="004D0AA4">
        <w:rPr>
          <w:sz w:val="26"/>
          <w:szCs w:val="26"/>
        </w:rPr>
        <w:fldChar w:fldCharType="begin"/>
      </w:r>
      <w:r w:rsidRPr="004D0AA4">
        <w:rPr>
          <w:sz w:val="26"/>
          <w:szCs w:val="26"/>
        </w:rPr>
        <w:instrText xml:space="preserve"> </w:instrText>
      </w:r>
      <w:r w:rsidRPr="004D0AA4">
        <w:rPr>
          <w:rFonts w:hint="eastAsia"/>
          <w:sz w:val="26"/>
          <w:szCs w:val="26"/>
        </w:rPr>
        <w:instrText xml:space="preserve">SEQ </w:instrText>
      </w:r>
      <w:r w:rsidRPr="004D0AA4">
        <w:rPr>
          <w:rFonts w:hint="eastAsia"/>
          <w:sz w:val="26"/>
          <w:szCs w:val="26"/>
        </w:rPr>
        <w:instrText>圖</w:instrText>
      </w:r>
      <w:r w:rsidRPr="004D0AA4">
        <w:rPr>
          <w:rFonts w:hint="eastAsia"/>
          <w:sz w:val="26"/>
          <w:szCs w:val="26"/>
        </w:rPr>
        <w:instrText>3. \* ARABIC</w:instrText>
      </w:r>
      <w:r w:rsidRPr="004D0AA4">
        <w:rPr>
          <w:sz w:val="26"/>
          <w:szCs w:val="26"/>
        </w:rPr>
        <w:instrText xml:space="preserve"> </w:instrText>
      </w:r>
      <w:r w:rsidRPr="004D0AA4">
        <w:rPr>
          <w:sz w:val="26"/>
          <w:szCs w:val="26"/>
        </w:rPr>
        <w:fldChar w:fldCharType="separate"/>
      </w:r>
      <w:r>
        <w:rPr>
          <w:noProof/>
          <w:sz w:val="26"/>
          <w:szCs w:val="26"/>
        </w:rPr>
        <w:t>2</w:t>
      </w:r>
      <w:r w:rsidRPr="004D0AA4">
        <w:rPr>
          <w:sz w:val="26"/>
          <w:szCs w:val="26"/>
        </w:rPr>
        <w:fldChar w:fldCharType="end"/>
      </w:r>
      <w:bookmarkEnd w:id="94"/>
      <w:r>
        <w:rPr>
          <w:rFonts w:hint="eastAsia"/>
          <w:sz w:val="26"/>
          <w:szCs w:val="26"/>
        </w:rPr>
        <w:t xml:space="preserve"> </w:t>
      </w:r>
      <w:r w:rsidRPr="009B5FB3">
        <w:rPr>
          <w:sz w:val="26"/>
          <w:szCs w:val="26"/>
        </w:rPr>
        <w:t>系統化創新流程</w:t>
      </w:r>
      <w:r w:rsidRPr="009B5FB3">
        <w:rPr>
          <w:sz w:val="26"/>
          <w:szCs w:val="26"/>
        </w:rPr>
        <w:t>4</w:t>
      </w:r>
      <w:r w:rsidRPr="009B5FB3">
        <w:rPr>
          <w:sz w:val="26"/>
          <w:szCs w:val="26"/>
        </w:rPr>
        <w:t>步驟</w:t>
      </w:r>
      <w:bookmarkEnd w:id="95"/>
      <w:bookmarkEnd w:id="96"/>
    </w:p>
    <w:p w14:paraId="1886329F" w14:textId="44A8584F" w:rsidR="00026275" w:rsidRPr="000E29BF" w:rsidRDefault="00E654FB" w:rsidP="000E29BF">
      <w:pPr>
        <w:spacing w:beforeLines="0"/>
        <w:jc w:val="both"/>
        <w:rPr>
          <w:sz w:val="26"/>
          <w:szCs w:val="26"/>
        </w:rPr>
      </w:pPr>
      <w:r>
        <w:rPr>
          <w:sz w:val="26"/>
          <w:szCs w:val="26"/>
        </w:rPr>
        <w:tab/>
      </w:r>
      <w:r w:rsidR="000E29BF">
        <w:rPr>
          <w:rFonts w:hint="eastAsia"/>
          <w:sz w:val="26"/>
          <w:szCs w:val="26"/>
        </w:rPr>
        <w:t>先將問題釐清後，將於後面分別說明所使用的工具以及求解的過程。</w:t>
      </w:r>
    </w:p>
    <w:p w14:paraId="32701944" w14:textId="7EF06EAC" w:rsidR="00026275" w:rsidRDefault="00026275" w:rsidP="00AC23CC">
      <w:pPr>
        <w:spacing w:beforeLines="0"/>
        <w:ind w:firstLine="482"/>
        <w:jc w:val="both"/>
        <w:rPr>
          <w:sz w:val="26"/>
          <w:szCs w:val="26"/>
        </w:rPr>
      </w:pPr>
    </w:p>
    <w:p w14:paraId="30E2C8AF" w14:textId="2CCBF031" w:rsidR="00026275" w:rsidRDefault="00026275" w:rsidP="00AC23CC">
      <w:pPr>
        <w:spacing w:beforeLines="0"/>
        <w:ind w:firstLine="482"/>
        <w:jc w:val="both"/>
        <w:rPr>
          <w:sz w:val="26"/>
          <w:szCs w:val="26"/>
        </w:rPr>
      </w:pPr>
    </w:p>
    <w:p w14:paraId="305FA2DB" w14:textId="346EDD21" w:rsidR="00026275" w:rsidRDefault="00026275" w:rsidP="00AC23CC">
      <w:pPr>
        <w:spacing w:beforeLines="0"/>
        <w:ind w:firstLine="482"/>
        <w:jc w:val="both"/>
        <w:rPr>
          <w:sz w:val="26"/>
          <w:szCs w:val="26"/>
        </w:rPr>
      </w:pPr>
    </w:p>
    <w:p w14:paraId="67DEC22B" w14:textId="3883376D" w:rsidR="00026275" w:rsidRDefault="00026275" w:rsidP="00AC23CC">
      <w:pPr>
        <w:spacing w:beforeLines="0"/>
        <w:ind w:firstLine="482"/>
        <w:jc w:val="both"/>
        <w:rPr>
          <w:sz w:val="26"/>
          <w:szCs w:val="26"/>
        </w:rPr>
      </w:pPr>
    </w:p>
    <w:p w14:paraId="42197923" w14:textId="2084951D" w:rsidR="00026275" w:rsidRDefault="00026275" w:rsidP="00AC23CC">
      <w:pPr>
        <w:spacing w:beforeLines="0"/>
        <w:ind w:firstLine="482"/>
        <w:jc w:val="both"/>
        <w:rPr>
          <w:sz w:val="26"/>
          <w:szCs w:val="26"/>
        </w:rPr>
      </w:pPr>
    </w:p>
    <w:p w14:paraId="28D35982" w14:textId="02DEB999" w:rsidR="00AC23CC" w:rsidRPr="000E29BF" w:rsidRDefault="00B67203" w:rsidP="00A1584A">
      <w:pPr>
        <w:pStyle w:val="3"/>
        <w:spacing w:beforeLines="0" w:afterLines="0"/>
        <w:rPr>
          <w:rFonts w:ascii="Times New Roman" w:hAnsi="Times New Roman" w:cs="Times New Roman"/>
        </w:rPr>
      </w:pPr>
      <w:r w:rsidRPr="00FC54EF">
        <w:rPr>
          <w:rFonts w:ascii="Times New Roman" w:hAnsi="Times New Roman" w:cs="Times New Roman"/>
        </w:rPr>
        <w:lastRenderedPageBreak/>
        <w:t>39</w:t>
      </w:r>
      <w:r w:rsidRPr="00FC54EF">
        <w:rPr>
          <w:rFonts w:ascii="Times New Roman" w:hAnsi="Times New Roman" w:cs="Times New Roman"/>
        </w:rPr>
        <w:t>個工程參數</w:t>
      </w:r>
      <w:r>
        <w:rPr>
          <w:rFonts w:ascii="Times New Roman" w:hAnsi="Times New Roman" w:cs="Times New Roman" w:hint="eastAsia"/>
        </w:rPr>
        <w:t>及</w:t>
      </w:r>
      <w:bookmarkStart w:id="97" w:name="_Toc2288486"/>
      <w:bookmarkStart w:id="98" w:name="_Toc2305539"/>
      <w:bookmarkStart w:id="99" w:name="_Toc2906914"/>
      <w:r w:rsidRPr="00FC54EF">
        <w:rPr>
          <w:rFonts w:ascii="Times New Roman" w:hAnsi="Times New Roman" w:cs="Times New Roman"/>
        </w:rPr>
        <w:t>40</w:t>
      </w:r>
      <w:r w:rsidRPr="00FC54EF">
        <w:rPr>
          <w:rFonts w:ascii="Times New Roman" w:hAnsi="Times New Roman" w:cs="Times New Roman"/>
        </w:rPr>
        <w:t>項發明原則</w:t>
      </w:r>
      <w:bookmarkEnd w:id="97"/>
      <w:bookmarkEnd w:id="98"/>
      <w:bookmarkEnd w:id="99"/>
    </w:p>
    <w:p w14:paraId="41E1B6E0" w14:textId="224B647C" w:rsidR="00453987" w:rsidRDefault="00B67203" w:rsidP="00A1584A">
      <w:pPr>
        <w:pStyle w:val="aff3"/>
        <w:spacing w:beforeLines="0"/>
        <w:ind w:firstLine="480"/>
        <w:jc w:val="both"/>
        <w:rPr>
          <w:sz w:val="26"/>
          <w:szCs w:val="26"/>
        </w:rPr>
      </w:pPr>
      <w:r w:rsidRPr="002C65B3">
        <w:rPr>
          <w:rFonts w:hint="eastAsia"/>
          <w:sz w:val="26"/>
          <w:szCs w:val="26"/>
        </w:rPr>
        <w:t>真理奇．阿舒勒</w:t>
      </w:r>
      <w:r>
        <w:rPr>
          <w:rFonts w:hint="eastAsia"/>
          <w:sz w:val="26"/>
          <w:szCs w:val="26"/>
        </w:rPr>
        <w:t>研究</w:t>
      </w:r>
      <w:r w:rsidRPr="00FC54EF">
        <w:rPr>
          <w:sz w:val="26"/>
          <w:szCs w:val="26"/>
        </w:rPr>
        <w:t>20</w:t>
      </w:r>
      <w:r w:rsidRPr="00FC54EF">
        <w:rPr>
          <w:sz w:val="26"/>
          <w:szCs w:val="26"/>
        </w:rPr>
        <w:t>多萬份專利</w:t>
      </w:r>
      <w:r>
        <w:rPr>
          <w:rFonts w:hint="eastAsia"/>
          <w:sz w:val="26"/>
          <w:szCs w:val="26"/>
        </w:rPr>
        <w:t>後，將觀察出來的原則，整理成</w:t>
      </w:r>
      <w:r>
        <w:rPr>
          <w:rFonts w:hint="eastAsia"/>
          <w:sz w:val="26"/>
          <w:szCs w:val="26"/>
        </w:rPr>
        <w:t>39</w:t>
      </w:r>
      <w:r>
        <w:rPr>
          <w:rFonts w:hint="eastAsia"/>
          <w:sz w:val="26"/>
          <w:szCs w:val="26"/>
        </w:rPr>
        <w:t>個工程參數</w:t>
      </w:r>
      <w:r w:rsidR="000A3102">
        <w:rPr>
          <w:rFonts w:hint="eastAsia"/>
          <w:sz w:val="26"/>
          <w:szCs w:val="26"/>
        </w:rPr>
        <w:t>，詳細</w:t>
      </w:r>
      <w:r w:rsidR="000A3102" w:rsidRPr="00FC54EF">
        <w:rPr>
          <w:sz w:val="26"/>
          <w:szCs w:val="26"/>
        </w:rPr>
        <w:t>編號、名稱與定義</w:t>
      </w:r>
      <w:r w:rsidR="000A3102">
        <w:rPr>
          <w:rFonts w:hint="eastAsia"/>
          <w:sz w:val="26"/>
          <w:szCs w:val="26"/>
        </w:rPr>
        <w:t>參照</w:t>
      </w:r>
      <w:r w:rsidRPr="009B5FB3">
        <w:rPr>
          <w:sz w:val="26"/>
          <w:szCs w:val="26"/>
        </w:rPr>
        <w:t>附錄</w:t>
      </w:r>
      <w:r w:rsidRPr="009B5FB3">
        <w:rPr>
          <w:sz w:val="26"/>
          <w:szCs w:val="26"/>
        </w:rPr>
        <w:t>A</w:t>
      </w:r>
      <w:r>
        <w:rPr>
          <w:rFonts w:hint="eastAsia"/>
          <w:sz w:val="26"/>
          <w:szCs w:val="26"/>
        </w:rPr>
        <w:t>[49][51]</w:t>
      </w:r>
      <w:r w:rsidR="000A3102">
        <w:rPr>
          <w:rFonts w:hint="eastAsia"/>
          <w:sz w:val="26"/>
          <w:szCs w:val="26"/>
        </w:rPr>
        <w:t>。此外從不同領域中，歸納出問題解法的共通處，共整理出較為常見的</w:t>
      </w:r>
      <w:r w:rsidRPr="009B5FB3">
        <w:rPr>
          <w:sz w:val="26"/>
          <w:szCs w:val="26"/>
        </w:rPr>
        <w:t>40</w:t>
      </w:r>
      <w:r w:rsidRPr="009B5FB3">
        <w:rPr>
          <w:sz w:val="26"/>
          <w:szCs w:val="26"/>
        </w:rPr>
        <w:t>項創新發明原則</w:t>
      </w:r>
      <w:r w:rsidR="000A3102">
        <w:rPr>
          <w:rFonts w:hint="eastAsia"/>
          <w:sz w:val="26"/>
          <w:szCs w:val="26"/>
        </w:rPr>
        <w:t>，詳細</w:t>
      </w:r>
      <w:r w:rsidR="000A3102" w:rsidRPr="00FC54EF">
        <w:rPr>
          <w:sz w:val="26"/>
          <w:szCs w:val="26"/>
        </w:rPr>
        <w:t>編號、名稱與定義</w:t>
      </w:r>
      <w:r w:rsidR="000A3102">
        <w:rPr>
          <w:rFonts w:hint="eastAsia"/>
          <w:sz w:val="26"/>
          <w:szCs w:val="26"/>
        </w:rPr>
        <w:t>參照</w:t>
      </w:r>
      <w:r w:rsidRPr="009B5FB3">
        <w:rPr>
          <w:sz w:val="26"/>
          <w:szCs w:val="26"/>
        </w:rPr>
        <w:t>附錄</w:t>
      </w:r>
      <w:r w:rsidR="000A3102">
        <w:rPr>
          <w:sz w:val="26"/>
          <w:szCs w:val="26"/>
        </w:rPr>
        <w:t>B</w:t>
      </w:r>
      <w:r w:rsidRPr="009B5FB3">
        <w:rPr>
          <w:sz w:val="26"/>
          <w:szCs w:val="26"/>
        </w:rPr>
        <w:t>[</w:t>
      </w:r>
      <w:r>
        <w:rPr>
          <w:rFonts w:hint="eastAsia"/>
          <w:sz w:val="26"/>
          <w:szCs w:val="26"/>
        </w:rPr>
        <w:t>49</w:t>
      </w:r>
      <w:r w:rsidRPr="009B5FB3">
        <w:rPr>
          <w:sz w:val="26"/>
          <w:szCs w:val="26"/>
        </w:rPr>
        <w:t>][</w:t>
      </w:r>
      <w:r>
        <w:rPr>
          <w:rFonts w:hint="eastAsia"/>
          <w:sz w:val="26"/>
          <w:szCs w:val="26"/>
        </w:rPr>
        <w:t>51</w:t>
      </w:r>
      <w:r w:rsidRPr="009B5FB3">
        <w:rPr>
          <w:sz w:val="26"/>
          <w:szCs w:val="26"/>
        </w:rPr>
        <w:t>]</w:t>
      </w:r>
      <w:r>
        <w:rPr>
          <w:rFonts w:hint="eastAsia"/>
          <w:sz w:val="26"/>
          <w:szCs w:val="26"/>
        </w:rPr>
        <w:t>。</w:t>
      </w:r>
      <w:r w:rsidR="000A3102">
        <w:rPr>
          <w:rFonts w:hint="eastAsia"/>
          <w:sz w:val="26"/>
          <w:szCs w:val="26"/>
        </w:rPr>
        <w:t>運用上述的工程參數及發明原則，即可以建立矛盾矩陣，協助使用者透過參數的對照，找出相對應的解題方向或提示。</w:t>
      </w:r>
    </w:p>
    <w:p w14:paraId="375C2C90" w14:textId="1709F196" w:rsidR="00BD3A86" w:rsidRPr="009B5FB3" w:rsidRDefault="00B67203" w:rsidP="00A1584A">
      <w:pPr>
        <w:pStyle w:val="3"/>
        <w:spacing w:beforeLines="0" w:afterLines="0"/>
        <w:rPr>
          <w:rFonts w:ascii="Times New Roman" w:hAnsi="Times New Roman" w:cs="Times New Roman"/>
        </w:rPr>
      </w:pPr>
      <w:bookmarkStart w:id="100" w:name="_Toc2288485"/>
      <w:bookmarkStart w:id="101" w:name="_Toc2305538"/>
      <w:bookmarkStart w:id="102" w:name="_Toc2906913"/>
      <w:r>
        <w:rPr>
          <w:rFonts w:ascii="Times New Roman" w:hAnsi="Times New Roman" w:cs="Times New Roman" w:hint="eastAsia"/>
        </w:rPr>
        <w:t>矛盾矩陣</w:t>
      </w:r>
      <w:bookmarkEnd w:id="100"/>
      <w:bookmarkEnd w:id="101"/>
      <w:bookmarkEnd w:id="102"/>
    </w:p>
    <w:p w14:paraId="31E885D6" w14:textId="0943768C" w:rsidR="00B67203" w:rsidRDefault="00B67203" w:rsidP="00A1584A">
      <w:pPr>
        <w:spacing w:beforeLines="0"/>
        <w:ind w:firstLine="482"/>
        <w:jc w:val="both"/>
        <w:rPr>
          <w:sz w:val="26"/>
          <w:szCs w:val="26"/>
        </w:rPr>
      </w:pPr>
      <w:r>
        <w:rPr>
          <w:rFonts w:hint="eastAsia"/>
          <w:sz w:val="26"/>
          <w:szCs w:val="26"/>
        </w:rPr>
        <w:t>大部分的創新問題會伴隨一個以上的衝突，也就是當一種參數要改善時，會使另一種參數惡化，例如以離子交換膜為例，膜片愈薄其電阻則愈低，但是膜片之機械強度亦會降低，兩者性質產生的衝突即為在創新過程中產生之矛盾。以下利用</w:t>
      </w:r>
      <w:r w:rsidRPr="00FC54EF">
        <w:rPr>
          <w:sz w:val="26"/>
          <w:szCs w:val="26"/>
        </w:rPr>
        <w:t>簡化版</w:t>
      </w:r>
      <w:r>
        <w:rPr>
          <w:rFonts w:hint="eastAsia"/>
          <w:sz w:val="26"/>
          <w:szCs w:val="26"/>
        </w:rPr>
        <w:t>矛盾矩陣作應用說明</w:t>
      </w:r>
      <w:r w:rsidRPr="00FC54EF">
        <w:rPr>
          <w:sz w:val="26"/>
          <w:szCs w:val="26"/>
        </w:rPr>
        <w:t>如</w:t>
      </w:r>
      <w:r w:rsidR="00DC1920">
        <w:rPr>
          <w:sz w:val="26"/>
          <w:szCs w:val="26"/>
        </w:rPr>
        <w:fldChar w:fldCharType="begin"/>
      </w:r>
      <w:r w:rsidR="00DC1920">
        <w:rPr>
          <w:sz w:val="26"/>
          <w:szCs w:val="26"/>
        </w:rPr>
        <w:instrText xml:space="preserve"> REF _Ref9775817 \h </w:instrText>
      </w:r>
      <w:r w:rsidR="00DC1920">
        <w:rPr>
          <w:sz w:val="26"/>
          <w:szCs w:val="26"/>
        </w:rPr>
      </w:r>
      <w:r w:rsidR="00DC1920">
        <w:rPr>
          <w:sz w:val="26"/>
          <w:szCs w:val="26"/>
        </w:rPr>
        <w:fldChar w:fldCharType="separate"/>
      </w:r>
      <w:r w:rsidR="00DC1920" w:rsidRPr="00626462">
        <w:rPr>
          <w:rFonts w:hint="eastAsia"/>
          <w:sz w:val="26"/>
          <w:szCs w:val="26"/>
        </w:rPr>
        <w:t>表</w:t>
      </w:r>
      <w:r w:rsidR="00DC1920" w:rsidRPr="00626462">
        <w:rPr>
          <w:rFonts w:hint="eastAsia"/>
          <w:sz w:val="26"/>
          <w:szCs w:val="26"/>
        </w:rPr>
        <w:t xml:space="preserve">3. </w:t>
      </w:r>
      <w:r w:rsidR="00DC1920">
        <w:rPr>
          <w:noProof/>
          <w:sz w:val="26"/>
          <w:szCs w:val="26"/>
        </w:rPr>
        <w:t>1</w:t>
      </w:r>
      <w:r w:rsidR="00DC1920">
        <w:rPr>
          <w:sz w:val="26"/>
          <w:szCs w:val="26"/>
        </w:rPr>
        <w:fldChar w:fldCharType="end"/>
      </w:r>
      <w:r w:rsidRPr="00FC54EF">
        <w:rPr>
          <w:sz w:val="26"/>
          <w:szCs w:val="26"/>
        </w:rPr>
        <w:t>。</w:t>
      </w:r>
    </w:p>
    <w:p w14:paraId="40632428" w14:textId="3F770E3D" w:rsidR="00B67203" w:rsidRDefault="00B67203" w:rsidP="00B67203">
      <w:pPr>
        <w:pStyle w:val="aff3"/>
        <w:spacing w:before="120"/>
        <w:jc w:val="center"/>
        <w:rPr>
          <w:sz w:val="26"/>
          <w:szCs w:val="26"/>
        </w:rPr>
      </w:pPr>
      <w:bookmarkStart w:id="103" w:name="_Ref9775817"/>
      <w:bookmarkStart w:id="104" w:name="_Ref8511482"/>
      <w:bookmarkStart w:id="105" w:name="_Toc8971626"/>
      <w:r w:rsidRPr="00626462">
        <w:rPr>
          <w:rFonts w:hint="eastAsia"/>
          <w:sz w:val="26"/>
          <w:szCs w:val="26"/>
        </w:rPr>
        <w:t>表</w:t>
      </w:r>
      <w:r w:rsidRPr="00626462">
        <w:rPr>
          <w:rFonts w:hint="eastAsia"/>
          <w:sz w:val="26"/>
          <w:szCs w:val="26"/>
        </w:rPr>
        <w:t xml:space="preserve">3. </w:t>
      </w:r>
      <w:r w:rsidRPr="00626462">
        <w:rPr>
          <w:sz w:val="26"/>
          <w:szCs w:val="26"/>
        </w:rPr>
        <w:fldChar w:fldCharType="begin"/>
      </w:r>
      <w:r w:rsidRPr="00626462">
        <w:rPr>
          <w:sz w:val="26"/>
          <w:szCs w:val="26"/>
        </w:rPr>
        <w:instrText xml:space="preserve"> </w:instrText>
      </w:r>
      <w:r w:rsidRPr="00626462">
        <w:rPr>
          <w:rFonts w:hint="eastAsia"/>
          <w:sz w:val="26"/>
          <w:szCs w:val="26"/>
        </w:rPr>
        <w:instrText xml:space="preserve">SEQ </w:instrText>
      </w:r>
      <w:r w:rsidRPr="00626462">
        <w:rPr>
          <w:rFonts w:hint="eastAsia"/>
          <w:sz w:val="26"/>
          <w:szCs w:val="26"/>
        </w:rPr>
        <w:instrText>表</w:instrText>
      </w:r>
      <w:r w:rsidRPr="00626462">
        <w:rPr>
          <w:rFonts w:hint="eastAsia"/>
          <w:sz w:val="26"/>
          <w:szCs w:val="26"/>
        </w:rPr>
        <w:instrText>3. \* ARABIC</w:instrText>
      </w:r>
      <w:r w:rsidRPr="00626462">
        <w:rPr>
          <w:sz w:val="26"/>
          <w:szCs w:val="26"/>
        </w:rPr>
        <w:instrText xml:space="preserve"> </w:instrText>
      </w:r>
      <w:r w:rsidRPr="00626462">
        <w:rPr>
          <w:sz w:val="26"/>
          <w:szCs w:val="26"/>
        </w:rPr>
        <w:fldChar w:fldCharType="separate"/>
      </w:r>
      <w:r w:rsidR="006F77C7">
        <w:rPr>
          <w:noProof/>
          <w:sz w:val="26"/>
          <w:szCs w:val="26"/>
        </w:rPr>
        <w:t>1</w:t>
      </w:r>
      <w:r w:rsidRPr="00626462">
        <w:rPr>
          <w:sz w:val="26"/>
          <w:szCs w:val="26"/>
        </w:rPr>
        <w:fldChar w:fldCharType="end"/>
      </w:r>
      <w:bookmarkEnd w:id="103"/>
      <w:r w:rsidRPr="009B5FB3">
        <w:rPr>
          <w:sz w:val="26"/>
          <w:szCs w:val="26"/>
        </w:rPr>
        <w:t>矛盾矩陣表範例</w:t>
      </w:r>
      <w:bookmarkEnd w:id="104"/>
      <w:bookmarkEnd w:id="105"/>
    </w:p>
    <w:tbl>
      <w:tblPr>
        <w:tblStyle w:val="a8"/>
        <w:tblW w:w="9072" w:type="dxa"/>
        <w:tblInd w:w="-5" w:type="dxa"/>
        <w:tblLayout w:type="fixed"/>
        <w:tblLook w:val="04A0" w:firstRow="1" w:lastRow="0" w:firstColumn="1" w:lastColumn="0" w:noHBand="0" w:noVBand="1"/>
      </w:tblPr>
      <w:tblGrid>
        <w:gridCol w:w="567"/>
        <w:gridCol w:w="1956"/>
        <w:gridCol w:w="2155"/>
        <w:gridCol w:w="750"/>
        <w:gridCol w:w="1518"/>
        <w:gridCol w:w="1105"/>
        <w:gridCol w:w="1021"/>
      </w:tblGrid>
      <w:tr w:rsidR="00B67203" w:rsidRPr="008051C9" w14:paraId="563CFAE1" w14:textId="77777777" w:rsidTr="00135008">
        <w:trPr>
          <w:trHeight w:val="628"/>
        </w:trPr>
        <w:tc>
          <w:tcPr>
            <w:tcW w:w="2523" w:type="dxa"/>
            <w:gridSpan w:val="2"/>
            <w:vMerge w:val="restart"/>
            <w:tcBorders>
              <w:bottom w:val="single" w:sz="4" w:space="0" w:color="000000"/>
              <w:tl2br w:val="single" w:sz="4" w:space="0" w:color="auto"/>
            </w:tcBorders>
            <w:hideMark/>
          </w:tcPr>
          <w:p w14:paraId="366EDBF6" w14:textId="77777777" w:rsidR="00B67203" w:rsidRPr="008051C9" w:rsidRDefault="00B67203" w:rsidP="00135008">
            <w:pPr>
              <w:spacing w:beforeLines="0" w:after="60" w:line="240" w:lineRule="atLeast"/>
              <w:jc w:val="center"/>
              <w:rPr>
                <w:szCs w:val="24"/>
              </w:rPr>
            </w:pPr>
            <w:r w:rsidRPr="008051C9">
              <w:rPr>
                <w:szCs w:val="24"/>
              </w:rPr>
              <w:t xml:space="preserve">        </w:t>
            </w:r>
            <w:r w:rsidRPr="008051C9">
              <w:rPr>
                <w:szCs w:val="24"/>
              </w:rPr>
              <w:t>惡化參數</w:t>
            </w:r>
          </w:p>
          <w:p w14:paraId="55F94681" w14:textId="77777777" w:rsidR="00B67203" w:rsidRDefault="00B67203" w:rsidP="00135008">
            <w:pPr>
              <w:spacing w:beforeLines="0" w:line="240" w:lineRule="atLeast"/>
              <w:rPr>
                <w:szCs w:val="24"/>
              </w:rPr>
            </w:pPr>
          </w:p>
          <w:p w14:paraId="5712B068" w14:textId="77777777" w:rsidR="00B67203" w:rsidRPr="008051C9" w:rsidRDefault="00B67203" w:rsidP="00135008">
            <w:pPr>
              <w:spacing w:beforeLines="0" w:line="240" w:lineRule="atLeast"/>
              <w:rPr>
                <w:szCs w:val="24"/>
              </w:rPr>
            </w:pPr>
            <w:r w:rsidRPr="008051C9">
              <w:rPr>
                <w:szCs w:val="24"/>
              </w:rPr>
              <w:t>改善參數</w:t>
            </w:r>
          </w:p>
        </w:tc>
        <w:tc>
          <w:tcPr>
            <w:tcW w:w="2155" w:type="dxa"/>
            <w:tcBorders>
              <w:bottom w:val="single" w:sz="4" w:space="0" w:color="auto"/>
            </w:tcBorders>
            <w:hideMark/>
          </w:tcPr>
          <w:p w14:paraId="0306750E" w14:textId="2795BC4A" w:rsidR="00B67203" w:rsidRPr="008051C9" w:rsidRDefault="00B67203" w:rsidP="00135008">
            <w:pPr>
              <w:spacing w:beforeLines="0" w:afterLines="50" w:after="120" w:line="240" w:lineRule="atLeast"/>
              <w:jc w:val="center"/>
              <w:rPr>
                <w:szCs w:val="24"/>
              </w:rPr>
            </w:pPr>
            <w:r w:rsidRPr="008051C9">
              <w:rPr>
                <w:rFonts w:hint="eastAsia"/>
                <w:szCs w:val="24"/>
              </w:rPr>
              <w:t>1</w:t>
            </w:r>
          </w:p>
        </w:tc>
        <w:tc>
          <w:tcPr>
            <w:tcW w:w="750" w:type="dxa"/>
            <w:tcBorders>
              <w:bottom w:val="single" w:sz="4" w:space="0" w:color="auto"/>
              <w:right w:val="single" w:sz="4" w:space="0" w:color="auto"/>
            </w:tcBorders>
            <w:hideMark/>
          </w:tcPr>
          <w:p w14:paraId="29C54373" w14:textId="77777777" w:rsidR="00B67203" w:rsidRPr="008051C9" w:rsidRDefault="00B67203" w:rsidP="00135008">
            <w:pPr>
              <w:spacing w:beforeLines="0" w:afterLines="50" w:after="120" w:line="240" w:lineRule="atLeast"/>
              <w:jc w:val="center"/>
              <w:rPr>
                <w:szCs w:val="24"/>
              </w:rPr>
            </w:pPr>
            <w:r>
              <w:rPr>
                <w:szCs w:val="24"/>
              </w:rPr>
              <w:t>…</w:t>
            </w:r>
          </w:p>
        </w:tc>
        <w:tc>
          <w:tcPr>
            <w:tcW w:w="1518" w:type="dxa"/>
            <w:tcBorders>
              <w:left w:val="single" w:sz="4" w:space="0" w:color="auto"/>
              <w:bottom w:val="single" w:sz="4" w:space="0" w:color="auto"/>
            </w:tcBorders>
          </w:tcPr>
          <w:p w14:paraId="0FB95073" w14:textId="62B08284" w:rsidR="00B67203" w:rsidRPr="008051C9" w:rsidRDefault="00B67203" w:rsidP="00135008">
            <w:pPr>
              <w:spacing w:beforeLines="0" w:afterLines="50" w:after="120" w:line="240" w:lineRule="atLeast"/>
              <w:jc w:val="center"/>
              <w:rPr>
                <w:szCs w:val="24"/>
              </w:rPr>
            </w:pPr>
            <w:r>
              <w:rPr>
                <w:rFonts w:hint="eastAsia"/>
                <w:szCs w:val="24"/>
              </w:rPr>
              <w:t>20</w:t>
            </w:r>
          </w:p>
        </w:tc>
        <w:tc>
          <w:tcPr>
            <w:tcW w:w="1105" w:type="dxa"/>
            <w:tcBorders>
              <w:bottom w:val="single" w:sz="4" w:space="0" w:color="auto"/>
            </w:tcBorders>
            <w:hideMark/>
          </w:tcPr>
          <w:p w14:paraId="535002B3" w14:textId="77777777" w:rsidR="00B67203" w:rsidRPr="008051C9" w:rsidRDefault="00B67203" w:rsidP="00135008">
            <w:pPr>
              <w:spacing w:beforeLines="0" w:afterLines="50" w:after="120" w:line="240" w:lineRule="atLeast"/>
              <w:jc w:val="center"/>
              <w:rPr>
                <w:szCs w:val="24"/>
              </w:rPr>
            </w:pPr>
            <w:r w:rsidRPr="008051C9">
              <w:rPr>
                <w:szCs w:val="24"/>
              </w:rPr>
              <w:t>…</w:t>
            </w:r>
          </w:p>
        </w:tc>
        <w:tc>
          <w:tcPr>
            <w:tcW w:w="1021" w:type="dxa"/>
            <w:tcBorders>
              <w:bottom w:val="single" w:sz="4" w:space="0" w:color="auto"/>
            </w:tcBorders>
            <w:hideMark/>
          </w:tcPr>
          <w:p w14:paraId="3F846C56" w14:textId="2FC86F9D" w:rsidR="00B67203" w:rsidRPr="008051C9" w:rsidRDefault="00B67203" w:rsidP="00B67203">
            <w:pPr>
              <w:spacing w:beforeLines="0" w:afterLines="50" w:after="120" w:line="240" w:lineRule="atLeast"/>
              <w:jc w:val="center"/>
              <w:rPr>
                <w:szCs w:val="24"/>
              </w:rPr>
            </w:pPr>
            <w:r w:rsidRPr="008051C9">
              <w:rPr>
                <w:rFonts w:hint="eastAsia"/>
                <w:szCs w:val="24"/>
              </w:rPr>
              <w:t>3</w:t>
            </w:r>
            <w:r w:rsidRPr="008051C9">
              <w:rPr>
                <w:szCs w:val="24"/>
              </w:rPr>
              <w:t xml:space="preserve">9 </w:t>
            </w:r>
          </w:p>
        </w:tc>
      </w:tr>
      <w:tr w:rsidR="00B67203" w:rsidRPr="008051C9" w14:paraId="356724A7" w14:textId="77777777" w:rsidTr="00135008">
        <w:trPr>
          <w:trHeight w:val="317"/>
        </w:trPr>
        <w:tc>
          <w:tcPr>
            <w:tcW w:w="2523" w:type="dxa"/>
            <w:gridSpan w:val="2"/>
            <w:vMerge/>
            <w:tcBorders>
              <w:bottom w:val="double" w:sz="4" w:space="0" w:color="auto"/>
              <w:tl2br w:val="single" w:sz="4" w:space="0" w:color="auto"/>
            </w:tcBorders>
          </w:tcPr>
          <w:p w14:paraId="7C716932" w14:textId="77777777" w:rsidR="00B67203" w:rsidRPr="008051C9" w:rsidRDefault="00B67203" w:rsidP="00135008">
            <w:pPr>
              <w:spacing w:beforeLines="0" w:after="60" w:line="240" w:lineRule="atLeast"/>
              <w:jc w:val="center"/>
              <w:rPr>
                <w:szCs w:val="24"/>
              </w:rPr>
            </w:pPr>
          </w:p>
        </w:tc>
        <w:tc>
          <w:tcPr>
            <w:tcW w:w="2155" w:type="dxa"/>
            <w:tcBorders>
              <w:top w:val="single" w:sz="4" w:space="0" w:color="auto"/>
              <w:bottom w:val="double" w:sz="4" w:space="0" w:color="auto"/>
            </w:tcBorders>
          </w:tcPr>
          <w:p w14:paraId="25DD8CBD" w14:textId="7C496ADE" w:rsidR="00B67203" w:rsidRPr="008051C9" w:rsidRDefault="00B67203" w:rsidP="00135008">
            <w:pPr>
              <w:spacing w:beforeLines="0" w:afterLines="50" w:after="120" w:line="0" w:lineRule="atLeast"/>
              <w:jc w:val="center"/>
              <w:rPr>
                <w:szCs w:val="24"/>
              </w:rPr>
            </w:pPr>
            <w:r w:rsidRPr="008051C9">
              <w:rPr>
                <w:szCs w:val="24"/>
              </w:rPr>
              <w:t>移動</w:t>
            </w:r>
            <w:r w:rsidRPr="008051C9">
              <w:rPr>
                <w:rFonts w:hint="eastAsia"/>
                <w:szCs w:val="24"/>
              </w:rPr>
              <w:t>物體的</w:t>
            </w:r>
            <w:r w:rsidRPr="008051C9">
              <w:rPr>
                <w:szCs w:val="24"/>
              </w:rPr>
              <w:t>重量</w:t>
            </w:r>
          </w:p>
        </w:tc>
        <w:tc>
          <w:tcPr>
            <w:tcW w:w="750" w:type="dxa"/>
            <w:tcBorders>
              <w:top w:val="single" w:sz="4" w:space="0" w:color="auto"/>
              <w:bottom w:val="double" w:sz="4" w:space="0" w:color="auto"/>
              <w:right w:val="single" w:sz="4" w:space="0" w:color="auto"/>
            </w:tcBorders>
          </w:tcPr>
          <w:p w14:paraId="3F6D05F4" w14:textId="77777777" w:rsidR="00B67203" w:rsidRPr="008051C9" w:rsidRDefault="00B67203" w:rsidP="00135008">
            <w:pPr>
              <w:spacing w:beforeLines="0" w:afterLines="50" w:after="120" w:line="0" w:lineRule="atLeast"/>
              <w:jc w:val="center"/>
              <w:rPr>
                <w:szCs w:val="24"/>
              </w:rPr>
            </w:pPr>
          </w:p>
        </w:tc>
        <w:tc>
          <w:tcPr>
            <w:tcW w:w="1518" w:type="dxa"/>
            <w:tcBorders>
              <w:top w:val="single" w:sz="4" w:space="0" w:color="auto"/>
              <w:left w:val="single" w:sz="4" w:space="0" w:color="auto"/>
              <w:bottom w:val="double" w:sz="4" w:space="0" w:color="auto"/>
            </w:tcBorders>
          </w:tcPr>
          <w:p w14:paraId="548A2C91" w14:textId="5BF1B4C3" w:rsidR="00B67203" w:rsidRPr="008051C9" w:rsidRDefault="00B67203" w:rsidP="00135008">
            <w:pPr>
              <w:spacing w:beforeLines="0" w:afterLines="50" w:after="120" w:line="0" w:lineRule="atLeast"/>
              <w:jc w:val="center"/>
              <w:rPr>
                <w:szCs w:val="24"/>
              </w:rPr>
            </w:pPr>
            <w:r w:rsidRPr="009B5FB3">
              <w:rPr>
                <w:color w:val="000000"/>
                <w:kern w:val="0"/>
                <w:szCs w:val="24"/>
              </w:rPr>
              <w:t>靜止物體消耗的能量</w:t>
            </w:r>
          </w:p>
        </w:tc>
        <w:tc>
          <w:tcPr>
            <w:tcW w:w="1105" w:type="dxa"/>
            <w:tcBorders>
              <w:top w:val="single" w:sz="4" w:space="0" w:color="auto"/>
              <w:bottom w:val="double" w:sz="4" w:space="0" w:color="auto"/>
            </w:tcBorders>
          </w:tcPr>
          <w:p w14:paraId="53DCA917" w14:textId="77777777" w:rsidR="00B67203" w:rsidRPr="008051C9" w:rsidRDefault="00B67203" w:rsidP="00135008">
            <w:pPr>
              <w:spacing w:beforeLines="0" w:afterLines="50" w:after="120" w:line="0" w:lineRule="atLeast"/>
              <w:jc w:val="center"/>
              <w:rPr>
                <w:szCs w:val="24"/>
              </w:rPr>
            </w:pPr>
            <w:r w:rsidRPr="008051C9">
              <w:rPr>
                <w:szCs w:val="24"/>
              </w:rPr>
              <w:t>…</w:t>
            </w:r>
          </w:p>
        </w:tc>
        <w:tc>
          <w:tcPr>
            <w:tcW w:w="1021" w:type="dxa"/>
            <w:tcBorders>
              <w:top w:val="single" w:sz="4" w:space="0" w:color="auto"/>
              <w:bottom w:val="double" w:sz="4" w:space="0" w:color="auto"/>
            </w:tcBorders>
          </w:tcPr>
          <w:p w14:paraId="534FBF35" w14:textId="376E9A66" w:rsidR="00B67203" w:rsidRPr="008051C9" w:rsidRDefault="00B67203" w:rsidP="00135008">
            <w:pPr>
              <w:spacing w:beforeLines="0" w:afterLines="50" w:after="120" w:line="0" w:lineRule="atLeast"/>
              <w:jc w:val="center"/>
              <w:rPr>
                <w:szCs w:val="24"/>
              </w:rPr>
            </w:pPr>
            <w:r w:rsidRPr="008051C9">
              <w:rPr>
                <w:szCs w:val="24"/>
              </w:rPr>
              <w:t>生產力</w:t>
            </w:r>
          </w:p>
        </w:tc>
      </w:tr>
      <w:tr w:rsidR="00B67203" w:rsidRPr="008051C9" w14:paraId="06BE3733" w14:textId="77777777" w:rsidTr="00135008">
        <w:trPr>
          <w:trHeight w:val="516"/>
        </w:trPr>
        <w:tc>
          <w:tcPr>
            <w:tcW w:w="567" w:type="dxa"/>
            <w:tcBorders>
              <w:right w:val="single" w:sz="4" w:space="0" w:color="auto"/>
            </w:tcBorders>
          </w:tcPr>
          <w:p w14:paraId="50F5F0AF" w14:textId="77777777" w:rsidR="00B67203" w:rsidRPr="008051C9" w:rsidRDefault="00B67203" w:rsidP="00135008">
            <w:pPr>
              <w:spacing w:beforeLines="0" w:afterLines="100" w:after="240" w:line="240" w:lineRule="auto"/>
              <w:jc w:val="center"/>
              <w:rPr>
                <w:szCs w:val="24"/>
              </w:rPr>
            </w:pPr>
            <w:r>
              <w:rPr>
                <w:rFonts w:hint="eastAsia"/>
                <w:szCs w:val="24"/>
              </w:rPr>
              <w:t>1</w:t>
            </w:r>
          </w:p>
        </w:tc>
        <w:tc>
          <w:tcPr>
            <w:tcW w:w="1956" w:type="dxa"/>
            <w:tcBorders>
              <w:left w:val="single" w:sz="4" w:space="0" w:color="auto"/>
            </w:tcBorders>
          </w:tcPr>
          <w:p w14:paraId="061F577F" w14:textId="77777777" w:rsidR="00B67203" w:rsidRPr="008051C9" w:rsidRDefault="00B67203" w:rsidP="00135008">
            <w:pPr>
              <w:spacing w:beforeLines="0" w:after="60" w:line="240" w:lineRule="atLeast"/>
              <w:jc w:val="center"/>
              <w:rPr>
                <w:szCs w:val="24"/>
              </w:rPr>
            </w:pPr>
            <w:r w:rsidRPr="008051C9">
              <w:rPr>
                <w:szCs w:val="24"/>
              </w:rPr>
              <w:t>移動</w:t>
            </w:r>
            <w:r w:rsidRPr="008051C9">
              <w:rPr>
                <w:rFonts w:hint="eastAsia"/>
                <w:szCs w:val="24"/>
              </w:rPr>
              <w:t>物體的</w:t>
            </w:r>
            <w:r w:rsidRPr="008051C9">
              <w:rPr>
                <w:szCs w:val="24"/>
              </w:rPr>
              <w:t>重量</w:t>
            </w:r>
          </w:p>
        </w:tc>
        <w:tc>
          <w:tcPr>
            <w:tcW w:w="2155" w:type="dxa"/>
            <w:shd w:val="clear" w:color="auto" w:fill="A6A6A6" w:themeFill="background1" w:themeFillShade="A6"/>
          </w:tcPr>
          <w:p w14:paraId="7B6C6884" w14:textId="77777777" w:rsidR="00B67203" w:rsidRPr="008051C9" w:rsidRDefault="00B67203" w:rsidP="00135008">
            <w:pPr>
              <w:spacing w:beforeLines="0" w:after="60" w:line="240" w:lineRule="atLeast"/>
              <w:jc w:val="center"/>
              <w:rPr>
                <w:szCs w:val="24"/>
              </w:rPr>
            </w:pPr>
          </w:p>
        </w:tc>
        <w:tc>
          <w:tcPr>
            <w:tcW w:w="750" w:type="dxa"/>
            <w:tcBorders>
              <w:right w:val="single" w:sz="4" w:space="0" w:color="auto"/>
            </w:tcBorders>
          </w:tcPr>
          <w:p w14:paraId="08F297CD" w14:textId="77777777" w:rsidR="00B67203" w:rsidRPr="008051C9" w:rsidRDefault="00B67203" w:rsidP="00135008">
            <w:pPr>
              <w:spacing w:beforeLines="0" w:after="100" w:afterAutospacing="1" w:line="240" w:lineRule="auto"/>
              <w:jc w:val="center"/>
              <w:rPr>
                <w:szCs w:val="24"/>
              </w:rPr>
            </w:pPr>
          </w:p>
        </w:tc>
        <w:tc>
          <w:tcPr>
            <w:tcW w:w="1518" w:type="dxa"/>
            <w:tcBorders>
              <w:left w:val="single" w:sz="4" w:space="0" w:color="auto"/>
            </w:tcBorders>
          </w:tcPr>
          <w:p w14:paraId="5DB65316" w14:textId="77777777" w:rsidR="00B67203" w:rsidRPr="008051C9" w:rsidRDefault="00B67203" w:rsidP="00135008">
            <w:pPr>
              <w:spacing w:beforeLines="0" w:after="60" w:line="240" w:lineRule="atLeast"/>
              <w:jc w:val="center"/>
              <w:rPr>
                <w:szCs w:val="24"/>
              </w:rPr>
            </w:pPr>
          </w:p>
        </w:tc>
        <w:tc>
          <w:tcPr>
            <w:tcW w:w="1105" w:type="dxa"/>
          </w:tcPr>
          <w:p w14:paraId="369E5500" w14:textId="77777777" w:rsidR="00B67203" w:rsidRPr="008051C9" w:rsidRDefault="00B67203" w:rsidP="00135008">
            <w:pPr>
              <w:spacing w:beforeLines="0" w:after="60" w:line="240" w:lineRule="atLeast"/>
              <w:jc w:val="center"/>
              <w:rPr>
                <w:szCs w:val="24"/>
              </w:rPr>
            </w:pPr>
          </w:p>
        </w:tc>
        <w:tc>
          <w:tcPr>
            <w:tcW w:w="1021" w:type="dxa"/>
          </w:tcPr>
          <w:p w14:paraId="732FAAF4" w14:textId="77777777" w:rsidR="00B67203" w:rsidRPr="008051C9" w:rsidRDefault="00B67203" w:rsidP="00135008">
            <w:pPr>
              <w:spacing w:beforeLines="0" w:after="60" w:line="240" w:lineRule="atLeast"/>
              <w:jc w:val="center"/>
              <w:rPr>
                <w:szCs w:val="24"/>
              </w:rPr>
            </w:pPr>
            <w:r>
              <w:rPr>
                <w:rFonts w:hint="eastAsia"/>
                <w:szCs w:val="24"/>
              </w:rPr>
              <w:t>35</w:t>
            </w:r>
            <w:r>
              <w:rPr>
                <w:rFonts w:hint="eastAsia"/>
                <w:szCs w:val="24"/>
              </w:rPr>
              <w:t>、</w:t>
            </w:r>
            <w:r>
              <w:rPr>
                <w:rFonts w:hint="eastAsia"/>
                <w:szCs w:val="24"/>
              </w:rPr>
              <w:t>3 24</w:t>
            </w:r>
            <w:r>
              <w:rPr>
                <w:rFonts w:hint="eastAsia"/>
                <w:szCs w:val="24"/>
              </w:rPr>
              <w:t>、</w:t>
            </w:r>
            <w:r>
              <w:rPr>
                <w:rFonts w:hint="eastAsia"/>
                <w:szCs w:val="24"/>
              </w:rPr>
              <w:t>37</w:t>
            </w:r>
          </w:p>
        </w:tc>
      </w:tr>
      <w:tr w:rsidR="00B67203" w:rsidRPr="008051C9" w14:paraId="2EF33CB8" w14:textId="77777777" w:rsidTr="00135008">
        <w:trPr>
          <w:trHeight w:val="516"/>
        </w:trPr>
        <w:tc>
          <w:tcPr>
            <w:tcW w:w="567" w:type="dxa"/>
            <w:tcBorders>
              <w:right w:val="single" w:sz="4" w:space="0" w:color="auto"/>
            </w:tcBorders>
          </w:tcPr>
          <w:p w14:paraId="4A584A03" w14:textId="77777777" w:rsidR="00B67203" w:rsidRDefault="00B67203" w:rsidP="00135008">
            <w:pPr>
              <w:spacing w:beforeLines="0" w:afterLines="100" w:after="240" w:line="240" w:lineRule="auto"/>
              <w:jc w:val="center"/>
              <w:rPr>
                <w:szCs w:val="24"/>
              </w:rPr>
            </w:pPr>
            <w:r>
              <w:rPr>
                <w:szCs w:val="24"/>
              </w:rPr>
              <w:t>…</w:t>
            </w:r>
          </w:p>
        </w:tc>
        <w:tc>
          <w:tcPr>
            <w:tcW w:w="1956" w:type="dxa"/>
            <w:tcBorders>
              <w:left w:val="single" w:sz="4" w:space="0" w:color="auto"/>
            </w:tcBorders>
          </w:tcPr>
          <w:p w14:paraId="381C2E8E" w14:textId="77777777" w:rsidR="00B67203" w:rsidRDefault="00B67203" w:rsidP="00135008">
            <w:pPr>
              <w:spacing w:beforeLines="0" w:after="60" w:line="240" w:lineRule="atLeast"/>
              <w:jc w:val="center"/>
              <w:rPr>
                <w:szCs w:val="24"/>
              </w:rPr>
            </w:pPr>
            <w:r>
              <w:rPr>
                <w:szCs w:val="24"/>
              </w:rPr>
              <w:t>…</w:t>
            </w:r>
          </w:p>
        </w:tc>
        <w:tc>
          <w:tcPr>
            <w:tcW w:w="2155" w:type="dxa"/>
            <w:shd w:val="clear" w:color="auto" w:fill="auto"/>
          </w:tcPr>
          <w:p w14:paraId="2C32D2C8" w14:textId="77777777" w:rsidR="00B67203" w:rsidRPr="008051C9" w:rsidRDefault="00B67203" w:rsidP="00135008">
            <w:pPr>
              <w:spacing w:beforeLines="0" w:after="60" w:line="240" w:lineRule="atLeast"/>
              <w:jc w:val="center"/>
              <w:rPr>
                <w:szCs w:val="24"/>
              </w:rPr>
            </w:pPr>
          </w:p>
        </w:tc>
        <w:tc>
          <w:tcPr>
            <w:tcW w:w="750" w:type="dxa"/>
            <w:tcBorders>
              <w:right w:val="single" w:sz="4" w:space="0" w:color="auto"/>
            </w:tcBorders>
            <w:shd w:val="clear" w:color="auto" w:fill="A6A6A6" w:themeFill="background1" w:themeFillShade="A6"/>
          </w:tcPr>
          <w:p w14:paraId="34CD0A4A" w14:textId="77777777" w:rsidR="00B67203" w:rsidRPr="008051C9" w:rsidRDefault="00B67203" w:rsidP="00135008">
            <w:pPr>
              <w:spacing w:beforeLines="0" w:after="100" w:afterAutospacing="1" w:line="240" w:lineRule="auto"/>
              <w:jc w:val="center"/>
              <w:rPr>
                <w:szCs w:val="24"/>
              </w:rPr>
            </w:pPr>
          </w:p>
        </w:tc>
        <w:tc>
          <w:tcPr>
            <w:tcW w:w="1518" w:type="dxa"/>
            <w:tcBorders>
              <w:left w:val="single" w:sz="4" w:space="0" w:color="auto"/>
            </w:tcBorders>
          </w:tcPr>
          <w:p w14:paraId="3910853C" w14:textId="77777777" w:rsidR="00B67203" w:rsidRPr="008051C9" w:rsidRDefault="00B67203" w:rsidP="00135008">
            <w:pPr>
              <w:spacing w:beforeLines="0" w:after="60" w:line="240" w:lineRule="atLeast"/>
              <w:jc w:val="center"/>
              <w:rPr>
                <w:szCs w:val="24"/>
              </w:rPr>
            </w:pPr>
          </w:p>
        </w:tc>
        <w:tc>
          <w:tcPr>
            <w:tcW w:w="1105" w:type="dxa"/>
          </w:tcPr>
          <w:p w14:paraId="49D42C28" w14:textId="77777777" w:rsidR="00B67203" w:rsidRPr="008051C9" w:rsidRDefault="00B67203" w:rsidP="00135008">
            <w:pPr>
              <w:spacing w:beforeLines="0" w:after="60" w:line="240" w:lineRule="atLeast"/>
              <w:jc w:val="center"/>
              <w:rPr>
                <w:szCs w:val="24"/>
              </w:rPr>
            </w:pPr>
          </w:p>
        </w:tc>
        <w:tc>
          <w:tcPr>
            <w:tcW w:w="1021" w:type="dxa"/>
          </w:tcPr>
          <w:p w14:paraId="6BAEE0CE" w14:textId="77777777" w:rsidR="00B67203" w:rsidRPr="008051C9" w:rsidRDefault="00B67203" w:rsidP="00135008">
            <w:pPr>
              <w:spacing w:beforeLines="0" w:after="60" w:line="240" w:lineRule="atLeast"/>
              <w:jc w:val="center"/>
              <w:rPr>
                <w:szCs w:val="24"/>
              </w:rPr>
            </w:pPr>
          </w:p>
        </w:tc>
      </w:tr>
      <w:tr w:rsidR="00B67203" w:rsidRPr="008051C9" w14:paraId="67A249D2" w14:textId="77777777" w:rsidTr="00135008">
        <w:trPr>
          <w:trHeight w:val="516"/>
        </w:trPr>
        <w:tc>
          <w:tcPr>
            <w:tcW w:w="567" w:type="dxa"/>
            <w:tcBorders>
              <w:right w:val="single" w:sz="4" w:space="0" w:color="auto"/>
            </w:tcBorders>
          </w:tcPr>
          <w:p w14:paraId="446D1850" w14:textId="77777777" w:rsidR="00B67203" w:rsidRDefault="00B67203" w:rsidP="00135008">
            <w:pPr>
              <w:spacing w:beforeLines="0" w:afterLines="100" w:after="240" w:line="240" w:lineRule="auto"/>
              <w:jc w:val="center"/>
              <w:rPr>
                <w:szCs w:val="24"/>
              </w:rPr>
            </w:pPr>
            <w:r>
              <w:rPr>
                <w:rFonts w:hint="eastAsia"/>
                <w:szCs w:val="24"/>
              </w:rPr>
              <w:t>20</w:t>
            </w:r>
          </w:p>
        </w:tc>
        <w:tc>
          <w:tcPr>
            <w:tcW w:w="1956" w:type="dxa"/>
            <w:tcBorders>
              <w:left w:val="single" w:sz="4" w:space="0" w:color="auto"/>
            </w:tcBorders>
          </w:tcPr>
          <w:p w14:paraId="284A9B1E" w14:textId="77777777" w:rsidR="00B67203" w:rsidRDefault="00B67203" w:rsidP="00135008">
            <w:pPr>
              <w:spacing w:beforeLines="0" w:after="60" w:line="240" w:lineRule="atLeast"/>
              <w:jc w:val="center"/>
              <w:rPr>
                <w:color w:val="000000"/>
                <w:kern w:val="0"/>
                <w:szCs w:val="24"/>
              </w:rPr>
            </w:pPr>
            <w:r w:rsidRPr="009B5FB3">
              <w:rPr>
                <w:color w:val="000000"/>
                <w:kern w:val="0"/>
                <w:szCs w:val="24"/>
              </w:rPr>
              <w:t>靜止物體消耗</w:t>
            </w:r>
          </w:p>
          <w:p w14:paraId="512D9082" w14:textId="77777777" w:rsidR="00B67203" w:rsidRDefault="00B67203" w:rsidP="00135008">
            <w:pPr>
              <w:spacing w:beforeLines="0" w:after="60" w:line="240" w:lineRule="atLeast"/>
              <w:jc w:val="center"/>
              <w:rPr>
                <w:szCs w:val="24"/>
              </w:rPr>
            </w:pPr>
            <w:r w:rsidRPr="009B5FB3">
              <w:rPr>
                <w:color w:val="000000"/>
                <w:kern w:val="0"/>
                <w:szCs w:val="24"/>
              </w:rPr>
              <w:t>的能量</w:t>
            </w:r>
          </w:p>
        </w:tc>
        <w:tc>
          <w:tcPr>
            <w:tcW w:w="2155" w:type="dxa"/>
            <w:shd w:val="clear" w:color="auto" w:fill="auto"/>
          </w:tcPr>
          <w:p w14:paraId="5C0DB76C" w14:textId="77777777" w:rsidR="00B67203" w:rsidRPr="008051C9" w:rsidRDefault="00B67203" w:rsidP="00135008">
            <w:pPr>
              <w:spacing w:beforeLines="0" w:after="60" w:line="240" w:lineRule="atLeast"/>
              <w:jc w:val="center"/>
              <w:rPr>
                <w:szCs w:val="24"/>
              </w:rPr>
            </w:pPr>
            <w:r w:rsidRPr="008051C9">
              <w:rPr>
                <w:noProof/>
                <w:szCs w:val="24"/>
              </w:rPr>
              <mc:AlternateContent>
                <mc:Choice Requires="wps">
                  <w:drawing>
                    <wp:anchor distT="0" distB="0" distL="114300" distR="114300" simplePos="0" relativeHeight="251727360" behindDoc="0" locked="0" layoutInCell="1" allowOverlap="1" wp14:anchorId="1488ED6A" wp14:editId="27597675">
                      <wp:simplePos x="0" y="0"/>
                      <wp:positionH relativeFrom="column">
                        <wp:posOffset>1008970</wp:posOffset>
                      </wp:positionH>
                      <wp:positionV relativeFrom="paragraph">
                        <wp:posOffset>277229</wp:posOffset>
                      </wp:positionV>
                      <wp:extent cx="414669" cy="0"/>
                      <wp:effectExtent l="57150" t="76200" r="0" b="133350"/>
                      <wp:wrapNone/>
                      <wp:docPr id="39963" name="直線單箭頭接點 39963"/>
                      <wp:cNvGraphicFramePr/>
                      <a:graphic xmlns:a="http://schemas.openxmlformats.org/drawingml/2006/main">
                        <a:graphicData uri="http://schemas.microsoft.com/office/word/2010/wordprocessingShape">
                          <wps:wsp>
                            <wps:cNvCnPr/>
                            <wps:spPr>
                              <a:xfrm flipH="1" flipV="1">
                                <a:off x="0" y="0"/>
                                <a:ext cx="41466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BDB7B4" id="_x0000_t32" coordsize="21600,21600" o:spt="32" o:oned="t" path="m,l21600,21600e" filled="f">
                      <v:path arrowok="t" fillok="f" o:connecttype="none"/>
                      <o:lock v:ext="edit" shapetype="t"/>
                    </v:shapetype>
                    <v:shape id="直線單箭頭接點 39963" o:spid="_x0000_s1026" type="#_x0000_t32" style="position:absolute;margin-left:79.45pt;margin-top:21.85pt;width:32.65pt;height:0;flip:x 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" strokecolor="black [3200]" strokeweight="2pt">
                      <v:stroke endarrow="block"/>
                      <v:shadow on="t" color="black" opacity="24903f" origin=",.5" offset="0,.55556mm"/>
                    </v:shape>
                  </w:pict>
                </mc:Fallback>
              </mc:AlternateContent>
            </w:r>
          </w:p>
        </w:tc>
        <w:tc>
          <w:tcPr>
            <w:tcW w:w="750" w:type="dxa"/>
            <w:tcBorders>
              <w:right w:val="single" w:sz="4" w:space="0" w:color="auto"/>
            </w:tcBorders>
          </w:tcPr>
          <w:p w14:paraId="15428F2A" w14:textId="5801206D" w:rsidR="00B67203" w:rsidRPr="008051C9" w:rsidRDefault="001C5F3C" w:rsidP="00135008">
            <w:pPr>
              <w:spacing w:beforeLines="0" w:after="60" w:line="240" w:lineRule="atLeast"/>
              <w:jc w:val="center"/>
              <w:rPr>
                <w:szCs w:val="24"/>
              </w:rPr>
            </w:pPr>
            <w:r w:rsidRPr="008051C9">
              <w:rPr>
                <w:noProof/>
                <w:szCs w:val="24"/>
              </w:rPr>
              <mc:AlternateContent>
                <mc:Choice Requires="wps">
                  <w:drawing>
                    <wp:anchor distT="0" distB="0" distL="114300" distR="114300" simplePos="0" relativeHeight="251845120" behindDoc="0" locked="0" layoutInCell="1" allowOverlap="1" wp14:anchorId="34E2786E" wp14:editId="04B77CD3">
                      <wp:simplePos x="0" y="0"/>
                      <wp:positionH relativeFrom="column">
                        <wp:posOffset>55201</wp:posOffset>
                      </wp:positionH>
                      <wp:positionV relativeFrom="paragraph">
                        <wp:posOffset>277229</wp:posOffset>
                      </wp:positionV>
                      <wp:extent cx="14" cy="988370"/>
                      <wp:effectExtent l="57150" t="38100" r="76200" b="78740"/>
                      <wp:wrapNone/>
                      <wp:docPr id="35862" name="直線單箭頭接點 3586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4" cy="988370"/>
                              </a:xfrm>
                              <a:prstGeom prst="straightConnector1">
                                <a:avLst/>
                              </a:prstGeom>
                              <a:noFill/>
                              <a:ln w="25400" cap="flat" cmpd="sng" algn="ctr">
                                <a:solidFill>
                                  <a:sysClr val="windowText" lastClr="000000"/>
                                </a:solidFill>
                                <a:prstDash val="solid"/>
                                <a:tailEnd type="none"/>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5352D62F" id="直線單箭頭接點 35862" o:spid="_x0000_s1026" type="#_x0000_t32" style="position:absolute;margin-left:4.35pt;margin-top:21.85pt;width:0;height:77.8pt;flip:x y;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" strokecolor="windowText" strokeweight="2pt">
                      <v:shadow on="t" color="black" opacity="24903f" origin=",.5" offset="0,.55556mm"/>
                      <o:lock v:ext="edit" shapetype="f"/>
                    </v:shape>
                  </w:pict>
                </mc:Fallback>
              </mc:AlternateContent>
            </w:r>
          </w:p>
        </w:tc>
        <w:tc>
          <w:tcPr>
            <w:tcW w:w="1518" w:type="dxa"/>
            <w:tcBorders>
              <w:left w:val="single" w:sz="4" w:space="0" w:color="auto"/>
            </w:tcBorders>
            <w:shd w:val="clear" w:color="auto" w:fill="A6A6A6" w:themeFill="background1" w:themeFillShade="A6"/>
          </w:tcPr>
          <w:p w14:paraId="357B0B6F" w14:textId="76702BD8" w:rsidR="00B67203" w:rsidRPr="008051C9" w:rsidRDefault="00B67203" w:rsidP="00135008">
            <w:pPr>
              <w:spacing w:beforeLines="0" w:after="60" w:line="240" w:lineRule="atLeast"/>
              <w:jc w:val="center"/>
              <w:rPr>
                <w:szCs w:val="24"/>
              </w:rPr>
            </w:pPr>
          </w:p>
        </w:tc>
        <w:tc>
          <w:tcPr>
            <w:tcW w:w="1105" w:type="dxa"/>
          </w:tcPr>
          <w:p w14:paraId="4C727E9C" w14:textId="016A1C3E" w:rsidR="00B67203" w:rsidRPr="008051C9" w:rsidRDefault="00B67203" w:rsidP="00135008">
            <w:pPr>
              <w:spacing w:beforeLines="0" w:after="60" w:line="240" w:lineRule="atLeast"/>
              <w:jc w:val="center"/>
              <w:rPr>
                <w:szCs w:val="24"/>
              </w:rPr>
            </w:pPr>
          </w:p>
        </w:tc>
        <w:tc>
          <w:tcPr>
            <w:tcW w:w="1021" w:type="dxa"/>
          </w:tcPr>
          <w:p w14:paraId="5F7005FB" w14:textId="5E35FB93" w:rsidR="00B67203" w:rsidRPr="008051C9" w:rsidRDefault="00B67203" w:rsidP="00135008">
            <w:pPr>
              <w:spacing w:beforeLines="0" w:after="60" w:line="240" w:lineRule="atLeast"/>
              <w:jc w:val="center"/>
              <w:rPr>
                <w:szCs w:val="24"/>
              </w:rPr>
            </w:pPr>
            <w:r>
              <w:rPr>
                <w:rFonts w:hint="eastAsia"/>
                <w:szCs w:val="24"/>
              </w:rPr>
              <w:t>1</w:t>
            </w:r>
            <w:r>
              <w:rPr>
                <w:rFonts w:hint="eastAsia"/>
                <w:szCs w:val="24"/>
              </w:rPr>
              <w:t>、</w:t>
            </w:r>
            <w:r>
              <w:rPr>
                <w:rFonts w:hint="eastAsia"/>
                <w:szCs w:val="24"/>
              </w:rPr>
              <w:t>6</w:t>
            </w:r>
          </w:p>
        </w:tc>
      </w:tr>
      <w:tr w:rsidR="00B67203" w:rsidRPr="008051C9" w14:paraId="14AAAB59" w14:textId="77777777" w:rsidTr="00135008">
        <w:trPr>
          <w:trHeight w:val="516"/>
        </w:trPr>
        <w:tc>
          <w:tcPr>
            <w:tcW w:w="567" w:type="dxa"/>
            <w:tcBorders>
              <w:right w:val="single" w:sz="4" w:space="0" w:color="auto"/>
            </w:tcBorders>
          </w:tcPr>
          <w:p w14:paraId="57F6DCBF" w14:textId="77777777" w:rsidR="00B67203" w:rsidRDefault="00B67203" w:rsidP="00135008">
            <w:pPr>
              <w:spacing w:beforeLines="0" w:afterLines="100" w:after="240" w:line="240" w:lineRule="auto"/>
              <w:jc w:val="center"/>
              <w:rPr>
                <w:szCs w:val="24"/>
              </w:rPr>
            </w:pPr>
            <w:r>
              <w:rPr>
                <w:szCs w:val="24"/>
              </w:rPr>
              <w:t>…</w:t>
            </w:r>
          </w:p>
        </w:tc>
        <w:tc>
          <w:tcPr>
            <w:tcW w:w="1956" w:type="dxa"/>
            <w:tcBorders>
              <w:left w:val="single" w:sz="4" w:space="0" w:color="auto"/>
            </w:tcBorders>
          </w:tcPr>
          <w:p w14:paraId="347F74F6" w14:textId="77777777" w:rsidR="00B67203" w:rsidRDefault="00B67203" w:rsidP="00135008">
            <w:pPr>
              <w:spacing w:beforeLines="0" w:after="60" w:line="240" w:lineRule="atLeast"/>
              <w:jc w:val="center"/>
              <w:rPr>
                <w:szCs w:val="24"/>
              </w:rPr>
            </w:pPr>
          </w:p>
        </w:tc>
        <w:tc>
          <w:tcPr>
            <w:tcW w:w="2155" w:type="dxa"/>
            <w:shd w:val="clear" w:color="auto" w:fill="auto"/>
          </w:tcPr>
          <w:p w14:paraId="18B6D896" w14:textId="77777777" w:rsidR="00B67203" w:rsidRPr="008051C9" w:rsidRDefault="00B67203" w:rsidP="00135008">
            <w:pPr>
              <w:spacing w:beforeLines="0" w:after="60" w:line="240" w:lineRule="atLeast"/>
              <w:jc w:val="center"/>
              <w:rPr>
                <w:szCs w:val="24"/>
              </w:rPr>
            </w:pPr>
          </w:p>
        </w:tc>
        <w:tc>
          <w:tcPr>
            <w:tcW w:w="750" w:type="dxa"/>
            <w:tcBorders>
              <w:right w:val="single" w:sz="4" w:space="0" w:color="auto"/>
            </w:tcBorders>
          </w:tcPr>
          <w:p w14:paraId="399FB674" w14:textId="2A508957" w:rsidR="00B67203" w:rsidRPr="008051C9" w:rsidRDefault="00B67203" w:rsidP="00135008">
            <w:pPr>
              <w:spacing w:beforeLines="0" w:after="60" w:line="240" w:lineRule="atLeast"/>
              <w:jc w:val="center"/>
              <w:rPr>
                <w:szCs w:val="24"/>
              </w:rPr>
            </w:pPr>
          </w:p>
        </w:tc>
        <w:tc>
          <w:tcPr>
            <w:tcW w:w="1518" w:type="dxa"/>
            <w:tcBorders>
              <w:left w:val="single" w:sz="4" w:space="0" w:color="auto"/>
            </w:tcBorders>
          </w:tcPr>
          <w:p w14:paraId="3F275050" w14:textId="38B94457" w:rsidR="00B67203" w:rsidRPr="008051C9" w:rsidRDefault="00B67203" w:rsidP="00135008">
            <w:pPr>
              <w:spacing w:beforeLines="0" w:after="60" w:line="240" w:lineRule="atLeast"/>
              <w:jc w:val="center"/>
              <w:rPr>
                <w:szCs w:val="24"/>
              </w:rPr>
            </w:pPr>
          </w:p>
        </w:tc>
        <w:tc>
          <w:tcPr>
            <w:tcW w:w="1105" w:type="dxa"/>
            <w:shd w:val="clear" w:color="auto" w:fill="A6A6A6" w:themeFill="background1" w:themeFillShade="A6"/>
          </w:tcPr>
          <w:p w14:paraId="6240F489" w14:textId="36FB6B06" w:rsidR="00B67203" w:rsidRPr="008051C9" w:rsidRDefault="00B67203" w:rsidP="00135008">
            <w:pPr>
              <w:spacing w:beforeLines="0" w:after="60" w:line="240" w:lineRule="atLeast"/>
              <w:jc w:val="center"/>
              <w:rPr>
                <w:szCs w:val="24"/>
              </w:rPr>
            </w:pPr>
          </w:p>
        </w:tc>
        <w:tc>
          <w:tcPr>
            <w:tcW w:w="1021" w:type="dxa"/>
          </w:tcPr>
          <w:p w14:paraId="70F2260D" w14:textId="66459E6B" w:rsidR="00B67203" w:rsidRPr="008051C9" w:rsidRDefault="001C5F3C" w:rsidP="00135008">
            <w:pPr>
              <w:spacing w:beforeLines="0" w:after="60" w:line="240" w:lineRule="atLeast"/>
              <w:jc w:val="center"/>
              <w:rPr>
                <w:szCs w:val="24"/>
              </w:rPr>
            </w:pPr>
            <w:r w:rsidRPr="008051C9">
              <w:rPr>
                <w:noProof/>
                <w:szCs w:val="24"/>
              </w:rPr>
              <mc:AlternateContent>
                <mc:Choice Requires="wps">
                  <w:drawing>
                    <wp:anchor distT="0" distB="0" distL="114300" distR="114300" simplePos="0" relativeHeight="251864576" behindDoc="0" locked="0" layoutInCell="1" allowOverlap="1" wp14:anchorId="09D66B58" wp14:editId="0E3C5C42">
                      <wp:simplePos x="0" y="0"/>
                      <wp:positionH relativeFrom="column">
                        <wp:posOffset>262550</wp:posOffset>
                      </wp:positionH>
                      <wp:positionV relativeFrom="paragraph">
                        <wp:posOffset>-191135</wp:posOffset>
                      </wp:positionV>
                      <wp:extent cx="14" cy="988370"/>
                      <wp:effectExtent l="95250" t="38100" r="76200" b="78740"/>
                      <wp:wrapNone/>
                      <wp:docPr id="61" name="直線單箭頭接點 6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4" cy="98837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6AF3068D" id="直線單箭頭接點 61" o:spid="_x0000_s1026" type="#_x0000_t32" style="position:absolute;margin-left:20.65pt;margin-top:-15.05pt;width:0;height:77.8pt;flip:x y;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" strokecolor="windowText" strokeweight="2pt">
                      <v:stroke endarrow="block"/>
                      <v:shadow on="t" color="black" opacity="24903f" origin=",.5" offset="0,.55556mm"/>
                      <o:lock v:ext="edit" shapetype="f"/>
                    </v:shape>
                  </w:pict>
                </mc:Fallback>
              </mc:AlternateContent>
            </w:r>
          </w:p>
        </w:tc>
      </w:tr>
      <w:tr w:rsidR="00B67203" w:rsidRPr="008051C9" w14:paraId="3F8D5ED8" w14:textId="77777777" w:rsidTr="00135008">
        <w:trPr>
          <w:trHeight w:val="516"/>
        </w:trPr>
        <w:tc>
          <w:tcPr>
            <w:tcW w:w="567" w:type="dxa"/>
            <w:tcBorders>
              <w:right w:val="single" w:sz="4" w:space="0" w:color="auto"/>
            </w:tcBorders>
          </w:tcPr>
          <w:p w14:paraId="727C3B16" w14:textId="77777777" w:rsidR="00B67203" w:rsidRDefault="00B67203" w:rsidP="00135008">
            <w:pPr>
              <w:spacing w:beforeLines="0" w:afterLines="100" w:after="240" w:line="240" w:lineRule="auto"/>
              <w:jc w:val="center"/>
              <w:rPr>
                <w:szCs w:val="24"/>
              </w:rPr>
            </w:pPr>
            <w:r>
              <w:rPr>
                <w:rFonts w:hint="eastAsia"/>
                <w:szCs w:val="24"/>
              </w:rPr>
              <w:t>39</w:t>
            </w:r>
          </w:p>
        </w:tc>
        <w:tc>
          <w:tcPr>
            <w:tcW w:w="1956" w:type="dxa"/>
            <w:tcBorders>
              <w:left w:val="single" w:sz="4" w:space="0" w:color="auto"/>
            </w:tcBorders>
          </w:tcPr>
          <w:p w14:paraId="22F3BF51" w14:textId="77777777" w:rsidR="00B67203" w:rsidRDefault="00B67203" w:rsidP="00135008">
            <w:pPr>
              <w:spacing w:beforeLines="0" w:after="60" w:line="240" w:lineRule="atLeast"/>
              <w:jc w:val="center"/>
              <w:rPr>
                <w:szCs w:val="24"/>
              </w:rPr>
            </w:pPr>
            <w:r w:rsidRPr="008051C9">
              <w:rPr>
                <w:szCs w:val="24"/>
              </w:rPr>
              <w:t>生產力</w:t>
            </w:r>
          </w:p>
        </w:tc>
        <w:tc>
          <w:tcPr>
            <w:tcW w:w="2155" w:type="dxa"/>
            <w:shd w:val="clear" w:color="auto" w:fill="auto"/>
          </w:tcPr>
          <w:p w14:paraId="7BFF57DF" w14:textId="77777777" w:rsidR="00B67203" w:rsidRPr="008051C9" w:rsidRDefault="00B67203" w:rsidP="00135008">
            <w:pPr>
              <w:spacing w:beforeLines="0" w:after="60" w:line="240" w:lineRule="atLeast"/>
              <w:jc w:val="center"/>
              <w:rPr>
                <w:szCs w:val="24"/>
              </w:rPr>
            </w:pPr>
            <w:r>
              <w:rPr>
                <w:rFonts w:hint="eastAsia"/>
                <w:szCs w:val="24"/>
              </w:rPr>
              <w:t>35</w:t>
            </w:r>
            <w:r>
              <w:rPr>
                <w:rFonts w:hint="eastAsia"/>
                <w:szCs w:val="24"/>
              </w:rPr>
              <w:t>、</w:t>
            </w:r>
            <w:r>
              <w:rPr>
                <w:rFonts w:hint="eastAsia"/>
                <w:szCs w:val="24"/>
              </w:rPr>
              <w:t>26</w:t>
            </w:r>
            <w:r>
              <w:rPr>
                <w:rFonts w:hint="eastAsia"/>
                <w:szCs w:val="24"/>
              </w:rPr>
              <w:t>、</w:t>
            </w:r>
            <w:r>
              <w:rPr>
                <w:rFonts w:hint="eastAsia"/>
                <w:szCs w:val="24"/>
              </w:rPr>
              <w:t>24</w:t>
            </w:r>
            <w:r>
              <w:rPr>
                <w:rFonts w:hint="eastAsia"/>
                <w:szCs w:val="24"/>
              </w:rPr>
              <w:t>、</w:t>
            </w:r>
            <w:r>
              <w:rPr>
                <w:rFonts w:hint="eastAsia"/>
                <w:szCs w:val="24"/>
              </w:rPr>
              <w:t>37</w:t>
            </w:r>
          </w:p>
        </w:tc>
        <w:tc>
          <w:tcPr>
            <w:tcW w:w="750" w:type="dxa"/>
            <w:tcBorders>
              <w:right w:val="single" w:sz="4" w:space="0" w:color="auto"/>
            </w:tcBorders>
          </w:tcPr>
          <w:p w14:paraId="0DDAF0DD" w14:textId="25191239" w:rsidR="00B67203" w:rsidRPr="008051C9" w:rsidRDefault="00B67203" w:rsidP="00135008">
            <w:pPr>
              <w:spacing w:beforeLines="0" w:after="60" w:line="240" w:lineRule="atLeast"/>
              <w:jc w:val="center"/>
              <w:rPr>
                <w:szCs w:val="24"/>
              </w:rPr>
            </w:pPr>
          </w:p>
        </w:tc>
        <w:tc>
          <w:tcPr>
            <w:tcW w:w="1518" w:type="dxa"/>
            <w:tcBorders>
              <w:left w:val="single" w:sz="4" w:space="0" w:color="auto"/>
            </w:tcBorders>
          </w:tcPr>
          <w:p w14:paraId="235702AA" w14:textId="77777777" w:rsidR="00B67203" w:rsidRPr="008051C9" w:rsidRDefault="00B67203" w:rsidP="00135008">
            <w:pPr>
              <w:spacing w:beforeLines="0" w:after="60" w:line="240" w:lineRule="atLeast"/>
              <w:jc w:val="center"/>
              <w:rPr>
                <w:szCs w:val="24"/>
              </w:rPr>
            </w:pPr>
            <w:r>
              <w:rPr>
                <w:rFonts w:hint="eastAsia"/>
                <w:szCs w:val="24"/>
              </w:rPr>
              <w:t>1</w:t>
            </w:r>
          </w:p>
        </w:tc>
        <w:tc>
          <w:tcPr>
            <w:tcW w:w="1105" w:type="dxa"/>
          </w:tcPr>
          <w:p w14:paraId="5C0DE5F5" w14:textId="77777777" w:rsidR="00B67203" w:rsidRPr="008051C9" w:rsidRDefault="00B67203" w:rsidP="00135008">
            <w:pPr>
              <w:spacing w:beforeLines="0" w:after="60" w:line="240" w:lineRule="atLeast"/>
              <w:jc w:val="center"/>
              <w:rPr>
                <w:szCs w:val="24"/>
              </w:rPr>
            </w:pPr>
          </w:p>
        </w:tc>
        <w:tc>
          <w:tcPr>
            <w:tcW w:w="1021" w:type="dxa"/>
            <w:shd w:val="clear" w:color="auto" w:fill="A6A6A6" w:themeFill="background1" w:themeFillShade="A6"/>
          </w:tcPr>
          <w:p w14:paraId="1C3BDCAB" w14:textId="77777777" w:rsidR="00B67203" w:rsidRPr="008051C9" w:rsidRDefault="00B67203" w:rsidP="00135008">
            <w:pPr>
              <w:spacing w:beforeLines="0" w:after="60" w:line="240" w:lineRule="atLeast"/>
              <w:jc w:val="center"/>
              <w:rPr>
                <w:szCs w:val="24"/>
              </w:rPr>
            </w:pPr>
          </w:p>
        </w:tc>
      </w:tr>
    </w:tbl>
    <w:p w14:paraId="58896D8E" w14:textId="5ECA2115" w:rsidR="001C5F3C" w:rsidRDefault="001C5F3C" w:rsidP="00B67203">
      <w:pPr>
        <w:spacing w:beforeLines="0"/>
        <w:ind w:firstLine="482"/>
        <w:jc w:val="both"/>
        <w:rPr>
          <w:sz w:val="26"/>
          <w:szCs w:val="26"/>
        </w:rPr>
      </w:pPr>
      <w:r w:rsidRPr="008051C9">
        <w:rPr>
          <w:noProof/>
          <w:szCs w:val="24"/>
        </w:rPr>
        <mc:AlternateContent>
          <mc:Choice Requires="wps">
            <w:drawing>
              <wp:anchor distT="0" distB="0" distL="114300" distR="114300" simplePos="0" relativeHeight="251610624" behindDoc="0" locked="0" layoutInCell="1" allowOverlap="1" wp14:anchorId="17948E99" wp14:editId="3CAC0CE5">
                <wp:simplePos x="0" y="0"/>
                <wp:positionH relativeFrom="column">
                  <wp:posOffset>4751070</wp:posOffset>
                </wp:positionH>
                <wp:positionV relativeFrom="paragraph">
                  <wp:posOffset>127030</wp:posOffset>
                </wp:positionV>
                <wp:extent cx="1285875" cy="659765"/>
                <wp:effectExtent l="0" t="0" r="28575" b="26035"/>
                <wp:wrapNone/>
                <wp:docPr id="35861" name="矩形 3586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5875" cy="659765"/>
                        </a:xfrm>
                        <a:prstGeom prst="rect">
                          <a:avLst/>
                        </a:prstGeom>
                        <a:solidFill>
                          <a:sysClr val="window" lastClr="FFFFFF"/>
                        </a:solidFill>
                        <a:ln w="25400" cap="flat" cmpd="sng" algn="ctr">
                          <a:solidFill>
                            <a:sysClr val="windowText" lastClr="000000"/>
                          </a:solidFill>
                          <a:prstDash val="solid"/>
                        </a:ln>
                        <a:effectLst/>
                      </wps:spPr>
                      <wps:txbx>
                        <w:txbxContent>
                          <w:p w14:paraId="0D48837A" w14:textId="77777777" w:rsidR="0000103D" w:rsidRPr="00F3218D" w:rsidRDefault="0000103D" w:rsidP="00B67203">
                            <w:pPr>
                              <w:pStyle w:val="Web"/>
                              <w:spacing w:before="120" w:beforeAutospacing="0" w:afterLines="50" w:after="120" w:afterAutospacing="0" w:line="240" w:lineRule="auto"/>
                              <w:jc w:val="both"/>
                              <w:rPr>
                                <w:rFonts w:ascii="標楷體" w:hAnsi="標楷體"/>
                                <w:sz w:val="26"/>
                                <w:szCs w:val="26"/>
                              </w:rPr>
                            </w:pPr>
                            <w:r w:rsidRPr="00936088">
                              <w:rPr>
                                <w:rFonts w:ascii="標楷體" w:hAnsi="標楷體" w:cstheme="minorBidi" w:hint="eastAsia"/>
                                <w:color w:val="000000"/>
                              </w:rPr>
                              <w:t>矛盾矩陣所提供之創新</w:t>
                            </w:r>
                            <w:r>
                              <w:rPr>
                                <w:rFonts w:ascii="標楷體" w:hAnsi="標楷體" w:cstheme="minorBidi" w:hint="eastAsia"/>
                                <w:color w:val="000000"/>
                              </w:rPr>
                              <w:t>發明</w:t>
                            </w:r>
                            <w:r w:rsidRPr="00936088">
                              <w:rPr>
                                <w:rFonts w:ascii="標楷體" w:hAnsi="標楷體" w:cstheme="minorBidi" w:hint="eastAsia"/>
                                <w:color w:val="000000"/>
                              </w:rPr>
                              <w:t>法則</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rect w14:anchorId="17948E99" id="矩形 35861" o:spid="_x0000_s1034" style="position:absolute;left:0;text-align:left;margin-left:374.1pt;margin-top:10pt;width:101.25pt;height:51.9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" fillcolor="window" strokecolor="windowText" strokeweight="2pt">
                <v:path arrowok="t"/>
                <v:textbox>
                  <w:txbxContent>
                    <w:p w14:paraId="0D48837A" w14:textId="77777777" w:rsidR="0000103D" w:rsidRPr="00F3218D" w:rsidRDefault="0000103D" w:rsidP="00B67203">
                      <w:pPr>
                        <w:pStyle w:val="Web"/>
                        <w:spacing w:before="120" w:beforeAutospacing="0" w:afterLines="50" w:after="120" w:afterAutospacing="0" w:line="240" w:lineRule="auto"/>
                        <w:jc w:val="both"/>
                        <w:rPr>
                          <w:rFonts w:ascii="標楷體" w:hAnsi="標楷體"/>
                          <w:sz w:val="26"/>
                          <w:szCs w:val="26"/>
                        </w:rPr>
                      </w:pPr>
                      <w:r w:rsidRPr="00936088">
                        <w:rPr>
                          <w:rFonts w:ascii="標楷體" w:hAnsi="標楷體" w:cstheme="minorBidi" w:hint="eastAsia"/>
                          <w:color w:val="000000"/>
                        </w:rPr>
                        <w:t>矛盾矩陣所提供之創新</w:t>
                      </w:r>
                      <w:r>
                        <w:rPr>
                          <w:rFonts w:ascii="標楷體" w:hAnsi="標楷體" w:cstheme="minorBidi" w:hint="eastAsia"/>
                          <w:color w:val="000000"/>
                        </w:rPr>
                        <w:t>發明</w:t>
                      </w:r>
                      <w:r w:rsidRPr="00936088">
                        <w:rPr>
                          <w:rFonts w:ascii="標楷體" w:hAnsi="標楷體" w:cstheme="minorBidi" w:hint="eastAsia"/>
                          <w:color w:val="000000"/>
                        </w:rPr>
                        <w:t>法則</w:t>
                      </w:r>
                    </w:p>
                  </w:txbxContent>
                </v:textbox>
              </v:rect>
            </w:pict>
          </mc:Fallback>
        </mc:AlternateContent>
      </w:r>
      <w:r w:rsidRPr="008051C9">
        <w:rPr>
          <w:rFonts w:hint="eastAsia"/>
          <w:noProof/>
          <w:szCs w:val="24"/>
        </w:rPr>
        <mc:AlternateContent>
          <mc:Choice Requires="wps">
            <w:drawing>
              <wp:anchor distT="0" distB="0" distL="114300" distR="114300" simplePos="0" relativeHeight="251688448" behindDoc="0" locked="0" layoutInCell="1" allowOverlap="1" wp14:anchorId="3ADA9A7B" wp14:editId="2F777A85">
                <wp:simplePos x="0" y="0"/>
                <wp:positionH relativeFrom="column">
                  <wp:posOffset>2654994</wp:posOffset>
                </wp:positionH>
                <wp:positionV relativeFrom="paragraph">
                  <wp:posOffset>131283</wp:posOffset>
                </wp:positionV>
                <wp:extent cx="742950" cy="442595"/>
                <wp:effectExtent l="0" t="0" r="19050" b="14605"/>
                <wp:wrapNone/>
                <wp:docPr id="39962" name="文字方塊 39962"/>
                <wp:cNvGraphicFramePr/>
                <a:graphic xmlns:a="http://schemas.openxmlformats.org/drawingml/2006/main">
                  <a:graphicData uri="http://schemas.microsoft.com/office/word/2010/wordprocessingShape">
                    <wps:wsp>
                      <wps:cNvSpPr txBox="1"/>
                      <wps:spPr>
                        <a:xfrm>
                          <a:off x="0" y="0"/>
                          <a:ext cx="742950" cy="442595"/>
                        </a:xfrm>
                        <a:prstGeom prst="rect">
                          <a:avLst/>
                        </a:prstGeom>
                        <a:ln/>
                      </wps:spPr>
                      <wps:style>
                        <a:lnRef idx="2">
                          <a:schemeClr val="dk1"/>
                        </a:lnRef>
                        <a:fillRef idx="1">
                          <a:schemeClr val="lt1"/>
                        </a:fillRef>
                        <a:effectRef idx="0">
                          <a:schemeClr val="dk1"/>
                        </a:effectRef>
                        <a:fontRef idx="minor">
                          <a:schemeClr val="dk1"/>
                        </a:fontRef>
                      </wps:style>
                      <wps:txbx>
                        <w:txbxContent>
                          <w:p w14:paraId="276FF64C" w14:textId="77777777" w:rsidR="0000103D" w:rsidRDefault="0000103D" w:rsidP="00B67203">
                            <w:pPr>
                              <w:spacing w:before="120"/>
                              <w:jc w:val="center"/>
                            </w:pPr>
                            <w:r>
                              <w:rPr>
                                <w:rFonts w:hint="eastAsia"/>
                              </w:rPr>
                              <w:t>空矩陣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A9A7B" id="_x0000_t202" coordsize="21600,21600" o:spt="202" path="m,l,21600r21600,l21600,xe">
                <v:stroke joinstyle="miter"/>
                <v:path gradientshapeok="t" o:connecttype="rect"/>
              </v:shapetype>
              <v:shape id="文字方塊 39962" o:spid="_x0000_s1035" type="#_x0000_t202" style="position:absolute;left:0;text-align:left;margin-left:209.05pt;margin-top:10.35pt;width:58.5pt;height:34.8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" fillcolor="white [3201]" strokecolor="black [3200]" strokeweight="2pt">
                <v:textbox>
                  <w:txbxContent>
                    <w:p w14:paraId="276FF64C" w14:textId="77777777" w:rsidR="0000103D" w:rsidRDefault="0000103D" w:rsidP="00B67203">
                      <w:pPr>
                        <w:spacing w:before="120"/>
                        <w:jc w:val="center"/>
                      </w:pPr>
                      <w:r>
                        <w:rPr>
                          <w:rFonts w:hint="eastAsia"/>
                        </w:rPr>
                        <w:t>空矩陣</w:t>
                      </w:r>
                    </w:p>
                  </w:txbxContent>
                </v:textbox>
              </v:shape>
            </w:pict>
          </mc:Fallback>
        </mc:AlternateContent>
      </w:r>
    </w:p>
    <w:p w14:paraId="111EFE41" w14:textId="77777777" w:rsidR="001C5F3C" w:rsidRDefault="001C5F3C" w:rsidP="00B67203">
      <w:pPr>
        <w:spacing w:beforeLines="0"/>
        <w:ind w:firstLine="482"/>
        <w:jc w:val="both"/>
        <w:rPr>
          <w:sz w:val="26"/>
          <w:szCs w:val="26"/>
        </w:rPr>
      </w:pPr>
    </w:p>
    <w:p w14:paraId="35DB91AF" w14:textId="77777777" w:rsidR="001C5F3C" w:rsidRDefault="001C5F3C" w:rsidP="00B67203">
      <w:pPr>
        <w:spacing w:beforeLines="0"/>
        <w:ind w:firstLine="482"/>
        <w:jc w:val="both"/>
        <w:rPr>
          <w:sz w:val="26"/>
          <w:szCs w:val="26"/>
        </w:rPr>
      </w:pPr>
    </w:p>
    <w:p w14:paraId="5CB2F87B" w14:textId="604A8403" w:rsidR="00BD3A86" w:rsidRPr="009B5FB3" w:rsidRDefault="00DC3835" w:rsidP="00E654FB">
      <w:pPr>
        <w:spacing w:beforeLines="0"/>
        <w:ind w:firstLine="482"/>
        <w:jc w:val="both"/>
        <w:rPr>
          <w:sz w:val="26"/>
          <w:szCs w:val="26"/>
        </w:rPr>
      </w:pPr>
      <w:r>
        <w:rPr>
          <w:rFonts w:hint="eastAsia"/>
          <w:sz w:val="26"/>
          <w:szCs w:val="26"/>
        </w:rPr>
        <w:t>上表中</w:t>
      </w:r>
      <w:r w:rsidRPr="009B5FB3">
        <w:rPr>
          <w:sz w:val="26"/>
          <w:szCs w:val="26"/>
        </w:rPr>
        <w:t>第一行與第一列</w:t>
      </w:r>
      <w:r>
        <w:rPr>
          <w:rFonts w:hint="eastAsia"/>
          <w:sz w:val="26"/>
          <w:szCs w:val="26"/>
        </w:rPr>
        <w:t>依序填入</w:t>
      </w:r>
      <w:r w:rsidRPr="009B5FB3">
        <w:rPr>
          <w:sz w:val="26"/>
          <w:szCs w:val="26"/>
        </w:rPr>
        <w:t>39</w:t>
      </w:r>
      <w:r>
        <w:rPr>
          <w:rFonts w:hint="eastAsia"/>
          <w:sz w:val="26"/>
          <w:szCs w:val="26"/>
        </w:rPr>
        <w:t>種</w:t>
      </w:r>
      <w:r w:rsidRPr="009B5FB3">
        <w:rPr>
          <w:sz w:val="26"/>
          <w:szCs w:val="26"/>
        </w:rPr>
        <w:t>工程參數，</w:t>
      </w:r>
      <w:r>
        <w:rPr>
          <w:rFonts w:hint="eastAsia"/>
          <w:sz w:val="26"/>
          <w:szCs w:val="26"/>
        </w:rPr>
        <w:t>形成</w:t>
      </w:r>
      <w:r w:rsidRPr="009B5FB3">
        <w:rPr>
          <w:sz w:val="26"/>
          <w:szCs w:val="26"/>
        </w:rPr>
        <w:t>39</w:t>
      </w:r>
      <w:r>
        <w:rPr>
          <w:rFonts w:hint="eastAsia"/>
          <w:sz w:val="26"/>
          <w:szCs w:val="26"/>
        </w:rPr>
        <w:t>欄</w:t>
      </w:r>
      <w:r w:rsidRPr="009B5FB3">
        <w:rPr>
          <w:sz w:val="26"/>
          <w:szCs w:val="26"/>
        </w:rPr>
        <w:t>與</w:t>
      </w:r>
      <w:r w:rsidRPr="009B5FB3">
        <w:rPr>
          <w:sz w:val="26"/>
          <w:szCs w:val="26"/>
        </w:rPr>
        <w:t>39</w:t>
      </w:r>
      <w:r w:rsidRPr="009B5FB3">
        <w:rPr>
          <w:sz w:val="26"/>
          <w:szCs w:val="26"/>
        </w:rPr>
        <w:t>列</w:t>
      </w:r>
      <w:r>
        <w:rPr>
          <w:rFonts w:hint="eastAsia"/>
          <w:sz w:val="26"/>
          <w:szCs w:val="26"/>
        </w:rPr>
        <w:t>的矛盾</w:t>
      </w:r>
      <w:r w:rsidRPr="009B5FB3">
        <w:rPr>
          <w:sz w:val="26"/>
          <w:szCs w:val="26"/>
        </w:rPr>
        <w:t>矩陣，</w:t>
      </w:r>
      <w:r w:rsidR="00B67203">
        <w:rPr>
          <w:rFonts w:hint="eastAsia"/>
          <w:sz w:val="26"/>
          <w:szCs w:val="26"/>
        </w:rPr>
        <w:t>假設使用者欲處理的問題中，需要改善的參數為「生產力」，而伴隨會惡化的參數為「</w:t>
      </w:r>
      <w:r w:rsidR="00B67203" w:rsidRPr="00AC23CC">
        <w:rPr>
          <w:sz w:val="26"/>
          <w:szCs w:val="26"/>
        </w:rPr>
        <w:t>移動</w:t>
      </w:r>
      <w:r w:rsidR="00B67203" w:rsidRPr="00AC23CC">
        <w:rPr>
          <w:rFonts w:hint="eastAsia"/>
          <w:sz w:val="26"/>
          <w:szCs w:val="26"/>
        </w:rPr>
        <w:t>物體的</w:t>
      </w:r>
      <w:r w:rsidR="00B67203" w:rsidRPr="00AC23CC">
        <w:rPr>
          <w:sz w:val="26"/>
          <w:szCs w:val="26"/>
        </w:rPr>
        <w:t>重量</w:t>
      </w:r>
      <w:r w:rsidR="00B67203">
        <w:rPr>
          <w:rFonts w:hint="eastAsia"/>
          <w:sz w:val="26"/>
          <w:szCs w:val="26"/>
        </w:rPr>
        <w:t>」，則可以查</w:t>
      </w:r>
      <w:r w:rsidR="00DC1920">
        <w:rPr>
          <w:sz w:val="26"/>
          <w:szCs w:val="26"/>
        </w:rPr>
        <w:fldChar w:fldCharType="begin"/>
      </w:r>
      <w:r w:rsidR="00DC1920">
        <w:rPr>
          <w:sz w:val="26"/>
          <w:szCs w:val="26"/>
        </w:rPr>
        <w:instrText xml:space="preserve"> </w:instrText>
      </w:r>
      <w:r w:rsidR="00DC1920">
        <w:rPr>
          <w:rFonts w:hint="eastAsia"/>
          <w:sz w:val="26"/>
          <w:szCs w:val="26"/>
        </w:rPr>
        <w:instrText>REF _Ref9775817 \h</w:instrText>
      </w:r>
      <w:r w:rsidR="00DC1920">
        <w:rPr>
          <w:sz w:val="26"/>
          <w:szCs w:val="26"/>
        </w:rPr>
        <w:instrText xml:space="preserve"> </w:instrText>
      </w:r>
      <w:r w:rsidR="00DC1920">
        <w:rPr>
          <w:sz w:val="26"/>
          <w:szCs w:val="26"/>
        </w:rPr>
      </w:r>
      <w:r w:rsidR="00DC1920">
        <w:rPr>
          <w:sz w:val="26"/>
          <w:szCs w:val="26"/>
        </w:rPr>
        <w:fldChar w:fldCharType="separate"/>
      </w:r>
      <w:r w:rsidR="00DC1920" w:rsidRPr="00626462">
        <w:rPr>
          <w:rFonts w:hint="eastAsia"/>
          <w:sz w:val="26"/>
          <w:szCs w:val="26"/>
        </w:rPr>
        <w:t>表</w:t>
      </w:r>
      <w:r w:rsidR="00DC1920" w:rsidRPr="00626462">
        <w:rPr>
          <w:rFonts w:hint="eastAsia"/>
          <w:sz w:val="26"/>
          <w:szCs w:val="26"/>
        </w:rPr>
        <w:t xml:space="preserve">3. </w:t>
      </w:r>
      <w:r w:rsidR="00DC1920">
        <w:rPr>
          <w:noProof/>
          <w:sz w:val="26"/>
          <w:szCs w:val="26"/>
        </w:rPr>
        <w:t>1</w:t>
      </w:r>
      <w:r w:rsidR="00DC1920">
        <w:rPr>
          <w:sz w:val="26"/>
          <w:szCs w:val="26"/>
        </w:rPr>
        <w:fldChar w:fldCharType="end"/>
      </w:r>
      <w:r w:rsidR="00B67203">
        <w:rPr>
          <w:rFonts w:hint="eastAsia"/>
          <w:sz w:val="26"/>
          <w:szCs w:val="26"/>
        </w:rPr>
        <w:t>得到建議</w:t>
      </w:r>
      <w:r w:rsidR="00B67203" w:rsidRPr="00FC54EF">
        <w:rPr>
          <w:sz w:val="26"/>
          <w:szCs w:val="26"/>
        </w:rPr>
        <w:t>之發明原則</w:t>
      </w:r>
      <w:r w:rsidR="00B67203">
        <w:rPr>
          <w:rFonts w:hint="eastAsia"/>
          <w:sz w:val="26"/>
          <w:szCs w:val="26"/>
        </w:rPr>
        <w:t>為</w:t>
      </w:r>
      <w:r w:rsidR="00B67203">
        <w:rPr>
          <w:rFonts w:hint="eastAsia"/>
          <w:sz w:val="26"/>
          <w:szCs w:val="26"/>
        </w:rPr>
        <w:t>35</w:t>
      </w:r>
      <w:r w:rsidR="00B67203">
        <w:rPr>
          <w:rFonts w:hint="eastAsia"/>
          <w:sz w:val="26"/>
          <w:szCs w:val="26"/>
        </w:rPr>
        <w:t>、</w:t>
      </w:r>
      <w:r w:rsidR="00B67203">
        <w:rPr>
          <w:rFonts w:hint="eastAsia"/>
          <w:sz w:val="26"/>
          <w:szCs w:val="26"/>
        </w:rPr>
        <w:t>26</w:t>
      </w:r>
      <w:r w:rsidR="00B67203">
        <w:rPr>
          <w:rFonts w:hint="eastAsia"/>
          <w:sz w:val="26"/>
          <w:szCs w:val="26"/>
        </w:rPr>
        <w:t>、</w:t>
      </w:r>
      <w:r w:rsidR="00B67203">
        <w:rPr>
          <w:rFonts w:hint="eastAsia"/>
          <w:sz w:val="26"/>
          <w:szCs w:val="26"/>
        </w:rPr>
        <w:t>24</w:t>
      </w:r>
      <w:r w:rsidR="00B67203">
        <w:rPr>
          <w:rFonts w:hint="eastAsia"/>
          <w:sz w:val="26"/>
          <w:szCs w:val="26"/>
        </w:rPr>
        <w:t>及</w:t>
      </w:r>
      <w:r w:rsidR="00B67203">
        <w:rPr>
          <w:rFonts w:hint="eastAsia"/>
          <w:sz w:val="26"/>
          <w:szCs w:val="26"/>
        </w:rPr>
        <w:t>37</w:t>
      </w:r>
      <w:r w:rsidR="00B67203">
        <w:rPr>
          <w:rFonts w:hint="eastAsia"/>
          <w:sz w:val="26"/>
          <w:szCs w:val="26"/>
        </w:rPr>
        <w:t>，將參考利用這四種發明原則找出適合的解決方案。</w:t>
      </w:r>
      <w:r w:rsidR="00D103CD" w:rsidRPr="009B5FB3">
        <w:rPr>
          <w:sz w:val="26"/>
          <w:szCs w:val="26"/>
        </w:rPr>
        <w:br w:type="page"/>
      </w:r>
    </w:p>
    <w:p w14:paraId="43A0ADCC" w14:textId="7B58129E" w:rsidR="00A57E45" w:rsidRPr="009B5FB3" w:rsidRDefault="00BD6919" w:rsidP="00EE4808">
      <w:pPr>
        <w:pStyle w:val="1"/>
        <w:spacing w:beforeLines="0" w:after="120"/>
        <w:rPr>
          <w:rFonts w:ascii="Times New Roman" w:hAnsi="Times New Roman" w:cs="Times New Roman"/>
        </w:rPr>
      </w:pPr>
      <w:bookmarkStart w:id="106" w:name="_Toc1504199"/>
      <w:bookmarkStart w:id="107" w:name="_Toc2714634"/>
      <w:r>
        <w:rPr>
          <w:rFonts w:ascii="Times New Roman" w:hAnsi="Times New Roman" w:cs="Times New Roman" w:hint="eastAsia"/>
        </w:rPr>
        <w:lastRenderedPageBreak/>
        <w:t>利</w:t>
      </w:r>
      <w:r w:rsidRPr="009B5FB3">
        <w:rPr>
          <w:rFonts w:ascii="Times New Roman" w:hAnsi="Times New Roman" w:cs="Times New Roman"/>
        </w:rPr>
        <w:t>用萃智解決問題</w:t>
      </w:r>
      <w:bookmarkEnd w:id="106"/>
      <w:bookmarkEnd w:id="107"/>
    </w:p>
    <w:p w14:paraId="06383D89" w14:textId="7AC27915" w:rsidR="00A57E45" w:rsidRPr="009B5FB3" w:rsidRDefault="00DC2BDE" w:rsidP="00EE4808">
      <w:pPr>
        <w:spacing w:beforeLines="0"/>
        <w:ind w:firstLineChars="200" w:firstLine="520"/>
        <w:jc w:val="both"/>
        <w:rPr>
          <w:kern w:val="0"/>
          <w:sz w:val="26"/>
          <w:szCs w:val="26"/>
        </w:rPr>
      </w:pPr>
      <w:r w:rsidRPr="009B5FB3">
        <w:rPr>
          <w:sz w:val="26"/>
          <w:szCs w:val="26"/>
        </w:rPr>
        <w:t>本研究係以</w:t>
      </w:r>
      <w:r w:rsidR="00BC30D2">
        <w:rPr>
          <w:rFonts w:hint="eastAsia"/>
          <w:sz w:val="26"/>
          <w:szCs w:val="26"/>
        </w:rPr>
        <w:t>改善既設水再生系統之回收率</w:t>
      </w:r>
      <w:r w:rsidRPr="009B5FB3">
        <w:rPr>
          <w:sz w:val="26"/>
          <w:szCs w:val="26"/>
        </w:rPr>
        <w:t>為</w:t>
      </w:r>
      <w:r w:rsidR="00BC30D2">
        <w:rPr>
          <w:rFonts w:hint="eastAsia"/>
          <w:sz w:val="26"/>
          <w:szCs w:val="26"/>
        </w:rPr>
        <w:t>主</w:t>
      </w:r>
      <w:r w:rsidRPr="009B5FB3">
        <w:rPr>
          <w:sz w:val="26"/>
          <w:szCs w:val="26"/>
        </w:rPr>
        <w:t>，</w:t>
      </w:r>
      <w:r w:rsidR="00DE6B48">
        <w:rPr>
          <w:rFonts w:hint="eastAsia"/>
          <w:sz w:val="26"/>
          <w:szCs w:val="26"/>
        </w:rPr>
        <w:t>首先列出提升水回收率必然遭遇之問題點，利</w:t>
      </w:r>
      <w:r w:rsidRPr="009B5FB3">
        <w:rPr>
          <w:sz w:val="26"/>
          <w:szCs w:val="26"/>
        </w:rPr>
        <w:t>用萃智理論</w:t>
      </w:r>
      <w:r w:rsidR="00DE6B48">
        <w:rPr>
          <w:rFonts w:hint="eastAsia"/>
          <w:sz w:val="26"/>
          <w:szCs w:val="26"/>
        </w:rPr>
        <w:t>所提供之工具及經驗法則</w:t>
      </w:r>
      <w:r w:rsidRPr="009B5FB3">
        <w:rPr>
          <w:sz w:val="26"/>
          <w:szCs w:val="26"/>
        </w:rPr>
        <w:t>，</w:t>
      </w:r>
      <w:r w:rsidR="00DE6B48">
        <w:rPr>
          <w:rFonts w:hint="eastAsia"/>
          <w:sz w:val="26"/>
          <w:szCs w:val="26"/>
        </w:rPr>
        <w:t>分析及定義各種問題需要改善以及惡化的參數，帶入</w:t>
      </w:r>
      <w:r w:rsidRPr="009B5FB3">
        <w:rPr>
          <w:kern w:val="0"/>
          <w:sz w:val="26"/>
          <w:szCs w:val="26"/>
        </w:rPr>
        <w:t>的萃智</w:t>
      </w:r>
      <w:r w:rsidR="00DE6B48">
        <w:rPr>
          <w:rFonts w:hint="eastAsia"/>
          <w:kern w:val="0"/>
          <w:sz w:val="26"/>
          <w:szCs w:val="26"/>
        </w:rPr>
        <w:t>理論中技術</w:t>
      </w:r>
      <w:r w:rsidRPr="009B5FB3">
        <w:rPr>
          <w:kern w:val="0"/>
          <w:sz w:val="26"/>
          <w:szCs w:val="26"/>
        </w:rPr>
        <w:t>的矛盾矩陣表中，</w:t>
      </w:r>
      <w:r w:rsidRPr="009B5FB3">
        <w:rPr>
          <w:sz w:val="26"/>
          <w:szCs w:val="26"/>
        </w:rPr>
        <w:t>運用萃智理論</w:t>
      </w:r>
      <w:r w:rsidR="00135008">
        <w:rPr>
          <w:rFonts w:hint="eastAsia"/>
          <w:sz w:val="26"/>
          <w:szCs w:val="26"/>
        </w:rPr>
        <w:t>探討</w:t>
      </w:r>
      <w:r w:rsidRPr="009B5FB3">
        <w:rPr>
          <w:sz w:val="26"/>
          <w:szCs w:val="26"/>
        </w:rPr>
        <w:t>創新</w:t>
      </w:r>
      <w:r w:rsidR="00135008">
        <w:rPr>
          <w:rFonts w:hint="eastAsia"/>
          <w:sz w:val="26"/>
          <w:szCs w:val="26"/>
        </w:rPr>
        <w:t>改善方案</w:t>
      </w:r>
      <w:r w:rsidRPr="009B5FB3">
        <w:rPr>
          <w:sz w:val="26"/>
          <w:szCs w:val="26"/>
        </w:rPr>
        <w:t>的</w:t>
      </w:r>
      <w:r w:rsidR="00135008">
        <w:rPr>
          <w:rFonts w:hint="eastAsia"/>
          <w:sz w:val="26"/>
          <w:szCs w:val="26"/>
        </w:rPr>
        <w:t>可行</w:t>
      </w:r>
      <w:r w:rsidRPr="009B5FB3">
        <w:rPr>
          <w:sz w:val="26"/>
          <w:szCs w:val="26"/>
        </w:rPr>
        <w:t>性，並</w:t>
      </w:r>
      <w:r w:rsidR="00135008">
        <w:rPr>
          <w:rFonts w:hint="eastAsia"/>
          <w:sz w:val="26"/>
          <w:szCs w:val="26"/>
        </w:rPr>
        <w:t>利用可行且較經濟的作法改良既有水再生系統</w:t>
      </w:r>
      <w:r w:rsidRPr="009B5FB3">
        <w:rPr>
          <w:sz w:val="26"/>
          <w:szCs w:val="26"/>
        </w:rPr>
        <w:t>，</w:t>
      </w:r>
      <w:r w:rsidR="00135008">
        <w:rPr>
          <w:rFonts w:hint="eastAsia"/>
          <w:sz w:val="26"/>
          <w:szCs w:val="26"/>
        </w:rPr>
        <w:t>期望最終能減少總排放水量，</w:t>
      </w:r>
      <w:r w:rsidR="00AD5F84">
        <w:rPr>
          <w:rFonts w:hint="eastAsia"/>
          <w:sz w:val="26"/>
          <w:szCs w:val="26"/>
        </w:rPr>
        <w:t>改善的工程在運轉上具備經濟效益</w:t>
      </w:r>
      <w:r w:rsidRPr="009B5FB3">
        <w:rPr>
          <w:sz w:val="26"/>
          <w:szCs w:val="26"/>
        </w:rPr>
        <w:t>。</w:t>
      </w:r>
    </w:p>
    <w:p w14:paraId="15E8ABE0" w14:textId="2E7BA06B" w:rsidR="00DC2BDE" w:rsidRPr="009B5FB3" w:rsidRDefault="00C437F1" w:rsidP="00A1584A">
      <w:pPr>
        <w:pStyle w:val="2"/>
        <w:spacing w:beforeLines="0" w:afterLines="0"/>
        <w:ind w:left="522" w:hanging="522"/>
        <w:jc w:val="both"/>
        <w:rPr>
          <w:rFonts w:ascii="Times New Roman" w:hAnsi="Times New Roman"/>
        </w:rPr>
      </w:pPr>
      <w:bookmarkStart w:id="108" w:name="_Toc1504200"/>
      <w:bookmarkStart w:id="109" w:name="_Toc2714635"/>
      <w:r>
        <w:rPr>
          <w:rFonts w:ascii="Times New Roman" w:hAnsi="Times New Roman" w:hint="eastAsia"/>
        </w:rPr>
        <w:t>個案公司所面臨的問題及改善目標</w:t>
      </w:r>
      <w:bookmarkEnd w:id="108"/>
      <w:bookmarkEnd w:id="109"/>
    </w:p>
    <w:p w14:paraId="22289F0A" w14:textId="0A2E09F7" w:rsidR="00E83777" w:rsidRDefault="00142BF3" w:rsidP="00A1584A">
      <w:pPr>
        <w:spacing w:beforeLines="0"/>
        <w:ind w:firstLine="482"/>
        <w:jc w:val="both"/>
        <w:rPr>
          <w:sz w:val="26"/>
          <w:szCs w:val="26"/>
        </w:rPr>
      </w:pPr>
      <w:r>
        <w:rPr>
          <w:rFonts w:hint="eastAsia"/>
          <w:sz w:val="26"/>
          <w:szCs w:val="26"/>
        </w:rPr>
        <w:t>個案公司</w:t>
      </w:r>
      <w:r w:rsidR="00877100">
        <w:rPr>
          <w:rFonts w:hint="eastAsia"/>
          <w:sz w:val="26"/>
          <w:szCs w:val="26"/>
        </w:rPr>
        <w:t>屬於金屬表面處理業，排放水量約為</w:t>
      </w:r>
      <w:r w:rsidR="00877100">
        <w:rPr>
          <w:rFonts w:hint="eastAsia"/>
          <w:sz w:val="26"/>
          <w:szCs w:val="26"/>
        </w:rPr>
        <w:t>1</w:t>
      </w:r>
      <w:r w:rsidR="00877100">
        <w:rPr>
          <w:sz w:val="26"/>
          <w:szCs w:val="26"/>
        </w:rPr>
        <w:t>,</w:t>
      </w:r>
      <w:r w:rsidR="00877100">
        <w:rPr>
          <w:rFonts w:hint="eastAsia"/>
          <w:sz w:val="26"/>
          <w:szCs w:val="26"/>
        </w:rPr>
        <w:t>700T</w:t>
      </w:r>
      <w:r w:rsidR="00877100">
        <w:rPr>
          <w:sz w:val="26"/>
          <w:szCs w:val="26"/>
        </w:rPr>
        <w:t>/</w:t>
      </w:r>
      <w:r w:rsidR="00877100">
        <w:rPr>
          <w:rFonts w:hint="eastAsia"/>
          <w:sz w:val="26"/>
          <w:szCs w:val="26"/>
        </w:rPr>
        <w:t>日，已投入水再生系統，可以產出約</w:t>
      </w:r>
      <w:r w:rsidR="00877100">
        <w:rPr>
          <w:rFonts w:hint="eastAsia"/>
          <w:sz w:val="26"/>
          <w:szCs w:val="26"/>
        </w:rPr>
        <w:t>850T/</w:t>
      </w:r>
      <w:r w:rsidR="00877100">
        <w:rPr>
          <w:rFonts w:hint="eastAsia"/>
          <w:sz w:val="26"/>
          <w:szCs w:val="26"/>
        </w:rPr>
        <w:t>日的水，回收率約</w:t>
      </w:r>
      <w:r w:rsidR="00877100">
        <w:rPr>
          <w:rFonts w:hint="eastAsia"/>
          <w:sz w:val="26"/>
          <w:szCs w:val="26"/>
        </w:rPr>
        <w:t>45</w:t>
      </w:r>
      <w:r w:rsidR="00877100">
        <w:rPr>
          <w:sz w:val="26"/>
          <w:szCs w:val="26"/>
        </w:rPr>
        <w:t>%</w:t>
      </w:r>
      <w:r w:rsidR="00877100">
        <w:rPr>
          <w:rFonts w:hint="eastAsia"/>
          <w:sz w:val="26"/>
          <w:szCs w:val="26"/>
        </w:rPr>
        <w:t>至</w:t>
      </w:r>
      <w:r w:rsidR="00877100">
        <w:rPr>
          <w:rFonts w:hint="eastAsia"/>
          <w:sz w:val="26"/>
          <w:szCs w:val="26"/>
        </w:rPr>
        <w:t>50%</w:t>
      </w:r>
      <w:r w:rsidR="00877100">
        <w:rPr>
          <w:rFonts w:hint="eastAsia"/>
          <w:sz w:val="26"/>
          <w:szCs w:val="26"/>
        </w:rPr>
        <w:t>，因此還需要排放約</w:t>
      </w:r>
      <w:r w:rsidR="00877100">
        <w:rPr>
          <w:rFonts w:hint="eastAsia"/>
          <w:sz w:val="26"/>
          <w:szCs w:val="26"/>
        </w:rPr>
        <w:t>850T/</w:t>
      </w:r>
      <w:r w:rsidR="00877100">
        <w:rPr>
          <w:rFonts w:hint="eastAsia"/>
          <w:sz w:val="26"/>
          <w:szCs w:val="26"/>
        </w:rPr>
        <w:t>日的濃水</w:t>
      </w:r>
      <w:r w:rsidR="00D733FB">
        <w:rPr>
          <w:rFonts w:hint="eastAsia"/>
          <w:sz w:val="26"/>
          <w:szCs w:val="26"/>
        </w:rPr>
        <w:t>。而工業區限制該公司總排放量不得超過</w:t>
      </w:r>
      <w:r w:rsidR="00D733FB">
        <w:rPr>
          <w:rFonts w:hint="eastAsia"/>
          <w:sz w:val="26"/>
          <w:szCs w:val="26"/>
        </w:rPr>
        <w:t>550T/</w:t>
      </w:r>
      <w:r w:rsidR="00D733FB">
        <w:rPr>
          <w:rFonts w:hint="eastAsia"/>
          <w:sz w:val="26"/>
          <w:szCs w:val="26"/>
        </w:rPr>
        <w:t>日，也就是水再生系統需要再升級優化，</w:t>
      </w:r>
      <w:r w:rsidR="00C216B6">
        <w:rPr>
          <w:rFonts w:hint="eastAsia"/>
          <w:sz w:val="26"/>
          <w:szCs w:val="26"/>
        </w:rPr>
        <w:t>目標要將回收率</w:t>
      </w:r>
      <w:r w:rsidR="00D733FB">
        <w:rPr>
          <w:rFonts w:hint="eastAsia"/>
          <w:sz w:val="26"/>
          <w:szCs w:val="26"/>
        </w:rPr>
        <w:t>提高至</w:t>
      </w:r>
      <w:r w:rsidR="00D733FB">
        <w:rPr>
          <w:rFonts w:hint="eastAsia"/>
          <w:sz w:val="26"/>
          <w:szCs w:val="26"/>
        </w:rPr>
        <w:t>70%</w:t>
      </w:r>
      <w:r w:rsidR="00D733FB">
        <w:rPr>
          <w:rFonts w:hint="eastAsia"/>
          <w:sz w:val="26"/>
          <w:szCs w:val="26"/>
        </w:rPr>
        <w:t>以上，但實務上以個案公司舊的入水的水質作計算，</w:t>
      </w:r>
      <w:r w:rsidR="004D17AA">
        <w:rPr>
          <w:rFonts w:hint="eastAsia"/>
          <w:sz w:val="26"/>
          <w:szCs w:val="26"/>
        </w:rPr>
        <w:t>若超過</w:t>
      </w:r>
      <w:r w:rsidR="004D17AA">
        <w:rPr>
          <w:rFonts w:hint="eastAsia"/>
          <w:sz w:val="26"/>
          <w:szCs w:val="26"/>
        </w:rPr>
        <w:t>60%</w:t>
      </w:r>
      <w:r w:rsidR="004D17AA">
        <w:rPr>
          <w:rFonts w:hint="eastAsia"/>
          <w:sz w:val="26"/>
          <w:szCs w:val="26"/>
        </w:rPr>
        <w:t>回收率則會大量產生結垢物堵塞系統內水道</w:t>
      </w:r>
      <w:r w:rsidR="00A30B6F">
        <w:rPr>
          <w:rFonts w:hint="eastAsia"/>
          <w:sz w:val="26"/>
          <w:szCs w:val="26"/>
        </w:rPr>
        <w:t>。此外因為物質不滅因素，水回收率拉高，表示濃水將要容納更多離子，也就是濃縮倍數被提升，</w:t>
      </w:r>
      <w:r w:rsidR="00E83777">
        <w:rPr>
          <w:rFonts w:hint="eastAsia"/>
          <w:sz w:val="26"/>
          <w:szCs w:val="26"/>
        </w:rPr>
        <w:t>當系統中濃水與淡水的離子濃度比例愈高時，電流效率愈不佳如</w:t>
      </w:r>
      <w:r w:rsidR="00AF2E44">
        <w:rPr>
          <w:sz w:val="26"/>
          <w:szCs w:val="26"/>
        </w:rPr>
        <w:fldChar w:fldCharType="begin"/>
      </w:r>
      <w:r w:rsidR="00AF2E44">
        <w:rPr>
          <w:sz w:val="26"/>
          <w:szCs w:val="26"/>
        </w:rPr>
        <w:instrText xml:space="preserve"> </w:instrText>
      </w:r>
      <w:r w:rsidR="00AF2E44">
        <w:rPr>
          <w:rFonts w:hint="eastAsia"/>
          <w:sz w:val="26"/>
          <w:szCs w:val="26"/>
        </w:rPr>
        <w:instrText>REF _Ref8932547 \h</w:instrText>
      </w:r>
      <w:r w:rsidR="00AF2E44">
        <w:rPr>
          <w:sz w:val="26"/>
          <w:szCs w:val="26"/>
        </w:rPr>
        <w:instrText xml:space="preserve"> </w:instrText>
      </w:r>
      <w:r w:rsidR="00AF2E44">
        <w:rPr>
          <w:sz w:val="26"/>
          <w:szCs w:val="26"/>
        </w:rPr>
      </w:r>
      <w:r w:rsidR="00AF2E44">
        <w:rPr>
          <w:sz w:val="26"/>
          <w:szCs w:val="26"/>
        </w:rPr>
        <w:fldChar w:fldCharType="separate"/>
      </w:r>
      <w:r w:rsidR="006F77C7" w:rsidRPr="00E83777">
        <w:rPr>
          <w:rFonts w:hint="eastAsia"/>
          <w:sz w:val="26"/>
          <w:szCs w:val="26"/>
        </w:rPr>
        <w:t>圖</w:t>
      </w:r>
      <w:r w:rsidR="006F77C7" w:rsidRPr="00E83777">
        <w:rPr>
          <w:rFonts w:hint="eastAsia"/>
          <w:sz w:val="26"/>
          <w:szCs w:val="26"/>
        </w:rPr>
        <w:t xml:space="preserve">4. </w:t>
      </w:r>
      <w:r w:rsidR="006F77C7">
        <w:rPr>
          <w:noProof/>
          <w:sz w:val="26"/>
          <w:szCs w:val="26"/>
        </w:rPr>
        <w:t>1</w:t>
      </w:r>
      <w:r w:rsidR="00AF2E44">
        <w:rPr>
          <w:sz w:val="26"/>
          <w:szCs w:val="26"/>
        </w:rPr>
        <w:fldChar w:fldCharType="end"/>
      </w:r>
      <w:r w:rsidR="00656F2E">
        <w:rPr>
          <w:rFonts w:hint="eastAsia"/>
          <w:sz w:val="26"/>
          <w:szCs w:val="26"/>
        </w:rPr>
        <w:t>，電透析供電是希望能製造電場牽引離子，若是濃淡水濃度比值過高時，電流反而用於分解水分子，導致效率變差</w:t>
      </w:r>
      <w:r w:rsidR="00E83777">
        <w:rPr>
          <w:rFonts w:hint="eastAsia"/>
          <w:sz w:val="26"/>
          <w:szCs w:val="26"/>
        </w:rPr>
        <w:t>，</w:t>
      </w:r>
      <w:r w:rsidR="00AF2E44">
        <w:rPr>
          <w:rFonts w:hint="eastAsia"/>
          <w:sz w:val="26"/>
          <w:szCs w:val="26"/>
        </w:rPr>
        <w:t>當比值小於</w:t>
      </w:r>
      <w:r w:rsidR="00AF2E44">
        <w:rPr>
          <w:rFonts w:hint="eastAsia"/>
          <w:sz w:val="26"/>
          <w:szCs w:val="26"/>
        </w:rPr>
        <w:t>20</w:t>
      </w:r>
      <w:r w:rsidR="00AF2E44">
        <w:rPr>
          <w:rFonts w:hint="eastAsia"/>
          <w:sz w:val="26"/>
          <w:szCs w:val="26"/>
        </w:rPr>
        <w:t>時，比值變化一點對於電流效率變化較為劇烈</w:t>
      </w:r>
      <w:r w:rsidR="009C10A4">
        <w:rPr>
          <w:rFonts w:hint="eastAsia"/>
          <w:sz w:val="26"/>
          <w:szCs w:val="26"/>
        </w:rPr>
        <w:t>[</w:t>
      </w:r>
      <w:r w:rsidR="009C10A4">
        <w:rPr>
          <w:sz w:val="26"/>
          <w:szCs w:val="26"/>
        </w:rPr>
        <w:t>53</w:t>
      </w:r>
      <w:r w:rsidR="009C10A4">
        <w:rPr>
          <w:rFonts w:hint="eastAsia"/>
          <w:sz w:val="26"/>
          <w:szCs w:val="26"/>
        </w:rPr>
        <w:t>]</w:t>
      </w:r>
      <w:r w:rsidR="00AF2E44">
        <w:rPr>
          <w:rFonts w:hint="eastAsia"/>
          <w:sz w:val="26"/>
          <w:szCs w:val="26"/>
        </w:rPr>
        <w:t>，</w:t>
      </w:r>
      <w:r w:rsidR="00C216B6">
        <w:rPr>
          <w:rFonts w:hint="eastAsia"/>
          <w:sz w:val="26"/>
          <w:szCs w:val="26"/>
        </w:rPr>
        <w:t>因此本研究總結個案公司在提升水回收率以減少水排放量的同時，需要解決的矛盾問題如下：</w:t>
      </w:r>
    </w:p>
    <w:p w14:paraId="704847A7" w14:textId="4EEFCFCF" w:rsidR="00C216B6" w:rsidRDefault="00C216B6" w:rsidP="00C216B6">
      <w:pPr>
        <w:pStyle w:val="af1"/>
        <w:numPr>
          <w:ilvl w:val="2"/>
          <w:numId w:val="59"/>
        </w:numPr>
        <w:spacing w:beforeLines="0"/>
        <w:ind w:leftChars="0" w:left="357" w:hanging="357"/>
        <w:jc w:val="both"/>
        <w:rPr>
          <w:sz w:val="26"/>
          <w:szCs w:val="26"/>
        </w:rPr>
      </w:pPr>
      <w:r>
        <w:rPr>
          <w:rFonts w:hint="eastAsia"/>
          <w:sz w:val="26"/>
          <w:szCs w:val="26"/>
        </w:rPr>
        <w:t>導致系統堵塞更頻繁、更嚴重。</w:t>
      </w:r>
    </w:p>
    <w:p w14:paraId="2A95D1DE" w14:textId="5020070A" w:rsidR="00C216B6" w:rsidRPr="00C216B6" w:rsidRDefault="00C216B6" w:rsidP="00C216B6">
      <w:pPr>
        <w:pStyle w:val="af1"/>
        <w:numPr>
          <w:ilvl w:val="2"/>
          <w:numId w:val="59"/>
        </w:numPr>
        <w:spacing w:beforeLines="0"/>
        <w:ind w:leftChars="0" w:left="357" w:hanging="357"/>
        <w:jc w:val="both"/>
        <w:rPr>
          <w:sz w:val="26"/>
          <w:szCs w:val="26"/>
        </w:rPr>
      </w:pPr>
      <w:r>
        <w:rPr>
          <w:rFonts w:hint="eastAsia"/>
          <w:sz w:val="26"/>
          <w:szCs w:val="26"/>
        </w:rPr>
        <w:t>濃淡</w:t>
      </w:r>
      <w:r w:rsidR="00656F2E">
        <w:rPr>
          <w:rFonts w:hint="eastAsia"/>
          <w:sz w:val="26"/>
          <w:szCs w:val="26"/>
        </w:rPr>
        <w:t>水濃度</w:t>
      </w:r>
      <w:r>
        <w:rPr>
          <w:rFonts w:hint="eastAsia"/>
          <w:sz w:val="26"/>
          <w:szCs w:val="26"/>
        </w:rPr>
        <w:t>比</w:t>
      </w:r>
      <w:r w:rsidR="00656F2E">
        <w:rPr>
          <w:rFonts w:hint="eastAsia"/>
          <w:sz w:val="26"/>
          <w:szCs w:val="26"/>
        </w:rPr>
        <w:t>值</w:t>
      </w:r>
      <w:r>
        <w:rPr>
          <w:rFonts w:hint="eastAsia"/>
          <w:sz w:val="26"/>
          <w:szCs w:val="26"/>
        </w:rPr>
        <w:t>增加，導致電流效率下降，也就是更耗費電能。</w:t>
      </w:r>
    </w:p>
    <w:p w14:paraId="7D7D6609" w14:textId="1EBBFAAF" w:rsidR="00E83777" w:rsidRDefault="00E83777" w:rsidP="00E83777">
      <w:pPr>
        <w:spacing w:beforeLines="0"/>
        <w:ind w:firstLine="482"/>
        <w:jc w:val="center"/>
        <w:rPr>
          <w:sz w:val="26"/>
          <w:szCs w:val="26"/>
        </w:rPr>
      </w:pPr>
      <w:r>
        <w:rPr>
          <w:noProof/>
        </w:rPr>
        <w:drawing>
          <wp:inline distT="0" distB="0" distL="0" distR="0" wp14:anchorId="2C8CD48E" wp14:editId="6812B6A2">
            <wp:extent cx="2067339" cy="1849949"/>
            <wp:effectExtent l="0" t="0" r="952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67303" cy="1849916"/>
                    </a:xfrm>
                    <a:prstGeom prst="rect">
                      <a:avLst/>
                    </a:prstGeom>
                  </pic:spPr>
                </pic:pic>
              </a:graphicData>
            </a:graphic>
          </wp:inline>
        </w:drawing>
      </w:r>
    </w:p>
    <w:p w14:paraId="214DD342" w14:textId="2387CBB2" w:rsidR="00692476" w:rsidRPr="009B5FB3" w:rsidRDefault="00E83777" w:rsidP="00B14AD1">
      <w:pPr>
        <w:pStyle w:val="aff3"/>
        <w:spacing w:before="120"/>
        <w:jc w:val="center"/>
        <w:rPr>
          <w:sz w:val="26"/>
          <w:szCs w:val="26"/>
        </w:rPr>
      </w:pPr>
      <w:bookmarkStart w:id="110" w:name="_Ref8932547"/>
      <w:bookmarkStart w:id="111" w:name="_Toc8971652"/>
      <w:r w:rsidRPr="00E83777">
        <w:rPr>
          <w:rFonts w:hint="eastAsia"/>
          <w:sz w:val="26"/>
          <w:szCs w:val="26"/>
        </w:rPr>
        <w:t>圖</w:t>
      </w:r>
      <w:r w:rsidRPr="00E83777">
        <w:rPr>
          <w:rFonts w:hint="eastAsia"/>
          <w:sz w:val="26"/>
          <w:szCs w:val="26"/>
        </w:rPr>
        <w:t xml:space="preserve">4. </w:t>
      </w:r>
      <w:r w:rsidRPr="00E83777">
        <w:rPr>
          <w:sz w:val="26"/>
          <w:szCs w:val="26"/>
        </w:rPr>
        <w:fldChar w:fldCharType="begin"/>
      </w:r>
      <w:r w:rsidRPr="00E83777">
        <w:rPr>
          <w:sz w:val="26"/>
          <w:szCs w:val="26"/>
        </w:rPr>
        <w:instrText xml:space="preserve"> </w:instrText>
      </w:r>
      <w:r w:rsidRPr="00E83777">
        <w:rPr>
          <w:rFonts w:hint="eastAsia"/>
          <w:sz w:val="26"/>
          <w:szCs w:val="26"/>
        </w:rPr>
        <w:instrText xml:space="preserve">SEQ </w:instrText>
      </w:r>
      <w:r w:rsidRPr="00E83777">
        <w:rPr>
          <w:rFonts w:hint="eastAsia"/>
          <w:sz w:val="26"/>
          <w:szCs w:val="26"/>
        </w:rPr>
        <w:instrText>圖</w:instrText>
      </w:r>
      <w:r w:rsidRPr="00E83777">
        <w:rPr>
          <w:rFonts w:hint="eastAsia"/>
          <w:sz w:val="26"/>
          <w:szCs w:val="26"/>
        </w:rPr>
        <w:instrText>4. \* ARABIC</w:instrText>
      </w:r>
      <w:r w:rsidRPr="00E83777">
        <w:rPr>
          <w:sz w:val="26"/>
          <w:szCs w:val="26"/>
        </w:rPr>
        <w:instrText xml:space="preserve"> </w:instrText>
      </w:r>
      <w:r w:rsidRPr="00E83777">
        <w:rPr>
          <w:sz w:val="26"/>
          <w:szCs w:val="26"/>
        </w:rPr>
        <w:fldChar w:fldCharType="separate"/>
      </w:r>
      <w:r w:rsidR="00380BAE">
        <w:rPr>
          <w:noProof/>
          <w:sz w:val="26"/>
          <w:szCs w:val="26"/>
        </w:rPr>
        <w:t>1</w:t>
      </w:r>
      <w:r w:rsidRPr="00E83777">
        <w:rPr>
          <w:sz w:val="26"/>
          <w:szCs w:val="26"/>
        </w:rPr>
        <w:fldChar w:fldCharType="end"/>
      </w:r>
      <w:bookmarkEnd w:id="110"/>
      <w:r>
        <w:rPr>
          <w:rFonts w:hint="eastAsia"/>
          <w:sz w:val="26"/>
          <w:szCs w:val="26"/>
        </w:rPr>
        <w:t xml:space="preserve"> </w:t>
      </w:r>
      <w:r>
        <w:rPr>
          <w:rFonts w:hint="eastAsia"/>
          <w:sz w:val="26"/>
          <w:szCs w:val="26"/>
        </w:rPr>
        <w:t>電流效率與濃水對淡水濃度比值之作圖</w:t>
      </w:r>
      <w:bookmarkEnd w:id="111"/>
    </w:p>
    <w:p w14:paraId="20458C69" w14:textId="310F847A" w:rsidR="001339E6" w:rsidRPr="001339E6" w:rsidRDefault="001339E6" w:rsidP="00A1584A">
      <w:pPr>
        <w:pStyle w:val="2"/>
        <w:spacing w:beforeLines="0" w:afterLines="0"/>
        <w:ind w:left="522" w:hanging="522"/>
        <w:jc w:val="both"/>
        <w:rPr>
          <w:rFonts w:ascii="Times New Roman" w:hAnsi="Times New Roman"/>
        </w:rPr>
      </w:pPr>
      <w:r>
        <w:rPr>
          <w:rFonts w:ascii="Times New Roman" w:hAnsi="Times New Roman" w:hint="eastAsia"/>
        </w:rPr>
        <w:lastRenderedPageBreak/>
        <w:t>應用萃智理論改善問題</w:t>
      </w:r>
    </w:p>
    <w:p w14:paraId="1585BD94" w14:textId="46C6922F" w:rsidR="0053153E" w:rsidRDefault="00427FB0" w:rsidP="00A1584A">
      <w:pPr>
        <w:spacing w:beforeLines="0"/>
        <w:ind w:firstLine="482"/>
        <w:jc w:val="both"/>
        <w:rPr>
          <w:sz w:val="26"/>
          <w:szCs w:val="26"/>
        </w:rPr>
      </w:pPr>
      <w:r w:rsidRPr="009B5FB3">
        <w:rPr>
          <w:sz w:val="26"/>
          <w:szCs w:val="26"/>
        </w:rPr>
        <w:t>運用萃智理論</w:t>
      </w:r>
      <w:r w:rsidR="0073373B">
        <w:rPr>
          <w:rFonts w:hint="eastAsia"/>
          <w:sz w:val="26"/>
          <w:szCs w:val="26"/>
        </w:rPr>
        <w:t>解題方法</w:t>
      </w:r>
      <w:r w:rsidRPr="009B5FB3">
        <w:rPr>
          <w:sz w:val="26"/>
          <w:szCs w:val="26"/>
        </w:rPr>
        <w:t>，</w:t>
      </w:r>
      <w:r w:rsidR="0073373B">
        <w:rPr>
          <w:rFonts w:hint="eastAsia"/>
          <w:sz w:val="26"/>
          <w:szCs w:val="26"/>
        </w:rPr>
        <w:t>針對改善水回收率時</w:t>
      </w:r>
      <w:r w:rsidRPr="009B5FB3">
        <w:rPr>
          <w:sz w:val="26"/>
          <w:szCs w:val="26"/>
        </w:rPr>
        <w:t>所遭遇的</w:t>
      </w:r>
      <w:r w:rsidR="0073373B">
        <w:rPr>
          <w:rFonts w:hint="eastAsia"/>
          <w:sz w:val="26"/>
          <w:szCs w:val="26"/>
        </w:rPr>
        <w:t>困難</w:t>
      </w:r>
      <w:r w:rsidRPr="009B5FB3">
        <w:rPr>
          <w:sz w:val="26"/>
          <w:szCs w:val="26"/>
        </w:rPr>
        <w:t>，</w:t>
      </w:r>
      <w:r w:rsidR="0073373B">
        <w:rPr>
          <w:rFonts w:hint="eastAsia"/>
          <w:sz w:val="26"/>
          <w:szCs w:val="26"/>
        </w:rPr>
        <w:t>整理相對應的參數以</w:t>
      </w:r>
      <w:r w:rsidR="00F4256A" w:rsidRPr="009B5FB3">
        <w:rPr>
          <w:sz w:val="26"/>
          <w:szCs w:val="26"/>
        </w:rPr>
        <w:t>套入矛盾矩陣表，</w:t>
      </w:r>
      <w:r w:rsidRPr="009B5FB3">
        <w:rPr>
          <w:sz w:val="26"/>
          <w:szCs w:val="26"/>
        </w:rPr>
        <w:t>利用</w:t>
      </w:r>
      <w:r w:rsidR="00D17AF4" w:rsidRPr="009B5FB3">
        <w:rPr>
          <w:sz w:val="26"/>
          <w:szCs w:val="26"/>
        </w:rPr>
        <w:t>創新</w:t>
      </w:r>
      <w:r w:rsidRPr="009B5FB3">
        <w:rPr>
          <w:sz w:val="26"/>
          <w:szCs w:val="26"/>
        </w:rPr>
        <w:t>發明原則</w:t>
      </w:r>
      <w:r w:rsidR="0073373B">
        <w:rPr>
          <w:sz w:val="26"/>
          <w:szCs w:val="26"/>
        </w:rPr>
        <w:t>研究</w:t>
      </w:r>
      <w:r w:rsidR="0073373B">
        <w:rPr>
          <w:rFonts w:hint="eastAsia"/>
          <w:sz w:val="26"/>
          <w:szCs w:val="26"/>
        </w:rPr>
        <w:t>處理</w:t>
      </w:r>
      <w:r w:rsidRPr="009B5FB3">
        <w:rPr>
          <w:sz w:val="26"/>
          <w:szCs w:val="26"/>
        </w:rPr>
        <w:t>工</w:t>
      </w:r>
      <w:r w:rsidR="0073373B">
        <w:rPr>
          <w:rFonts w:hint="eastAsia"/>
          <w:sz w:val="26"/>
          <w:szCs w:val="26"/>
        </w:rPr>
        <w:t>藝可行的</w:t>
      </w:r>
      <w:r w:rsidRPr="009B5FB3">
        <w:rPr>
          <w:sz w:val="26"/>
          <w:szCs w:val="26"/>
        </w:rPr>
        <w:t>改善方</w:t>
      </w:r>
      <w:r w:rsidR="0073373B">
        <w:rPr>
          <w:rFonts w:hint="eastAsia"/>
          <w:sz w:val="26"/>
          <w:szCs w:val="26"/>
        </w:rPr>
        <w:t>案</w:t>
      </w:r>
      <w:r w:rsidRPr="009B5FB3">
        <w:rPr>
          <w:sz w:val="26"/>
          <w:szCs w:val="26"/>
        </w:rPr>
        <w:t>，</w:t>
      </w:r>
      <w:r w:rsidR="0051703A">
        <w:rPr>
          <w:rFonts w:hint="eastAsia"/>
          <w:sz w:val="26"/>
          <w:szCs w:val="26"/>
        </w:rPr>
        <w:t>目標以長遠來運作，能以較低的運轉成本增加水回收率、減少排放水量</w:t>
      </w:r>
      <w:r w:rsidR="00F4256A" w:rsidRPr="009B5FB3">
        <w:rPr>
          <w:sz w:val="26"/>
          <w:szCs w:val="26"/>
        </w:rPr>
        <w:t>。</w:t>
      </w:r>
    </w:p>
    <w:p w14:paraId="4AE2F07D" w14:textId="57BA5738" w:rsidR="0053153E" w:rsidRPr="00D76EEF" w:rsidRDefault="0053153E" w:rsidP="00A1584A">
      <w:pPr>
        <w:pStyle w:val="3"/>
        <w:spacing w:beforeLines="0" w:afterLines="0"/>
        <w:rPr>
          <w:rFonts w:ascii="Times New Roman" w:hAnsi="Times New Roman" w:cs="Times New Roman"/>
          <w:szCs w:val="28"/>
        </w:rPr>
      </w:pPr>
      <w:r w:rsidRPr="00D76EEF">
        <w:rPr>
          <w:rFonts w:ascii="Times New Roman" w:hAnsi="Times New Roman" w:cs="Times New Roman" w:hint="eastAsia"/>
          <w:szCs w:val="28"/>
        </w:rPr>
        <w:t>矛盾矩陣之建立</w:t>
      </w:r>
    </w:p>
    <w:p w14:paraId="207B87BE" w14:textId="5BEDC068" w:rsidR="00EA4E31" w:rsidRDefault="00D63B52" w:rsidP="00A1584A">
      <w:pPr>
        <w:spacing w:beforeLines="0"/>
        <w:ind w:firstLine="482"/>
        <w:jc w:val="both"/>
        <w:rPr>
          <w:sz w:val="26"/>
          <w:szCs w:val="26"/>
        </w:rPr>
      </w:pPr>
      <w:r>
        <w:rPr>
          <w:rFonts w:hint="eastAsia"/>
          <w:sz w:val="26"/>
          <w:szCs w:val="26"/>
        </w:rPr>
        <w:t>水回收率提升</w:t>
      </w:r>
      <w:r w:rsidR="00427FB0" w:rsidRPr="009B5FB3">
        <w:rPr>
          <w:sz w:val="26"/>
          <w:szCs w:val="26"/>
        </w:rPr>
        <w:t>的技術矛盾，以</w:t>
      </w:r>
      <w:r>
        <w:rPr>
          <w:rFonts w:hint="eastAsia"/>
          <w:sz w:val="26"/>
          <w:szCs w:val="26"/>
        </w:rPr>
        <w:t>保養</w:t>
      </w:r>
      <w:r w:rsidR="004A42F4">
        <w:rPr>
          <w:rFonts w:hint="eastAsia"/>
          <w:sz w:val="26"/>
          <w:szCs w:val="26"/>
        </w:rPr>
        <w:t>及拆修</w:t>
      </w:r>
      <w:r>
        <w:rPr>
          <w:rFonts w:hint="eastAsia"/>
          <w:sz w:val="26"/>
          <w:szCs w:val="26"/>
        </w:rPr>
        <w:t>頻率</w:t>
      </w:r>
      <w:r w:rsidR="004471D6">
        <w:rPr>
          <w:rFonts w:hint="eastAsia"/>
          <w:sz w:val="26"/>
          <w:szCs w:val="26"/>
        </w:rPr>
        <w:t>、膜片更換頻率</w:t>
      </w:r>
      <w:r w:rsidR="00427FB0" w:rsidRPr="009B5FB3">
        <w:rPr>
          <w:sz w:val="26"/>
          <w:szCs w:val="26"/>
        </w:rPr>
        <w:t>、</w:t>
      </w:r>
      <w:r>
        <w:rPr>
          <w:rFonts w:hint="eastAsia"/>
          <w:sz w:val="26"/>
          <w:szCs w:val="26"/>
        </w:rPr>
        <w:t>系統</w:t>
      </w:r>
      <w:r w:rsidR="004A42F4">
        <w:rPr>
          <w:rFonts w:hint="eastAsia"/>
          <w:sz w:val="26"/>
          <w:szCs w:val="26"/>
        </w:rPr>
        <w:t>穩定</w:t>
      </w:r>
      <w:r>
        <w:rPr>
          <w:rFonts w:hint="eastAsia"/>
          <w:sz w:val="26"/>
          <w:szCs w:val="26"/>
        </w:rPr>
        <w:t>運轉</w:t>
      </w:r>
      <w:r w:rsidR="00427FB0" w:rsidRPr="009B5FB3">
        <w:rPr>
          <w:sz w:val="26"/>
          <w:szCs w:val="26"/>
        </w:rPr>
        <w:t>、</w:t>
      </w:r>
      <w:r w:rsidR="004A42F4">
        <w:rPr>
          <w:rFonts w:hint="eastAsia"/>
          <w:sz w:val="26"/>
          <w:szCs w:val="26"/>
        </w:rPr>
        <w:t>能源使用效率</w:t>
      </w:r>
      <w:r w:rsidR="0072758E">
        <w:rPr>
          <w:rFonts w:hint="eastAsia"/>
          <w:sz w:val="26"/>
          <w:szCs w:val="26"/>
        </w:rPr>
        <w:t>、</w:t>
      </w:r>
      <w:r w:rsidR="004A42F4">
        <w:rPr>
          <w:rFonts w:hint="eastAsia"/>
          <w:sz w:val="26"/>
          <w:szCs w:val="26"/>
        </w:rPr>
        <w:t>操作成本增加</w:t>
      </w:r>
      <w:r w:rsidR="0072758E">
        <w:rPr>
          <w:rFonts w:hint="eastAsia"/>
          <w:sz w:val="26"/>
          <w:szCs w:val="26"/>
        </w:rPr>
        <w:t>及排放之濃水需要再處理</w:t>
      </w:r>
      <w:r w:rsidR="00EF6B9B">
        <w:rPr>
          <w:rFonts w:hint="eastAsia"/>
          <w:sz w:val="26"/>
          <w:szCs w:val="26"/>
        </w:rPr>
        <w:t>等觀點</w:t>
      </w:r>
      <w:r w:rsidR="00D268E8" w:rsidRPr="009B5FB3">
        <w:rPr>
          <w:sz w:val="26"/>
          <w:szCs w:val="26"/>
        </w:rPr>
        <w:t>套入萃智理論中</w:t>
      </w:r>
      <w:r w:rsidR="00427FB0" w:rsidRPr="009B5FB3">
        <w:rPr>
          <w:sz w:val="26"/>
          <w:szCs w:val="26"/>
        </w:rPr>
        <w:t>，</w:t>
      </w:r>
      <w:r w:rsidR="00EF6B9B">
        <w:rPr>
          <w:rFonts w:hint="eastAsia"/>
          <w:sz w:val="26"/>
          <w:szCs w:val="26"/>
        </w:rPr>
        <w:t>上述觀點為惡化的參數，從</w:t>
      </w:r>
      <w:r w:rsidR="00EF6B9B">
        <w:rPr>
          <w:rFonts w:hint="eastAsia"/>
          <w:sz w:val="26"/>
          <w:szCs w:val="26"/>
        </w:rPr>
        <w:t>39</w:t>
      </w:r>
      <w:r w:rsidR="00EF6B9B">
        <w:rPr>
          <w:rFonts w:hint="eastAsia"/>
          <w:sz w:val="26"/>
          <w:szCs w:val="26"/>
        </w:rPr>
        <w:t>個工程參數作轉換</w:t>
      </w:r>
      <w:r w:rsidR="00656F2E">
        <w:rPr>
          <w:rFonts w:hint="eastAsia"/>
          <w:sz w:val="26"/>
          <w:szCs w:val="26"/>
        </w:rPr>
        <w:t>，</w:t>
      </w:r>
      <w:r w:rsidR="00EF6B9B">
        <w:rPr>
          <w:rFonts w:hint="eastAsia"/>
          <w:sz w:val="26"/>
          <w:szCs w:val="26"/>
        </w:rPr>
        <w:t>分別為</w:t>
      </w:r>
      <w:r w:rsidR="00E11C50">
        <w:rPr>
          <w:rFonts w:hint="eastAsia"/>
          <w:sz w:val="26"/>
          <w:szCs w:val="26"/>
        </w:rPr>
        <w:t>可靠度</w:t>
      </w:r>
      <w:r w:rsidR="00427FB0" w:rsidRPr="009B5FB3">
        <w:rPr>
          <w:sz w:val="26"/>
          <w:szCs w:val="26"/>
        </w:rPr>
        <w:t>(</w:t>
      </w:r>
      <w:r w:rsidR="00E11C50">
        <w:rPr>
          <w:rFonts w:hint="eastAsia"/>
          <w:sz w:val="26"/>
          <w:szCs w:val="26"/>
        </w:rPr>
        <w:t>27</w:t>
      </w:r>
      <w:r w:rsidR="00427FB0" w:rsidRPr="009B5FB3">
        <w:rPr>
          <w:sz w:val="26"/>
          <w:szCs w:val="26"/>
        </w:rPr>
        <w:t>)</w:t>
      </w:r>
      <w:r w:rsidR="00427FB0" w:rsidRPr="009B5FB3">
        <w:rPr>
          <w:sz w:val="26"/>
          <w:szCs w:val="26"/>
        </w:rPr>
        <w:t>、</w:t>
      </w:r>
      <w:r w:rsidR="00E11C50" w:rsidRPr="00E11C50">
        <w:rPr>
          <w:sz w:val="26"/>
          <w:szCs w:val="26"/>
        </w:rPr>
        <w:t>物質的浪費</w:t>
      </w:r>
      <w:r w:rsidR="00427FB0" w:rsidRPr="009B5FB3">
        <w:rPr>
          <w:sz w:val="26"/>
          <w:szCs w:val="26"/>
        </w:rPr>
        <w:t>(</w:t>
      </w:r>
      <w:r w:rsidR="00E11C50">
        <w:rPr>
          <w:rFonts w:hint="eastAsia"/>
          <w:sz w:val="26"/>
          <w:szCs w:val="26"/>
        </w:rPr>
        <w:t>2</w:t>
      </w:r>
      <w:r w:rsidR="00427FB0" w:rsidRPr="009B5FB3">
        <w:rPr>
          <w:sz w:val="26"/>
          <w:szCs w:val="26"/>
        </w:rPr>
        <w:t>3)</w:t>
      </w:r>
      <w:r w:rsidR="00427FB0" w:rsidRPr="009B5FB3">
        <w:rPr>
          <w:sz w:val="26"/>
          <w:szCs w:val="26"/>
        </w:rPr>
        <w:t>、</w:t>
      </w:r>
      <w:r w:rsidR="00E11C50" w:rsidRPr="00E11C50">
        <w:rPr>
          <w:sz w:val="26"/>
          <w:szCs w:val="26"/>
        </w:rPr>
        <w:t>物體的穩定性</w:t>
      </w:r>
      <w:r w:rsidR="00427FB0" w:rsidRPr="009B5FB3">
        <w:rPr>
          <w:sz w:val="26"/>
          <w:szCs w:val="26"/>
        </w:rPr>
        <w:t>(1</w:t>
      </w:r>
      <w:r w:rsidR="00E11C50">
        <w:rPr>
          <w:rFonts w:hint="eastAsia"/>
          <w:sz w:val="26"/>
          <w:szCs w:val="26"/>
        </w:rPr>
        <w:t>3</w:t>
      </w:r>
      <w:r w:rsidR="00427FB0" w:rsidRPr="009B5FB3">
        <w:rPr>
          <w:sz w:val="26"/>
          <w:szCs w:val="26"/>
        </w:rPr>
        <w:t>)</w:t>
      </w:r>
      <w:r w:rsidR="00427FB0" w:rsidRPr="009B5FB3">
        <w:rPr>
          <w:sz w:val="26"/>
          <w:szCs w:val="26"/>
        </w:rPr>
        <w:t>、功率</w:t>
      </w:r>
      <w:r w:rsidR="00427FB0" w:rsidRPr="009B5FB3">
        <w:rPr>
          <w:sz w:val="26"/>
          <w:szCs w:val="26"/>
        </w:rPr>
        <w:t>(21)</w:t>
      </w:r>
      <w:r w:rsidR="00427FB0" w:rsidRPr="009B5FB3">
        <w:rPr>
          <w:sz w:val="26"/>
          <w:szCs w:val="26"/>
        </w:rPr>
        <w:t>、</w:t>
      </w:r>
      <w:r w:rsidR="00E11C50">
        <w:rPr>
          <w:rFonts w:hint="eastAsia"/>
          <w:sz w:val="26"/>
          <w:szCs w:val="26"/>
        </w:rPr>
        <w:t>生產力</w:t>
      </w:r>
      <w:r w:rsidR="00427FB0" w:rsidRPr="009B5FB3">
        <w:rPr>
          <w:sz w:val="26"/>
          <w:szCs w:val="26"/>
        </w:rPr>
        <w:t>(</w:t>
      </w:r>
      <w:r w:rsidR="004C2B4D">
        <w:rPr>
          <w:rFonts w:hint="eastAsia"/>
          <w:sz w:val="26"/>
          <w:szCs w:val="26"/>
        </w:rPr>
        <w:t>39</w:t>
      </w:r>
      <w:r w:rsidR="00427FB0" w:rsidRPr="009B5FB3">
        <w:rPr>
          <w:sz w:val="26"/>
          <w:szCs w:val="26"/>
        </w:rPr>
        <w:t>)</w:t>
      </w:r>
      <w:r w:rsidR="0072758E">
        <w:rPr>
          <w:rFonts w:hint="eastAsia"/>
          <w:sz w:val="26"/>
          <w:szCs w:val="26"/>
        </w:rPr>
        <w:t>、</w:t>
      </w:r>
      <w:r w:rsidR="0072758E" w:rsidRPr="009B5FB3">
        <w:rPr>
          <w:color w:val="000000"/>
          <w:kern w:val="0"/>
          <w:szCs w:val="24"/>
        </w:rPr>
        <w:t>有害的副作用</w:t>
      </w:r>
      <w:r w:rsidR="0072758E">
        <w:rPr>
          <w:rFonts w:hint="eastAsia"/>
          <w:color w:val="000000"/>
          <w:kern w:val="0"/>
          <w:szCs w:val="24"/>
        </w:rPr>
        <w:t>(31)</w:t>
      </w:r>
      <w:r w:rsidR="00851DB7">
        <w:rPr>
          <w:rFonts w:hint="eastAsia"/>
          <w:sz w:val="26"/>
          <w:szCs w:val="26"/>
        </w:rPr>
        <w:t>，對照表如</w:t>
      </w:r>
      <w:r w:rsidR="004C4DE8">
        <w:rPr>
          <w:sz w:val="26"/>
          <w:szCs w:val="26"/>
        </w:rPr>
        <w:fldChar w:fldCharType="begin"/>
      </w:r>
      <w:r w:rsidR="004C4DE8">
        <w:rPr>
          <w:sz w:val="26"/>
          <w:szCs w:val="26"/>
        </w:rPr>
        <w:instrText xml:space="preserve"> </w:instrText>
      </w:r>
      <w:r w:rsidR="004C4DE8">
        <w:rPr>
          <w:rFonts w:hint="eastAsia"/>
          <w:sz w:val="26"/>
          <w:szCs w:val="26"/>
        </w:rPr>
        <w:instrText>REF _Ref9058608 \h</w:instrText>
      </w:r>
      <w:r w:rsidR="004C4DE8">
        <w:rPr>
          <w:sz w:val="26"/>
          <w:szCs w:val="26"/>
        </w:rPr>
        <w:instrText xml:space="preserve"> </w:instrText>
      </w:r>
      <w:r w:rsidR="004C4DE8">
        <w:rPr>
          <w:sz w:val="26"/>
          <w:szCs w:val="26"/>
        </w:rPr>
      </w:r>
      <w:r w:rsidR="004C4DE8">
        <w:rPr>
          <w:sz w:val="26"/>
          <w:szCs w:val="26"/>
        </w:rPr>
        <w:fldChar w:fldCharType="separate"/>
      </w:r>
      <w:r w:rsidR="006F77C7" w:rsidRPr="00851DB7">
        <w:rPr>
          <w:rFonts w:hint="eastAsia"/>
          <w:sz w:val="26"/>
          <w:szCs w:val="26"/>
        </w:rPr>
        <w:t>表</w:t>
      </w:r>
      <w:r w:rsidR="006F77C7" w:rsidRPr="00851DB7">
        <w:rPr>
          <w:rFonts w:hint="eastAsia"/>
          <w:sz w:val="26"/>
          <w:szCs w:val="26"/>
        </w:rPr>
        <w:t xml:space="preserve">4. </w:t>
      </w:r>
      <w:r w:rsidR="006F77C7">
        <w:rPr>
          <w:noProof/>
          <w:sz w:val="26"/>
          <w:szCs w:val="26"/>
        </w:rPr>
        <w:t>1</w:t>
      </w:r>
      <w:r w:rsidR="004C4DE8">
        <w:rPr>
          <w:sz w:val="26"/>
          <w:szCs w:val="26"/>
        </w:rPr>
        <w:fldChar w:fldCharType="end"/>
      </w:r>
      <w:r w:rsidR="00427FB0" w:rsidRPr="009B5FB3">
        <w:rPr>
          <w:sz w:val="26"/>
          <w:szCs w:val="26"/>
        </w:rPr>
        <w:t>，</w:t>
      </w:r>
      <w:r w:rsidR="004C2B4D">
        <w:rPr>
          <w:rFonts w:hint="eastAsia"/>
          <w:sz w:val="26"/>
          <w:szCs w:val="26"/>
        </w:rPr>
        <w:t>期望改善系統使其能產出更多再生水，以減少排放水，對應之改善參數為物質總量</w:t>
      </w:r>
      <w:r w:rsidR="004C2B4D">
        <w:rPr>
          <w:rFonts w:hint="eastAsia"/>
          <w:sz w:val="26"/>
          <w:szCs w:val="26"/>
        </w:rPr>
        <w:t>(26)</w:t>
      </w:r>
      <w:r w:rsidR="004C2B4D">
        <w:rPr>
          <w:rFonts w:hint="eastAsia"/>
          <w:sz w:val="26"/>
          <w:szCs w:val="26"/>
        </w:rPr>
        <w:t>及生產力</w:t>
      </w:r>
      <w:r w:rsidR="004C2B4D">
        <w:rPr>
          <w:rFonts w:hint="eastAsia"/>
          <w:sz w:val="26"/>
          <w:szCs w:val="26"/>
        </w:rPr>
        <w:t>(39)</w:t>
      </w:r>
      <w:r w:rsidR="00427FB0" w:rsidRPr="009B5FB3">
        <w:rPr>
          <w:sz w:val="26"/>
          <w:szCs w:val="26"/>
        </w:rPr>
        <w:t>，</w:t>
      </w:r>
      <w:r w:rsidR="004C2B4D">
        <w:rPr>
          <w:rFonts w:hint="eastAsia"/>
          <w:sz w:val="26"/>
          <w:szCs w:val="26"/>
        </w:rPr>
        <w:t>由上述所有資訊統整成一</w:t>
      </w:r>
      <w:r w:rsidR="00427FB0" w:rsidRPr="009B5FB3">
        <w:rPr>
          <w:sz w:val="26"/>
          <w:szCs w:val="26"/>
        </w:rPr>
        <w:t>矛盾矩陣如</w:t>
      </w:r>
      <w:r w:rsidR="004C4DE8">
        <w:rPr>
          <w:sz w:val="26"/>
          <w:szCs w:val="26"/>
        </w:rPr>
        <w:fldChar w:fldCharType="begin"/>
      </w:r>
      <w:r w:rsidR="004C4DE8">
        <w:rPr>
          <w:sz w:val="26"/>
          <w:szCs w:val="26"/>
        </w:rPr>
        <w:instrText xml:space="preserve"> REF _Ref9000731 \h </w:instrText>
      </w:r>
      <w:r w:rsidR="004C4DE8">
        <w:rPr>
          <w:sz w:val="26"/>
          <w:szCs w:val="26"/>
        </w:rPr>
      </w:r>
      <w:r w:rsidR="004C4DE8">
        <w:rPr>
          <w:sz w:val="26"/>
          <w:szCs w:val="26"/>
        </w:rPr>
        <w:fldChar w:fldCharType="separate"/>
      </w:r>
      <w:r w:rsidR="006F77C7" w:rsidRPr="009B5FB3">
        <w:rPr>
          <w:sz w:val="26"/>
          <w:szCs w:val="26"/>
        </w:rPr>
        <w:t>表</w:t>
      </w:r>
      <w:r w:rsidR="006F77C7" w:rsidRPr="009B5FB3">
        <w:rPr>
          <w:sz w:val="26"/>
          <w:szCs w:val="26"/>
        </w:rPr>
        <w:t>4.</w:t>
      </w:r>
      <w:r w:rsidR="006F77C7">
        <w:rPr>
          <w:noProof/>
          <w:sz w:val="26"/>
          <w:szCs w:val="26"/>
        </w:rPr>
        <w:t>2</w:t>
      </w:r>
      <w:r w:rsidR="004C4DE8">
        <w:rPr>
          <w:sz w:val="26"/>
          <w:szCs w:val="26"/>
        </w:rPr>
        <w:fldChar w:fldCharType="end"/>
      </w:r>
      <w:r w:rsidR="00DB035C" w:rsidRPr="009B5FB3">
        <w:rPr>
          <w:sz w:val="26"/>
          <w:szCs w:val="26"/>
        </w:rPr>
        <w:t>。</w:t>
      </w:r>
    </w:p>
    <w:p w14:paraId="5F00114F" w14:textId="637CE5E1" w:rsidR="00851DB7" w:rsidRDefault="00851DB7" w:rsidP="00851DB7">
      <w:pPr>
        <w:pStyle w:val="aff3"/>
        <w:spacing w:before="120"/>
        <w:jc w:val="center"/>
        <w:rPr>
          <w:sz w:val="26"/>
          <w:szCs w:val="26"/>
        </w:rPr>
      </w:pPr>
      <w:bookmarkStart w:id="112" w:name="_Ref9058608"/>
      <w:r w:rsidRPr="00851DB7">
        <w:rPr>
          <w:rFonts w:hint="eastAsia"/>
          <w:sz w:val="26"/>
          <w:szCs w:val="26"/>
        </w:rPr>
        <w:t>表</w:t>
      </w:r>
      <w:r w:rsidRPr="00851DB7">
        <w:rPr>
          <w:rFonts w:hint="eastAsia"/>
          <w:sz w:val="26"/>
          <w:szCs w:val="26"/>
        </w:rPr>
        <w:t xml:space="preserve">4. </w:t>
      </w:r>
      <w:r w:rsidRPr="00851DB7">
        <w:rPr>
          <w:sz w:val="26"/>
          <w:szCs w:val="26"/>
        </w:rPr>
        <w:fldChar w:fldCharType="begin"/>
      </w:r>
      <w:r w:rsidRPr="00851DB7">
        <w:rPr>
          <w:sz w:val="26"/>
          <w:szCs w:val="26"/>
        </w:rPr>
        <w:instrText xml:space="preserve"> </w:instrText>
      </w:r>
      <w:r w:rsidRPr="00851DB7">
        <w:rPr>
          <w:rFonts w:hint="eastAsia"/>
          <w:sz w:val="26"/>
          <w:szCs w:val="26"/>
        </w:rPr>
        <w:instrText xml:space="preserve">SEQ </w:instrText>
      </w:r>
      <w:r w:rsidRPr="00851DB7">
        <w:rPr>
          <w:rFonts w:hint="eastAsia"/>
          <w:sz w:val="26"/>
          <w:szCs w:val="26"/>
        </w:rPr>
        <w:instrText>表</w:instrText>
      </w:r>
      <w:r w:rsidRPr="00851DB7">
        <w:rPr>
          <w:rFonts w:hint="eastAsia"/>
          <w:sz w:val="26"/>
          <w:szCs w:val="26"/>
        </w:rPr>
        <w:instrText>4. \* ARABIC</w:instrText>
      </w:r>
      <w:r w:rsidRPr="00851DB7">
        <w:rPr>
          <w:sz w:val="26"/>
          <w:szCs w:val="26"/>
        </w:rPr>
        <w:instrText xml:space="preserve"> </w:instrText>
      </w:r>
      <w:r w:rsidRPr="00851DB7">
        <w:rPr>
          <w:sz w:val="26"/>
          <w:szCs w:val="26"/>
        </w:rPr>
        <w:fldChar w:fldCharType="separate"/>
      </w:r>
      <w:r w:rsidR="006F77C7">
        <w:rPr>
          <w:noProof/>
          <w:sz w:val="26"/>
          <w:szCs w:val="26"/>
        </w:rPr>
        <w:t>1</w:t>
      </w:r>
      <w:r w:rsidRPr="00851DB7">
        <w:rPr>
          <w:sz w:val="26"/>
          <w:szCs w:val="26"/>
        </w:rPr>
        <w:fldChar w:fldCharType="end"/>
      </w:r>
      <w:bookmarkEnd w:id="112"/>
      <w:r>
        <w:rPr>
          <w:rFonts w:hint="eastAsia"/>
          <w:sz w:val="26"/>
          <w:szCs w:val="26"/>
        </w:rPr>
        <w:t xml:space="preserve"> </w:t>
      </w:r>
      <w:r>
        <w:rPr>
          <w:rFonts w:hint="eastAsia"/>
          <w:sz w:val="26"/>
          <w:szCs w:val="26"/>
        </w:rPr>
        <w:t>惡化的參數與工程參數對照</w:t>
      </w:r>
    </w:p>
    <w:tbl>
      <w:tblPr>
        <w:tblStyle w:val="a8"/>
        <w:tblW w:w="0" w:type="auto"/>
        <w:jc w:val="center"/>
        <w:tblLook w:val="04A0" w:firstRow="1" w:lastRow="0" w:firstColumn="1" w:lastColumn="0" w:noHBand="0" w:noVBand="1"/>
      </w:tblPr>
      <w:tblGrid>
        <w:gridCol w:w="770"/>
        <w:gridCol w:w="3001"/>
        <w:gridCol w:w="2919"/>
      </w:tblGrid>
      <w:tr w:rsidR="00851DB7" w14:paraId="1F76945C" w14:textId="77777777" w:rsidTr="0072758E">
        <w:trPr>
          <w:trHeight w:val="194"/>
          <w:jc w:val="center"/>
        </w:trPr>
        <w:tc>
          <w:tcPr>
            <w:tcW w:w="770" w:type="dxa"/>
          </w:tcPr>
          <w:p w14:paraId="643BA180" w14:textId="2B391EE9" w:rsidR="00851DB7" w:rsidRDefault="00851DB7" w:rsidP="004C4DE8">
            <w:pPr>
              <w:pStyle w:val="af1"/>
              <w:spacing w:beforeLines="0" w:line="240" w:lineRule="auto"/>
              <w:ind w:leftChars="0" w:left="0"/>
              <w:jc w:val="center"/>
              <w:rPr>
                <w:sz w:val="26"/>
                <w:szCs w:val="26"/>
              </w:rPr>
            </w:pPr>
            <w:r>
              <w:rPr>
                <w:rFonts w:hint="eastAsia"/>
                <w:sz w:val="26"/>
                <w:szCs w:val="26"/>
              </w:rPr>
              <w:t>項次</w:t>
            </w:r>
          </w:p>
        </w:tc>
        <w:tc>
          <w:tcPr>
            <w:tcW w:w="3001" w:type="dxa"/>
          </w:tcPr>
          <w:p w14:paraId="0BE490B8" w14:textId="1A7060BB" w:rsidR="00851DB7" w:rsidRDefault="00851DB7" w:rsidP="004C4DE8">
            <w:pPr>
              <w:pStyle w:val="af1"/>
              <w:spacing w:beforeLines="0" w:line="240" w:lineRule="auto"/>
              <w:ind w:leftChars="0" w:left="0"/>
              <w:jc w:val="center"/>
              <w:rPr>
                <w:sz w:val="26"/>
                <w:szCs w:val="26"/>
              </w:rPr>
            </w:pPr>
            <w:r>
              <w:rPr>
                <w:rFonts w:hint="eastAsia"/>
                <w:sz w:val="26"/>
                <w:szCs w:val="26"/>
              </w:rPr>
              <w:t>惡化的參數</w:t>
            </w:r>
          </w:p>
        </w:tc>
        <w:tc>
          <w:tcPr>
            <w:tcW w:w="2919" w:type="dxa"/>
          </w:tcPr>
          <w:p w14:paraId="2F16F9B6" w14:textId="24ADBEBF" w:rsidR="00851DB7" w:rsidRDefault="00851DB7" w:rsidP="004C4DE8">
            <w:pPr>
              <w:pStyle w:val="af1"/>
              <w:spacing w:beforeLines="0" w:line="240" w:lineRule="auto"/>
              <w:ind w:leftChars="0" w:left="0"/>
              <w:jc w:val="center"/>
              <w:rPr>
                <w:sz w:val="26"/>
                <w:szCs w:val="26"/>
              </w:rPr>
            </w:pPr>
            <w:r>
              <w:rPr>
                <w:rFonts w:hint="eastAsia"/>
                <w:sz w:val="26"/>
                <w:szCs w:val="26"/>
              </w:rPr>
              <w:t>對應工程參數</w:t>
            </w:r>
          </w:p>
        </w:tc>
      </w:tr>
      <w:tr w:rsidR="00851DB7" w14:paraId="622BC2C3" w14:textId="77777777" w:rsidTr="0072758E">
        <w:trPr>
          <w:jc w:val="center"/>
        </w:trPr>
        <w:tc>
          <w:tcPr>
            <w:tcW w:w="770" w:type="dxa"/>
          </w:tcPr>
          <w:p w14:paraId="10EE3183" w14:textId="496398F3" w:rsidR="00851DB7" w:rsidRDefault="00851DB7" w:rsidP="004C4DE8">
            <w:pPr>
              <w:pStyle w:val="af1"/>
              <w:spacing w:beforeLines="0" w:line="240" w:lineRule="auto"/>
              <w:ind w:leftChars="0" w:left="0"/>
              <w:jc w:val="center"/>
              <w:rPr>
                <w:sz w:val="26"/>
                <w:szCs w:val="26"/>
              </w:rPr>
            </w:pPr>
            <w:r>
              <w:rPr>
                <w:rFonts w:hint="eastAsia"/>
                <w:sz w:val="26"/>
                <w:szCs w:val="26"/>
              </w:rPr>
              <w:t>1</w:t>
            </w:r>
          </w:p>
        </w:tc>
        <w:tc>
          <w:tcPr>
            <w:tcW w:w="3001" w:type="dxa"/>
            <w:vAlign w:val="center"/>
          </w:tcPr>
          <w:p w14:paraId="23264DB6" w14:textId="2F50A39A" w:rsidR="00851DB7" w:rsidRDefault="0091082F" w:rsidP="004C4DE8">
            <w:pPr>
              <w:pStyle w:val="af1"/>
              <w:spacing w:beforeLines="0" w:line="240" w:lineRule="auto"/>
              <w:ind w:leftChars="0" w:left="0"/>
              <w:jc w:val="center"/>
              <w:rPr>
                <w:sz w:val="26"/>
                <w:szCs w:val="26"/>
              </w:rPr>
            </w:pPr>
            <w:r>
              <w:rPr>
                <w:rFonts w:hint="eastAsia"/>
                <w:sz w:val="26"/>
                <w:szCs w:val="26"/>
              </w:rPr>
              <w:t>系統穩定運轉</w:t>
            </w:r>
          </w:p>
        </w:tc>
        <w:tc>
          <w:tcPr>
            <w:tcW w:w="2919" w:type="dxa"/>
            <w:vAlign w:val="center"/>
          </w:tcPr>
          <w:p w14:paraId="3F6A0AC3" w14:textId="14200FA5" w:rsidR="00851DB7" w:rsidRDefault="0091082F" w:rsidP="004C4DE8">
            <w:pPr>
              <w:pStyle w:val="af1"/>
              <w:spacing w:beforeLines="0" w:line="240" w:lineRule="auto"/>
              <w:ind w:leftChars="0" w:left="0"/>
              <w:jc w:val="center"/>
              <w:rPr>
                <w:sz w:val="26"/>
                <w:szCs w:val="26"/>
              </w:rPr>
            </w:pPr>
            <w:r w:rsidRPr="00E11C50">
              <w:rPr>
                <w:sz w:val="26"/>
                <w:szCs w:val="26"/>
              </w:rPr>
              <w:t>物體的穩定性</w:t>
            </w:r>
            <w:r w:rsidRPr="009B5FB3">
              <w:rPr>
                <w:sz w:val="26"/>
                <w:szCs w:val="26"/>
              </w:rPr>
              <w:t>(1</w:t>
            </w:r>
            <w:r>
              <w:rPr>
                <w:rFonts w:hint="eastAsia"/>
                <w:sz w:val="26"/>
                <w:szCs w:val="26"/>
              </w:rPr>
              <w:t>3</w:t>
            </w:r>
            <w:r w:rsidRPr="009B5FB3">
              <w:rPr>
                <w:sz w:val="26"/>
                <w:szCs w:val="26"/>
              </w:rPr>
              <w:t>)</w:t>
            </w:r>
          </w:p>
        </w:tc>
      </w:tr>
      <w:tr w:rsidR="0091082F" w14:paraId="7692FC1F" w14:textId="77777777" w:rsidTr="0072758E">
        <w:trPr>
          <w:jc w:val="center"/>
        </w:trPr>
        <w:tc>
          <w:tcPr>
            <w:tcW w:w="770" w:type="dxa"/>
          </w:tcPr>
          <w:p w14:paraId="7530A845" w14:textId="0CEF86FC" w:rsidR="0091082F" w:rsidRDefault="0091082F" w:rsidP="0091082F">
            <w:pPr>
              <w:pStyle w:val="af1"/>
              <w:spacing w:beforeLines="0" w:line="240" w:lineRule="auto"/>
              <w:ind w:leftChars="0" w:left="0"/>
              <w:jc w:val="center"/>
              <w:rPr>
                <w:sz w:val="26"/>
                <w:szCs w:val="26"/>
              </w:rPr>
            </w:pPr>
            <w:r>
              <w:rPr>
                <w:rFonts w:hint="eastAsia"/>
                <w:sz w:val="26"/>
                <w:szCs w:val="26"/>
              </w:rPr>
              <w:t>2</w:t>
            </w:r>
          </w:p>
        </w:tc>
        <w:tc>
          <w:tcPr>
            <w:tcW w:w="3001" w:type="dxa"/>
            <w:vAlign w:val="center"/>
          </w:tcPr>
          <w:p w14:paraId="43DBB092" w14:textId="40BCF983" w:rsidR="0091082F" w:rsidRDefault="0091082F" w:rsidP="0091082F">
            <w:pPr>
              <w:pStyle w:val="af1"/>
              <w:spacing w:beforeLines="0" w:line="240" w:lineRule="auto"/>
              <w:ind w:leftChars="0" w:left="0"/>
              <w:jc w:val="center"/>
              <w:rPr>
                <w:sz w:val="26"/>
                <w:szCs w:val="26"/>
              </w:rPr>
            </w:pPr>
            <w:r>
              <w:rPr>
                <w:rFonts w:hint="eastAsia"/>
                <w:sz w:val="26"/>
                <w:szCs w:val="26"/>
              </w:rPr>
              <w:t>能源使用效率</w:t>
            </w:r>
          </w:p>
        </w:tc>
        <w:tc>
          <w:tcPr>
            <w:tcW w:w="2919" w:type="dxa"/>
            <w:vAlign w:val="center"/>
          </w:tcPr>
          <w:p w14:paraId="65A4991E" w14:textId="47E878A9" w:rsidR="0091082F" w:rsidRDefault="0091082F" w:rsidP="0091082F">
            <w:pPr>
              <w:pStyle w:val="af1"/>
              <w:spacing w:beforeLines="0" w:line="240" w:lineRule="auto"/>
              <w:ind w:leftChars="0" w:left="0"/>
              <w:jc w:val="center"/>
              <w:rPr>
                <w:sz w:val="26"/>
                <w:szCs w:val="26"/>
              </w:rPr>
            </w:pPr>
            <w:r w:rsidRPr="009B5FB3">
              <w:rPr>
                <w:sz w:val="26"/>
                <w:szCs w:val="26"/>
              </w:rPr>
              <w:t>功率</w:t>
            </w:r>
            <w:r>
              <w:rPr>
                <w:rFonts w:hint="eastAsia"/>
                <w:sz w:val="26"/>
                <w:szCs w:val="26"/>
              </w:rPr>
              <w:t xml:space="preserve">        </w:t>
            </w:r>
            <w:r w:rsidRPr="009B5FB3">
              <w:rPr>
                <w:sz w:val="26"/>
                <w:szCs w:val="26"/>
              </w:rPr>
              <w:t>(21)</w:t>
            </w:r>
          </w:p>
        </w:tc>
      </w:tr>
      <w:tr w:rsidR="0091082F" w14:paraId="2F40AB80" w14:textId="77777777" w:rsidTr="0072758E">
        <w:trPr>
          <w:jc w:val="center"/>
        </w:trPr>
        <w:tc>
          <w:tcPr>
            <w:tcW w:w="770" w:type="dxa"/>
          </w:tcPr>
          <w:p w14:paraId="2E986455" w14:textId="5C1A29D1" w:rsidR="0091082F" w:rsidRDefault="0091082F" w:rsidP="0091082F">
            <w:pPr>
              <w:pStyle w:val="af1"/>
              <w:spacing w:beforeLines="0" w:line="240" w:lineRule="auto"/>
              <w:ind w:leftChars="0" w:left="0"/>
              <w:jc w:val="center"/>
              <w:rPr>
                <w:sz w:val="26"/>
                <w:szCs w:val="26"/>
              </w:rPr>
            </w:pPr>
            <w:r>
              <w:rPr>
                <w:rFonts w:hint="eastAsia"/>
                <w:sz w:val="26"/>
                <w:szCs w:val="26"/>
              </w:rPr>
              <w:t>3</w:t>
            </w:r>
          </w:p>
        </w:tc>
        <w:tc>
          <w:tcPr>
            <w:tcW w:w="3001" w:type="dxa"/>
            <w:vAlign w:val="center"/>
          </w:tcPr>
          <w:p w14:paraId="7FDF247F" w14:textId="64D6DADC" w:rsidR="0091082F" w:rsidRDefault="0091082F" w:rsidP="0091082F">
            <w:pPr>
              <w:pStyle w:val="af1"/>
              <w:spacing w:beforeLines="0" w:line="240" w:lineRule="auto"/>
              <w:ind w:leftChars="0" w:left="0"/>
              <w:jc w:val="center"/>
              <w:rPr>
                <w:sz w:val="26"/>
                <w:szCs w:val="26"/>
              </w:rPr>
            </w:pPr>
            <w:r>
              <w:rPr>
                <w:rFonts w:hint="eastAsia"/>
                <w:sz w:val="26"/>
                <w:szCs w:val="26"/>
              </w:rPr>
              <w:t>膜片更換頻率</w:t>
            </w:r>
          </w:p>
        </w:tc>
        <w:tc>
          <w:tcPr>
            <w:tcW w:w="2919" w:type="dxa"/>
            <w:vAlign w:val="center"/>
          </w:tcPr>
          <w:p w14:paraId="38D06F0A" w14:textId="44B0C382" w:rsidR="0091082F" w:rsidRDefault="0091082F" w:rsidP="0091082F">
            <w:pPr>
              <w:pStyle w:val="af1"/>
              <w:spacing w:beforeLines="0" w:line="240" w:lineRule="auto"/>
              <w:ind w:leftChars="0" w:left="0"/>
              <w:jc w:val="center"/>
              <w:rPr>
                <w:sz w:val="26"/>
                <w:szCs w:val="26"/>
              </w:rPr>
            </w:pPr>
            <w:r w:rsidRPr="00E11C50">
              <w:rPr>
                <w:sz w:val="26"/>
                <w:szCs w:val="26"/>
              </w:rPr>
              <w:t>物質的浪費</w:t>
            </w:r>
            <w:r w:rsidR="004C4DE8">
              <w:rPr>
                <w:rFonts w:hint="eastAsia"/>
                <w:sz w:val="26"/>
                <w:szCs w:val="26"/>
              </w:rPr>
              <w:t xml:space="preserve">  </w:t>
            </w:r>
            <w:r w:rsidRPr="009B5FB3">
              <w:rPr>
                <w:sz w:val="26"/>
                <w:szCs w:val="26"/>
              </w:rPr>
              <w:t>(</w:t>
            </w:r>
            <w:r>
              <w:rPr>
                <w:rFonts w:hint="eastAsia"/>
                <w:sz w:val="26"/>
                <w:szCs w:val="26"/>
              </w:rPr>
              <w:t>2</w:t>
            </w:r>
            <w:r w:rsidRPr="009B5FB3">
              <w:rPr>
                <w:sz w:val="26"/>
                <w:szCs w:val="26"/>
              </w:rPr>
              <w:t>3)</w:t>
            </w:r>
          </w:p>
        </w:tc>
      </w:tr>
      <w:tr w:rsidR="004C4DE8" w14:paraId="56BF41FE" w14:textId="77777777" w:rsidTr="0072758E">
        <w:trPr>
          <w:jc w:val="center"/>
        </w:trPr>
        <w:tc>
          <w:tcPr>
            <w:tcW w:w="770" w:type="dxa"/>
          </w:tcPr>
          <w:p w14:paraId="55210B3E" w14:textId="26060A46" w:rsidR="004C4DE8" w:rsidRDefault="004C4DE8" w:rsidP="004C4DE8">
            <w:pPr>
              <w:pStyle w:val="af1"/>
              <w:spacing w:beforeLines="0" w:line="240" w:lineRule="auto"/>
              <w:ind w:leftChars="0" w:left="0"/>
              <w:jc w:val="center"/>
              <w:rPr>
                <w:sz w:val="26"/>
                <w:szCs w:val="26"/>
              </w:rPr>
            </w:pPr>
            <w:r>
              <w:rPr>
                <w:rFonts w:hint="eastAsia"/>
                <w:sz w:val="26"/>
                <w:szCs w:val="26"/>
              </w:rPr>
              <w:t>4</w:t>
            </w:r>
          </w:p>
        </w:tc>
        <w:tc>
          <w:tcPr>
            <w:tcW w:w="3001" w:type="dxa"/>
            <w:vAlign w:val="center"/>
          </w:tcPr>
          <w:p w14:paraId="6FB930FF" w14:textId="7C90B91D" w:rsidR="004C4DE8" w:rsidRDefault="004C4DE8" w:rsidP="004C4DE8">
            <w:pPr>
              <w:pStyle w:val="af1"/>
              <w:spacing w:beforeLines="0" w:line="240" w:lineRule="auto"/>
              <w:ind w:leftChars="0" w:left="0"/>
              <w:jc w:val="center"/>
              <w:rPr>
                <w:sz w:val="26"/>
                <w:szCs w:val="26"/>
              </w:rPr>
            </w:pPr>
            <w:r>
              <w:rPr>
                <w:rFonts w:hint="eastAsia"/>
                <w:sz w:val="26"/>
                <w:szCs w:val="26"/>
              </w:rPr>
              <w:t>保養及拆修頻率</w:t>
            </w:r>
          </w:p>
        </w:tc>
        <w:tc>
          <w:tcPr>
            <w:tcW w:w="2919" w:type="dxa"/>
            <w:vAlign w:val="center"/>
          </w:tcPr>
          <w:p w14:paraId="2E99A0EC" w14:textId="68038B46" w:rsidR="004C4DE8" w:rsidRDefault="004C4DE8" w:rsidP="004C4DE8">
            <w:pPr>
              <w:pStyle w:val="af1"/>
              <w:spacing w:beforeLines="0" w:line="240" w:lineRule="auto"/>
              <w:ind w:leftChars="0" w:left="0"/>
              <w:jc w:val="center"/>
              <w:rPr>
                <w:sz w:val="26"/>
                <w:szCs w:val="26"/>
              </w:rPr>
            </w:pPr>
            <w:r>
              <w:rPr>
                <w:rFonts w:hint="eastAsia"/>
                <w:sz w:val="26"/>
                <w:szCs w:val="26"/>
              </w:rPr>
              <w:t>可靠度</w:t>
            </w:r>
            <w:r>
              <w:rPr>
                <w:rFonts w:hint="eastAsia"/>
                <w:sz w:val="26"/>
                <w:szCs w:val="26"/>
              </w:rPr>
              <w:t xml:space="preserve">      (27)</w:t>
            </w:r>
          </w:p>
        </w:tc>
      </w:tr>
      <w:tr w:rsidR="0072758E" w14:paraId="61052043" w14:textId="77777777" w:rsidTr="0072758E">
        <w:trPr>
          <w:jc w:val="center"/>
        </w:trPr>
        <w:tc>
          <w:tcPr>
            <w:tcW w:w="770" w:type="dxa"/>
          </w:tcPr>
          <w:p w14:paraId="34BB37AE" w14:textId="12AB5EDA" w:rsidR="0072758E" w:rsidRDefault="0072758E" w:rsidP="004C4DE8">
            <w:pPr>
              <w:pStyle w:val="af1"/>
              <w:spacing w:beforeLines="0" w:line="240" w:lineRule="auto"/>
              <w:ind w:leftChars="0" w:left="0"/>
              <w:jc w:val="center"/>
              <w:rPr>
                <w:sz w:val="26"/>
                <w:szCs w:val="26"/>
              </w:rPr>
            </w:pPr>
            <w:r>
              <w:rPr>
                <w:rFonts w:hint="eastAsia"/>
                <w:sz w:val="26"/>
                <w:szCs w:val="26"/>
              </w:rPr>
              <w:t>5</w:t>
            </w:r>
          </w:p>
        </w:tc>
        <w:tc>
          <w:tcPr>
            <w:tcW w:w="3001" w:type="dxa"/>
            <w:vAlign w:val="center"/>
          </w:tcPr>
          <w:p w14:paraId="0D53DCF7" w14:textId="152000A7" w:rsidR="0072758E" w:rsidRDefault="0072758E" w:rsidP="004C4DE8">
            <w:pPr>
              <w:pStyle w:val="af1"/>
              <w:spacing w:beforeLines="0" w:line="240" w:lineRule="auto"/>
              <w:ind w:leftChars="0" w:left="0"/>
              <w:jc w:val="center"/>
              <w:rPr>
                <w:sz w:val="26"/>
                <w:szCs w:val="26"/>
              </w:rPr>
            </w:pPr>
            <w:r>
              <w:rPr>
                <w:rFonts w:hint="eastAsia"/>
                <w:sz w:val="26"/>
                <w:szCs w:val="26"/>
              </w:rPr>
              <w:t>排放之濃水需要再處理</w:t>
            </w:r>
          </w:p>
        </w:tc>
        <w:tc>
          <w:tcPr>
            <w:tcW w:w="2919" w:type="dxa"/>
            <w:vAlign w:val="center"/>
          </w:tcPr>
          <w:p w14:paraId="65509F88" w14:textId="46203F1C" w:rsidR="0072758E" w:rsidRDefault="0072758E" w:rsidP="004C4DE8">
            <w:pPr>
              <w:pStyle w:val="af1"/>
              <w:spacing w:beforeLines="0" w:line="240" w:lineRule="auto"/>
              <w:ind w:leftChars="0" w:left="0"/>
              <w:jc w:val="center"/>
              <w:rPr>
                <w:sz w:val="26"/>
                <w:szCs w:val="26"/>
              </w:rPr>
            </w:pPr>
            <w:r w:rsidRPr="009B5FB3">
              <w:rPr>
                <w:color w:val="000000"/>
                <w:kern w:val="0"/>
                <w:szCs w:val="24"/>
              </w:rPr>
              <w:t>有害的副作用</w:t>
            </w:r>
            <w:r>
              <w:rPr>
                <w:rFonts w:hint="eastAsia"/>
                <w:color w:val="000000"/>
                <w:kern w:val="0"/>
                <w:szCs w:val="24"/>
              </w:rPr>
              <w:t xml:space="preserve"> (31)</w:t>
            </w:r>
          </w:p>
        </w:tc>
      </w:tr>
      <w:tr w:rsidR="004C4DE8" w14:paraId="5B0D3DBB" w14:textId="77777777" w:rsidTr="0072758E">
        <w:trPr>
          <w:jc w:val="center"/>
        </w:trPr>
        <w:tc>
          <w:tcPr>
            <w:tcW w:w="770" w:type="dxa"/>
          </w:tcPr>
          <w:p w14:paraId="7DB4BF70" w14:textId="5E21EFD5" w:rsidR="004C4DE8" w:rsidRDefault="0072758E" w:rsidP="004C4DE8">
            <w:pPr>
              <w:pStyle w:val="af1"/>
              <w:spacing w:beforeLines="0" w:line="240" w:lineRule="auto"/>
              <w:ind w:leftChars="0" w:left="0"/>
              <w:jc w:val="center"/>
              <w:rPr>
                <w:sz w:val="26"/>
                <w:szCs w:val="26"/>
              </w:rPr>
            </w:pPr>
            <w:r>
              <w:rPr>
                <w:rFonts w:hint="eastAsia"/>
                <w:sz w:val="26"/>
                <w:szCs w:val="26"/>
              </w:rPr>
              <w:t>6</w:t>
            </w:r>
          </w:p>
        </w:tc>
        <w:tc>
          <w:tcPr>
            <w:tcW w:w="3001" w:type="dxa"/>
            <w:vAlign w:val="center"/>
          </w:tcPr>
          <w:p w14:paraId="1A212F57" w14:textId="05D03F78" w:rsidR="004C4DE8" w:rsidRDefault="004C4DE8" w:rsidP="004C4DE8">
            <w:pPr>
              <w:pStyle w:val="af1"/>
              <w:spacing w:beforeLines="0" w:line="240" w:lineRule="auto"/>
              <w:ind w:leftChars="0" w:left="0"/>
              <w:jc w:val="center"/>
              <w:rPr>
                <w:sz w:val="26"/>
                <w:szCs w:val="26"/>
              </w:rPr>
            </w:pPr>
            <w:r>
              <w:rPr>
                <w:rFonts w:hint="eastAsia"/>
                <w:sz w:val="26"/>
                <w:szCs w:val="26"/>
              </w:rPr>
              <w:t>操作成本增加</w:t>
            </w:r>
          </w:p>
        </w:tc>
        <w:tc>
          <w:tcPr>
            <w:tcW w:w="2919" w:type="dxa"/>
            <w:vAlign w:val="center"/>
          </w:tcPr>
          <w:p w14:paraId="0621D5A1" w14:textId="1F048B99" w:rsidR="004C4DE8" w:rsidRDefault="004C4DE8" w:rsidP="004C4DE8">
            <w:pPr>
              <w:pStyle w:val="af1"/>
              <w:spacing w:beforeLines="0" w:line="240" w:lineRule="auto"/>
              <w:ind w:leftChars="0" w:left="0"/>
              <w:jc w:val="center"/>
              <w:rPr>
                <w:sz w:val="26"/>
                <w:szCs w:val="26"/>
              </w:rPr>
            </w:pPr>
            <w:r>
              <w:rPr>
                <w:rFonts w:hint="eastAsia"/>
                <w:sz w:val="26"/>
                <w:szCs w:val="26"/>
              </w:rPr>
              <w:t>生產力</w:t>
            </w:r>
            <w:r>
              <w:rPr>
                <w:rFonts w:hint="eastAsia"/>
                <w:sz w:val="26"/>
                <w:szCs w:val="26"/>
              </w:rPr>
              <w:t xml:space="preserve">      </w:t>
            </w:r>
            <w:r w:rsidRPr="009B5FB3">
              <w:rPr>
                <w:sz w:val="26"/>
                <w:szCs w:val="26"/>
              </w:rPr>
              <w:t>(</w:t>
            </w:r>
            <w:r>
              <w:rPr>
                <w:rFonts w:hint="eastAsia"/>
                <w:sz w:val="26"/>
                <w:szCs w:val="26"/>
              </w:rPr>
              <w:t>39</w:t>
            </w:r>
            <w:r w:rsidRPr="009B5FB3">
              <w:rPr>
                <w:sz w:val="26"/>
                <w:szCs w:val="26"/>
              </w:rPr>
              <w:t>)</w:t>
            </w:r>
          </w:p>
        </w:tc>
      </w:tr>
    </w:tbl>
    <w:p w14:paraId="65A541A8" w14:textId="77777777" w:rsidR="00851DB7" w:rsidRPr="009B5FB3" w:rsidRDefault="00851DB7" w:rsidP="0073373B">
      <w:pPr>
        <w:spacing w:beforeLines="0"/>
        <w:ind w:firstLine="482"/>
        <w:jc w:val="both"/>
        <w:rPr>
          <w:sz w:val="26"/>
          <w:szCs w:val="26"/>
        </w:rPr>
      </w:pPr>
    </w:p>
    <w:p w14:paraId="68D1850C" w14:textId="5F821872" w:rsidR="00427FB0" w:rsidRPr="009B5FB3" w:rsidRDefault="004A15CC" w:rsidP="00EE4808">
      <w:pPr>
        <w:pStyle w:val="aff3"/>
        <w:spacing w:beforeLines="0"/>
        <w:jc w:val="center"/>
        <w:rPr>
          <w:sz w:val="26"/>
          <w:szCs w:val="26"/>
        </w:rPr>
      </w:pPr>
      <w:bookmarkStart w:id="113" w:name="_Ref9000731"/>
      <w:bookmarkStart w:id="114" w:name="_Ref1773049"/>
      <w:bookmarkStart w:id="115" w:name="_Ref1773065"/>
      <w:bookmarkStart w:id="116" w:name="_Toc2006395"/>
      <w:bookmarkStart w:id="117" w:name="_Toc2006684"/>
      <w:bookmarkStart w:id="118" w:name="_Ref2335997"/>
      <w:bookmarkStart w:id="119" w:name="_Ref2336027"/>
      <w:bookmarkStart w:id="120" w:name="_Toc8971627"/>
      <w:bookmarkStart w:id="121" w:name="_Ref9000728"/>
      <w:r w:rsidRPr="009B5FB3">
        <w:rPr>
          <w:sz w:val="26"/>
          <w:szCs w:val="26"/>
        </w:rPr>
        <w:t>表</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表</w:instrText>
      </w:r>
      <w:r w:rsidRPr="009B5FB3">
        <w:rPr>
          <w:sz w:val="26"/>
          <w:szCs w:val="26"/>
        </w:rPr>
        <w:instrText xml:space="preserve">4. \* ARABIC </w:instrText>
      </w:r>
      <w:r w:rsidRPr="009B5FB3">
        <w:rPr>
          <w:sz w:val="26"/>
          <w:szCs w:val="26"/>
        </w:rPr>
        <w:fldChar w:fldCharType="separate"/>
      </w:r>
      <w:r w:rsidR="006F77C7">
        <w:rPr>
          <w:noProof/>
          <w:sz w:val="26"/>
          <w:szCs w:val="26"/>
        </w:rPr>
        <w:t>2</w:t>
      </w:r>
      <w:r w:rsidRPr="009B5FB3">
        <w:rPr>
          <w:sz w:val="26"/>
          <w:szCs w:val="26"/>
        </w:rPr>
        <w:fldChar w:fldCharType="end"/>
      </w:r>
      <w:bookmarkEnd w:id="113"/>
      <w:r w:rsidR="00427FB0" w:rsidRPr="009B5FB3">
        <w:rPr>
          <w:sz w:val="26"/>
          <w:szCs w:val="26"/>
        </w:rPr>
        <w:t>矛盾矩陣</w:t>
      </w:r>
      <w:bookmarkEnd w:id="114"/>
      <w:bookmarkEnd w:id="115"/>
      <w:bookmarkEnd w:id="116"/>
      <w:bookmarkEnd w:id="117"/>
      <w:bookmarkEnd w:id="118"/>
      <w:bookmarkEnd w:id="119"/>
      <w:bookmarkEnd w:id="120"/>
      <w:r w:rsidR="004C2B4D">
        <w:rPr>
          <w:rFonts w:hint="eastAsia"/>
          <w:sz w:val="26"/>
          <w:szCs w:val="26"/>
        </w:rPr>
        <w:t>之建立</w:t>
      </w:r>
      <w:bookmarkEnd w:id="121"/>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3"/>
        <w:gridCol w:w="1309"/>
        <w:gridCol w:w="1310"/>
        <w:gridCol w:w="1309"/>
        <w:gridCol w:w="1310"/>
        <w:gridCol w:w="1309"/>
        <w:gridCol w:w="1310"/>
      </w:tblGrid>
      <w:tr w:rsidR="00060C6F" w:rsidRPr="001534BC" w14:paraId="6477092B" w14:textId="77777777" w:rsidTr="00B569ED">
        <w:trPr>
          <w:trHeight w:val="812"/>
          <w:jc w:val="center"/>
        </w:trPr>
        <w:tc>
          <w:tcPr>
            <w:tcW w:w="1623" w:type="dxa"/>
            <w:tcBorders>
              <w:bottom w:val="single" w:sz="4" w:space="0" w:color="auto"/>
              <w:tl2br w:val="single" w:sz="4" w:space="0" w:color="auto"/>
            </w:tcBorders>
            <w:vAlign w:val="center"/>
          </w:tcPr>
          <w:p w14:paraId="48EA07AF" w14:textId="7F93B9CD" w:rsidR="00060C6F" w:rsidRPr="001534BC" w:rsidRDefault="00060C6F" w:rsidP="00060C6F">
            <w:pPr>
              <w:spacing w:beforeLines="0" w:afterLines="50" w:after="120" w:line="240" w:lineRule="auto"/>
              <w:ind w:left="893" w:hangingChars="372" w:hanging="893"/>
              <w:jc w:val="center"/>
              <w:rPr>
                <w:szCs w:val="24"/>
              </w:rPr>
            </w:pPr>
            <w:r w:rsidRPr="001534BC">
              <w:rPr>
                <w:szCs w:val="24"/>
              </w:rPr>
              <w:t xml:space="preserve"> </w:t>
            </w:r>
            <w:r>
              <w:rPr>
                <w:szCs w:val="24"/>
              </w:rPr>
              <w:t xml:space="preserve">      </w:t>
            </w:r>
            <w:r w:rsidRPr="001534BC">
              <w:rPr>
                <w:szCs w:val="24"/>
              </w:rPr>
              <w:t>惡化</w:t>
            </w:r>
            <w:r>
              <w:rPr>
                <w:rFonts w:hint="eastAsia"/>
                <w:szCs w:val="24"/>
              </w:rPr>
              <w:t xml:space="preserve">     </w:t>
            </w:r>
            <w:r w:rsidRPr="001534BC">
              <w:rPr>
                <w:szCs w:val="24"/>
              </w:rPr>
              <w:t>參數</w:t>
            </w:r>
          </w:p>
          <w:p w14:paraId="614BD732" w14:textId="437CAB61" w:rsidR="00060C6F" w:rsidRDefault="00060C6F" w:rsidP="00060C6F">
            <w:pPr>
              <w:spacing w:beforeLines="0" w:afterLines="50" w:after="120" w:line="240" w:lineRule="auto"/>
              <w:rPr>
                <w:szCs w:val="24"/>
              </w:rPr>
            </w:pPr>
            <w:r w:rsidRPr="001534BC">
              <w:rPr>
                <w:szCs w:val="24"/>
              </w:rPr>
              <w:t>改善</w:t>
            </w:r>
          </w:p>
          <w:p w14:paraId="553594BF" w14:textId="358B7E65" w:rsidR="00060C6F" w:rsidRPr="001534BC" w:rsidRDefault="00060C6F" w:rsidP="00060C6F">
            <w:pPr>
              <w:spacing w:beforeLines="0" w:afterLines="50" w:after="120" w:line="240" w:lineRule="auto"/>
              <w:rPr>
                <w:szCs w:val="24"/>
              </w:rPr>
            </w:pPr>
            <w:r w:rsidRPr="001534BC">
              <w:rPr>
                <w:szCs w:val="24"/>
              </w:rPr>
              <w:t>參數</w:t>
            </w:r>
          </w:p>
        </w:tc>
        <w:tc>
          <w:tcPr>
            <w:tcW w:w="1309" w:type="dxa"/>
            <w:tcBorders>
              <w:bottom w:val="single" w:sz="4" w:space="0" w:color="auto"/>
            </w:tcBorders>
            <w:vAlign w:val="center"/>
          </w:tcPr>
          <w:p w14:paraId="39CC3423" w14:textId="77777777" w:rsidR="00B569ED" w:rsidRDefault="00125CF3" w:rsidP="00B569ED">
            <w:pPr>
              <w:spacing w:beforeLines="0" w:line="240" w:lineRule="auto"/>
              <w:jc w:val="center"/>
              <w:rPr>
                <w:sz w:val="26"/>
                <w:szCs w:val="26"/>
              </w:rPr>
            </w:pPr>
            <w:r w:rsidRPr="00E11C50">
              <w:rPr>
                <w:sz w:val="26"/>
                <w:szCs w:val="26"/>
              </w:rPr>
              <w:t>物體的</w:t>
            </w:r>
          </w:p>
          <w:p w14:paraId="436CFC22" w14:textId="69F8EE8A" w:rsidR="00125CF3" w:rsidRDefault="00125CF3" w:rsidP="00B569ED">
            <w:pPr>
              <w:spacing w:beforeLines="0" w:line="240" w:lineRule="auto"/>
              <w:jc w:val="center"/>
              <w:rPr>
                <w:sz w:val="26"/>
                <w:szCs w:val="26"/>
              </w:rPr>
            </w:pPr>
            <w:r w:rsidRPr="00E11C50">
              <w:rPr>
                <w:sz w:val="26"/>
                <w:szCs w:val="26"/>
              </w:rPr>
              <w:t>穩定性</w:t>
            </w:r>
          </w:p>
          <w:p w14:paraId="3C6E8965" w14:textId="7C4466FF" w:rsidR="00060C6F" w:rsidRPr="001534BC" w:rsidRDefault="00125CF3" w:rsidP="00B569ED">
            <w:pPr>
              <w:spacing w:beforeLines="0" w:line="240" w:lineRule="auto"/>
              <w:jc w:val="center"/>
              <w:rPr>
                <w:szCs w:val="24"/>
              </w:rPr>
            </w:pPr>
            <w:r>
              <w:rPr>
                <w:rFonts w:hint="eastAsia"/>
                <w:sz w:val="26"/>
                <w:szCs w:val="26"/>
              </w:rPr>
              <w:t>(</w:t>
            </w:r>
            <w:r w:rsidR="00060C6F">
              <w:rPr>
                <w:rFonts w:hint="eastAsia"/>
                <w:szCs w:val="24"/>
              </w:rPr>
              <w:t>13</w:t>
            </w:r>
            <w:r>
              <w:rPr>
                <w:szCs w:val="24"/>
              </w:rPr>
              <w:t>)</w:t>
            </w:r>
          </w:p>
        </w:tc>
        <w:tc>
          <w:tcPr>
            <w:tcW w:w="1310" w:type="dxa"/>
            <w:tcBorders>
              <w:bottom w:val="single" w:sz="4" w:space="0" w:color="auto"/>
            </w:tcBorders>
            <w:vAlign w:val="center"/>
          </w:tcPr>
          <w:p w14:paraId="0A73AB0E" w14:textId="77777777" w:rsidR="00B569ED" w:rsidRDefault="00B569ED" w:rsidP="00B569ED">
            <w:pPr>
              <w:spacing w:beforeLines="0" w:line="240" w:lineRule="auto"/>
              <w:jc w:val="center"/>
              <w:rPr>
                <w:sz w:val="26"/>
                <w:szCs w:val="26"/>
              </w:rPr>
            </w:pPr>
            <w:r w:rsidRPr="009B5FB3">
              <w:rPr>
                <w:sz w:val="26"/>
                <w:szCs w:val="26"/>
              </w:rPr>
              <w:t>功率</w:t>
            </w:r>
          </w:p>
          <w:p w14:paraId="5645AAA0" w14:textId="1275F348" w:rsidR="00060C6F" w:rsidRPr="00B569ED" w:rsidRDefault="00B569ED" w:rsidP="00B569ED">
            <w:pPr>
              <w:spacing w:beforeLines="0" w:line="240" w:lineRule="auto"/>
              <w:jc w:val="center"/>
              <w:rPr>
                <w:sz w:val="26"/>
                <w:szCs w:val="26"/>
              </w:rPr>
            </w:pPr>
            <w:r w:rsidRPr="00B569ED">
              <w:rPr>
                <w:rFonts w:hint="eastAsia"/>
                <w:sz w:val="26"/>
                <w:szCs w:val="26"/>
              </w:rPr>
              <w:t>(</w:t>
            </w:r>
            <w:r w:rsidR="00060C6F" w:rsidRPr="00B569ED">
              <w:rPr>
                <w:rFonts w:hint="eastAsia"/>
                <w:sz w:val="26"/>
                <w:szCs w:val="26"/>
              </w:rPr>
              <w:t>21</w:t>
            </w:r>
            <w:r w:rsidRPr="00B569ED">
              <w:rPr>
                <w:rFonts w:hint="eastAsia"/>
                <w:sz w:val="26"/>
                <w:szCs w:val="26"/>
              </w:rPr>
              <w:t>)</w:t>
            </w:r>
          </w:p>
        </w:tc>
        <w:tc>
          <w:tcPr>
            <w:tcW w:w="1309" w:type="dxa"/>
            <w:tcBorders>
              <w:bottom w:val="single" w:sz="4" w:space="0" w:color="auto"/>
            </w:tcBorders>
            <w:vAlign w:val="center"/>
          </w:tcPr>
          <w:p w14:paraId="0DE41D72" w14:textId="77777777" w:rsidR="00B569ED" w:rsidRDefault="00B569ED" w:rsidP="00B569ED">
            <w:pPr>
              <w:spacing w:beforeLines="0" w:line="240" w:lineRule="auto"/>
              <w:jc w:val="center"/>
              <w:rPr>
                <w:sz w:val="26"/>
                <w:szCs w:val="26"/>
              </w:rPr>
            </w:pPr>
            <w:r w:rsidRPr="00E11C50">
              <w:rPr>
                <w:sz w:val="26"/>
                <w:szCs w:val="26"/>
              </w:rPr>
              <w:t>物質的</w:t>
            </w:r>
          </w:p>
          <w:p w14:paraId="7E31FED3" w14:textId="034A54D1" w:rsidR="00B569ED" w:rsidRDefault="00B569ED" w:rsidP="00B569ED">
            <w:pPr>
              <w:spacing w:beforeLines="0" w:line="240" w:lineRule="auto"/>
              <w:jc w:val="center"/>
              <w:rPr>
                <w:sz w:val="26"/>
                <w:szCs w:val="26"/>
              </w:rPr>
            </w:pPr>
            <w:r w:rsidRPr="00E11C50">
              <w:rPr>
                <w:sz w:val="26"/>
                <w:szCs w:val="26"/>
              </w:rPr>
              <w:t>浪費</w:t>
            </w:r>
          </w:p>
          <w:p w14:paraId="03984ADE" w14:textId="4B672D87" w:rsidR="00060C6F" w:rsidRPr="00B569ED" w:rsidRDefault="00B569ED" w:rsidP="00B569ED">
            <w:pPr>
              <w:spacing w:beforeLines="0" w:line="240" w:lineRule="auto"/>
              <w:jc w:val="center"/>
              <w:rPr>
                <w:sz w:val="26"/>
                <w:szCs w:val="26"/>
              </w:rPr>
            </w:pPr>
            <w:r>
              <w:rPr>
                <w:rFonts w:hint="eastAsia"/>
                <w:sz w:val="26"/>
                <w:szCs w:val="26"/>
              </w:rPr>
              <w:t>(</w:t>
            </w:r>
            <w:r w:rsidR="00060C6F" w:rsidRPr="00B569ED">
              <w:rPr>
                <w:rFonts w:hint="eastAsia"/>
                <w:sz w:val="26"/>
                <w:szCs w:val="26"/>
              </w:rPr>
              <w:t>23</w:t>
            </w:r>
            <w:r>
              <w:rPr>
                <w:rFonts w:hint="eastAsia"/>
                <w:sz w:val="26"/>
                <w:szCs w:val="26"/>
              </w:rPr>
              <w:t>)</w:t>
            </w:r>
          </w:p>
        </w:tc>
        <w:tc>
          <w:tcPr>
            <w:tcW w:w="1310" w:type="dxa"/>
            <w:tcBorders>
              <w:bottom w:val="single" w:sz="4" w:space="0" w:color="auto"/>
            </w:tcBorders>
            <w:vAlign w:val="center"/>
          </w:tcPr>
          <w:p w14:paraId="504A62DE" w14:textId="51EDE335" w:rsidR="00B569ED" w:rsidRDefault="00B569ED" w:rsidP="00B569ED">
            <w:pPr>
              <w:spacing w:beforeLines="0" w:line="240" w:lineRule="auto"/>
              <w:jc w:val="center"/>
              <w:rPr>
                <w:sz w:val="26"/>
                <w:szCs w:val="26"/>
              </w:rPr>
            </w:pPr>
            <w:r>
              <w:rPr>
                <w:rFonts w:hint="eastAsia"/>
                <w:sz w:val="26"/>
                <w:szCs w:val="26"/>
              </w:rPr>
              <w:t>可靠度</w:t>
            </w:r>
          </w:p>
          <w:p w14:paraId="43E5B983" w14:textId="237A4EA1" w:rsidR="00060C6F" w:rsidRPr="00B569ED" w:rsidRDefault="00B569ED" w:rsidP="00B569ED">
            <w:pPr>
              <w:spacing w:beforeLines="0" w:line="240" w:lineRule="auto"/>
              <w:jc w:val="center"/>
              <w:rPr>
                <w:sz w:val="26"/>
                <w:szCs w:val="26"/>
              </w:rPr>
            </w:pPr>
            <w:r>
              <w:rPr>
                <w:rFonts w:hint="eastAsia"/>
                <w:sz w:val="26"/>
                <w:szCs w:val="26"/>
              </w:rPr>
              <w:t>(</w:t>
            </w:r>
            <w:r w:rsidR="00060C6F" w:rsidRPr="00B569ED">
              <w:rPr>
                <w:rFonts w:hint="eastAsia"/>
                <w:sz w:val="26"/>
                <w:szCs w:val="26"/>
              </w:rPr>
              <w:t>27</w:t>
            </w:r>
            <w:r>
              <w:rPr>
                <w:rFonts w:hint="eastAsia"/>
                <w:sz w:val="26"/>
                <w:szCs w:val="26"/>
              </w:rPr>
              <w:t>)</w:t>
            </w:r>
          </w:p>
        </w:tc>
        <w:tc>
          <w:tcPr>
            <w:tcW w:w="1309" w:type="dxa"/>
            <w:tcBorders>
              <w:bottom w:val="single" w:sz="4" w:space="0" w:color="auto"/>
            </w:tcBorders>
            <w:vAlign w:val="center"/>
          </w:tcPr>
          <w:p w14:paraId="29751064" w14:textId="77777777" w:rsidR="00B569ED" w:rsidRDefault="00B569ED" w:rsidP="00B569ED">
            <w:pPr>
              <w:spacing w:beforeLines="0" w:line="240" w:lineRule="auto"/>
              <w:jc w:val="center"/>
              <w:rPr>
                <w:color w:val="000000"/>
                <w:kern w:val="0"/>
                <w:szCs w:val="24"/>
              </w:rPr>
            </w:pPr>
            <w:r w:rsidRPr="009B5FB3">
              <w:rPr>
                <w:color w:val="000000"/>
                <w:kern w:val="0"/>
                <w:szCs w:val="24"/>
              </w:rPr>
              <w:t>有害的</w:t>
            </w:r>
          </w:p>
          <w:p w14:paraId="4DCA9B5A" w14:textId="0B02A379" w:rsidR="00B569ED" w:rsidRDefault="00B569ED" w:rsidP="00B569ED">
            <w:pPr>
              <w:spacing w:beforeLines="0" w:line="240" w:lineRule="auto"/>
              <w:jc w:val="center"/>
              <w:rPr>
                <w:sz w:val="26"/>
                <w:szCs w:val="26"/>
              </w:rPr>
            </w:pPr>
            <w:r w:rsidRPr="009B5FB3">
              <w:rPr>
                <w:color w:val="000000"/>
                <w:kern w:val="0"/>
                <w:szCs w:val="24"/>
              </w:rPr>
              <w:t>副作用</w:t>
            </w:r>
          </w:p>
          <w:p w14:paraId="1CF84554" w14:textId="70F3A33F" w:rsidR="00060C6F" w:rsidRPr="00B569ED" w:rsidRDefault="00B569ED" w:rsidP="00B569ED">
            <w:pPr>
              <w:spacing w:beforeLines="0" w:line="240" w:lineRule="auto"/>
              <w:jc w:val="center"/>
              <w:rPr>
                <w:sz w:val="26"/>
                <w:szCs w:val="26"/>
              </w:rPr>
            </w:pPr>
            <w:r>
              <w:rPr>
                <w:rFonts w:hint="eastAsia"/>
                <w:sz w:val="26"/>
                <w:szCs w:val="26"/>
              </w:rPr>
              <w:t>(</w:t>
            </w:r>
            <w:r w:rsidR="00060C6F" w:rsidRPr="00B569ED">
              <w:rPr>
                <w:sz w:val="26"/>
                <w:szCs w:val="26"/>
              </w:rPr>
              <w:t>3</w:t>
            </w:r>
            <w:r w:rsidR="00060C6F" w:rsidRPr="00B569ED">
              <w:rPr>
                <w:rFonts w:hint="eastAsia"/>
                <w:sz w:val="26"/>
                <w:szCs w:val="26"/>
              </w:rPr>
              <w:t>1</w:t>
            </w:r>
            <w:r>
              <w:rPr>
                <w:rFonts w:hint="eastAsia"/>
                <w:sz w:val="26"/>
                <w:szCs w:val="26"/>
              </w:rPr>
              <w:t>)</w:t>
            </w:r>
          </w:p>
        </w:tc>
        <w:tc>
          <w:tcPr>
            <w:tcW w:w="1310" w:type="dxa"/>
            <w:tcBorders>
              <w:bottom w:val="single" w:sz="4" w:space="0" w:color="auto"/>
            </w:tcBorders>
            <w:vAlign w:val="center"/>
          </w:tcPr>
          <w:p w14:paraId="21C1CB38" w14:textId="4D053909" w:rsidR="00B569ED" w:rsidRDefault="00B569ED" w:rsidP="00B569ED">
            <w:pPr>
              <w:spacing w:beforeLines="0" w:line="240" w:lineRule="auto"/>
              <w:jc w:val="center"/>
              <w:rPr>
                <w:sz w:val="26"/>
                <w:szCs w:val="26"/>
              </w:rPr>
            </w:pPr>
            <w:r>
              <w:rPr>
                <w:rFonts w:hint="eastAsia"/>
                <w:sz w:val="26"/>
                <w:szCs w:val="26"/>
              </w:rPr>
              <w:t>生產力</w:t>
            </w:r>
          </w:p>
          <w:p w14:paraId="4E62CCAC" w14:textId="3EC4DF92" w:rsidR="00060C6F" w:rsidRPr="00B569ED" w:rsidRDefault="00B569ED" w:rsidP="00B569ED">
            <w:pPr>
              <w:spacing w:beforeLines="0" w:line="240" w:lineRule="auto"/>
              <w:jc w:val="center"/>
              <w:rPr>
                <w:sz w:val="26"/>
                <w:szCs w:val="26"/>
              </w:rPr>
            </w:pPr>
            <w:r>
              <w:rPr>
                <w:rFonts w:hint="eastAsia"/>
                <w:sz w:val="26"/>
                <w:szCs w:val="26"/>
              </w:rPr>
              <w:t>(</w:t>
            </w:r>
            <w:r w:rsidR="00060C6F" w:rsidRPr="00B569ED">
              <w:rPr>
                <w:sz w:val="26"/>
                <w:szCs w:val="26"/>
              </w:rPr>
              <w:t>3</w:t>
            </w:r>
            <w:r w:rsidR="00060C6F" w:rsidRPr="00B569ED">
              <w:rPr>
                <w:rFonts w:hint="eastAsia"/>
                <w:sz w:val="26"/>
                <w:szCs w:val="26"/>
              </w:rPr>
              <w:t>9</w:t>
            </w:r>
            <w:r>
              <w:rPr>
                <w:rFonts w:hint="eastAsia"/>
                <w:sz w:val="26"/>
                <w:szCs w:val="26"/>
              </w:rPr>
              <w:t>)</w:t>
            </w:r>
          </w:p>
        </w:tc>
      </w:tr>
      <w:tr w:rsidR="00060C6F" w:rsidRPr="001534BC" w14:paraId="02E498D0" w14:textId="77777777" w:rsidTr="00B569ED">
        <w:trPr>
          <w:trHeight w:val="724"/>
          <w:jc w:val="center"/>
        </w:trPr>
        <w:tc>
          <w:tcPr>
            <w:tcW w:w="1623" w:type="dxa"/>
            <w:tcBorders>
              <w:top w:val="single" w:sz="4" w:space="0" w:color="auto"/>
            </w:tcBorders>
            <w:vAlign w:val="center"/>
          </w:tcPr>
          <w:p w14:paraId="45A7951B" w14:textId="73AB2253" w:rsidR="00060C6F" w:rsidRPr="001534BC" w:rsidRDefault="00125CF3" w:rsidP="00060C6F">
            <w:pPr>
              <w:spacing w:beforeLines="0" w:afterLines="50" w:after="120" w:line="240" w:lineRule="auto"/>
              <w:jc w:val="center"/>
              <w:rPr>
                <w:szCs w:val="24"/>
              </w:rPr>
            </w:pPr>
            <w:r>
              <w:rPr>
                <w:rFonts w:hint="eastAsia"/>
                <w:sz w:val="26"/>
                <w:szCs w:val="26"/>
              </w:rPr>
              <w:t>物質總量</w:t>
            </w:r>
            <w:r>
              <w:rPr>
                <w:rFonts w:hint="eastAsia"/>
                <w:sz w:val="26"/>
                <w:szCs w:val="26"/>
              </w:rPr>
              <w:t>(</w:t>
            </w:r>
            <w:r w:rsidR="00060C6F">
              <w:rPr>
                <w:rFonts w:hint="eastAsia"/>
                <w:szCs w:val="24"/>
              </w:rPr>
              <w:t>26</w:t>
            </w:r>
            <w:r>
              <w:rPr>
                <w:szCs w:val="24"/>
              </w:rPr>
              <w:t>)</w:t>
            </w:r>
          </w:p>
        </w:tc>
        <w:tc>
          <w:tcPr>
            <w:tcW w:w="1309" w:type="dxa"/>
            <w:tcBorders>
              <w:top w:val="single" w:sz="4" w:space="0" w:color="auto"/>
            </w:tcBorders>
            <w:vAlign w:val="center"/>
          </w:tcPr>
          <w:p w14:paraId="62659BC6" w14:textId="5A3053AF" w:rsidR="00060C6F" w:rsidRPr="001534BC" w:rsidRDefault="00060C6F" w:rsidP="00060C6F">
            <w:pPr>
              <w:spacing w:beforeLines="0" w:afterLines="50" w:after="120" w:line="240" w:lineRule="auto"/>
              <w:jc w:val="center"/>
              <w:rPr>
                <w:szCs w:val="24"/>
              </w:rPr>
            </w:pPr>
            <w:r>
              <w:rPr>
                <w:rFonts w:hint="eastAsia"/>
                <w:szCs w:val="24"/>
              </w:rPr>
              <w:t>15</w:t>
            </w:r>
            <w:r>
              <w:rPr>
                <w:szCs w:val="24"/>
              </w:rPr>
              <w:t>,2,17,40</w:t>
            </w:r>
          </w:p>
        </w:tc>
        <w:tc>
          <w:tcPr>
            <w:tcW w:w="1310" w:type="dxa"/>
            <w:tcBorders>
              <w:top w:val="single" w:sz="4" w:space="0" w:color="auto"/>
            </w:tcBorders>
            <w:vAlign w:val="center"/>
          </w:tcPr>
          <w:p w14:paraId="712175F7" w14:textId="5C9C89DA" w:rsidR="00060C6F" w:rsidRPr="001534BC" w:rsidRDefault="00060C6F" w:rsidP="00060C6F">
            <w:pPr>
              <w:spacing w:beforeLines="0" w:afterLines="50" w:after="120" w:line="240" w:lineRule="auto"/>
              <w:jc w:val="center"/>
              <w:rPr>
                <w:szCs w:val="24"/>
              </w:rPr>
            </w:pPr>
            <w:r>
              <w:rPr>
                <w:rFonts w:hint="eastAsia"/>
                <w:szCs w:val="24"/>
              </w:rPr>
              <w:t>3</w:t>
            </w:r>
            <w:r>
              <w:rPr>
                <w:szCs w:val="24"/>
              </w:rPr>
              <w:t>5</w:t>
            </w:r>
          </w:p>
        </w:tc>
        <w:tc>
          <w:tcPr>
            <w:tcW w:w="1309" w:type="dxa"/>
            <w:tcBorders>
              <w:top w:val="single" w:sz="4" w:space="0" w:color="auto"/>
            </w:tcBorders>
            <w:vAlign w:val="center"/>
          </w:tcPr>
          <w:p w14:paraId="49100885" w14:textId="0B546D19" w:rsidR="00060C6F" w:rsidRPr="001534BC" w:rsidRDefault="00060C6F" w:rsidP="00060C6F">
            <w:pPr>
              <w:spacing w:beforeLines="0" w:afterLines="50" w:after="120" w:line="240" w:lineRule="auto"/>
              <w:jc w:val="center"/>
              <w:rPr>
                <w:szCs w:val="24"/>
              </w:rPr>
            </w:pPr>
            <w:r>
              <w:rPr>
                <w:rFonts w:hint="eastAsia"/>
                <w:szCs w:val="24"/>
              </w:rPr>
              <w:t>6</w:t>
            </w:r>
            <w:r>
              <w:rPr>
                <w:szCs w:val="24"/>
              </w:rPr>
              <w:t>,3,10,24</w:t>
            </w:r>
          </w:p>
        </w:tc>
        <w:tc>
          <w:tcPr>
            <w:tcW w:w="1310" w:type="dxa"/>
            <w:tcBorders>
              <w:top w:val="single" w:sz="4" w:space="0" w:color="auto"/>
            </w:tcBorders>
            <w:vAlign w:val="center"/>
          </w:tcPr>
          <w:p w14:paraId="0723BCBF" w14:textId="1ACD89E8" w:rsidR="00060C6F" w:rsidRPr="001534BC" w:rsidRDefault="00060C6F" w:rsidP="00060C6F">
            <w:pPr>
              <w:spacing w:beforeLines="0" w:afterLines="50" w:after="120" w:line="240" w:lineRule="auto"/>
              <w:jc w:val="center"/>
              <w:rPr>
                <w:szCs w:val="24"/>
              </w:rPr>
            </w:pPr>
            <w:r>
              <w:rPr>
                <w:rFonts w:hint="eastAsia"/>
                <w:szCs w:val="24"/>
              </w:rPr>
              <w:t>18</w:t>
            </w:r>
            <w:r>
              <w:rPr>
                <w:szCs w:val="24"/>
              </w:rPr>
              <w:t>,3,28,40</w:t>
            </w:r>
          </w:p>
        </w:tc>
        <w:tc>
          <w:tcPr>
            <w:tcW w:w="1309" w:type="dxa"/>
            <w:tcBorders>
              <w:top w:val="single" w:sz="4" w:space="0" w:color="auto"/>
            </w:tcBorders>
            <w:vAlign w:val="center"/>
          </w:tcPr>
          <w:p w14:paraId="3A8D4322" w14:textId="3F4E90DD" w:rsidR="00060C6F" w:rsidRDefault="00060C6F" w:rsidP="00B14AD1">
            <w:pPr>
              <w:spacing w:beforeLines="0" w:afterLines="50" w:after="120" w:line="240" w:lineRule="auto"/>
              <w:jc w:val="center"/>
              <w:rPr>
                <w:szCs w:val="24"/>
              </w:rPr>
            </w:pPr>
            <w:r w:rsidRPr="001534BC">
              <w:rPr>
                <w:szCs w:val="24"/>
              </w:rPr>
              <w:t>3,</w:t>
            </w:r>
            <w:r w:rsidR="00B14AD1">
              <w:rPr>
                <w:rFonts w:hint="eastAsia"/>
                <w:szCs w:val="24"/>
              </w:rPr>
              <w:t>35</w:t>
            </w:r>
            <w:r w:rsidRPr="001534BC">
              <w:rPr>
                <w:szCs w:val="24"/>
              </w:rPr>
              <w:t>,</w:t>
            </w:r>
            <w:r w:rsidR="00B14AD1">
              <w:rPr>
                <w:rFonts w:hint="eastAsia"/>
                <w:szCs w:val="24"/>
              </w:rPr>
              <w:t>40</w:t>
            </w:r>
            <w:r w:rsidRPr="001534BC">
              <w:rPr>
                <w:szCs w:val="24"/>
              </w:rPr>
              <w:t>,</w:t>
            </w:r>
            <w:r w:rsidR="00B14AD1">
              <w:rPr>
                <w:rFonts w:hint="eastAsia"/>
                <w:szCs w:val="24"/>
              </w:rPr>
              <w:t>39</w:t>
            </w:r>
          </w:p>
        </w:tc>
        <w:tc>
          <w:tcPr>
            <w:tcW w:w="1310" w:type="dxa"/>
            <w:tcBorders>
              <w:top w:val="single" w:sz="4" w:space="0" w:color="auto"/>
            </w:tcBorders>
            <w:vAlign w:val="center"/>
          </w:tcPr>
          <w:p w14:paraId="5DF4E1E9" w14:textId="3339DDE7" w:rsidR="00060C6F" w:rsidRPr="001534BC" w:rsidRDefault="00060C6F" w:rsidP="00060C6F">
            <w:pPr>
              <w:spacing w:beforeLines="0" w:afterLines="50" w:after="120" w:line="240" w:lineRule="auto"/>
              <w:jc w:val="center"/>
              <w:rPr>
                <w:szCs w:val="24"/>
              </w:rPr>
            </w:pPr>
            <w:r>
              <w:rPr>
                <w:szCs w:val="24"/>
              </w:rPr>
              <w:t>1</w:t>
            </w:r>
            <w:r w:rsidRPr="001534BC">
              <w:rPr>
                <w:szCs w:val="24"/>
              </w:rPr>
              <w:t>3,2</w:t>
            </w:r>
            <w:r>
              <w:rPr>
                <w:szCs w:val="24"/>
              </w:rPr>
              <w:t>9</w:t>
            </w:r>
            <w:r w:rsidRPr="001534BC">
              <w:rPr>
                <w:szCs w:val="24"/>
              </w:rPr>
              <w:t>,3,2</w:t>
            </w:r>
            <w:r>
              <w:rPr>
                <w:szCs w:val="24"/>
              </w:rPr>
              <w:t>7</w:t>
            </w:r>
          </w:p>
        </w:tc>
      </w:tr>
      <w:tr w:rsidR="00060C6F" w:rsidRPr="001534BC" w14:paraId="1F2BBE07" w14:textId="77777777" w:rsidTr="00B569ED">
        <w:trPr>
          <w:trHeight w:val="813"/>
          <w:jc w:val="center"/>
        </w:trPr>
        <w:tc>
          <w:tcPr>
            <w:tcW w:w="1623" w:type="dxa"/>
            <w:vAlign w:val="center"/>
          </w:tcPr>
          <w:p w14:paraId="16C71E89" w14:textId="6346A36F" w:rsidR="00060C6F" w:rsidRPr="001534BC" w:rsidRDefault="00125CF3" w:rsidP="00060C6F">
            <w:pPr>
              <w:spacing w:beforeLines="0" w:afterLines="50" w:after="120" w:line="240" w:lineRule="auto"/>
              <w:jc w:val="center"/>
              <w:rPr>
                <w:szCs w:val="24"/>
              </w:rPr>
            </w:pPr>
            <w:r>
              <w:rPr>
                <w:rFonts w:hint="eastAsia"/>
                <w:sz w:val="26"/>
                <w:szCs w:val="26"/>
              </w:rPr>
              <w:t>生產力</w:t>
            </w:r>
            <w:r>
              <w:rPr>
                <w:rFonts w:hint="eastAsia"/>
                <w:sz w:val="26"/>
                <w:szCs w:val="26"/>
              </w:rPr>
              <w:t>(</w:t>
            </w:r>
            <w:r w:rsidR="00060C6F">
              <w:rPr>
                <w:rFonts w:hint="eastAsia"/>
                <w:szCs w:val="24"/>
              </w:rPr>
              <w:t>39</w:t>
            </w:r>
            <w:r>
              <w:rPr>
                <w:szCs w:val="24"/>
              </w:rPr>
              <w:t>)</w:t>
            </w:r>
          </w:p>
        </w:tc>
        <w:tc>
          <w:tcPr>
            <w:tcW w:w="1309" w:type="dxa"/>
            <w:vAlign w:val="center"/>
          </w:tcPr>
          <w:p w14:paraId="344852F6" w14:textId="1B99D676" w:rsidR="00060C6F" w:rsidRPr="001534BC" w:rsidRDefault="00060C6F" w:rsidP="00060C6F">
            <w:pPr>
              <w:spacing w:beforeLines="0" w:afterLines="50" w:after="120" w:line="240" w:lineRule="auto"/>
              <w:jc w:val="center"/>
              <w:rPr>
                <w:szCs w:val="24"/>
              </w:rPr>
            </w:pPr>
            <w:r>
              <w:rPr>
                <w:rFonts w:hint="eastAsia"/>
                <w:szCs w:val="24"/>
              </w:rPr>
              <w:t>35</w:t>
            </w:r>
            <w:r>
              <w:rPr>
                <w:szCs w:val="24"/>
              </w:rPr>
              <w:t>,3,22,39</w:t>
            </w:r>
          </w:p>
        </w:tc>
        <w:tc>
          <w:tcPr>
            <w:tcW w:w="1310" w:type="dxa"/>
            <w:vAlign w:val="center"/>
          </w:tcPr>
          <w:p w14:paraId="39DB3D80" w14:textId="1036C639" w:rsidR="00060C6F" w:rsidRPr="001534BC" w:rsidRDefault="00060C6F" w:rsidP="00060C6F">
            <w:pPr>
              <w:spacing w:beforeLines="0" w:afterLines="50" w:after="120" w:line="240" w:lineRule="auto"/>
              <w:jc w:val="center"/>
              <w:rPr>
                <w:szCs w:val="24"/>
              </w:rPr>
            </w:pPr>
            <w:r>
              <w:rPr>
                <w:rFonts w:hint="eastAsia"/>
                <w:szCs w:val="24"/>
              </w:rPr>
              <w:t>35,</w:t>
            </w:r>
            <w:r>
              <w:rPr>
                <w:szCs w:val="24"/>
              </w:rPr>
              <w:t>20,10</w:t>
            </w:r>
          </w:p>
        </w:tc>
        <w:tc>
          <w:tcPr>
            <w:tcW w:w="1309" w:type="dxa"/>
            <w:vAlign w:val="center"/>
          </w:tcPr>
          <w:p w14:paraId="6FEB1F5F" w14:textId="549EB7C7" w:rsidR="00060C6F" w:rsidRPr="001534BC" w:rsidRDefault="00060C6F" w:rsidP="00060C6F">
            <w:pPr>
              <w:spacing w:beforeLines="0" w:afterLines="50" w:after="120" w:line="240" w:lineRule="auto"/>
              <w:jc w:val="center"/>
              <w:rPr>
                <w:szCs w:val="24"/>
              </w:rPr>
            </w:pPr>
            <w:r>
              <w:rPr>
                <w:rFonts w:hint="eastAsia"/>
                <w:szCs w:val="24"/>
              </w:rPr>
              <w:t>28</w:t>
            </w:r>
            <w:r>
              <w:rPr>
                <w:szCs w:val="24"/>
              </w:rPr>
              <w:t>,10,35,23</w:t>
            </w:r>
          </w:p>
        </w:tc>
        <w:tc>
          <w:tcPr>
            <w:tcW w:w="1310" w:type="dxa"/>
            <w:vAlign w:val="center"/>
          </w:tcPr>
          <w:p w14:paraId="2A1F79CC" w14:textId="64D81151" w:rsidR="00060C6F" w:rsidRPr="001534BC" w:rsidRDefault="00060C6F" w:rsidP="00060C6F">
            <w:pPr>
              <w:spacing w:beforeLines="0" w:afterLines="50" w:after="120" w:line="240" w:lineRule="auto"/>
              <w:jc w:val="center"/>
              <w:rPr>
                <w:szCs w:val="24"/>
              </w:rPr>
            </w:pPr>
            <w:r>
              <w:rPr>
                <w:szCs w:val="24"/>
              </w:rPr>
              <w:t>1</w:t>
            </w:r>
            <w:r w:rsidRPr="001534BC">
              <w:rPr>
                <w:szCs w:val="24"/>
              </w:rPr>
              <w:t>,</w:t>
            </w:r>
            <w:r>
              <w:rPr>
                <w:szCs w:val="24"/>
              </w:rPr>
              <w:t>35</w:t>
            </w:r>
            <w:r w:rsidRPr="001534BC">
              <w:rPr>
                <w:szCs w:val="24"/>
              </w:rPr>
              <w:t>,</w:t>
            </w:r>
            <w:r>
              <w:rPr>
                <w:szCs w:val="24"/>
              </w:rPr>
              <w:t>1</w:t>
            </w:r>
            <w:r w:rsidRPr="001534BC">
              <w:rPr>
                <w:szCs w:val="24"/>
              </w:rPr>
              <w:t>0,</w:t>
            </w:r>
            <w:r>
              <w:rPr>
                <w:szCs w:val="24"/>
              </w:rPr>
              <w:t>38</w:t>
            </w:r>
          </w:p>
        </w:tc>
        <w:tc>
          <w:tcPr>
            <w:tcW w:w="1309" w:type="dxa"/>
            <w:vAlign w:val="center"/>
          </w:tcPr>
          <w:p w14:paraId="5B082CEB" w14:textId="26C8C4F5" w:rsidR="00060C6F" w:rsidRDefault="00B14AD1" w:rsidP="00060C6F">
            <w:pPr>
              <w:spacing w:beforeLines="0" w:afterLines="50" w:after="120" w:line="240" w:lineRule="auto"/>
              <w:jc w:val="center"/>
              <w:rPr>
                <w:szCs w:val="24"/>
              </w:rPr>
            </w:pPr>
            <w:r>
              <w:rPr>
                <w:rFonts w:hint="eastAsia"/>
                <w:szCs w:val="24"/>
              </w:rPr>
              <w:t>35,2</w:t>
            </w:r>
            <w:r>
              <w:rPr>
                <w:szCs w:val="24"/>
              </w:rPr>
              <w:t>2,18,39</w:t>
            </w:r>
          </w:p>
        </w:tc>
        <w:tc>
          <w:tcPr>
            <w:tcW w:w="1310" w:type="dxa"/>
            <w:vAlign w:val="center"/>
          </w:tcPr>
          <w:p w14:paraId="7EA84131" w14:textId="5673B4A5" w:rsidR="00060C6F" w:rsidRPr="001534BC" w:rsidRDefault="00060C6F" w:rsidP="00060C6F">
            <w:pPr>
              <w:spacing w:beforeLines="0" w:afterLines="50" w:after="120" w:line="240" w:lineRule="auto"/>
              <w:jc w:val="center"/>
              <w:rPr>
                <w:szCs w:val="24"/>
              </w:rPr>
            </w:pPr>
            <w:r>
              <w:rPr>
                <w:rFonts w:hint="eastAsia"/>
                <w:szCs w:val="24"/>
              </w:rPr>
              <w:t>-</w:t>
            </w:r>
          </w:p>
        </w:tc>
      </w:tr>
    </w:tbl>
    <w:p w14:paraId="0F56E089" w14:textId="77777777" w:rsidR="00A1584A" w:rsidRDefault="00A1584A" w:rsidP="005C04EB">
      <w:pPr>
        <w:spacing w:before="120"/>
      </w:pPr>
      <w:bookmarkStart w:id="122" w:name="_Toc1504203"/>
      <w:bookmarkStart w:id="123" w:name="_Toc2714637"/>
      <w:bookmarkStart w:id="124" w:name="_Toc1504204"/>
    </w:p>
    <w:p w14:paraId="12F0B39A" w14:textId="77777777" w:rsidR="00A1584A" w:rsidRPr="005C04EB" w:rsidRDefault="00A1584A" w:rsidP="005C04EB">
      <w:pPr>
        <w:spacing w:before="120"/>
      </w:pPr>
    </w:p>
    <w:p w14:paraId="3726C787" w14:textId="77777777" w:rsidR="00A1584A" w:rsidRPr="00D76EEF" w:rsidRDefault="00A1584A" w:rsidP="00A1584A">
      <w:pPr>
        <w:pStyle w:val="3"/>
        <w:spacing w:beforeLines="0" w:afterLines="0"/>
        <w:rPr>
          <w:rFonts w:ascii="Times New Roman" w:hAnsi="Times New Roman" w:cs="Times New Roman"/>
          <w:szCs w:val="28"/>
        </w:rPr>
      </w:pPr>
      <w:r w:rsidRPr="00D76EEF">
        <w:rPr>
          <w:rFonts w:ascii="Times New Roman" w:hAnsi="Times New Roman" w:cs="Times New Roman"/>
          <w:szCs w:val="28"/>
        </w:rPr>
        <w:lastRenderedPageBreak/>
        <w:t>依照工程參數與創新發明原則</w:t>
      </w:r>
      <w:bookmarkEnd w:id="122"/>
      <w:bookmarkEnd w:id="123"/>
      <w:r w:rsidRPr="00D76EEF">
        <w:rPr>
          <w:rFonts w:ascii="Times New Roman" w:hAnsi="Times New Roman" w:cs="Times New Roman" w:hint="eastAsia"/>
          <w:szCs w:val="28"/>
        </w:rPr>
        <w:t>尋找解決方案</w:t>
      </w:r>
    </w:p>
    <w:p w14:paraId="65C162CD" w14:textId="77777777" w:rsidR="00A1584A" w:rsidRDefault="00A1584A" w:rsidP="00A1584A">
      <w:pPr>
        <w:spacing w:beforeLines="0"/>
        <w:ind w:firstLine="482"/>
        <w:jc w:val="both"/>
        <w:rPr>
          <w:sz w:val="26"/>
          <w:szCs w:val="26"/>
        </w:rPr>
      </w:pPr>
      <w:r w:rsidRPr="009B5FB3">
        <w:rPr>
          <w:sz w:val="26"/>
          <w:szCs w:val="26"/>
        </w:rPr>
        <w:t>依</w:t>
      </w:r>
      <w:r>
        <w:rPr>
          <w:sz w:val="26"/>
          <w:szCs w:val="26"/>
        </w:rPr>
        <w:fldChar w:fldCharType="begin"/>
      </w:r>
      <w:r>
        <w:rPr>
          <w:sz w:val="26"/>
          <w:szCs w:val="26"/>
        </w:rPr>
        <w:instrText xml:space="preserve"> REF _Ref9000731 \h </w:instrText>
      </w:r>
      <w:r>
        <w:rPr>
          <w:sz w:val="26"/>
          <w:szCs w:val="26"/>
        </w:rPr>
      </w:r>
      <w:r>
        <w:rPr>
          <w:sz w:val="26"/>
          <w:szCs w:val="26"/>
        </w:rPr>
        <w:fldChar w:fldCharType="separate"/>
      </w:r>
      <w:r w:rsidRPr="009B5FB3">
        <w:rPr>
          <w:sz w:val="26"/>
          <w:szCs w:val="26"/>
        </w:rPr>
        <w:t>表</w:t>
      </w:r>
      <w:r w:rsidRPr="009B5FB3">
        <w:rPr>
          <w:sz w:val="26"/>
          <w:szCs w:val="26"/>
        </w:rPr>
        <w:t>4.</w:t>
      </w:r>
      <w:r>
        <w:rPr>
          <w:noProof/>
          <w:sz w:val="26"/>
          <w:szCs w:val="26"/>
        </w:rPr>
        <w:t>2</w:t>
      </w:r>
      <w:r>
        <w:rPr>
          <w:sz w:val="26"/>
          <w:szCs w:val="26"/>
        </w:rPr>
        <w:fldChar w:fldCharType="end"/>
      </w:r>
      <w:r w:rsidRPr="009B5FB3">
        <w:rPr>
          <w:sz w:val="26"/>
          <w:szCs w:val="26"/>
        </w:rPr>
        <w:t>統計創新原則出現次數，並依出現次數兩次以上計入統計，創新發明原則出現次數如</w:t>
      </w:r>
      <w:r>
        <w:rPr>
          <w:sz w:val="26"/>
          <w:szCs w:val="26"/>
        </w:rPr>
        <w:fldChar w:fldCharType="begin"/>
      </w:r>
      <w:r>
        <w:rPr>
          <w:sz w:val="26"/>
          <w:szCs w:val="26"/>
        </w:rPr>
        <w:instrText xml:space="preserve"> REF _Ref9058649 \h </w:instrText>
      </w:r>
      <w:r>
        <w:rPr>
          <w:sz w:val="26"/>
          <w:szCs w:val="26"/>
        </w:rPr>
      </w:r>
      <w:r>
        <w:rPr>
          <w:sz w:val="26"/>
          <w:szCs w:val="26"/>
        </w:rPr>
        <w:fldChar w:fldCharType="separate"/>
      </w:r>
      <w:r w:rsidRPr="009B5FB3">
        <w:rPr>
          <w:sz w:val="26"/>
          <w:szCs w:val="26"/>
        </w:rPr>
        <w:t>表</w:t>
      </w:r>
      <w:r w:rsidRPr="009B5FB3">
        <w:rPr>
          <w:sz w:val="26"/>
          <w:szCs w:val="26"/>
        </w:rPr>
        <w:t>4.</w:t>
      </w:r>
      <w:r>
        <w:rPr>
          <w:noProof/>
          <w:sz w:val="26"/>
          <w:szCs w:val="26"/>
        </w:rPr>
        <w:t>3</w:t>
      </w:r>
      <w:r>
        <w:rPr>
          <w:sz w:val="26"/>
          <w:szCs w:val="26"/>
        </w:rPr>
        <w:fldChar w:fldCharType="end"/>
      </w:r>
      <w:r w:rsidRPr="009B5FB3">
        <w:rPr>
          <w:sz w:val="26"/>
          <w:szCs w:val="26"/>
        </w:rPr>
        <w:t>所示。</w:t>
      </w:r>
    </w:p>
    <w:p w14:paraId="46F84DBB" w14:textId="77777777" w:rsidR="00A1584A" w:rsidRDefault="00A1584A" w:rsidP="00EE4808">
      <w:pPr>
        <w:pStyle w:val="aff3"/>
        <w:spacing w:beforeLines="0"/>
        <w:jc w:val="center"/>
        <w:rPr>
          <w:sz w:val="26"/>
          <w:szCs w:val="26"/>
        </w:rPr>
      </w:pPr>
      <w:bookmarkStart w:id="125" w:name="_Ref9058649"/>
      <w:bookmarkStart w:id="126" w:name="_Ref1773076"/>
      <w:bookmarkStart w:id="127" w:name="_Ref1773095"/>
      <w:bookmarkStart w:id="128" w:name="_Toc2006396"/>
      <w:bookmarkStart w:id="129" w:name="_Toc2006685"/>
      <w:bookmarkStart w:id="130" w:name="_Toc8971628"/>
      <w:r w:rsidRPr="009B5FB3">
        <w:rPr>
          <w:sz w:val="26"/>
          <w:szCs w:val="26"/>
        </w:rPr>
        <w:t>表</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表</w:instrText>
      </w:r>
      <w:r w:rsidRPr="009B5FB3">
        <w:rPr>
          <w:sz w:val="26"/>
          <w:szCs w:val="26"/>
        </w:rPr>
        <w:instrText xml:space="preserve">4. \* ARABIC </w:instrText>
      </w:r>
      <w:r w:rsidRPr="009B5FB3">
        <w:rPr>
          <w:sz w:val="26"/>
          <w:szCs w:val="26"/>
        </w:rPr>
        <w:fldChar w:fldCharType="separate"/>
      </w:r>
      <w:r>
        <w:rPr>
          <w:noProof/>
          <w:sz w:val="26"/>
          <w:szCs w:val="26"/>
        </w:rPr>
        <w:t>3</w:t>
      </w:r>
      <w:r w:rsidRPr="009B5FB3">
        <w:rPr>
          <w:sz w:val="26"/>
          <w:szCs w:val="26"/>
        </w:rPr>
        <w:fldChar w:fldCharType="end"/>
      </w:r>
      <w:bookmarkEnd w:id="125"/>
      <w:r w:rsidRPr="009B5FB3">
        <w:rPr>
          <w:sz w:val="26"/>
          <w:szCs w:val="26"/>
        </w:rPr>
        <w:t xml:space="preserve"> </w:t>
      </w:r>
      <w:r w:rsidRPr="009B5FB3">
        <w:rPr>
          <w:sz w:val="26"/>
          <w:szCs w:val="26"/>
        </w:rPr>
        <w:t>創新發明原則出現次數</w:t>
      </w:r>
      <w:bookmarkEnd w:id="126"/>
      <w:bookmarkEnd w:id="127"/>
      <w:bookmarkEnd w:id="128"/>
      <w:bookmarkEnd w:id="129"/>
      <w:bookmarkEnd w:id="130"/>
    </w:p>
    <w:tbl>
      <w:tblPr>
        <w:tblStyle w:val="a8"/>
        <w:tblW w:w="0" w:type="auto"/>
        <w:jc w:val="center"/>
        <w:tblLook w:val="04A0" w:firstRow="1" w:lastRow="0" w:firstColumn="1" w:lastColumn="0" w:noHBand="0" w:noVBand="1"/>
      </w:tblPr>
      <w:tblGrid>
        <w:gridCol w:w="6442"/>
        <w:gridCol w:w="770"/>
      </w:tblGrid>
      <w:tr w:rsidR="00A1584A" w14:paraId="20885399" w14:textId="77777777" w:rsidTr="00592424">
        <w:trPr>
          <w:trHeight w:val="194"/>
          <w:jc w:val="center"/>
        </w:trPr>
        <w:tc>
          <w:tcPr>
            <w:tcW w:w="6442" w:type="dxa"/>
          </w:tcPr>
          <w:p w14:paraId="3ECAD10E" w14:textId="77777777" w:rsidR="00A1584A" w:rsidRPr="00BD135A" w:rsidRDefault="00A1584A" w:rsidP="00060C6F">
            <w:pPr>
              <w:pStyle w:val="af1"/>
              <w:spacing w:beforeLines="0" w:line="240" w:lineRule="auto"/>
              <w:ind w:leftChars="0" w:left="0"/>
              <w:jc w:val="center"/>
              <w:rPr>
                <w:sz w:val="26"/>
                <w:szCs w:val="26"/>
              </w:rPr>
            </w:pPr>
            <w:r w:rsidRPr="00BD135A">
              <w:rPr>
                <w:sz w:val="26"/>
                <w:szCs w:val="26"/>
              </w:rPr>
              <w:t>發明原則</w:t>
            </w:r>
          </w:p>
        </w:tc>
        <w:tc>
          <w:tcPr>
            <w:tcW w:w="770" w:type="dxa"/>
          </w:tcPr>
          <w:p w14:paraId="05C2E2ED" w14:textId="77777777" w:rsidR="00A1584A" w:rsidRDefault="00A1584A" w:rsidP="00060C6F">
            <w:pPr>
              <w:pStyle w:val="af1"/>
              <w:spacing w:beforeLines="0" w:line="240" w:lineRule="auto"/>
              <w:ind w:leftChars="0" w:left="0"/>
              <w:jc w:val="center"/>
              <w:rPr>
                <w:sz w:val="26"/>
                <w:szCs w:val="26"/>
              </w:rPr>
            </w:pPr>
            <w:r>
              <w:rPr>
                <w:rFonts w:hint="eastAsia"/>
                <w:sz w:val="26"/>
                <w:szCs w:val="26"/>
              </w:rPr>
              <w:t>次數</w:t>
            </w:r>
          </w:p>
        </w:tc>
      </w:tr>
      <w:tr w:rsidR="00A1584A" w14:paraId="71C720F1" w14:textId="77777777" w:rsidTr="005159C2">
        <w:trPr>
          <w:trHeight w:val="567"/>
          <w:jc w:val="center"/>
        </w:trPr>
        <w:tc>
          <w:tcPr>
            <w:tcW w:w="6442" w:type="dxa"/>
            <w:vAlign w:val="center"/>
          </w:tcPr>
          <w:p w14:paraId="28FBE296" w14:textId="77777777" w:rsidR="00A1584A" w:rsidRPr="00BD135A" w:rsidRDefault="00A1584A" w:rsidP="00592424">
            <w:pPr>
              <w:pStyle w:val="af1"/>
              <w:spacing w:beforeLines="0" w:line="240" w:lineRule="auto"/>
              <w:ind w:leftChars="0" w:left="0"/>
              <w:rPr>
                <w:sz w:val="26"/>
                <w:szCs w:val="26"/>
              </w:rPr>
            </w:pPr>
            <w:r w:rsidRPr="009B5FB3">
              <w:rPr>
                <w:szCs w:val="24"/>
              </w:rPr>
              <w:t>參數改變原則</w:t>
            </w:r>
            <w:r w:rsidRPr="001534BC">
              <w:rPr>
                <w:szCs w:val="24"/>
              </w:rPr>
              <w:t>(</w:t>
            </w:r>
            <w:r>
              <w:rPr>
                <w:rFonts w:hint="eastAsia"/>
                <w:szCs w:val="24"/>
              </w:rPr>
              <w:t>35</w:t>
            </w:r>
            <w:r w:rsidRPr="001534BC">
              <w:rPr>
                <w:szCs w:val="24"/>
              </w:rPr>
              <w:t>)</w:t>
            </w:r>
          </w:p>
        </w:tc>
        <w:tc>
          <w:tcPr>
            <w:tcW w:w="770" w:type="dxa"/>
            <w:vAlign w:val="center"/>
          </w:tcPr>
          <w:p w14:paraId="62304B57" w14:textId="77777777" w:rsidR="00A1584A" w:rsidRDefault="00A1584A" w:rsidP="00060C6F">
            <w:pPr>
              <w:pStyle w:val="af1"/>
              <w:spacing w:beforeLines="0" w:line="240" w:lineRule="auto"/>
              <w:ind w:leftChars="0" w:left="0"/>
              <w:jc w:val="center"/>
              <w:rPr>
                <w:sz w:val="26"/>
                <w:szCs w:val="26"/>
              </w:rPr>
            </w:pPr>
            <w:r>
              <w:rPr>
                <w:rFonts w:hint="eastAsia"/>
                <w:sz w:val="26"/>
                <w:szCs w:val="26"/>
              </w:rPr>
              <w:t>7</w:t>
            </w:r>
          </w:p>
        </w:tc>
      </w:tr>
      <w:tr w:rsidR="00A1584A" w14:paraId="1BFF7397" w14:textId="77777777" w:rsidTr="005159C2">
        <w:trPr>
          <w:trHeight w:val="567"/>
          <w:jc w:val="center"/>
        </w:trPr>
        <w:tc>
          <w:tcPr>
            <w:tcW w:w="6442" w:type="dxa"/>
            <w:vAlign w:val="center"/>
          </w:tcPr>
          <w:p w14:paraId="7F47C3AB" w14:textId="77777777" w:rsidR="00A1584A" w:rsidRPr="009B5FB3" w:rsidRDefault="00A1584A" w:rsidP="00592424">
            <w:pPr>
              <w:pStyle w:val="af1"/>
              <w:spacing w:beforeLines="0" w:line="240" w:lineRule="auto"/>
              <w:ind w:leftChars="0" w:left="0"/>
              <w:rPr>
                <w:szCs w:val="24"/>
              </w:rPr>
            </w:pPr>
            <w:r w:rsidRPr="00BD135A">
              <w:rPr>
                <w:sz w:val="26"/>
                <w:szCs w:val="26"/>
              </w:rPr>
              <w:t>局部品質原則</w:t>
            </w:r>
            <w:r w:rsidRPr="00BD135A">
              <w:rPr>
                <w:sz w:val="26"/>
                <w:szCs w:val="26"/>
              </w:rPr>
              <w:t>(</w:t>
            </w:r>
            <w:r w:rsidRPr="00BD135A">
              <w:rPr>
                <w:rFonts w:hint="eastAsia"/>
                <w:sz w:val="26"/>
                <w:szCs w:val="26"/>
              </w:rPr>
              <w:t>3</w:t>
            </w:r>
            <w:r w:rsidRPr="00BD135A">
              <w:rPr>
                <w:sz w:val="26"/>
                <w:szCs w:val="26"/>
              </w:rPr>
              <w:t>)</w:t>
            </w:r>
          </w:p>
        </w:tc>
        <w:tc>
          <w:tcPr>
            <w:tcW w:w="770" w:type="dxa"/>
            <w:vAlign w:val="center"/>
          </w:tcPr>
          <w:p w14:paraId="7F2A7CB7" w14:textId="77777777" w:rsidR="00A1584A" w:rsidRDefault="00A1584A" w:rsidP="00060C6F">
            <w:pPr>
              <w:pStyle w:val="af1"/>
              <w:spacing w:beforeLines="0" w:line="240" w:lineRule="auto"/>
              <w:ind w:leftChars="0" w:left="0"/>
              <w:jc w:val="center"/>
              <w:rPr>
                <w:sz w:val="26"/>
                <w:szCs w:val="26"/>
              </w:rPr>
            </w:pPr>
            <w:r>
              <w:rPr>
                <w:rFonts w:hint="eastAsia"/>
                <w:sz w:val="26"/>
                <w:szCs w:val="26"/>
              </w:rPr>
              <w:t>5</w:t>
            </w:r>
          </w:p>
        </w:tc>
      </w:tr>
      <w:tr w:rsidR="00A1584A" w14:paraId="32B16B1F" w14:textId="77777777" w:rsidTr="005159C2">
        <w:trPr>
          <w:trHeight w:val="567"/>
          <w:jc w:val="center"/>
        </w:trPr>
        <w:tc>
          <w:tcPr>
            <w:tcW w:w="6442" w:type="dxa"/>
            <w:vAlign w:val="center"/>
          </w:tcPr>
          <w:p w14:paraId="32022C1E" w14:textId="77777777" w:rsidR="00A1584A" w:rsidRDefault="00A1584A" w:rsidP="00592424">
            <w:pPr>
              <w:pStyle w:val="af1"/>
              <w:spacing w:beforeLines="0" w:line="240" w:lineRule="auto"/>
              <w:ind w:leftChars="0" w:left="0"/>
              <w:rPr>
                <w:sz w:val="26"/>
                <w:szCs w:val="26"/>
              </w:rPr>
            </w:pPr>
            <w:r w:rsidRPr="00BD135A">
              <w:rPr>
                <w:sz w:val="26"/>
                <w:szCs w:val="26"/>
              </w:rPr>
              <w:t>預先作用原則</w:t>
            </w:r>
            <w:r w:rsidRPr="00BD135A">
              <w:rPr>
                <w:sz w:val="26"/>
                <w:szCs w:val="26"/>
              </w:rPr>
              <w:t>(</w:t>
            </w:r>
            <w:r w:rsidRPr="00BD135A">
              <w:rPr>
                <w:rFonts w:hint="eastAsia"/>
                <w:sz w:val="26"/>
                <w:szCs w:val="26"/>
              </w:rPr>
              <w:t>10</w:t>
            </w:r>
            <w:r w:rsidRPr="00BD135A">
              <w:rPr>
                <w:sz w:val="26"/>
                <w:szCs w:val="26"/>
              </w:rPr>
              <w:t>)</w:t>
            </w:r>
          </w:p>
        </w:tc>
        <w:tc>
          <w:tcPr>
            <w:tcW w:w="770" w:type="dxa"/>
            <w:vAlign w:val="center"/>
          </w:tcPr>
          <w:p w14:paraId="18634096" w14:textId="77777777" w:rsidR="00A1584A" w:rsidRDefault="00A1584A" w:rsidP="00060C6F">
            <w:pPr>
              <w:pStyle w:val="af1"/>
              <w:spacing w:beforeLines="0" w:line="240" w:lineRule="auto"/>
              <w:ind w:leftChars="0" w:left="0"/>
              <w:jc w:val="center"/>
              <w:rPr>
                <w:sz w:val="26"/>
                <w:szCs w:val="26"/>
              </w:rPr>
            </w:pPr>
            <w:r>
              <w:rPr>
                <w:rFonts w:hint="eastAsia"/>
                <w:sz w:val="26"/>
                <w:szCs w:val="26"/>
              </w:rPr>
              <w:t>4</w:t>
            </w:r>
          </w:p>
        </w:tc>
      </w:tr>
      <w:tr w:rsidR="00A1584A" w14:paraId="546C9752" w14:textId="77777777" w:rsidTr="005159C2">
        <w:trPr>
          <w:trHeight w:val="3286"/>
          <w:jc w:val="center"/>
        </w:trPr>
        <w:tc>
          <w:tcPr>
            <w:tcW w:w="6442" w:type="dxa"/>
            <w:vAlign w:val="center"/>
          </w:tcPr>
          <w:p w14:paraId="5B6759AE" w14:textId="77777777" w:rsidR="00A1584A" w:rsidRPr="00BD135A" w:rsidRDefault="00A1584A" w:rsidP="00592424">
            <w:pPr>
              <w:spacing w:beforeLines="0" w:afterLines="50" w:after="120" w:line="240" w:lineRule="auto"/>
              <w:jc w:val="both"/>
              <w:rPr>
                <w:sz w:val="26"/>
                <w:szCs w:val="26"/>
              </w:rPr>
            </w:pPr>
            <w:r w:rsidRPr="00BD135A">
              <w:rPr>
                <w:sz w:val="26"/>
                <w:szCs w:val="26"/>
              </w:rPr>
              <w:t>分割原則</w:t>
            </w:r>
            <w:r w:rsidRPr="00BD135A">
              <w:rPr>
                <w:rFonts w:hint="eastAsia"/>
                <w:sz w:val="26"/>
                <w:szCs w:val="26"/>
              </w:rPr>
              <w:t>(1)</w:t>
            </w:r>
            <w:r w:rsidRPr="00BD135A">
              <w:rPr>
                <w:rFonts w:hint="eastAsia"/>
                <w:sz w:val="26"/>
                <w:szCs w:val="26"/>
              </w:rPr>
              <w:t>、</w:t>
            </w:r>
            <w:r w:rsidRPr="00BD135A">
              <w:rPr>
                <w:sz w:val="26"/>
                <w:szCs w:val="26"/>
              </w:rPr>
              <w:t>分離</w:t>
            </w:r>
            <w:r w:rsidRPr="00BD135A">
              <w:rPr>
                <w:sz w:val="26"/>
                <w:szCs w:val="26"/>
              </w:rPr>
              <w:t>/</w:t>
            </w:r>
            <w:r w:rsidRPr="00BD135A">
              <w:rPr>
                <w:sz w:val="26"/>
                <w:szCs w:val="26"/>
              </w:rPr>
              <w:t>抽取原則</w:t>
            </w:r>
            <w:r w:rsidRPr="00BD135A">
              <w:rPr>
                <w:sz w:val="26"/>
                <w:szCs w:val="26"/>
              </w:rPr>
              <w:t>(</w:t>
            </w:r>
            <w:r w:rsidRPr="00BD135A">
              <w:rPr>
                <w:rFonts w:hint="eastAsia"/>
                <w:sz w:val="26"/>
                <w:szCs w:val="26"/>
              </w:rPr>
              <w:t>2</w:t>
            </w:r>
            <w:r w:rsidRPr="00BD135A">
              <w:rPr>
                <w:sz w:val="26"/>
                <w:szCs w:val="26"/>
              </w:rPr>
              <w:t>)</w:t>
            </w:r>
            <w:r w:rsidRPr="00BD135A">
              <w:rPr>
                <w:rFonts w:hint="eastAsia"/>
                <w:sz w:val="26"/>
                <w:szCs w:val="26"/>
              </w:rPr>
              <w:t>、</w:t>
            </w:r>
            <w:r w:rsidRPr="00BD135A">
              <w:rPr>
                <w:sz w:val="26"/>
                <w:szCs w:val="26"/>
              </w:rPr>
              <w:t>多功能</w:t>
            </w:r>
            <w:r w:rsidRPr="00BD135A">
              <w:rPr>
                <w:sz w:val="26"/>
                <w:szCs w:val="26"/>
              </w:rPr>
              <w:t>/</w:t>
            </w:r>
            <w:r w:rsidRPr="00BD135A">
              <w:rPr>
                <w:sz w:val="26"/>
                <w:szCs w:val="26"/>
              </w:rPr>
              <w:t>通用性原則</w:t>
            </w:r>
            <w:r w:rsidRPr="00BD135A">
              <w:rPr>
                <w:rFonts w:hint="eastAsia"/>
                <w:sz w:val="26"/>
                <w:szCs w:val="26"/>
              </w:rPr>
              <w:t>(6)</w:t>
            </w:r>
            <w:r w:rsidRPr="00BD135A">
              <w:rPr>
                <w:rFonts w:hint="eastAsia"/>
                <w:sz w:val="26"/>
                <w:szCs w:val="26"/>
              </w:rPr>
              <w:t>、</w:t>
            </w:r>
          </w:p>
          <w:p w14:paraId="26E844C0" w14:textId="77777777" w:rsidR="00A1584A" w:rsidRPr="00BD135A" w:rsidRDefault="00A1584A" w:rsidP="00592424">
            <w:pPr>
              <w:spacing w:beforeLines="0" w:afterLines="50" w:after="120" w:line="240" w:lineRule="auto"/>
              <w:jc w:val="both"/>
              <w:rPr>
                <w:sz w:val="26"/>
                <w:szCs w:val="26"/>
              </w:rPr>
            </w:pPr>
            <w:r w:rsidRPr="00BD135A">
              <w:rPr>
                <w:sz w:val="26"/>
                <w:szCs w:val="26"/>
              </w:rPr>
              <w:t>反向操作原則</w:t>
            </w:r>
            <w:r w:rsidRPr="00BD135A">
              <w:rPr>
                <w:rFonts w:hint="eastAsia"/>
                <w:sz w:val="26"/>
                <w:szCs w:val="26"/>
              </w:rPr>
              <w:t>(13)</w:t>
            </w:r>
            <w:r w:rsidRPr="00BD135A">
              <w:rPr>
                <w:rFonts w:hint="eastAsia"/>
                <w:sz w:val="26"/>
                <w:szCs w:val="26"/>
              </w:rPr>
              <w:t>、</w:t>
            </w:r>
            <w:r w:rsidRPr="00BD135A">
              <w:rPr>
                <w:sz w:val="26"/>
                <w:szCs w:val="26"/>
              </w:rPr>
              <w:t>動態化原則</w:t>
            </w:r>
            <w:r w:rsidRPr="00BD135A">
              <w:rPr>
                <w:rFonts w:hint="eastAsia"/>
                <w:sz w:val="26"/>
                <w:szCs w:val="26"/>
              </w:rPr>
              <w:t>(15)</w:t>
            </w:r>
            <w:r w:rsidRPr="00BD135A">
              <w:rPr>
                <w:rFonts w:hint="eastAsia"/>
                <w:sz w:val="26"/>
                <w:szCs w:val="26"/>
              </w:rPr>
              <w:t>、</w:t>
            </w:r>
          </w:p>
          <w:p w14:paraId="37A239BD" w14:textId="77777777" w:rsidR="00A1584A" w:rsidRPr="00BD135A" w:rsidRDefault="00A1584A" w:rsidP="00592424">
            <w:pPr>
              <w:spacing w:beforeLines="0" w:afterLines="50" w:after="120" w:line="240" w:lineRule="auto"/>
              <w:jc w:val="both"/>
              <w:rPr>
                <w:sz w:val="26"/>
                <w:szCs w:val="26"/>
              </w:rPr>
            </w:pPr>
            <w:r w:rsidRPr="00BD135A">
              <w:rPr>
                <w:sz w:val="26"/>
                <w:szCs w:val="26"/>
              </w:rPr>
              <w:t>改變空間維度原則</w:t>
            </w:r>
            <w:r w:rsidRPr="00BD135A">
              <w:rPr>
                <w:rFonts w:hint="eastAsia"/>
                <w:sz w:val="26"/>
                <w:szCs w:val="26"/>
              </w:rPr>
              <w:t>(17)</w:t>
            </w:r>
            <w:r w:rsidRPr="00BD135A">
              <w:rPr>
                <w:rFonts w:hint="eastAsia"/>
                <w:sz w:val="26"/>
                <w:szCs w:val="26"/>
              </w:rPr>
              <w:t>、</w:t>
            </w:r>
            <w:r w:rsidRPr="00BD135A">
              <w:rPr>
                <w:sz w:val="26"/>
                <w:szCs w:val="26"/>
              </w:rPr>
              <w:t>機械振動原則</w:t>
            </w:r>
            <w:r w:rsidRPr="00BD135A">
              <w:rPr>
                <w:rFonts w:hint="eastAsia"/>
                <w:sz w:val="26"/>
                <w:szCs w:val="26"/>
              </w:rPr>
              <w:t>(18)</w:t>
            </w:r>
            <w:r w:rsidRPr="00BD135A">
              <w:rPr>
                <w:rFonts w:hint="eastAsia"/>
                <w:sz w:val="26"/>
                <w:szCs w:val="26"/>
              </w:rPr>
              <w:t>、</w:t>
            </w:r>
          </w:p>
          <w:p w14:paraId="658DE625" w14:textId="77777777" w:rsidR="00A1584A" w:rsidRPr="00BD135A" w:rsidRDefault="00A1584A" w:rsidP="00592424">
            <w:pPr>
              <w:spacing w:beforeLines="0" w:afterLines="50" w:after="120" w:line="240" w:lineRule="auto"/>
              <w:jc w:val="both"/>
              <w:rPr>
                <w:sz w:val="26"/>
                <w:szCs w:val="26"/>
              </w:rPr>
            </w:pPr>
            <w:r w:rsidRPr="00BD135A">
              <w:rPr>
                <w:sz w:val="26"/>
                <w:szCs w:val="26"/>
              </w:rPr>
              <w:t>連續的有效作用原則</w:t>
            </w:r>
            <w:r w:rsidRPr="00BD135A">
              <w:rPr>
                <w:rFonts w:hint="eastAsia"/>
                <w:sz w:val="26"/>
                <w:szCs w:val="26"/>
              </w:rPr>
              <w:t>(20)</w:t>
            </w:r>
            <w:r w:rsidRPr="00BD135A">
              <w:rPr>
                <w:rFonts w:hint="eastAsia"/>
                <w:sz w:val="26"/>
                <w:szCs w:val="26"/>
              </w:rPr>
              <w:t>、</w:t>
            </w:r>
            <w:r w:rsidRPr="00BD135A">
              <w:rPr>
                <w:sz w:val="26"/>
                <w:szCs w:val="26"/>
              </w:rPr>
              <w:t>轉禍為福原則</w:t>
            </w:r>
            <w:r w:rsidRPr="00BD135A">
              <w:rPr>
                <w:rFonts w:hint="eastAsia"/>
                <w:sz w:val="26"/>
                <w:szCs w:val="26"/>
              </w:rPr>
              <w:t>(22)</w:t>
            </w:r>
            <w:r w:rsidRPr="00BD135A">
              <w:rPr>
                <w:rFonts w:hint="eastAsia"/>
                <w:sz w:val="26"/>
                <w:szCs w:val="26"/>
              </w:rPr>
              <w:t>、</w:t>
            </w:r>
          </w:p>
          <w:p w14:paraId="0FC2F528" w14:textId="77777777" w:rsidR="00A1584A" w:rsidRPr="00BD135A" w:rsidRDefault="00A1584A" w:rsidP="00592424">
            <w:pPr>
              <w:spacing w:beforeLines="0" w:afterLines="50" w:after="120" w:line="240" w:lineRule="auto"/>
              <w:jc w:val="both"/>
              <w:rPr>
                <w:sz w:val="26"/>
                <w:szCs w:val="26"/>
              </w:rPr>
            </w:pPr>
            <w:r w:rsidRPr="00BD135A">
              <w:rPr>
                <w:sz w:val="26"/>
                <w:szCs w:val="26"/>
              </w:rPr>
              <w:t>回饋原則</w:t>
            </w:r>
            <w:r w:rsidRPr="00BD135A">
              <w:rPr>
                <w:rFonts w:hint="eastAsia"/>
                <w:sz w:val="26"/>
                <w:szCs w:val="26"/>
              </w:rPr>
              <w:t>(23)</w:t>
            </w:r>
            <w:r w:rsidRPr="00BD135A">
              <w:rPr>
                <w:rFonts w:hint="eastAsia"/>
                <w:sz w:val="26"/>
                <w:szCs w:val="26"/>
              </w:rPr>
              <w:t>、</w:t>
            </w:r>
            <w:r w:rsidRPr="00BD135A">
              <w:rPr>
                <w:sz w:val="26"/>
                <w:szCs w:val="26"/>
              </w:rPr>
              <w:t>中介物原則</w:t>
            </w:r>
            <w:r w:rsidRPr="00BD135A">
              <w:rPr>
                <w:rFonts w:hint="eastAsia"/>
                <w:sz w:val="26"/>
                <w:szCs w:val="26"/>
              </w:rPr>
              <w:t>(24)</w:t>
            </w:r>
            <w:r w:rsidRPr="00BD135A">
              <w:rPr>
                <w:rFonts w:hint="eastAsia"/>
                <w:sz w:val="26"/>
                <w:szCs w:val="26"/>
              </w:rPr>
              <w:t>、</w:t>
            </w:r>
            <w:r w:rsidRPr="00BD135A">
              <w:rPr>
                <w:sz w:val="26"/>
                <w:szCs w:val="26"/>
              </w:rPr>
              <w:t>拋棄式原則</w:t>
            </w:r>
            <w:r w:rsidRPr="00BD135A">
              <w:rPr>
                <w:rFonts w:hint="eastAsia"/>
                <w:sz w:val="26"/>
                <w:szCs w:val="26"/>
              </w:rPr>
              <w:t>(27)</w:t>
            </w:r>
            <w:r w:rsidRPr="00BD135A">
              <w:rPr>
                <w:rFonts w:hint="eastAsia"/>
                <w:sz w:val="26"/>
                <w:szCs w:val="26"/>
              </w:rPr>
              <w:t>、</w:t>
            </w:r>
          </w:p>
          <w:p w14:paraId="4543BF98" w14:textId="77777777" w:rsidR="00A1584A" w:rsidRDefault="00A1584A" w:rsidP="00592424">
            <w:pPr>
              <w:spacing w:beforeLines="0" w:afterLines="50" w:after="120" w:line="240" w:lineRule="auto"/>
              <w:jc w:val="both"/>
              <w:rPr>
                <w:sz w:val="26"/>
                <w:szCs w:val="26"/>
              </w:rPr>
            </w:pPr>
            <w:r w:rsidRPr="00BD135A">
              <w:rPr>
                <w:sz w:val="26"/>
                <w:szCs w:val="26"/>
              </w:rPr>
              <w:t>機械系統替代原則</w:t>
            </w:r>
            <w:r w:rsidRPr="00BD135A">
              <w:rPr>
                <w:rFonts w:hint="eastAsia"/>
                <w:sz w:val="26"/>
                <w:szCs w:val="26"/>
              </w:rPr>
              <w:t>(28)</w:t>
            </w:r>
            <w:r>
              <w:rPr>
                <w:rFonts w:hint="eastAsia"/>
                <w:sz w:val="26"/>
                <w:szCs w:val="26"/>
              </w:rPr>
              <w:t>、</w:t>
            </w:r>
            <w:r w:rsidRPr="00BD135A">
              <w:rPr>
                <w:sz w:val="26"/>
                <w:szCs w:val="26"/>
              </w:rPr>
              <w:t>氣壓與液壓結構原則</w:t>
            </w:r>
            <w:r w:rsidRPr="00BD135A">
              <w:rPr>
                <w:rFonts w:hint="eastAsia"/>
                <w:sz w:val="26"/>
                <w:szCs w:val="26"/>
              </w:rPr>
              <w:t>(29)</w:t>
            </w:r>
            <w:r w:rsidRPr="00BD135A">
              <w:rPr>
                <w:rFonts w:hint="eastAsia"/>
                <w:sz w:val="26"/>
                <w:szCs w:val="26"/>
              </w:rPr>
              <w:t>、</w:t>
            </w:r>
          </w:p>
          <w:p w14:paraId="531A0FAC" w14:textId="77777777" w:rsidR="00A1584A" w:rsidRDefault="00A1584A" w:rsidP="00B14AD1">
            <w:pPr>
              <w:spacing w:beforeLines="0" w:afterLines="50" w:after="120" w:line="240" w:lineRule="auto"/>
              <w:jc w:val="both"/>
              <w:rPr>
                <w:sz w:val="26"/>
                <w:szCs w:val="26"/>
              </w:rPr>
            </w:pPr>
            <w:r w:rsidRPr="00BD135A">
              <w:rPr>
                <w:sz w:val="26"/>
                <w:szCs w:val="26"/>
              </w:rPr>
              <w:t>加速氧化原則</w:t>
            </w:r>
            <w:r w:rsidRPr="00BD135A">
              <w:rPr>
                <w:rFonts w:hint="eastAsia"/>
                <w:sz w:val="26"/>
                <w:szCs w:val="26"/>
              </w:rPr>
              <w:t>(38)</w:t>
            </w:r>
            <w:r w:rsidRPr="00BD135A">
              <w:rPr>
                <w:rFonts w:hint="eastAsia"/>
                <w:sz w:val="26"/>
                <w:szCs w:val="26"/>
              </w:rPr>
              <w:t>、</w:t>
            </w:r>
            <w:r w:rsidRPr="00BD135A">
              <w:rPr>
                <w:sz w:val="26"/>
                <w:szCs w:val="26"/>
              </w:rPr>
              <w:t>鈍性環境原則</w:t>
            </w:r>
            <w:r w:rsidRPr="00BD135A">
              <w:rPr>
                <w:rFonts w:hint="eastAsia"/>
                <w:sz w:val="26"/>
                <w:szCs w:val="26"/>
              </w:rPr>
              <w:t>(39)</w:t>
            </w:r>
            <w:r>
              <w:rPr>
                <w:rFonts w:hint="eastAsia"/>
                <w:sz w:val="26"/>
                <w:szCs w:val="26"/>
              </w:rPr>
              <w:t>、</w:t>
            </w:r>
          </w:p>
          <w:p w14:paraId="29D81114" w14:textId="77777777" w:rsidR="00A1584A" w:rsidRDefault="00A1584A" w:rsidP="00B14AD1">
            <w:pPr>
              <w:spacing w:beforeLines="0" w:afterLines="50" w:after="120" w:line="240" w:lineRule="auto"/>
              <w:jc w:val="both"/>
              <w:rPr>
                <w:sz w:val="26"/>
                <w:szCs w:val="26"/>
              </w:rPr>
            </w:pPr>
            <w:r w:rsidRPr="00BD135A">
              <w:rPr>
                <w:sz w:val="26"/>
                <w:szCs w:val="26"/>
              </w:rPr>
              <w:t>複合材料原則</w:t>
            </w:r>
            <w:r w:rsidRPr="00BD135A">
              <w:rPr>
                <w:rFonts w:hint="eastAsia"/>
                <w:sz w:val="26"/>
                <w:szCs w:val="26"/>
              </w:rPr>
              <w:t>(40)</w:t>
            </w:r>
          </w:p>
        </w:tc>
        <w:tc>
          <w:tcPr>
            <w:tcW w:w="770" w:type="dxa"/>
            <w:vAlign w:val="center"/>
          </w:tcPr>
          <w:p w14:paraId="6113ECB4" w14:textId="77777777" w:rsidR="00A1584A" w:rsidRDefault="00A1584A" w:rsidP="00060C6F">
            <w:pPr>
              <w:pStyle w:val="af1"/>
              <w:spacing w:beforeLines="0" w:line="240" w:lineRule="auto"/>
              <w:ind w:leftChars="0" w:left="0"/>
              <w:jc w:val="center"/>
              <w:rPr>
                <w:sz w:val="26"/>
                <w:szCs w:val="26"/>
              </w:rPr>
            </w:pPr>
            <w:r>
              <w:rPr>
                <w:rFonts w:hint="eastAsia"/>
                <w:sz w:val="26"/>
                <w:szCs w:val="26"/>
              </w:rPr>
              <w:t>&lt;4</w:t>
            </w:r>
          </w:p>
        </w:tc>
      </w:tr>
    </w:tbl>
    <w:p w14:paraId="64F60E23" w14:textId="77777777" w:rsidR="00A1584A" w:rsidRDefault="00A1584A" w:rsidP="00BD135A">
      <w:pPr>
        <w:spacing w:before="120"/>
      </w:pPr>
    </w:p>
    <w:p w14:paraId="4E893D64" w14:textId="77777777" w:rsidR="00A1584A" w:rsidRPr="009B5FB3" w:rsidRDefault="00A1584A" w:rsidP="006F77C7">
      <w:pPr>
        <w:pStyle w:val="aff3"/>
        <w:spacing w:beforeLines="0"/>
        <w:rPr>
          <w:sz w:val="26"/>
          <w:szCs w:val="26"/>
        </w:rPr>
      </w:pPr>
      <w:r>
        <w:rPr>
          <w:rFonts w:hint="eastAsia"/>
          <w:sz w:val="26"/>
          <w:szCs w:val="26"/>
        </w:rPr>
        <w:t>利用</w:t>
      </w:r>
      <w:r>
        <w:rPr>
          <w:sz w:val="26"/>
          <w:szCs w:val="26"/>
        </w:rPr>
        <w:fldChar w:fldCharType="begin"/>
      </w:r>
      <w:r>
        <w:rPr>
          <w:sz w:val="26"/>
          <w:szCs w:val="26"/>
        </w:rPr>
        <w:instrText xml:space="preserve"> </w:instrText>
      </w:r>
      <w:r>
        <w:rPr>
          <w:rFonts w:hint="eastAsia"/>
          <w:sz w:val="26"/>
          <w:szCs w:val="26"/>
        </w:rPr>
        <w:instrText>REF _Ref9058649 \h</w:instrText>
      </w:r>
      <w:r>
        <w:rPr>
          <w:sz w:val="26"/>
          <w:szCs w:val="26"/>
        </w:rPr>
        <w:instrText xml:space="preserve"> </w:instrText>
      </w:r>
      <w:r>
        <w:rPr>
          <w:sz w:val="26"/>
          <w:szCs w:val="26"/>
        </w:rPr>
      </w:r>
      <w:r>
        <w:rPr>
          <w:sz w:val="26"/>
          <w:szCs w:val="26"/>
        </w:rPr>
        <w:fldChar w:fldCharType="separate"/>
      </w:r>
      <w:r w:rsidRPr="009B5FB3">
        <w:rPr>
          <w:sz w:val="26"/>
          <w:szCs w:val="26"/>
        </w:rPr>
        <w:t>表</w:t>
      </w:r>
      <w:r w:rsidRPr="009B5FB3">
        <w:rPr>
          <w:sz w:val="26"/>
          <w:szCs w:val="26"/>
        </w:rPr>
        <w:t>4.</w:t>
      </w:r>
      <w:r>
        <w:rPr>
          <w:noProof/>
          <w:sz w:val="26"/>
          <w:szCs w:val="26"/>
        </w:rPr>
        <w:t>3</w:t>
      </w:r>
      <w:r>
        <w:rPr>
          <w:sz w:val="26"/>
          <w:szCs w:val="26"/>
        </w:rPr>
        <w:fldChar w:fldCharType="end"/>
      </w:r>
      <w:r>
        <w:rPr>
          <w:rFonts w:hint="eastAsia"/>
          <w:sz w:val="26"/>
          <w:szCs w:val="26"/>
        </w:rPr>
        <w:t>中探討</w:t>
      </w:r>
      <w:r w:rsidRPr="009B5FB3">
        <w:rPr>
          <w:sz w:val="26"/>
          <w:szCs w:val="26"/>
        </w:rPr>
        <w:t>出現次數</w:t>
      </w:r>
      <w:r w:rsidRPr="009B5FB3">
        <w:rPr>
          <w:sz w:val="26"/>
          <w:szCs w:val="26"/>
        </w:rPr>
        <w:t>4</w:t>
      </w:r>
      <w:r w:rsidRPr="009B5FB3">
        <w:rPr>
          <w:sz w:val="26"/>
          <w:szCs w:val="26"/>
        </w:rPr>
        <w:t>次</w:t>
      </w:r>
      <w:r>
        <w:rPr>
          <w:rFonts w:hint="eastAsia"/>
          <w:sz w:val="26"/>
          <w:szCs w:val="26"/>
        </w:rPr>
        <w:t>及</w:t>
      </w:r>
      <w:r w:rsidRPr="009B5FB3">
        <w:rPr>
          <w:sz w:val="26"/>
          <w:szCs w:val="26"/>
        </w:rPr>
        <w:t>以上</w:t>
      </w:r>
      <w:r>
        <w:rPr>
          <w:rFonts w:hint="eastAsia"/>
          <w:sz w:val="26"/>
          <w:szCs w:val="26"/>
        </w:rPr>
        <w:t>之原則</w:t>
      </w:r>
      <w:r w:rsidRPr="009B5FB3">
        <w:rPr>
          <w:sz w:val="26"/>
          <w:szCs w:val="26"/>
        </w:rPr>
        <w:t>，建議</w:t>
      </w:r>
      <w:r>
        <w:rPr>
          <w:rFonts w:hint="eastAsia"/>
          <w:sz w:val="26"/>
          <w:szCs w:val="26"/>
        </w:rPr>
        <w:t>提升水回收率之改善工程</w:t>
      </w:r>
      <w:r w:rsidRPr="009B5FB3">
        <w:rPr>
          <w:sz w:val="26"/>
          <w:szCs w:val="26"/>
        </w:rPr>
        <w:t>可</w:t>
      </w:r>
      <w:r>
        <w:rPr>
          <w:rFonts w:hint="eastAsia"/>
          <w:sz w:val="26"/>
          <w:szCs w:val="26"/>
        </w:rPr>
        <w:t>先用參數改變原則</w:t>
      </w:r>
      <w:r w:rsidRPr="009B5FB3">
        <w:rPr>
          <w:sz w:val="26"/>
          <w:szCs w:val="26"/>
        </w:rPr>
        <w:t>(</w:t>
      </w:r>
      <w:r>
        <w:rPr>
          <w:rFonts w:hint="eastAsia"/>
          <w:sz w:val="26"/>
          <w:szCs w:val="26"/>
        </w:rPr>
        <w:t>35</w:t>
      </w:r>
      <w:r w:rsidRPr="009B5FB3">
        <w:rPr>
          <w:sz w:val="26"/>
          <w:szCs w:val="26"/>
        </w:rPr>
        <w:t>)</w:t>
      </w:r>
      <w:r w:rsidRPr="009B5FB3">
        <w:rPr>
          <w:sz w:val="26"/>
          <w:szCs w:val="26"/>
        </w:rPr>
        <w:t>、</w:t>
      </w:r>
      <w:r>
        <w:rPr>
          <w:rFonts w:hint="eastAsia"/>
          <w:sz w:val="26"/>
          <w:szCs w:val="26"/>
        </w:rPr>
        <w:t>局部品質原則</w:t>
      </w:r>
      <w:r w:rsidRPr="009B5FB3">
        <w:rPr>
          <w:sz w:val="26"/>
          <w:szCs w:val="26"/>
        </w:rPr>
        <w:t>(</w:t>
      </w:r>
      <w:r>
        <w:rPr>
          <w:rFonts w:hint="eastAsia"/>
          <w:sz w:val="26"/>
          <w:szCs w:val="26"/>
        </w:rPr>
        <w:t>3</w:t>
      </w:r>
      <w:r w:rsidRPr="009B5FB3">
        <w:rPr>
          <w:sz w:val="26"/>
          <w:szCs w:val="26"/>
        </w:rPr>
        <w:t>)</w:t>
      </w:r>
      <w:r w:rsidRPr="009B5FB3">
        <w:rPr>
          <w:sz w:val="26"/>
          <w:szCs w:val="26"/>
        </w:rPr>
        <w:t>、</w:t>
      </w:r>
      <w:r>
        <w:rPr>
          <w:rFonts w:hint="eastAsia"/>
          <w:sz w:val="26"/>
          <w:szCs w:val="26"/>
        </w:rPr>
        <w:t>預先作用原則</w:t>
      </w:r>
      <w:r w:rsidRPr="009B5FB3">
        <w:rPr>
          <w:sz w:val="26"/>
          <w:szCs w:val="26"/>
        </w:rPr>
        <w:t>(</w:t>
      </w:r>
      <w:r>
        <w:rPr>
          <w:rFonts w:hint="eastAsia"/>
          <w:sz w:val="26"/>
          <w:szCs w:val="26"/>
        </w:rPr>
        <w:t>10</w:t>
      </w:r>
      <w:r w:rsidRPr="009B5FB3">
        <w:rPr>
          <w:sz w:val="26"/>
          <w:szCs w:val="26"/>
        </w:rPr>
        <w:t>)</w:t>
      </w:r>
      <w:r w:rsidRPr="009B5FB3">
        <w:rPr>
          <w:sz w:val="26"/>
          <w:szCs w:val="26"/>
        </w:rPr>
        <w:t>以上</w:t>
      </w:r>
      <w:r>
        <w:rPr>
          <w:rFonts w:hint="eastAsia"/>
          <w:sz w:val="26"/>
          <w:szCs w:val="26"/>
        </w:rPr>
        <w:t>3</w:t>
      </w:r>
      <w:r w:rsidRPr="009B5FB3">
        <w:rPr>
          <w:sz w:val="26"/>
          <w:szCs w:val="26"/>
        </w:rPr>
        <w:t>個創新的發明原則</w:t>
      </w:r>
      <w:r>
        <w:rPr>
          <w:rFonts w:hint="eastAsia"/>
          <w:sz w:val="26"/>
          <w:szCs w:val="26"/>
        </w:rPr>
        <w:t>作為基礎，並</w:t>
      </w:r>
      <w:r w:rsidRPr="009B5FB3">
        <w:rPr>
          <w:sz w:val="26"/>
          <w:szCs w:val="26"/>
        </w:rPr>
        <w:t>建立下</w:t>
      </w:r>
      <w:r>
        <w:rPr>
          <w:sz w:val="26"/>
          <w:szCs w:val="26"/>
        </w:rPr>
        <w:fldChar w:fldCharType="begin"/>
      </w:r>
      <w:r>
        <w:rPr>
          <w:sz w:val="26"/>
          <w:szCs w:val="26"/>
        </w:rPr>
        <w:instrText xml:space="preserve"> REF _Ref9062780 \h </w:instrText>
      </w:r>
      <w:r>
        <w:rPr>
          <w:sz w:val="26"/>
          <w:szCs w:val="26"/>
        </w:rPr>
      </w:r>
      <w:r>
        <w:rPr>
          <w:sz w:val="26"/>
          <w:szCs w:val="26"/>
        </w:rPr>
        <w:fldChar w:fldCharType="separate"/>
      </w:r>
      <w:r w:rsidRPr="009B5FB3">
        <w:rPr>
          <w:sz w:val="26"/>
          <w:szCs w:val="26"/>
        </w:rPr>
        <w:t>表</w:t>
      </w:r>
      <w:r w:rsidRPr="009B5FB3">
        <w:rPr>
          <w:sz w:val="26"/>
          <w:szCs w:val="26"/>
        </w:rPr>
        <w:t>4.</w:t>
      </w:r>
      <w:r>
        <w:rPr>
          <w:noProof/>
          <w:sz w:val="26"/>
          <w:szCs w:val="26"/>
        </w:rPr>
        <w:t>4</w:t>
      </w:r>
      <w:r>
        <w:rPr>
          <w:sz w:val="26"/>
          <w:szCs w:val="26"/>
        </w:rPr>
        <w:fldChar w:fldCharType="end"/>
      </w:r>
      <w:r>
        <w:rPr>
          <w:rFonts w:hint="eastAsia"/>
          <w:sz w:val="26"/>
          <w:szCs w:val="26"/>
        </w:rPr>
        <w:t>闡述各種原則如何與實際作法聯結</w:t>
      </w:r>
      <w:r w:rsidRPr="009B5FB3">
        <w:rPr>
          <w:sz w:val="26"/>
          <w:szCs w:val="26"/>
        </w:rPr>
        <w:t>。</w:t>
      </w:r>
    </w:p>
    <w:p w14:paraId="0204F5A8" w14:textId="77777777" w:rsidR="00A1584A" w:rsidRDefault="00A1584A" w:rsidP="00EE4808">
      <w:pPr>
        <w:pStyle w:val="aff3"/>
        <w:spacing w:beforeLines="0"/>
        <w:jc w:val="center"/>
        <w:rPr>
          <w:sz w:val="26"/>
          <w:szCs w:val="26"/>
        </w:rPr>
      </w:pPr>
      <w:bookmarkStart w:id="131" w:name="_Ref9062780"/>
      <w:bookmarkStart w:id="132" w:name="_Ref1773107"/>
      <w:bookmarkStart w:id="133" w:name="_Ref1773123"/>
      <w:bookmarkStart w:id="134" w:name="_Toc2006397"/>
      <w:bookmarkStart w:id="135" w:name="_Toc2006686"/>
      <w:bookmarkStart w:id="136" w:name="_Toc8971629"/>
    </w:p>
    <w:p w14:paraId="1350D6B8" w14:textId="77777777" w:rsidR="00A1584A" w:rsidRDefault="00A1584A" w:rsidP="00EE4808">
      <w:pPr>
        <w:pStyle w:val="aff3"/>
        <w:spacing w:beforeLines="0"/>
        <w:jc w:val="center"/>
        <w:rPr>
          <w:sz w:val="26"/>
          <w:szCs w:val="26"/>
        </w:rPr>
      </w:pPr>
    </w:p>
    <w:p w14:paraId="1F4A1C87" w14:textId="77777777" w:rsidR="00A1584A" w:rsidRDefault="00A1584A" w:rsidP="00EE4808">
      <w:pPr>
        <w:pStyle w:val="aff3"/>
        <w:spacing w:beforeLines="0"/>
        <w:jc w:val="center"/>
        <w:rPr>
          <w:sz w:val="26"/>
          <w:szCs w:val="26"/>
        </w:rPr>
      </w:pPr>
    </w:p>
    <w:p w14:paraId="79351CB0" w14:textId="77777777" w:rsidR="00A1584A" w:rsidRDefault="00A1584A" w:rsidP="00EE4808">
      <w:pPr>
        <w:pStyle w:val="aff3"/>
        <w:spacing w:beforeLines="0"/>
        <w:jc w:val="center"/>
        <w:rPr>
          <w:sz w:val="26"/>
          <w:szCs w:val="26"/>
        </w:rPr>
      </w:pPr>
    </w:p>
    <w:p w14:paraId="059A8E3E" w14:textId="77777777" w:rsidR="00A1584A" w:rsidRDefault="00A1584A" w:rsidP="00EE4808">
      <w:pPr>
        <w:pStyle w:val="aff3"/>
        <w:spacing w:beforeLines="0"/>
        <w:jc w:val="center"/>
        <w:rPr>
          <w:sz w:val="26"/>
          <w:szCs w:val="26"/>
        </w:rPr>
      </w:pPr>
    </w:p>
    <w:p w14:paraId="154F8F35" w14:textId="77777777" w:rsidR="00A1584A" w:rsidRDefault="00A1584A" w:rsidP="00EE4808">
      <w:pPr>
        <w:pStyle w:val="aff3"/>
        <w:spacing w:beforeLines="0"/>
        <w:jc w:val="center"/>
        <w:rPr>
          <w:sz w:val="26"/>
          <w:szCs w:val="26"/>
        </w:rPr>
      </w:pPr>
    </w:p>
    <w:p w14:paraId="28359DF3" w14:textId="77777777" w:rsidR="00A1584A" w:rsidRDefault="00A1584A" w:rsidP="00EE4808">
      <w:pPr>
        <w:pStyle w:val="aff3"/>
        <w:spacing w:beforeLines="0"/>
        <w:jc w:val="center"/>
        <w:rPr>
          <w:sz w:val="26"/>
          <w:szCs w:val="26"/>
        </w:rPr>
      </w:pPr>
    </w:p>
    <w:p w14:paraId="2BF947DF" w14:textId="77777777" w:rsidR="00A1584A" w:rsidRDefault="00A1584A" w:rsidP="00EE4808">
      <w:pPr>
        <w:pStyle w:val="aff3"/>
        <w:spacing w:beforeLines="0"/>
        <w:jc w:val="center"/>
        <w:rPr>
          <w:sz w:val="26"/>
          <w:szCs w:val="26"/>
        </w:rPr>
      </w:pPr>
    </w:p>
    <w:p w14:paraId="154712A0" w14:textId="77777777" w:rsidR="00A1584A" w:rsidRDefault="00A1584A" w:rsidP="00EE4808">
      <w:pPr>
        <w:pStyle w:val="aff3"/>
        <w:spacing w:beforeLines="0"/>
        <w:jc w:val="center"/>
        <w:rPr>
          <w:sz w:val="26"/>
          <w:szCs w:val="26"/>
        </w:rPr>
      </w:pPr>
    </w:p>
    <w:p w14:paraId="62A24B15" w14:textId="77777777" w:rsidR="00A1584A" w:rsidRDefault="00A1584A" w:rsidP="00EE4808">
      <w:pPr>
        <w:pStyle w:val="aff3"/>
        <w:spacing w:beforeLines="0"/>
        <w:jc w:val="center"/>
        <w:rPr>
          <w:sz w:val="26"/>
          <w:szCs w:val="26"/>
        </w:rPr>
      </w:pPr>
    </w:p>
    <w:p w14:paraId="07273EFF" w14:textId="77777777" w:rsidR="00A1584A" w:rsidRPr="009B5FB3" w:rsidRDefault="00A1584A" w:rsidP="00EE4808">
      <w:pPr>
        <w:pStyle w:val="aff3"/>
        <w:spacing w:beforeLines="0"/>
        <w:jc w:val="center"/>
        <w:rPr>
          <w:sz w:val="26"/>
          <w:szCs w:val="26"/>
        </w:rPr>
      </w:pPr>
      <w:bookmarkStart w:id="137" w:name="_Ref9199446"/>
      <w:r w:rsidRPr="009B5FB3">
        <w:rPr>
          <w:sz w:val="26"/>
          <w:szCs w:val="26"/>
        </w:rPr>
        <w:lastRenderedPageBreak/>
        <w:t>表</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表</w:instrText>
      </w:r>
      <w:r w:rsidRPr="009B5FB3">
        <w:rPr>
          <w:sz w:val="26"/>
          <w:szCs w:val="26"/>
        </w:rPr>
        <w:instrText xml:space="preserve">4. \* ARABIC </w:instrText>
      </w:r>
      <w:r w:rsidRPr="009B5FB3">
        <w:rPr>
          <w:sz w:val="26"/>
          <w:szCs w:val="26"/>
        </w:rPr>
        <w:fldChar w:fldCharType="separate"/>
      </w:r>
      <w:r>
        <w:rPr>
          <w:noProof/>
          <w:sz w:val="26"/>
          <w:szCs w:val="26"/>
        </w:rPr>
        <w:t>4</w:t>
      </w:r>
      <w:r w:rsidRPr="009B5FB3">
        <w:rPr>
          <w:sz w:val="26"/>
          <w:szCs w:val="26"/>
        </w:rPr>
        <w:fldChar w:fldCharType="end"/>
      </w:r>
      <w:bookmarkEnd w:id="131"/>
      <w:bookmarkEnd w:id="137"/>
      <w:r w:rsidRPr="009B5FB3">
        <w:rPr>
          <w:sz w:val="26"/>
          <w:szCs w:val="26"/>
        </w:rPr>
        <w:t xml:space="preserve"> </w:t>
      </w:r>
      <w:r>
        <w:rPr>
          <w:rFonts w:hint="eastAsia"/>
          <w:sz w:val="26"/>
          <w:szCs w:val="26"/>
        </w:rPr>
        <w:t>提升水回收率</w:t>
      </w:r>
      <w:r w:rsidRPr="009B5FB3">
        <w:rPr>
          <w:sz w:val="26"/>
          <w:szCs w:val="26"/>
        </w:rPr>
        <w:t>萃智觸發解表</w:t>
      </w:r>
      <w:bookmarkEnd w:id="132"/>
      <w:bookmarkEnd w:id="133"/>
      <w:bookmarkEnd w:id="134"/>
      <w:bookmarkEnd w:id="135"/>
      <w:bookmarkEnd w:id="136"/>
    </w:p>
    <w:tbl>
      <w:tblPr>
        <w:tblW w:w="978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4819"/>
      </w:tblGrid>
      <w:tr w:rsidR="00A1584A" w:rsidRPr="007B4255" w14:paraId="3AE67A40" w14:textId="77777777" w:rsidTr="00C81F99">
        <w:trPr>
          <w:trHeight w:val="323"/>
          <w:jc w:val="righ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7A8725D" w14:textId="77777777" w:rsidR="00A1584A" w:rsidRPr="007B4255" w:rsidRDefault="00A1584A" w:rsidP="00EE4808">
            <w:pPr>
              <w:spacing w:beforeLines="0" w:afterLines="50" w:after="120" w:line="240" w:lineRule="auto"/>
              <w:jc w:val="center"/>
              <w:rPr>
                <w:szCs w:val="24"/>
              </w:rPr>
            </w:pPr>
            <w:r w:rsidRPr="007B4255">
              <w:rPr>
                <w:rFonts w:hint="eastAsia"/>
                <w:szCs w:val="24"/>
              </w:rPr>
              <w:t>創新</w:t>
            </w:r>
            <w:r w:rsidRPr="007B4255">
              <w:rPr>
                <w:szCs w:val="24"/>
              </w:rPr>
              <w:t>發明原則</w:t>
            </w:r>
          </w:p>
        </w:tc>
        <w:tc>
          <w:tcPr>
            <w:tcW w:w="3828" w:type="dxa"/>
            <w:tcBorders>
              <w:top w:val="single" w:sz="4" w:space="0" w:color="auto"/>
              <w:left w:val="single" w:sz="4" w:space="0" w:color="auto"/>
              <w:bottom w:val="single" w:sz="4" w:space="0" w:color="auto"/>
              <w:right w:val="single" w:sz="4" w:space="0" w:color="auto"/>
            </w:tcBorders>
            <w:shd w:val="clear" w:color="auto" w:fill="auto"/>
            <w:vAlign w:val="center"/>
          </w:tcPr>
          <w:p w14:paraId="64381653" w14:textId="77777777" w:rsidR="00A1584A" w:rsidRPr="007B4255" w:rsidRDefault="00A1584A" w:rsidP="00EE4808">
            <w:pPr>
              <w:spacing w:beforeLines="0" w:afterLines="50" w:after="120" w:line="240" w:lineRule="auto"/>
              <w:jc w:val="center"/>
              <w:rPr>
                <w:szCs w:val="24"/>
              </w:rPr>
            </w:pPr>
            <w:r>
              <w:rPr>
                <w:rFonts w:hint="eastAsia"/>
                <w:szCs w:val="24"/>
              </w:rPr>
              <w:t>說明</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56BD655D" w14:textId="77777777" w:rsidR="00A1584A" w:rsidRPr="007B4255" w:rsidRDefault="00A1584A" w:rsidP="00EE4808">
            <w:pPr>
              <w:spacing w:beforeLines="0" w:afterLines="50" w:after="120" w:line="240" w:lineRule="auto"/>
              <w:jc w:val="center"/>
              <w:rPr>
                <w:szCs w:val="24"/>
              </w:rPr>
            </w:pPr>
            <w:r w:rsidRPr="007B4255">
              <w:rPr>
                <w:szCs w:val="24"/>
              </w:rPr>
              <w:t>觸發解法</w:t>
            </w:r>
            <w:r w:rsidRPr="007B4255">
              <w:rPr>
                <w:szCs w:val="24"/>
              </w:rPr>
              <w:t>/</w:t>
            </w:r>
            <w:r w:rsidRPr="007B4255">
              <w:rPr>
                <w:szCs w:val="24"/>
              </w:rPr>
              <w:t>應用方案</w:t>
            </w:r>
          </w:p>
        </w:tc>
      </w:tr>
      <w:tr w:rsidR="00A1584A" w:rsidRPr="007B4255" w14:paraId="3D3190CD" w14:textId="77777777" w:rsidTr="00C81F99">
        <w:trPr>
          <w:trHeight w:val="1699"/>
          <w:jc w:val="righ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ECBE72" w14:textId="77777777" w:rsidR="00A1584A" w:rsidRPr="007B4255" w:rsidRDefault="00A1584A" w:rsidP="0072758E">
            <w:pPr>
              <w:spacing w:beforeLines="0" w:line="240" w:lineRule="auto"/>
              <w:jc w:val="center"/>
              <w:rPr>
                <w:szCs w:val="24"/>
              </w:rPr>
            </w:pPr>
            <w:r w:rsidRPr="009B5FB3">
              <w:rPr>
                <w:szCs w:val="24"/>
              </w:rPr>
              <w:t>參數改變原則</w:t>
            </w:r>
            <w:r w:rsidRPr="001534BC">
              <w:rPr>
                <w:szCs w:val="24"/>
              </w:rPr>
              <w:t>(</w:t>
            </w:r>
            <w:r>
              <w:rPr>
                <w:rFonts w:hint="eastAsia"/>
                <w:szCs w:val="24"/>
              </w:rPr>
              <w:t>35</w:t>
            </w:r>
            <w:r w:rsidRPr="001534BC">
              <w:rPr>
                <w:szCs w:val="24"/>
              </w:rPr>
              <w:t>)</w:t>
            </w:r>
          </w:p>
        </w:tc>
        <w:tc>
          <w:tcPr>
            <w:tcW w:w="3828" w:type="dxa"/>
            <w:tcBorders>
              <w:top w:val="single" w:sz="4" w:space="0" w:color="auto"/>
              <w:left w:val="single" w:sz="4" w:space="0" w:color="auto"/>
              <w:bottom w:val="single" w:sz="4" w:space="0" w:color="auto"/>
              <w:right w:val="single" w:sz="4" w:space="0" w:color="auto"/>
            </w:tcBorders>
            <w:shd w:val="clear" w:color="auto" w:fill="auto"/>
            <w:vAlign w:val="center"/>
          </w:tcPr>
          <w:p w14:paraId="3352E30C" w14:textId="77777777" w:rsidR="00A1584A" w:rsidRPr="009B5FB3" w:rsidRDefault="00A1584A" w:rsidP="0072758E">
            <w:pPr>
              <w:numPr>
                <w:ilvl w:val="0"/>
                <w:numId w:val="5"/>
              </w:numPr>
              <w:spacing w:beforeLines="0" w:afterLines="50" w:after="120" w:line="240" w:lineRule="auto"/>
              <w:ind w:left="397" w:hanging="397"/>
              <w:jc w:val="both"/>
              <w:rPr>
                <w:szCs w:val="24"/>
              </w:rPr>
            </w:pPr>
            <w:r w:rsidRPr="009B5FB3">
              <w:rPr>
                <w:szCs w:val="24"/>
              </w:rPr>
              <w:t>改變物態</w:t>
            </w:r>
            <w:r w:rsidRPr="009B5FB3">
              <w:rPr>
                <w:szCs w:val="24"/>
              </w:rPr>
              <w:t>(</w:t>
            </w:r>
            <w:r w:rsidRPr="009B5FB3">
              <w:rPr>
                <w:szCs w:val="24"/>
              </w:rPr>
              <w:t>固態、液態、氣態</w:t>
            </w:r>
            <w:r w:rsidRPr="009B5FB3">
              <w:rPr>
                <w:szCs w:val="24"/>
              </w:rPr>
              <w:t>)</w:t>
            </w:r>
          </w:p>
          <w:p w14:paraId="0DDD0FB7" w14:textId="77777777" w:rsidR="00A1584A" w:rsidRPr="009B5FB3" w:rsidRDefault="00A1584A" w:rsidP="0072758E">
            <w:pPr>
              <w:numPr>
                <w:ilvl w:val="0"/>
                <w:numId w:val="5"/>
              </w:numPr>
              <w:spacing w:beforeLines="0" w:afterLines="50" w:after="120" w:line="240" w:lineRule="auto"/>
              <w:ind w:left="397" w:hanging="397"/>
              <w:jc w:val="both"/>
              <w:rPr>
                <w:szCs w:val="24"/>
              </w:rPr>
            </w:pPr>
            <w:r w:rsidRPr="009B5FB3">
              <w:rPr>
                <w:szCs w:val="24"/>
              </w:rPr>
              <w:t>改變濃度或密度</w:t>
            </w:r>
          </w:p>
          <w:p w14:paraId="74B0967A" w14:textId="77777777" w:rsidR="00A1584A" w:rsidRPr="007B4255" w:rsidRDefault="00A1584A" w:rsidP="0072758E">
            <w:pPr>
              <w:numPr>
                <w:ilvl w:val="0"/>
                <w:numId w:val="5"/>
              </w:numPr>
              <w:spacing w:beforeLines="0" w:afterLines="50" w:after="120" w:line="240" w:lineRule="auto"/>
              <w:ind w:left="397" w:hanging="397"/>
              <w:jc w:val="both"/>
              <w:rPr>
                <w:szCs w:val="24"/>
              </w:rPr>
            </w:pPr>
            <w:r w:rsidRPr="009B5FB3">
              <w:rPr>
                <w:szCs w:val="24"/>
              </w:rPr>
              <w:t>改變彈性</w:t>
            </w:r>
            <w:r w:rsidRPr="009B5FB3">
              <w:rPr>
                <w:szCs w:val="24"/>
              </w:rPr>
              <w:t>(</w:t>
            </w:r>
            <w:r w:rsidRPr="009B5FB3">
              <w:rPr>
                <w:szCs w:val="24"/>
              </w:rPr>
              <w:t>伸縮性、彎曲性、可撓性</w:t>
            </w:r>
            <w:r w:rsidRPr="009B5FB3">
              <w:rPr>
                <w:szCs w:val="24"/>
              </w:rPr>
              <w:t>)</w:t>
            </w:r>
            <w:r w:rsidRPr="009B5FB3">
              <w:rPr>
                <w:szCs w:val="24"/>
              </w:rPr>
              <w:t>改變溫度、壓力、長度、體積及其他參數</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3589AC99" w14:textId="77777777" w:rsidR="00A1584A" w:rsidRPr="007B4255" w:rsidRDefault="00A1584A" w:rsidP="0072758E">
            <w:pPr>
              <w:pStyle w:val="af1"/>
              <w:numPr>
                <w:ilvl w:val="0"/>
                <w:numId w:val="8"/>
              </w:numPr>
              <w:spacing w:beforeLines="0" w:afterLines="50" w:after="120" w:line="240" w:lineRule="auto"/>
              <w:ind w:leftChars="0"/>
              <w:jc w:val="both"/>
              <w:rPr>
                <w:szCs w:val="24"/>
              </w:rPr>
            </w:pPr>
            <w:r>
              <w:rPr>
                <w:rFonts w:hint="eastAsia"/>
                <w:szCs w:val="24"/>
              </w:rPr>
              <w:t>改變廢水處理流程，以降低水再生系統入水之電導度。</w:t>
            </w:r>
          </w:p>
          <w:p w14:paraId="765886A0" w14:textId="77777777" w:rsidR="00A1584A" w:rsidRPr="007B4255" w:rsidRDefault="00A1584A" w:rsidP="00061766">
            <w:pPr>
              <w:pStyle w:val="af1"/>
              <w:numPr>
                <w:ilvl w:val="0"/>
                <w:numId w:val="8"/>
              </w:numPr>
              <w:spacing w:beforeLines="0" w:afterLines="50" w:after="120" w:line="240" w:lineRule="auto"/>
              <w:ind w:leftChars="0"/>
              <w:jc w:val="both"/>
              <w:rPr>
                <w:szCs w:val="24"/>
              </w:rPr>
            </w:pPr>
            <w:r>
              <w:rPr>
                <w:rFonts w:hint="eastAsia"/>
                <w:szCs w:val="24"/>
              </w:rPr>
              <w:t>循環之濃水</w:t>
            </w:r>
            <w:r>
              <w:rPr>
                <w:rFonts w:hint="eastAsia"/>
                <w:szCs w:val="24"/>
              </w:rPr>
              <w:t>pH</w:t>
            </w:r>
            <w:r>
              <w:rPr>
                <w:rFonts w:hint="eastAsia"/>
                <w:szCs w:val="24"/>
              </w:rPr>
              <w:t>調低，避免結垢生成。</w:t>
            </w:r>
          </w:p>
        </w:tc>
      </w:tr>
      <w:tr w:rsidR="00A1584A" w:rsidRPr="007B4255" w14:paraId="6A9E51A8" w14:textId="77777777" w:rsidTr="00C81F99">
        <w:trPr>
          <w:trHeight w:val="2087"/>
          <w:jc w:val="right"/>
        </w:trPr>
        <w:tc>
          <w:tcPr>
            <w:tcW w:w="1134" w:type="dxa"/>
            <w:tcBorders>
              <w:top w:val="single" w:sz="4" w:space="0" w:color="auto"/>
            </w:tcBorders>
            <w:shd w:val="clear" w:color="auto" w:fill="auto"/>
            <w:vAlign w:val="center"/>
          </w:tcPr>
          <w:p w14:paraId="318CD8DF" w14:textId="77777777" w:rsidR="00A1584A" w:rsidRPr="007B4255" w:rsidRDefault="00A1584A" w:rsidP="0072758E">
            <w:pPr>
              <w:spacing w:beforeLines="0" w:line="240" w:lineRule="auto"/>
              <w:jc w:val="center"/>
              <w:rPr>
                <w:szCs w:val="24"/>
              </w:rPr>
            </w:pPr>
            <w:r w:rsidRPr="00BD135A">
              <w:rPr>
                <w:sz w:val="26"/>
                <w:szCs w:val="26"/>
              </w:rPr>
              <w:t>局部品質原則</w:t>
            </w:r>
            <w:r w:rsidRPr="00BD135A">
              <w:rPr>
                <w:sz w:val="26"/>
                <w:szCs w:val="26"/>
              </w:rPr>
              <w:t>(</w:t>
            </w:r>
            <w:r w:rsidRPr="00BD135A">
              <w:rPr>
                <w:rFonts w:hint="eastAsia"/>
                <w:sz w:val="26"/>
                <w:szCs w:val="26"/>
              </w:rPr>
              <w:t>3</w:t>
            </w:r>
            <w:r w:rsidRPr="00BD135A">
              <w:rPr>
                <w:sz w:val="26"/>
                <w:szCs w:val="26"/>
              </w:rPr>
              <w:t>)</w:t>
            </w:r>
          </w:p>
        </w:tc>
        <w:tc>
          <w:tcPr>
            <w:tcW w:w="3828" w:type="dxa"/>
            <w:tcBorders>
              <w:top w:val="single" w:sz="4" w:space="0" w:color="auto"/>
            </w:tcBorders>
            <w:shd w:val="clear" w:color="auto" w:fill="auto"/>
            <w:vAlign w:val="center"/>
          </w:tcPr>
          <w:p w14:paraId="0368B909" w14:textId="77777777" w:rsidR="00A1584A" w:rsidRPr="009B5FB3" w:rsidRDefault="00A1584A" w:rsidP="003E1489">
            <w:pPr>
              <w:numPr>
                <w:ilvl w:val="0"/>
                <w:numId w:val="13"/>
              </w:numPr>
              <w:spacing w:beforeLines="0" w:afterLines="50" w:after="120" w:line="240" w:lineRule="auto"/>
              <w:ind w:left="397" w:hanging="397"/>
              <w:jc w:val="both"/>
              <w:rPr>
                <w:szCs w:val="26"/>
              </w:rPr>
            </w:pPr>
            <w:r w:rsidRPr="009B5FB3">
              <w:rPr>
                <w:szCs w:val="26"/>
              </w:rPr>
              <w:t>將物體、環境或外部作用的均質結構，變為異質結構</w:t>
            </w:r>
          </w:p>
          <w:p w14:paraId="638F2F76" w14:textId="77777777" w:rsidR="00A1584A" w:rsidRPr="009B5FB3" w:rsidRDefault="00A1584A" w:rsidP="003E1489">
            <w:pPr>
              <w:numPr>
                <w:ilvl w:val="0"/>
                <w:numId w:val="13"/>
              </w:numPr>
              <w:spacing w:beforeLines="0" w:afterLines="50" w:after="120" w:line="240" w:lineRule="auto"/>
              <w:ind w:left="397" w:hanging="397"/>
              <w:jc w:val="both"/>
              <w:rPr>
                <w:szCs w:val="26"/>
              </w:rPr>
            </w:pPr>
            <w:r w:rsidRPr="009B5FB3">
              <w:rPr>
                <w:szCs w:val="26"/>
              </w:rPr>
              <w:t>讓物體的不同部分，分別具有不同功能</w:t>
            </w:r>
          </w:p>
          <w:p w14:paraId="071CAD9E" w14:textId="77777777" w:rsidR="00A1584A" w:rsidRPr="003E1489" w:rsidRDefault="00A1584A" w:rsidP="003E1489">
            <w:pPr>
              <w:pStyle w:val="af1"/>
              <w:numPr>
                <w:ilvl w:val="0"/>
                <w:numId w:val="13"/>
              </w:numPr>
              <w:spacing w:beforeLines="0" w:before="120" w:afterLines="50" w:after="120" w:line="240" w:lineRule="auto"/>
              <w:ind w:leftChars="0"/>
              <w:rPr>
                <w:szCs w:val="24"/>
              </w:rPr>
            </w:pPr>
            <w:r w:rsidRPr="003E1489">
              <w:rPr>
                <w:szCs w:val="26"/>
              </w:rPr>
              <w:t>讓物體的各部分，均處於完成各自動作或功能的理想狀態</w:t>
            </w:r>
          </w:p>
        </w:tc>
        <w:tc>
          <w:tcPr>
            <w:tcW w:w="4819" w:type="dxa"/>
            <w:tcBorders>
              <w:top w:val="single" w:sz="4" w:space="0" w:color="auto"/>
            </w:tcBorders>
            <w:shd w:val="clear" w:color="auto" w:fill="auto"/>
            <w:vAlign w:val="center"/>
          </w:tcPr>
          <w:p w14:paraId="723D4184" w14:textId="77777777" w:rsidR="00A1584A" w:rsidRDefault="00A1584A" w:rsidP="0072758E">
            <w:pPr>
              <w:pStyle w:val="af1"/>
              <w:numPr>
                <w:ilvl w:val="0"/>
                <w:numId w:val="54"/>
              </w:numPr>
              <w:spacing w:beforeLines="0" w:afterLines="50" w:after="120" w:line="240" w:lineRule="auto"/>
              <w:ind w:leftChars="0" w:left="482" w:hanging="482"/>
              <w:jc w:val="both"/>
              <w:rPr>
                <w:szCs w:val="24"/>
              </w:rPr>
            </w:pPr>
            <w:r>
              <w:rPr>
                <w:rFonts w:hint="eastAsia"/>
                <w:szCs w:val="24"/>
              </w:rPr>
              <w:t>針對水中有機物嘗試不同技術整治，並且同時不會大幅增加電導度。</w:t>
            </w:r>
          </w:p>
          <w:p w14:paraId="33074ADB" w14:textId="77777777" w:rsidR="00A1584A" w:rsidRDefault="00A1584A" w:rsidP="005C04EB">
            <w:pPr>
              <w:pStyle w:val="af1"/>
              <w:numPr>
                <w:ilvl w:val="0"/>
                <w:numId w:val="54"/>
              </w:numPr>
              <w:spacing w:beforeLines="0" w:afterLines="50" w:after="120" w:line="240" w:lineRule="auto"/>
              <w:ind w:leftChars="0" w:left="482" w:hanging="482"/>
              <w:jc w:val="both"/>
              <w:rPr>
                <w:szCs w:val="24"/>
              </w:rPr>
            </w:pPr>
            <w:r>
              <w:rPr>
                <w:rFonts w:hint="eastAsia"/>
                <w:szCs w:val="24"/>
              </w:rPr>
              <w:t>濃水在濃縮過程，汙染物指標可能會超過排放標準，需要進一步監控處理。</w:t>
            </w:r>
          </w:p>
          <w:p w14:paraId="39CF8E99" w14:textId="77777777" w:rsidR="00A1584A" w:rsidRPr="007B4255" w:rsidRDefault="00A1584A" w:rsidP="005C04EB">
            <w:pPr>
              <w:pStyle w:val="af1"/>
              <w:numPr>
                <w:ilvl w:val="0"/>
                <w:numId w:val="54"/>
              </w:numPr>
              <w:spacing w:beforeLines="0" w:afterLines="50" w:after="120" w:line="240" w:lineRule="auto"/>
              <w:ind w:leftChars="0" w:left="482" w:hanging="482"/>
              <w:jc w:val="both"/>
              <w:rPr>
                <w:szCs w:val="24"/>
              </w:rPr>
            </w:pPr>
            <w:r>
              <w:rPr>
                <w:rFonts w:hint="eastAsia"/>
                <w:szCs w:val="24"/>
              </w:rPr>
              <w:t>濃水加裝過濾器，避免固形物流入系統。</w:t>
            </w:r>
          </w:p>
        </w:tc>
      </w:tr>
      <w:tr w:rsidR="00A1584A" w:rsidRPr="007B4255" w14:paraId="71251E56" w14:textId="77777777" w:rsidTr="00C81F99">
        <w:trPr>
          <w:trHeight w:val="1315"/>
          <w:jc w:val="right"/>
        </w:trPr>
        <w:tc>
          <w:tcPr>
            <w:tcW w:w="1134" w:type="dxa"/>
            <w:shd w:val="clear" w:color="auto" w:fill="auto"/>
            <w:vAlign w:val="center"/>
          </w:tcPr>
          <w:p w14:paraId="56AF7E36" w14:textId="77777777" w:rsidR="00A1584A" w:rsidRPr="007B4255" w:rsidRDefault="00A1584A" w:rsidP="0072758E">
            <w:pPr>
              <w:spacing w:beforeLines="0" w:line="240" w:lineRule="auto"/>
              <w:jc w:val="center"/>
              <w:rPr>
                <w:szCs w:val="24"/>
              </w:rPr>
            </w:pPr>
            <w:r w:rsidRPr="00BD135A">
              <w:rPr>
                <w:sz w:val="26"/>
                <w:szCs w:val="26"/>
              </w:rPr>
              <w:t>預先作用原則</w:t>
            </w:r>
            <w:r w:rsidRPr="00BD135A">
              <w:rPr>
                <w:sz w:val="26"/>
                <w:szCs w:val="26"/>
              </w:rPr>
              <w:t>(</w:t>
            </w:r>
            <w:r w:rsidRPr="00BD135A">
              <w:rPr>
                <w:rFonts w:hint="eastAsia"/>
                <w:sz w:val="26"/>
                <w:szCs w:val="26"/>
              </w:rPr>
              <w:t>10</w:t>
            </w:r>
            <w:r w:rsidRPr="00BD135A">
              <w:rPr>
                <w:sz w:val="26"/>
                <w:szCs w:val="26"/>
              </w:rPr>
              <w:t>)</w:t>
            </w:r>
          </w:p>
        </w:tc>
        <w:tc>
          <w:tcPr>
            <w:tcW w:w="3828" w:type="dxa"/>
            <w:shd w:val="clear" w:color="auto" w:fill="auto"/>
            <w:vAlign w:val="center"/>
          </w:tcPr>
          <w:p w14:paraId="2589B1D7" w14:textId="77777777" w:rsidR="00A1584A" w:rsidRPr="009B5FB3" w:rsidRDefault="00A1584A" w:rsidP="003E1489">
            <w:pPr>
              <w:pStyle w:val="af1"/>
              <w:numPr>
                <w:ilvl w:val="0"/>
                <w:numId w:val="28"/>
              </w:numPr>
              <w:spacing w:beforeLines="0" w:afterLines="50" w:after="120" w:line="240" w:lineRule="auto"/>
              <w:ind w:leftChars="0" w:left="397" w:hanging="397"/>
              <w:jc w:val="both"/>
              <w:rPr>
                <w:szCs w:val="24"/>
              </w:rPr>
            </w:pPr>
            <w:r w:rsidRPr="009B5FB3">
              <w:rPr>
                <w:szCs w:val="24"/>
              </w:rPr>
              <w:t>預先對物體</w:t>
            </w:r>
            <w:r w:rsidRPr="009B5FB3">
              <w:rPr>
                <w:szCs w:val="24"/>
              </w:rPr>
              <w:t>(</w:t>
            </w:r>
            <w:r w:rsidRPr="009B5FB3">
              <w:rPr>
                <w:szCs w:val="24"/>
              </w:rPr>
              <w:t>全部或部分</w:t>
            </w:r>
            <w:r w:rsidRPr="009B5FB3">
              <w:rPr>
                <w:szCs w:val="24"/>
              </w:rPr>
              <w:t>)</w:t>
            </w:r>
            <w:r w:rsidRPr="009B5FB3">
              <w:rPr>
                <w:szCs w:val="24"/>
              </w:rPr>
              <w:t>施加有用的作用或必要的改變</w:t>
            </w:r>
          </w:p>
          <w:p w14:paraId="2E783EE0" w14:textId="77777777" w:rsidR="00A1584A" w:rsidRPr="003E1489" w:rsidRDefault="00A1584A" w:rsidP="003E1489">
            <w:pPr>
              <w:pStyle w:val="af1"/>
              <w:numPr>
                <w:ilvl w:val="0"/>
                <w:numId w:val="28"/>
              </w:numPr>
              <w:spacing w:beforeLines="0" w:before="120" w:afterLines="50" w:after="120" w:line="240" w:lineRule="auto"/>
              <w:ind w:leftChars="0"/>
              <w:rPr>
                <w:szCs w:val="24"/>
              </w:rPr>
            </w:pPr>
            <w:r w:rsidRPr="003E1489">
              <w:rPr>
                <w:szCs w:val="24"/>
              </w:rPr>
              <w:t>預先安置物體或系統，使其在最方便的位置與時間，開始發揮作用而不浪費運送時間</w:t>
            </w:r>
          </w:p>
        </w:tc>
        <w:tc>
          <w:tcPr>
            <w:tcW w:w="4819" w:type="dxa"/>
            <w:shd w:val="clear" w:color="auto" w:fill="auto"/>
            <w:vAlign w:val="center"/>
          </w:tcPr>
          <w:p w14:paraId="6344B9AD" w14:textId="77777777" w:rsidR="00A1584A" w:rsidRDefault="00A1584A" w:rsidP="0072758E">
            <w:pPr>
              <w:pStyle w:val="af1"/>
              <w:numPr>
                <w:ilvl w:val="0"/>
                <w:numId w:val="55"/>
              </w:numPr>
              <w:spacing w:beforeLines="0" w:afterLines="50" w:after="120" w:line="240" w:lineRule="auto"/>
              <w:ind w:leftChars="0" w:left="482" w:hanging="482"/>
              <w:jc w:val="both"/>
              <w:rPr>
                <w:szCs w:val="24"/>
              </w:rPr>
            </w:pPr>
            <w:r>
              <w:rPr>
                <w:rFonts w:hint="eastAsia"/>
                <w:szCs w:val="24"/>
              </w:rPr>
              <w:t>將濃縮過程中會產生不利因素的化合物，在前處理時盡量去除。</w:t>
            </w:r>
          </w:p>
          <w:p w14:paraId="5E940F8B" w14:textId="77777777" w:rsidR="00A1584A" w:rsidRPr="007B4255" w:rsidRDefault="00A1584A" w:rsidP="0072758E">
            <w:pPr>
              <w:pStyle w:val="af1"/>
              <w:numPr>
                <w:ilvl w:val="0"/>
                <w:numId w:val="55"/>
              </w:numPr>
              <w:spacing w:beforeLines="0" w:afterLines="50" w:after="120" w:line="240" w:lineRule="auto"/>
              <w:ind w:leftChars="0" w:left="482" w:hanging="482"/>
              <w:jc w:val="both"/>
              <w:rPr>
                <w:szCs w:val="24"/>
              </w:rPr>
            </w:pPr>
            <w:r>
              <w:rPr>
                <w:rFonts w:hint="eastAsia"/>
                <w:szCs w:val="24"/>
              </w:rPr>
              <w:t>廢棄酸單獨處置，處理後合格出水直接排放，避免進入水再生系統。</w:t>
            </w:r>
          </w:p>
        </w:tc>
      </w:tr>
    </w:tbl>
    <w:p w14:paraId="3809B716" w14:textId="77777777" w:rsidR="00A1584A" w:rsidRPr="009B5FB3" w:rsidRDefault="00A1584A" w:rsidP="00EE4808">
      <w:pPr>
        <w:spacing w:beforeLines="0"/>
        <w:ind w:firstLine="482"/>
        <w:jc w:val="both"/>
        <w:rPr>
          <w:sz w:val="26"/>
          <w:szCs w:val="26"/>
        </w:rPr>
      </w:pPr>
    </w:p>
    <w:p w14:paraId="67C1ABEB" w14:textId="77777777" w:rsidR="00A1584A" w:rsidRDefault="00A1584A" w:rsidP="00DC1920">
      <w:pPr>
        <w:spacing w:beforeLines="0"/>
        <w:jc w:val="both"/>
        <w:rPr>
          <w:sz w:val="26"/>
          <w:szCs w:val="26"/>
        </w:rPr>
      </w:pPr>
      <w:r w:rsidRPr="00FC54EF">
        <w:rPr>
          <w:sz w:val="26"/>
          <w:szCs w:val="26"/>
        </w:rPr>
        <w:t xml:space="preserve">　　</w:t>
      </w:r>
      <w:r>
        <w:rPr>
          <w:rFonts w:hint="eastAsia"/>
          <w:sz w:val="26"/>
          <w:szCs w:val="26"/>
        </w:rPr>
        <w:t>參考</w:t>
      </w:r>
      <w:r>
        <w:rPr>
          <w:sz w:val="26"/>
          <w:szCs w:val="26"/>
        </w:rPr>
        <w:fldChar w:fldCharType="begin"/>
      </w:r>
      <w:r>
        <w:rPr>
          <w:sz w:val="26"/>
          <w:szCs w:val="26"/>
        </w:rPr>
        <w:instrText xml:space="preserve"> REF _Ref9199446 \h </w:instrText>
      </w:r>
      <w:r>
        <w:rPr>
          <w:sz w:val="26"/>
          <w:szCs w:val="26"/>
        </w:rPr>
      </w:r>
      <w:r>
        <w:rPr>
          <w:sz w:val="26"/>
          <w:szCs w:val="26"/>
        </w:rPr>
        <w:fldChar w:fldCharType="separate"/>
      </w:r>
      <w:r w:rsidRPr="009B5FB3">
        <w:rPr>
          <w:sz w:val="26"/>
          <w:szCs w:val="26"/>
        </w:rPr>
        <w:t>表</w:t>
      </w:r>
      <w:r w:rsidRPr="009B5FB3">
        <w:rPr>
          <w:sz w:val="26"/>
          <w:szCs w:val="26"/>
        </w:rPr>
        <w:t>4.</w:t>
      </w:r>
      <w:r>
        <w:rPr>
          <w:noProof/>
          <w:sz w:val="26"/>
          <w:szCs w:val="26"/>
        </w:rPr>
        <w:t>4</w:t>
      </w:r>
      <w:r>
        <w:rPr>
          <w:sz w:val="26"/>
          <w:szCs w:val="26"/>
        </w:rPr>
        <w:fldChar w:fldCharType="end"/>
      </w:r>
      <w:r w:rsidRPr="009B5FB3">
        <w:rPr>
          <w:sz w:val="26"/>
          <w:szCs w:val="26"/>
        </w:rPr>
        <w:t>得到</w:t>
      </w:r>
      <w:r>
        <w:rPr>
          <w:rFonts w:hint="eastAsia"/>
          <w:sz w:val="26"/>
          <w:szCs w:val="26"/>
        </w:rPr>
        <w:t>之可行</w:t>
      </w:r>
      <w:r w:rsidRPr="009B5FB3">
        <w:rPr>
          <w:sz w:val="26"/>
          <w:szCs w:val="26"/>
        </w:rPr>
        <w:t>方案，</w:t>
      </w:r>
      <w:r>
        <w:rPr>
          <w:rFonts w:hint="eastAsia"/>
          <w:sz w:val="26"/>
          <w:szCs w:val="26"/>
        </w:rPr>
        <w:t>主要改善的核心方法在於濃縮過程，降低各類結垢物例如硫酸鈣或重金屬氫氧化物析出，以確保入出水口不會受固體物堵塞，或是固體物沉積於薄膜上，導致膜面電阻升高、脫鹽效率降低，因而造成後續一連串的保養維護，例如用酸或鹼藥洗、拆卸機台由人工清洗膜組，或是因膜表面沉積物質過多無法清除致使膜片需替換，這些因應措施若是過於頻繁，不只造成個案公司運轉成本的負擔，也因停機維護間接影響產水的總量，建議的作法如下：</w:t>
      </w:r>
    </w:p>
    <w:p w14:paraId="0BED49EA" w14:textId="77777777" w:rsidR="00A1584A" w:rsidRDefault="00A1584A" w:rsidP="00DC1920">
      <w:pPr>
        <w:pStyle w:val="af1"/>
        <w:numPr>
          <w:ilvl w:val="1"/>
          <w:numId w:val="55"/>
        </w:numPr>
        <w:spacing w:beforeLines="0"/>
        <w:ind w:leftChars="0" w:left="426" w:hanging="426"/>
        <w:jc w:val="both"/>
        <w:rPr>
          <w:sz w:val="26"/>
          <w:szCs w:val="26"/>
        </w:rPr>
      </w:pPr>
      <w:r w:rsidRPr="00E654FB">
        <w:rPr>
          <w:rFonts w:hint="eastAsia"/>
          <w:sz w:val="26"/>
          <w:szCs w:val="26"/>
        </w:rPr>
        <w:t>製程相關用水經過軟化樹脂，將水中鈣鎂離子吸附，</w:t>
      </w:r>
      <w:r>
        <w:rPr>
          <w:sz w:val="26"/>
          <w:szCs w:val="26"/>
        </w:rPr>
        <w:t>而樹脂的再生廢液直接作為放流水排放。</w:t>
      </w:r>
    </w:p>
    <w:p w14:paraId="29394CEF" w14:textId="77777777" w:rsidR="00A1584A" w:rsidRDefault="00A1584A" w:rsidP="00DC1920">
      <w:pPr>
        <w:pStyle w:val="af1"/>
        <w:numPr>
          <w:ilvl w:val="1"/>
          <w:numId w:val="55"/>
        </w:numPr>
        <w:spacing w:beforeLines="0"/>
        <w:ind w:leftChars="0" w:left="426" w:hanging="426"/>
        <w:jc w:val="both"/>
        <w:rPr>
          <w:sz w:val="26"/>
          <w:szCs w:val="26"/>
        </w:rPr>
      </w:pPr>
      <w:r>
        <w:rPr>
          <w:rFonts w:hint="eastAsia"/>
          <w:sz w:val="26"/>
          <w:szCs w:val="26"/>
        </w:rPr>
        <w:t>檢討製程或是廢水處理用藥劑是否含有鈣或是硫酸根相關化合物，廢水廠的硫酸常用於調整</w:t>
      </w:r>
      <w:r>
        <w:rPr>
          <w:rFonts w:hint="eastAsia"/>
          <w:sz w:val="26"/>
          <w:szCs w:val="26"/>
        </w:rPr>
        <w:t>pH</w:t>
      </w:r>
      <w:r>
        <w:rPr>
          <w:rFonts w:hint="eastAsia"/>
          <w:sz w:val="26"/>
          <w:szCs w:val="26"/>
        </w:rPr>
        <w:t>值，因此可以利用鹽酸作取代，以減少進入水再生系統硫酸根的量。</w:t>
      </w:r>
    </w:p>
    <w:p w14:paraId="164925C6" w14:textId="77777777" w:rsidR="00A1584A" w:rsidRDefault="00A1584A" w:rsidP="00DC1920">
      <w:pPr>
        <w:pStyle w:val="af1"/>
        <w:numPr>
          <w:ilvl w:val="1"/>
          <w:numId w:val="55"/>
        </w:numPr>
        <w:spacing w:beforeLines="0"/>
        <w:ind w:leftChars="0" w:left="426" w:hanging="426"/>
        <w:jc w:val="both"/>
        <w:rPr>
          <w:sz w:val="26"/>
          <w:szCs w:val="26"/>
        </w:rPr>
      </w:pPr>
      <w:r>
        <w:rPr>
          <w:rFonts w:hint="eastAsia"/>
          <w:sz w:val="26"/>
          <w:szCs w:val="26"/>
        </w:rPr>
        <w:t>濃水在循環濃縮的過程中，金屬離子如鐵、鋁及鋅等會生成氫氧化物的膠體粒子，在該循環管路中加裝過濾設備，即時濾除固形物，避免對系統造成阻塞。</w:t>
      </w:r>
    </w:p>
    <w:p w14:paraId="0F3AD235" w14:textId="77777777" w:rsidR="00A1584A" w:rsidRPr="00E654FB" w:rsidRDefault="00A1584A" w:rsidP="00DC1920">
      <w:pPr>
        <w:pStyle w:val="af1"/>
        <w:numPr>
          <w:ilvl w:val="1"/>
          <w:numId w:val="55"/>
        </w:numPr>
        <w:spacing w:beforeLines="0"/>
        <w:ind w:leftChars="0" w:left="426" w:hanging="426"/>
        <w:jc w:val="both"/>
        <w:rPr>
          <w:sz w:val="26"/>
          <w:szCs w:val="26"/>
        </w:rPr>
      </w:pPr>
      <w:r>
        <w:rPr>
          <w:rFonts w:hint="eastAsia"/>
          <w:sz w:val="26"/>
          <w:szCs w:val="26"/>
        </w:rPr>
        <w:lastRenderedPageBreak/>
        <w:t>殘留之絮凝劑會在膜組內產生更大的膠體粒子而沉積在膜上，需要利用鹼液清洗才能去除，因此在源頭減少藥劑的用量</w:t>
      </w:r>
      <w:r>
        <w:rPr>
          <w:rFonts w:hint="eastAsia"/>
          <w:sz w:val="26"/>
          <w:szCs w:val="26"/>
        </w:rPr>
        <w:t>[54]</w:t>
      </w:r>
      <w:r>
        <w:rPr>
          <w:rFonts w:hint="eastAsia"/>
          <w:sz w:val="26"/>
          <w:szCs w:val="26"/>
        </w:rPr>
        <w:t>。</w:t>
      </w:r>
      <w:r w:rsidRPr="00E654FB">
        <w:rPr>
          <w:sz w:val="26"/>
          <w:szCs w:val="26"/>
        </w:rPr>
        <w:t xml:space="preserve"> </w:t>
      </w:r>
    </w:p>
    <w:p w14:paraId="5E9EF459" w14:textId="77777777" w:rsidR="00A1584A" w:rsidRDefault="00A1584A" w:rsidP="0012497D">
      <w:pPr>
        <w:spacing w:beforeLines="0"/>
        <w:ind w:firstLine="426"/>
        <w:jc w:val="both"/>
        <w:rPr>
          <w:sz w:val="26"/>
          <w:szCs w:val="26"/>
        </w:rPr>
      </w:pPr>
      <w:r>
        <w:rPr>
          <w:rFonts w:hint="eastAsia"/>
          <w:sz w:val="26"/>
          <w:szCs w:val="26"/>
        </w:rPr>
        <w:t>由於水回收率提升，排放的濃水總量需要減少，濃水中的離子濃度必然會增加，導致在系統中濃淡之比值升高，理想情況下，輸入的電流應該要協助將原水側之離子牽引至濃水側以產出淡水，但在高濃淡比的條件下，輸入之電流作用在分解水的比例升高，除了造成電流浪費，亦使待處理水電導度無法進一步降更低</w:t>
      </w:r>
      <w:r>
        <w:rPr>
          <w:rFonts w:hint="eastAsia"/>
          <w:sz w:val="26"/>
          <w:szCs w:val="26"/>
        </w:rPr>
        <w:t>[53]</w:t>
      </w:r>
      <w:r>
        <w:rPr>
          <w:rFonts w:hint="eastAsia"/>
          <w:sz w:val="26"/>
          <w:szCs w:val="26"/>
        </w:rPr>
        <w:t>。在</w:t>
      </w:r>
      <w:r>
        <w:rPr>
          <w:sz w:val="26"/>
          <w:szCs w:val="26"/>
        </w:rPr>
        <w:fldChar w:fldCharType="begin"/>
      </w:r>
      <w:r>
        <w:rPr>
          <w:sz w:val="26"/>
          <w:szCs w:val="26"/>
        </w:rPr>
        <w:instrText xml:space="preserve"> </w:instrText>
      </w:r>
      <w:r>
        <w:rPr>
          <w:rFonts w:hint="eastAsia"/>
          <w:sz w:val="26"/>
          <w:szCs w:val="26"/>
        </w:rPr>
        <w:instrText>REF _Ref9199446 \h</w:instrText>
      </w:r>
      <w:r>
        <w:rPr>
          <w:sz w:val="26"/>
          <w:szCs w:val="26"/>
        </w:rPr>
        <w:instrText xml:space="preserve"> </w:instrText>
      </w:r>
      <w:r>
        <w:rPr>
          <w:sz w:val="26"/>
          <w:szCs w:val="26"/>
        </w:rPr>
      </w:r>
      <w:r>
        <w:rPr>
          <w:sz w:val="26"/>
          <w:szCs w:val="26"/>
        </w:rPr>
        <w:fldChar w:fldCharType="separate"/>
      </w:r>
      <w:r w:rsidRPr="009B5FB3">
        <w:rPr>
          <w:sz w:val="26"/>
          <w:szCs w:val="26"/>
        </w:rPr>
        <w:t>表</w:t>
      </w:r>
      <w:r w:rsidRPr="009B5FB3">
        <w:rPr>
          <w:sz w:val="26"/>
          <w:szCs w:val="26"/>
        </w:rPr>
        <w:t>4.</w:t>
      </w:r>
      <w:r>
        <w:rPr>
          <w:noProof/>
          <w:sz w:val="26"/>
          <w:szCs w:val="26"/>
        </w:rPr>
        <w:t>4</w:t>
      </w:r>
      <w:r>
        <w:rPr>
          <w:sz w:val="26"/>
          <w:szCs w:val="26"/>
        </w:rPr>
        <w:fldChar w:fldCharType="end"/>
      </w:r>
      <w:r>
        <w:rPr>
          <w:rFonts w:hint="eastAsia"/>
          <w:sz w:val="26"/>
          <w:szCs w:val="26"/>
        </w:rPr>
        <w:t>中</w:t>
      </w:r>
      <w:r w:rsidRPr="009B5FB3">
        <w:rPr>
          <w:szCs w:val="24"/>
        </w:rPr>
        <w:t>參數改變原則</w:t>
      </w:r>
      <w:r>
        <w:rPr>
          <w:rFonts w:hint="eastAsia"/>
          <w:szCs w:val="24"/>
        </w:rPr>
        <w:t>提到改變濃度，</w:t>
      </w:r>
      <w:r>
        <w:rPr>
          <w:rFonts w:hint="eastAsia"/>
          <w:sz w:val="26"/>
          <w:szCs w:val="26"/>
        </w:rPr>
        <w:t>建議的作法如下：</w:t>
      </w:r>
    </w:p>
    <w:p w14:paraId="1310E3E9" w14:textId="77777777" w:rsidR="00A1584A" w:rsidRDefault="00A1584A" w:rsidP="0012497D">
      <w:pPr>
        <w:pStyle w:val="af1"/>
        <w:numPr>
          <w:ilvl w:val="0"/>
          <w:numId w:val="65"/>
        </w:numPr>
        <w:spacing w:beforeLines="0"/>
        <w:ind w:leftChars="0"/>
        <w:jc w:val="both"/>
        <w:rPr>
          <w:sz w:val="26"/>
          <w:szCs w:val="26"/>
        </w:rPr>
      </w:pPr>
      <w:r>
        <w:rPr>
          <w:rFonts w:hint="eastAsia"/>
          <w:sz w:val="26"/>
          <w:szCs w:val="26"/>
        </w:rPr>
        <w:t>針對各種汙染物，檢視其處理之方法是否會大幅增加導電度</w:t>
      </w:r>
      <w:r w:rsidRPr="0012497D">
        <w:rPr>
          <w:rFonts w:hint="eastAsia"/>
          <w:sz w:val="26"/>
          <w:szCs w:val="26"/>
        </w:rPr>
        <w:t>，</w:t>
      </w:r>
      <w:r>
        <w:rPr>
          <w:rFonts w:hint="eastAsia"/>
          <w:sz w:val="26"/>
          <w:szCs w:val="26"/>
        </w:rPr>
        <w:t>並檢討是否有替代方案可以將目標汙染物去除，但加藥的量可以更少。</w:t>
      </w:r>
    </w:p>
    <w:p w14:paraId="0A041280" w14:textId="77777777" w:rsidR="00A1584A" w:rsidRPr="00A1584A" w:rsidRDefault="00A1584A" w:rsidP="0012497D">
      <w:pPr>
        <w:pStyle w:val="af1"/>
        <w:numPr>
          <w:ilvl w:val="0"/>
          <w:numId w:val="65"/>
        </w:numPr>
        <w:spacing w:beforeLines="0"/>
        <w:ind w:leftChars="0"/>
        <w:jc w:val="both"/>
        <w:rPr>
          <w:sz w:val="26"/>
          <w:szCs w:val="26"/>
        </w:rPr>
      </w:pPr>
      <w:r>
        <w:rPr>
          <w:rFonts w:hint="eastAsia"/>
          <w:sz w:val="26"/>
          <w:szCs w:val="26"/>
        </w:rPr>
        <w:t>製程排放之廢水中，現行做法是高濃度廢液混進一般低濃度的清洗水共同處理，廠內之高濃廢液中大部分包含高濃度的有機物，需要廢水處理系統處理，但廢酸部分只要將其酸鹼中和再經過濾後，濾出之水質儘管電導度高，但已符合放流水標準，因此這一類廢液建議繞過廢水處理及水再生系統，單獨處置後併入濃水作排放。</w:t>
      </w:r>
    </w:p>
    <w:p w14:paraId="71DDC75C" w14:textId="59467C75" w:rsidR="00FC215F" w:rsidRDefault="00A1584A" w:rsidP="00EE4808">
      <w:pPr>
        <w:pStyle w:val="2"/>
        <w:spacing w:beforeLines="0" w:after="120"/>
        <w:ind w:left="522" w:hanging="522"/>
        <w:rPr>
          <w:rFonts w:ascii="Times New Roman" w:hAnsi="Times New Roman"/>
        </w:rPr>
      </w:pPr>
      <w:bookmarkStart w:id="138" w:name="_Toc2714638"/>
      <w:r>
        <w:rPr>
          <w:rFonts w:ascii="Times New Roman" w:hAnsi="Times New Roman" w:hint="eastAsia"/>
        </w:rPr>
        <w:t>改善</w:t>
      </w:r>
      <w:r w:rsidRPr="009B5FB3">
        <w:rPr>
          <w:rFonts w:ascii="Times New Roman" w:hAnsi="Times New Roman"/>
        </w:rPr>
        <w:t>成果說明</w:t>
      </w:r>
      <w:bookmarkEnd w:id="124"/>
      <w:bookmarkEnd w:id="138"/>
    </w:p>
    <w:p w14:paraId="58FE7C17" w14:textId="0A81F08E" w:rsidR="00D76EEF" w:rsidRPr="00D76EEF" w:rsidRDefault="00D76EEF" w:rsidP="00D76EEF">
      <w:pPr>
        <w:pStyle w:val="3"/>
        <w:spacing w:beforeLines="0" w:afterLines="0"/>
        <w:rPr>
          <w:rFonts w:ascii="Times New Roman" w:hAnsi="Times New Roman" w:cs="Times New Roman"/>
          <w:szCs w:val="28"/>
        </w:rPr>
      </w:pPr>
      <w:r w:rsidRPr="009B5FB3">
        <w:t>參數改變原則</w:t>
      </w:r>
      <w:r>
        <w:rPr>
          <w:rFonts w:hint="eastAsia"/>
        </w:rPr>
        <w:t>之實作應用</w:t>
      </w:r>
    </w:p>
    <w:p w14:paraId="591D42EA" w14:textId="77777777" w:rsidR="00976723" w:rsidRPr="00976723" w:rsidRDefault="009D2845" w:rsidP="009D2845">
      <w:pPr>
        <w:pStyle w:val="af1"/>
        <w:numPr>
          <w:ilvl w:val="1"/>
          <w:numId w:val="65"/>
        </w:numPr>
        <w:spacing w:beforeLines="0"/>
        <w:ind w:leftChars="0" w:left="357" w:hanging="357"/>
        <w:jc w:val="both"/>
        <w:rPr>
          <w:szCs w:val="24"/>
        </w:rPr>
      </w:pPr>
      <w:r>
        <w:rPr>
          <w:rFonts w:hint="eastAsia"/>
          <w:sz w:val="26"/>
          <w:szCs w:val="26"/>
        </w:rPr>
        <w:t>由於後段水回收系統對於入水水質要求，在廢水處理的過程中，以鹽酸取代硫酸避免增加硫酸根濃度。針對水回收系統的操作，需要瞭解系統將水中離子去除降低電導度，而產出可以利用的回收水，因此在源頭需盡量減少不必要添加，且會增加水中電導度的物質，以減輕水回收設備之負擔。因此個案公司在廢水處理的操作上，有關酸鹼值的控制，由於</w:t>
      </w:r>
      <w:r>
        <w:rPr>
          <w:rFonts w:hint="eastAsia"/>
          <w:sz w:val="26"/>
          <w:szCs w:val="26"/>
        </w:rPr>
        <w:t>pH</w:t>
      </w:r>
      <w:r>
        <w:rPr>
          <w:rFonts w:hint="eastAsia"/>
          <w:sz w:val="26"/>
          <w:szCs w:val="26"/>
        </w:rPr>
        <w:t>偵測器的不精確致使加藥調整酸鹼值時，會有加過量的情形發生，需要反向調整回來，需要透過參數精準的設定並搭配周邊設備協助，減少這類情形發生。</w:t>
      </w:r>
    </w:p>
    <w:p w14:paraId="711B28A4" w14:textId="408743E6" w:rsidR="00D26B52" w:rsidRPr="00D26B52" w:rsidRDefault="00976723" w:rsidP="00D26B52">
      <w:pPr>
        <w:pStyle w:val="af1"/>
        <w:numPr>
          <w:ilvl w:val="1"/>
          <w:numId w:val="65"/>
        </w:numPr>
        <w:spacing w:beforeLines="0"/>
        <w:ind w:leftChars="0" w:left="357" w:hanging="357"/>
        <w:rPr>
          <w:szCs w:val="24"/>
        </w:rPr>
      </w:pPr>
      <w:r>
        <w:rPr>
          <w:rFonts w:hint="eastAsia"/>
          <w:sz w:val="26"/>
          <w:szCs w:val="26"/>
        </w:rPr>
        <w:t>個案公司製程上</w:t>
      </w:r>
      <w:r w:rsidR="00C947EC">
        <w:rPr>
          <w:rFonts w:hint="eastAsia"/>
          <w:sz w:val="26"/>
          <w:szCs w:val="26"/>
        </w:rPr>
        <w:t>產出的廢水種類為脫脂清洗水、酸洗清洗水及電鍍後清洗水，此三種廢水</w:t>
      </w:r>
      <w:r>
        <w:rPr>
          <w:rFonts w:hint="eastAsia"/>
          <w:sz w:val="26"/>
          <w:szCs w:val="26"/>
        </w:rPr>
        <w:t>集中在一個調勻池混合後，再統一作處理。</w:t>
      </w:r>
      <w:r w:rsidR="002E53E9">
        <w:rPr>
          <w:rFonts w:hint="eastAsia"/>
          <w:sz w:val="26"/>
          <w:szCs w:val="26"/>
        </w:rPr>
        <w:t>酸洗清洗水中的鐵離子本身可以充當混凝劑，透過加鹼及絮凝劑，</w:t>
      </w:r>
      <w:r w:rsidR="00C947EC">
        <w:rPr>
          <w:rFonts w:hint="eastAsia"/>
          <w:sz w:val="26"/>
          <w:szCs w:val="26"/>
        </w:rPr>
        <w:t>形成</w:t>
      </w:r>
      <w:r w:rsidR="00D26B52">
        <w:rPr>
          <w:rFonts w:hint="eastAsia"/>
          <w:sz w:val="26"/>
          <w:szCs w:val="26"/>
        </w:rPr>
        <w:t>之物質結構如</w:t>
      </w:r>
      <w:r w:rsidR="00D26B52">
        <w:rPr>
          <w:sz w:val="26"/>
          <w:szCs w:val="26"/>
        </w:rPr>
        <w:fldChar w:fldCharType="begin"/>
      </w:r>
      <w:r w:rsidR="00D26B52">
        <w:rPr>
          <w:sz w:val="26"/>
          <w:szCs w:val="26"/>
        </w:rPr>
        <w:instrText xml:space="preserve"> </w:instrText>
      </w:r>
      <w:r w:rsidR="00D26B52">
        <w:rPr>
          <w:rFonts w:hint="eastAsia"/>
          <w:sz w:val="26"/>
          <w:szCs w:val="26"/>
        </w:rPr>
        <w:instrText>REF _Ref10051799 \h</w:instrText>
      </w:r>
      <w:r w:rsidR="00D26B52">
        <w:rPr>
          <w:sz w:val="26"/>
          <w:szCs w:val="26"/>
        </w:rPr>
        <w:instrText xml:space="preserve"> </w:instrText>
      </w:r>
      <w:r w:rsidR="00D26B52">
        <w:rPr>
          <w:sz w:val="26"/>
          <w:szCs w:val="26"/>
        </w:rPr>
      </w:r>
      <w:r w:rsidR="00D26B52">
        <w:rPr>
          <w:sz w:val="26"/>
          <w:szCs w:val="26"/>
        </w:rPr>
        <w:fldChar w:fldCharType="separate"/>
      </w:r>
      <w:r w:rsidR="00D26B52" w:rsidRPr="00E83777">
        <w:rPr>
          <w:rFonts w:hint="eastAsia"/>
          <w:sz w:val="26"/>
          <w:szCs w:val="26"/>
        </w:rPr>
        <w:t>圖</w:t>
      </w:r>
      <w:r w:rsidR="00D26B52" w:rsidRPr="00E83777">
        <w:rPr>
          <w:rFonts w:hint="eastAsia"/>
          <w:sz w:val="26"/>
          <w:szCs w:val="26"/>
        </w:rPr>
        <w:t xml:space="preserve">4. </w:t>
      </w:r>
      <w:r w:rsidR="00D26B52">
        <w:rPr>
          <w:noProof/>
          <w:sz w:val="26"/>
          <w:szCs w:val="26"/>
        </w:rPr>
        <w:t>2</w:t>
      </w:r>
      <w:r w:rsidR="00D26B52">
        <w:rPr>
          <w:sz w:val="26"/>
          <w:szCs w:val="26"/>
        </w:rPr>
        <w:fldChar w:fldCharType="end"/>
      </w:r>
      <w:r w:rsidR="00D26B52">
        <w:rPr>
          <w:rFonts w:hint="eastAsia"/>
          <w:sz w:val="26"/>
          <w:szCs w:val="26"/>
        </w:rPr>
        <w:t>，協助吸附水中懸附固體</w:t>
      </w:r>
      <w:r w:rsidR="001B69D5">
        <w:rPr>
          <w:rFonts w:hint="eastAsia"/>
          <w:sz w:val="26"/>
          <w:szCs w:val="26"/>
        </w:rPr>
        <w:t>[55]</w:t>
      </w:r>
      <w:r w:rsidR="00D26B52">
        <w:rPr>
          <w:rFonts w:hint="eastAsia"/>
          <w:sz w:val="26"/>
          <w:szCs w:val="26"/>
        </w:rPr>
        <w:t>。由於產線排放這三種水之頻率不固定，廢水中可扮演混凝劑的鐵離子濃度不固定，因此會額外添加混凝劑去除水中雜質。改善方式是單獨收集酸</w:t>
      </w:r>
    </w:p>
    <w:p w14:paraId="55049959" w14:textId="77777777" w:rsidR="00D26B52" w:rsidRPr="00D26B52" w:rsidRDefault="00D26B52" w:rsidP="00D26B52">
      <w:pPr>
        <w:pStyle w:val="af1"/>
        <w:spacing w:beforeLines="0"/>
        <w:ind w:leftChars="0" w:left="357"/>
        <w:jc w:val="center"/>
        <w:rPr>
          <w:szCs w:val="24"/>
        </w:rPr>
      </w:pPr>
    </w:p>
    <w:p w14:paraId="16E7D976" w14:textId="4E42BB60" w:rsidR="00D26B52" w:rsidRPr="00D26B52" w:rsidRDefault="00D26B52" w:rsidP="00D26B52">
      <w:pPr>
        <w:pStyle w:val="af1"/>
        <w:spacing w:beforeLines="0"/>
        <w:ind w:leftChars="0" w:left="357"/>
        <w:jc w:val="center"/>
        <w:rPr>
          <w:szCs w:val="24"/>
        </w:rPr>
      </w:pPr>
      <w:r>
        <w:rPr>
          <w:noProof/>
        </w:rPr>
        <w:drawing>
          <wp:inline distT="0" distB="0" distL="0" distR="0" wp14:anchorId="4BDE86FD" wp14:editId="13FAC86E">
            <wp:extent cx="4701397" cy="2081301"/>
            <wp:effectExtent l="0" t="0" r="444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17852" cy="2088585"/>
                    </a:xfrm>
                    <a:prstGeom prst="rect">
                      <a:avLst/>
                    </a:prstGeom>
                  </pic:spPr>
                </pic:pic>
              </a:graphicData>
            </a:graphic>
          </wp:inline>
        </w:drawing>
      </w:r>
    </w:p>
    <w:p w14:paraId="6FE2566D" w14:textId="5B7CDE0F" w:rsidR="00D26B52" w:rsidRPr="00D26B52" w:rsidRDefault="00D26B52" w:rsidP="00D26B52">
      <w:pPr>
        <w:pStyle w:val="af1"/>
        <w:spacing w:beforeLines="0"/>
        <w:ind w:leftChars="0" w:left="357"/>
        <w:jc w:val="center"/>
        <w:rPr>
          <w:szCs w:val="24"/>
        </w:rPr>
      </w:pPr>
      <w:bookmarkStart w:id="139" w:name="_Ref10051799"/>
      <w:r w:rsidRPr="00E83777">
        <w:rPr>
          <w:rFonts w:hint="eastAsia"/>
          <w:sz w:val="26"/>
          <w:szCs w:val="26"/>
        </w:rPr>
        <w:t>圖</w:t>
      </w:r>
      <w:r w:rsidRPr="00E83777">
        <w:rPr>
          <w:rFonts w:hint="eastAsia"/>
          <w:sz w:val="26"/>
          <w:szCs w:val="26"/>
        </w:rPr>
        <w:t xml:space="preserve">4. </w:t>
      </w:r>
      <w:r w:rsidRPr="00E83777">
        <w:rPr>
          <w:sz w:val="26"/>
          <w:szCs w:val="26"/>
        </w:rPr>
        <w:fldChar w:fldCharType="begin"/>
      </w:r>
      <w:r w:rsidRPr="00E83777">
        <w:rPr>
          <w:sz w:val="26"/>
          <w:szCs w:val="26"/>
        </w:rPr>
        <w:instrText xml:space="preserve"> </w:instrText>
      </w:r>
      <w:r w:rsidRPr="00E83777">
        <w:rPr>
          <w:rFonts w:hint="eastAsia"/>
          <w:sz w:val="26"/>
          <w:szCs w:val="26"/>
        </w:rPr>
        <w:instrText xml:space="preserve">SEQ </w:instrText>
      </w:r>
      <w:r w:rsidRPr="00E83777">
        <w:rPr>
          <w:rFonts w:hint="eastAsia"/>
          <w:sz w:val="26"/>
          <w:szCs w:val="26"/>
        </w:rPr>
        <w:instrText>圖</w:instrText>
      </w:r>
      <w:r w:rsidRPr="00E83777">
        <w:rPr>
          <w:rFonts w:hint="eastAsia"/>
          <w:sz w:val="26"/>
          <w:szCs w:val="26"/>
        </w:rPr>
        <w:instrText>4. \* ARABIC</w:instrText>
      </w:r>
      <w:r w:rsidRPr="00E83777">
        <w:rPr>
          <w:sz w:val="26"/>
          <w:szCs w:val="26"/>
        </w:rPr>
        <w:instrText xml:space="preserve"> </w:instrText>
      </w:r>
      <w:r w:rsidRPr="00E83777">
        <w:rPr>
          <w:sz w:val="26"/>
          <w:szCs w:val="26"/>
        </w:rPr>
        <w:fldChar w:fldCharType="separate"/>
      </w:r>
      <w:r w:rsidR="00380BAE">
        <w:rPr>
          <w:noProof/>
          <w:sz w:val="26"/>
          <w:szCs w:val="26"/>
        </w:rPr>
        <w:t>2</w:t>
      </w:r>
      <w:r w:rsidRPr="00E83777">
        <w:rPr>
          <w:sz w:val="26"/>
          <w:szCs w:val="26"/>
        </w:rPr>
        <w:fldChar w:fldCharType="end"/>
      </w:r>
      <w:bookmarkEnd w:id="139"/>
      <w:r>
        <w:rPr>
          <w:rFonts w:hint="eastAsia"/>
          <w:sz w:val="26"/>
          <w:szCs w:val="26"/>
        </w:rPr>
        <w:t xml:space="preserve"> </w:t>
      </w:r>
      <w:r>
        <w:rPr>
          <w:rFonts w:hint="eastAsia"/>
          <w:sz w:val="26"/>
          <w:szCs w:val="26"/>
        </w:rPr>
        <w:t>鐵離子與高分子絮凝劑反應所形成物質示意圖</w:t>
      </w:r>
    </w:p>
    <w:p w14:paraId="08E46BEC" w14:textId="77777777" w:rsidR="00D26B52" w:rsidRDefault="00D26B52" w:rsidP="00D26B52">
      <w:pPr>
        <w:pStyle w:val="af1"/>
        <w:spacing w:beforeLines="0"/>
        <w:ind w:leftChars="0" w:left="357"/>
        <w:jc w:val="both"/>
        <w:rPr>
          <w:szCs w:val="24"/>
        </w:rPr>
      </w:pPr>
    </w:p>
    <w:p w14:paraId="09E78EDD" w14:textId="2044B309" w:rsidR="00D26B52" w:rsidRDefault="001B69D5" w:rsidP="00D26B52">
      <w:pPr>
        <w:pStyle w:val="af1"/>
        <w:spacing w:beforeLines="0"/>
        <w:ind w:leftChars="0" w:left="357"/>
        <w:jc w:val="both"/>
        <w:rPr>
          <w:szCs w:val="24"/>
        </w:rPr>
      </w:pPr>
      <w:r>
        <w:rPr>
          <w:rFonts w:hint="eastAsia"/>
          <w:sz w:val="26"/>
          <w:szCs w:val="26"/>
        </w:rPr>
        <w:t>洗</w:t>
      </w:r>
      <w:r w:rsidR="00D26B52">
        <w:rPr>
          <w:rFonts w:hint="eastAsia"/>
          <w:szCs w:val="24"/>
        </w:rPr>
        <w:t>清洗水</w:t>
      </w:r>
      <w:r>
        <w:rPr>
          <w:rFonts w:hint="eastAsia"/>
          <w:szCs w:val="24"/>
        </w:rPr>
        <w:t>，使其作為混凝藥劑定量添加至廢水中作處理，此法優點在於能更有效利用已經存在於廢水中的鐵離子，作為淨水藥劑，減少額外投藥亦能減少導電度的增加，並且長期操作下，也節省額外使用混凝劑之成本。</w:t>
      </w:r>
    </w:p>
    <w:p w14:paraId="10075927" w14:textId="0CA21C00" w:rsidR="001B69D5" w:rsidRPr="00C63898" w:rsidRDefault="00437B13" w:rsidP="00C63898">
      <w:pPr>
        <w:pStyle w:val="3"/>
        <w:spacing w:beforeLines="0" w:afterLines="0"/>
        <w:rPr>
          <w:rFonts w:ascii="Times New Roman" w:hAnsi="Times New Roman" w:cs="Times New Roman"/>
          <w:szCs w:val="28"/>
        </w:rPr>
      </w:pPr>
      <w:r>
        <w:rPr>
          <w:rFonts w:hint="eastAsia"/>
        </w:rPr>
        <w:t>局部品質原則</w:t>
      </w:r>
      <w:r w:rsidR="001B69D5">
        <w:rPr>
          <w:rFonts w:hint="eastAsia"/>
        </w:rPr>
        <w:t>之實作應用</w:t>
      </w:r>
    </w:p>
    <w:p w14:paraId="17D828C7" w14:textId="77777777" w:rsidR="006C00DB" w:rsidRPr="006C00DB" w:rsidRDefault="00C63898" w:rsidP="00C63898">
      <w:pPr>
        <w:pStyle w:val="af1"/>
        <w:numPr>
          <w:ilvl w:val="0"/>
          <w:numId w:val="66"/>
        </w:numPr>
        <w:spacing w:beforeLines="0"/>
        <w:ind w:leftChars="0" w:left="357" w:hanging="357"/>
        <w:jc w:val="both"/>
        <w:rPr>
          <w:szCs w:val="24"/>
        </w:rPr>
      </w:pPr>
      <w:r>
        <w:rPr>
          <w:rFonts w:hint="eastAsia"/>
          <w:sz w:val="26"/>
          <w:szCs w:val="26"/>
        </w:rPr>
        <w:t>該原則建議要讓系統各部分處於理想狀態，參考</w:t>
      </w:r>
      <w:r>
        <w:rPr>
          <w:sz w:val="26"/>
          <w:szCs w:val="26"/>
        </w:rPr>
        <w:fldChar w:fldCharType="begin"/>
      </w:r>
      <w:r>
        <w:rPr>
          <w:sz w:val="26"/>
          <w:szCs w:val="26"/>
        </w:rPr>
        <w:instrText xml:space="preserve"> </w:instrText>
      </w:r>
      <w:r>
        <w:rPr>
          <w:rFonts w:hint="eastAsia"/>
          <w:sz w:val="26"/>
          <w:szCs w:val="26"/>
        </w:rPr>
        <w:instrText>REF _Ref7381694 \h</w:instrText>
      </w:r>
      <w:r>
        <w:rPr>
          <w:sz w:val="26"/>
          <w:szCs w:val="26"/>
        </w:rPr>
        <w:instrText xml:space="preserve"> </w:instrText>
      </w:r>
      <w:r>
        <w:rPr>
          <w:sz w:val="26"/>
          <w:szCs w:val="26"/>
        </w:rPr>
      </w:r>
      <w:r>
        <w:rPr>
          <w:sz w:val="26"/>
          <w:szCs w:val="26"/>
        </w:rPr>
        <w:fldChar w:fldCharType="separate"/>
      </w:r>
      <w:r w:rsidRPr="00E809DD">
        <w:rPr>
          <w:rFonts w:hint="eastAsia"/>
          <w:sz w:val="26"/>
          <w:szCs w:val="26"/>
        </w:rPr>
        <w:t>圖</w:t>
      </w:r>
      <w:r w:rsidRPr="00E809DD">
        <w:rPr>
          <w:rFonts w:hint="eastAsia"/>
          <w:sz w:val="26"/>
          <w:szCs w:val="26"/>
        </w:rPr>
        <w:t xml:space="preserve">2. </w:t>
      </w:r>
      <w:r>
        <w:rPr>
          <w:noProof/>
          <w:sz w:val="26"/>
          <w:szCs w:val="26"/>
        </w:rPr>
        <w:t>16</w:t>
      </w:r>
      <w:r>
        <w:rPr>
          <w:sz w:val="26"/>
          <w:szCs w:val="26"/>
        </w:rPr>
        <w:fldChar w:fldCharType="end"/>
      </w:r>
      <w:r>
        <w:rPr>
          <w:rFonts w:hint="eastAsia"/>
          <w:sz w:val="26"/>
          <w:szCs w:val="26"/>
        </w:rPr>
        <w:t>之改善前，其中的芬頓反應單元</w:t>
      </w:r>
      <w:r w:rsidR="00FC064E">
        <w:rPr>
          <w:rFonts w:hint="eastAsia"/>
          <w:sz w:val="26"/>
          <w:szCs w:val="26"/>
        </w:rPr>
        <w:t>主要用於分解水中的有機物，避免過量有機物造成薄膜積垢，該工藝主要優點是初設成本較低、操作容易及占地面積較小</w:t>
      </w:r>
      <w:r w:rsidR="00A61F2C">
        <w:rPr>
          <w:rFonts w:hint="eastAsia"/>
          <w:sz w:val="26"/>
          <w:szCs w:val="26"/>
        </w:rPr>
        <w:t>。因為後段的水回收系統需要提升回收率，需要前段作調整，以達到相互運作時處於理想狀態，</w:t>
      </w:r>
      <w:r w:rsidR="006C00DB">
        <w:rPr>
          <w:rFonts w:hint="eastAsia"/>
          <w:sz w:val="26"/>
          <w:szCs w:val="26"/>
        </w:rPr>
        <w:t>芬頓反應對於後段水回收系統而言，造成不利的因素如下：</w:t>
      </w:r>
    </w:p>
    <w:p w14:paraId="0C04C7F4" w14:textId="106BF901" w:rsidR="004C04EF" w:rsidRPr="002256E8" w:rsidRDefault="006C00DB" w:rsidP="002256E8">
      <w:pPr>
        <w:pStyle w:val="af1"/>
        <w:numPr>
          <w:ilvl w:val="1"/>
          <w:numId w:val="66"/>
        </w:numPr>
        <w:spacing w:beforeLines="0"/>
        <w:ind w:leftChars="0" w:left="714" w:hanging="357"/>
        <w:jc w:val="both"/>
        <w:rPr>
          <w:szCs w:val="24"/>
        </w:rPr>
      </w:pPr>
      <w:r>
        <w:rPr>
          <w:rFonts w:hint="eastAsia"/>
          <w:sz w:val="26"/>
          <w:szCs w:val="26"/>
        </w:rPr>
        <w:t>需要在酸性環境下反應，會用硫酸</w:t>
      </w:r>
      <w:r w:rsidR="002256E8">
        <w:rPr>
          <w:rFonts w:hint="eastAsia"/>
          <w:sz w:val="26"/>
          <w:szCs w:val="26"/>
        </w:rPr>
        <w:t>及氫氧化鈉調整</w:t>
      </w:r>
      <w:r w:rsidR="002256E8">
        <w:rPr>
          <w:rFonts w:hint="eastAsia"/>
          <w:sz w:val="26"/>
          <w:szCs w:val="26"/>
        </w:rPr>
        <w:t>pH</w:t>
      </w:r>
      <w:r w:rsidR="002256E8">
        <w:rPr>
          <w:rFonts w:hint="eastAsia"/>
          <w:sz w:val="26"/>
          <w:szCs w:val="26"/>
        </w:rPr>
        <w:t>值，致使電導度增加</w:t>
      </w:r>
      <w:r w:rsidR="008D0E93">
        <w:rPr>
          <w:rFonts w:hint="eastAsia"/>
          <w:sz w:val="26"/>
          <w:szCs w:val="26"/>
        </w:rPr>
        <w:t>，增加之幅度因水質及加藥量而異，例如有文獻以芬頓法處理垃圾滲出水，電導度處理前為</w:t>
      </w:r>
      <w:r w:rsidR="008D0E93">
        <w:rPr>
          <w:rFonts w:hint="eastAsia"/>
          <w:sz w:val="26"/>
          <w:szCs w:val="26"/>
        </w:rPr>
        <w:t>7</w:t>
      </w:r>
      <w:r w:rsidR="008D0E93">
        <w:rPr>
          <w:sz w:val="26"/>
          <w:szCs w:val="26"/>
        </w:rPr>
        <w:t>,</w:t>
      </w:r>
      <w:r w:rsidR="008D0E93">
        <w:rPr>
          <w:rFonts w:hint="eastAsia"/>
          <w:sz w:val="26"/>
          <w:szCs w:val="26"/>
        </w:rPr>
        <w:t>180</w:t>
      </w:r>
      <w:r w:rsidR="008D0E93">
        <w:rPr>
          <w:rFonts w:ascii="新細明體" w:eastAsia="新細明體" w:hAnsi="新細明體" w:hint="eastAsia"/>
          <w:sz w:val="26"/>
          <w:szCs w:val="26"/>
        </w:rPr>
        <w:t>μ</w:t>
      </w:r>
      <w:r w:rsidR="008D0E93">
        <w:rPr>
          <w:rFonts w:hint="eastAsia"/>
          <w:sz w:val="26"/>
          <w:szCs w:val="26"/>
        </w:rPr>
        <w:t>S/</w:t>
      </w:r>
      <w:r w:rsidR="008D0E93">
        <w:rPr>
          <w:sz w:val="26"/>
          <w:szCs w:val="26"/>
        </w:rPr>
        <w:t>cm</w:t>
      </w:r>
      <w:r w:rsidR="008D0E93">
        <w:rPr>
          <w:rFonts w:hint="eastAsia"/>
          <w:sz w:val="26"/>
          <w:szCs w:val="26"/>
        </w:rPr>
        <w:t>變為</w:t>
      </w:r>
      <w:r w:rsidR="008D0E93">
        <w:rPr>
          <w:rFonts w:hint="eastAsia"/>
          <w:sz w:val="26"/>
          <w:szCs w:val="26"/>
        </w:rPr>
        <w:t>9</w:t>
      </w:r>
      <w:r w:rsidR="008D0E93">
        <w:rPr>
          <w:sz w:val="26"/>
          <w:szCs w:val="26"/>
        </w:rPr>
        <w:t>,</w:t>
      </w:r>
      <w:r w:rsidR="008D0E93">
        <w:rPr>
          <w:rFonts w:hint="eastAsia"/>
          <w:sz w:val="26"/>
          <w:szCs w:val="26"/>
        </w:rPr>
        <w:t>040</w:t>
      </w:r>
      <w:r w:rsidR="008D0E93">
        <w:rPr>
          <w:rFonts w:ascii="新細明體" w:eastAsia="新細明體" w:hAnsi="新細明體" w:hint="eastAsia"/>
          <w:sz w:val="26"/>
          <w:szCs w:val="26"/>
        </w:rPr>
        <w:t>μ</w:t>
      </w:r>
      <w:r w:rsidR="008D0E93">
        <w:rPr>
          <w:rFonts w:hint="eastAsia"/>
          <w:sz w:val="26"/>
          <w:szCs w:val="26"/>
        </w:rPr>
        <w:t>S/</w:t>
      </w:r>
      <w:r w:rsidR="008D0E93">
        <w:rPr>
          <w:sz w:val="26"/>
          <w:szCs w:val="26"/>
        </w:rPr>
        <w:t>cm</w:t>
      </w:r>
      <w:r w:rsidR="008D0E93">
        <w:rPr>
          <w:rFonts w:hint="eastAsia"/>
          <w:sz w:val="26"/>
          <w:szCs w:val="26"/>
        </w:rPr>
        <w:t xml:space="preserve"> [56]</w:t>
      </w:r>
      <w:r w:rsidR="002256E8">
        <w:rPr>
          <w:rFonts w:hint="eastAsia"/>
          <w:sz w:val="26"/>
          <w:szCs w:val="26"/>
        </w:rPr>
        <w:t>，使後段水回收系統消耗更多能源才能再從水中將其分離</w:t>
      </w:r>
      <w:r w:rsidR="00517B45" w:rsidRPr="002256E8">
        <w:rPr>
          <w:sz w:val="26"/>
          <w:szCs w:val="26"/>
        </w:rPr>
        <w:t>。</w:t>
      </w:r>
    </w:p>
    <w:p w14:paraId="0C1DBFCC" w14:textId="77777777" w:rsidR="0053353E" w:rsidRDefault="002256E8" w:rsidP="0053353E">
      <w:pPr>
        <w:pStyle w:val="af1"/>
        <w:numPr>
          <w:ilvl w:val="1"/>
          <w:numId w:val="66"/>
        </w:numPr>
        <w:spacing w:beforeLines="0"/>
        <w:ind w:leftChars="0" w:left="714" w:hanging="357"/>
        <w:jc w:val="both"/>
        <w:rPr>
          <w:szCs w:val="24"/>
        </w:rPr>
      </w:pPr>
      <w:r>
        <w:rPr>
          <w:rFonts w:hint="eastAsia"/>
          <w:sz w:val="26"/>
          <w:szCs w:val="26"/>
        </w:rPr>
        <w:t>使用硫酸及硫酸亞鐵，導致水中硫酸根增加，若提升水回收系統之回收率，會導致結垢物之產生，對系統造成膜面電阻增加而浪費能源，以及水道之阻塞。</w:t>
      </w:r>
    </w:p>
    <w:p w14:paraId="39925C67" w14:textId="6022ED3C" w:rsidR="004C04EF" w:rsidRPr="0053353E" w:rsidRDefault="00542E26" w:rsidP="0053353E">
      <w:pPr>
        <w:pStyle w:val="af1"/>
        <w:spacing w:beforeLines="0"/>
        <w:ind w:leftChars="0" w:left="284"/>
        <w:jc w:val="both"/>
        <w:rPr>
          <w:szCs w:val="24"/>
        </w:rPr>
      </w:pPr>
      <w:r w:rsidRPr="0053353E">
        <w:rPr>
          <w:sz w:val="26"/>
          <w:szCs w:val="26"/>
        </w:rPr>
        <w:t xml:space="preserve">　　</w:t>
      </w:r>
      <w:r w:rsidRPr="0053353E">
        <w:rPr>
          <w:rFonts w:hint="eastAsia"/>
          <w:szCs w:val="24"/>
        </w:rPr>
        <w:t>經過評估後，</w:t>
      </w:r>
      <w:r w:rsidR="003D6A38">
        <w:rPr>
          <w:rFonts w:hint="eastAsia"/>
          <w:szCs w:val="24"/>
        </w:rPr>
        <w:t>使用活性汙泥法為一可行的方案，也就是利用微生物分解水中的有機物，此方法所添加的藥劑量與芬頓法相比少很多，加藥的用途主要是維持入水</w:t>
      </w:r>
      <w:r w:rsidR="003D6A38">
        <w:rPr>
          <w:rFonts w:hint="eastAsia"/>
          <w:szCs w:val="24"/>
        </w:rPr>
        <w:t>pH</w:t>
      </w:r>
      <w:r w:rsidR="003D6A38">
        <w:rPr>
          <w:rFonts w:hint="eastAsia"/>
          <w:szCs w:val="24"/>
        </w:rPr>
        <w:t>落於</w:t>
      </w:r>
      <w:r w:rsidR="003D6A38">
        <w:rPr>
          <w:rFonts w:hint="eastAsia"/>
          <w:szCs w:val="24"/>
        </w:rPr>
        <w:t>7</w:t>
      </w:r>
      <w:r w:rsidR="003D6A38">
        <w:rPr>
          <w:rFonts w:hint="eastAsia"/>
          <w:szCs w:val="24"/>
        </w:rPr>
        <w:t>到</w:t>
      </w:r>
      <w:r w:rsidR="003D6A38">
        <w:rPr>
          <w:rFonts w:hint="eastAsia"/>
          <w:szCs w:val="24"/>
        </w:rPr>
        <w:t>8</w:t>
      </w:r>
      <w:r w:rsidR="003D6A38">
        <w:rPr>
          <w:rFonts w:hint="eastAsia"/>
          <w:szCs w:val="24"/>
        </w:rPr>
        <w:t>以內，若是導入活性汙泥法到廢水處理流程</w:t>
      </w:r>
      <w:r w:rsidR="00380BAE">
        <w:rPr>
          <w:rFonts w:hint="eastAsia"/>
          <w:szCs w:val="24"/>
        </w:rPr>
        <w:t>如</w:t>
      </w:r>
      <w:r w:rsidR="00380BAE">
        <w:rPr>
          <w:szCs w:val="24"/>
        </w:rPr>
        <w:fldChar w:fldCharType="begin"/>
      </w:r>
      <w:r w:rsidR="00380BAE">
        <w:rPr>
          <w:szCs w:val="24"/>
        </w:rPr>
        <w:instrText xml:space="preserve"> </w:instrText>
      </w:r>
      <w:r w:rsidR="00380BAE">
        <w:rPr>
          <w:rFonts w:hint="eastAsia"/>
          <w:szCs w:val="24"/>
        </w:rPr>
        <w:instrText>REF _Ref10989118 \h</w:instrText>
      </w:r>
      <w:r w:rsidR="00380BAE">
        <w:rPr>
          <w:szCs w:val="24"/>
        </w:rPr>
        <w:instrText xml:space="preserve"> </w:instrText>
      </w:r>
      <w:r w:rsidR="00380BAE">
        <w:rPr>
          <w:szCs w:val="24"/>
        </w:rPr>
      </w:r>
      <w:r w:rsidR="00380BAE">
        <w:rPr>
          <w:szCs w:val="24"/>
        </w:rPr>
        <w:fldChar w:fldCharType="separate"/>
      </w:r>
      <w:r w:rsidR="00380BAE" w:rsidRPr="00E83777">
        <w:rPr>
          <w:rFonts w:hint="eastAsia"/>
          <w:sz w:val="26"/>
          <w:szCs w:val="26"/>
        </w:rPr>
        <w:t>圖</w:t>
      </w:r>
      <w:r w:rsidR="00380BAE" w:rsidRPr="00E83777">
        <w:rPr>
          <w:rFonts w:hint="eastAsia"/>
          <w:sz w:val="26"/>
          <w:szCs w:val="26"/>
        </w:rPr>
        <w:t xml:space="preserve">4. </w:t>
      </w:r>
      <w:r w:rsidR="00380BAE">
        <w:rPr>
          <w:noProof/>
          <w:sz w:val="26"/>
          <w:szCs w:val="26"/>
        </w:rPr>
        <w:t>3</w:t>
      </w:r>
      <w:r w:rsidR="00380BAE">
        <w:rPr>
          <w:szCs w:val="24"/>
        </w:rPr>
        <w:fldChar w:fldCharType="end"/>
      </w:r>
      <w:r w:rsidR="003D6A38">
        <w:rPr>
          <w:rFonts w:hint="eastAsia"/>
          <w:szCs w:val="24"/>
        </w:rPr>
        <w:t>。</w:t>
      </w:r>
    </w:p>
    <w:p w14:paraId="39E1F9A8" w14:textId="159C35E4" w:rsidR="004662D6" w:rsidRDefault="00380BAE" w:rsidP="00EE4808">
      <w:pPr>
        <w:pStyle w:val="af1"/>
        <w:spacing w:beforeLines="0"/>
        <w:ind w:leftChars="0" w:left="0"/>
        <w:jc w:val="center"/>
        <w:rPr>
          <w:szCs w:val="24"/>
        </w:rPr>
      </w:pPr>
      <w:r>
        <w:rPr>
          <w:noProof/>
        </w:rPr>
        <w:lastRenderedPageBreak/>
        <w:drawing>
          <wp:inline distT="0" distB="0" distL="0" distR="0" wp14:anchorId="24CC3470" wp14:editId="4904608A">
            <wp:extent cx="5486400" cy="929640"/>
            <wp:effectExtent l="0" t="0" r="0" b="381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6400" cy="929640"/>
                    </a:xfrm>
                    <a:prstGeom prst="rect">
                      <a:avLst/>
                    </a:prstGeom>
                  </pic:spPr>
                </pic:pic>
              </a:graphicData>
            </a:graphic>
          </wp:inline>
        </w:drawing>
      </w:r>
    </w:p>
    <w:p w14:paraId="2570AD87" w14:textId="7BAFBB3F" w:rsidR="00380BAE" w:rsidRDefault="00380BAE" w:rsidP="00EE4808">
      <w:pPr>
        <w:pStyle w:val="af1"/>
        <w:spacing w:beforeLines="0"/>
        <w:ind w:leftChars="0" w:left="0"/>
        <w:jc w:val="center"/>
        <w:rPr>
          <w:szCs w:val="24"/>
        </w:rPr>
      </w:pPr>
      <w:bookmarkStart w:id="140" w:name="_Ref10989118"/>
      <w:r w:rsidRPr="00E83777">
        <w:rPr>
          <w:rFonts w:hint="eastAsia"/>
          <w:sz w:val="26"/>
          <w:szCs w:val="26"/>
        </w:rPr>
        <w:t>圖</w:t>
      </w:r>
      <w:r w:rsidRPr="00E83777">
        <w:rPr>
          <w:rFonts w:hint="eastAsia"/>
          <w:sz w:val="26"/>
          <w:szCs w:val="26"/>
        </w:rPr>
        <w:t xml:space="preserve">4. </w:t>
      </w:r>
      <w:r w:rsidRPr="00E83777">
        <w:rPr>
          <w:sz w:val="26"/>
          <w:szCs w:val="26"/>
        </w:rPr>
        <w:fldChar w:fldCharType="begin"/>
      </w:r>
      <w:r w:rsidRPr="00E83777">
        <w:rPr>
          <w:sz w:val="26"/>
          <w:szCs w:val="26"/>
        </w:rPr>
        <w:instrText xml:space="preserve"> </w:instrText>
      </w:r>
      <w:r w:rsidRPr="00E83777">
        <w:rPr>
          <w:rFonts w:hint="eastAsia"/>
          <w:sz w:val="26"/>
          <w:szCs w:val="26"/>
        </w:rPr>
        <w:instrText xml:space="preserve">SEQ </w:instrText>
      </w:r>
      <w:r w:rsidRPr="00E83777">
        <w:rPr>
          <w:rFonts w:hint="eastAsia"/>
          <w:sz w:val="26"/>
          <w:szCs w:val="26"/>
        </w:rPr>
        <w:instrText>圖</w:instrText>
      </w:r>
      <w:r w:rsidRPr="00E83777">
        <w:rPr>
          <w:rFonts w:hint="eastAsia"/>
          <w:sz w:val="26"/>
          <w:szCs w:val="26"/>
        </w:rPr>
        <w:instrText>4. \* ARABIC</w:instrText>
      </w:r>
      <w:r w:rsidRPr="00E83777">
        <w:rPr>
          <w:sz w:val="26"/>
          <w:szCs w:val="26"/>
        </w:rPr>
        <w:instrText xml:space="preserve"> </w:instrText>
      </w:r>
      <w:r w:rsidRPr="00E83777">
        <w:rPr>
          <w:sz w:val="26"/>
          <w:szCs w:val="26"/>
        </w:rPr>
        <w:fldChar w:fldCharType="separate"/>
      </w:r>
      <w:r>
        <w:rPr>
          <w:noProof/>
          <w:sz w:val="26"/>
          <w:szCs w:val="26"/>
        </w:rPr>
        <w:t>3</w:t>
      </w:r>
      <w:r w:rsidRPr="00E83777">
        <w:rPr>
          <w:sz w:val="26"/>
          <w:szCs w:val="26"/>
        </w:rPr>
        <w:fldChar w:fldCharType="end"/>
      </w:r>
      <w:bookmarkEnd w:id="140"/>
      <w:r>
        <w:rPr>
          <w:rFonts w:hint="eastAsia"/>
          <w:sz w:val="26"/>
          <w:szCs w:val="26"/>
        </w:rPr>
        <w:t xml:space="preserve"> </w:t>
      </w:r>
      <w:r>
        <w:rPr>
          <w:rFonts w:hint="eastAsia"/>
          <w:sz w:val="26"/>
          <w:szCs w:val="26"/>
        </w:rPr>
        <w:t>導入活性污泥法的廢水處理流程圖</w:t>
      </w:r>
    </w:p>
    <w:p w14:paraId="47F85C48" w14:textId="692778AC" w:rsidR="00380BAE" w:rsidRDefault="00380BAE" w:rsidP="00380BAE">
      <w:pPr>
        <w:pStyle w:val="aff3"/>
        <w:spacing w:before="120"/>
        <w:rPr>
          <w:szCs w:val="24"/>
        </w:rPr>
      </w:pPr>
    </w:p>
    <w:p w14:paraId="519749A2" w14:textId="5F06F408" w:rsidR="00380BAE" w:rsidRDefault="004C64D9" w:rsidP="00CE564E">
      <w:pPr>
        <w:spacing w:before="120"/>
        <w:ind w:leftChars="50" w:left="120"/>
      </w:pPr>
      <w:r w:rsidRPr="0053353E">
        <w:rPr>
          <w:sz w:val="26"/>
          <w:szCs w:val="26"/>
        </w:rPr>
        <w:t xml:space="preserve">　　</w:t>
      </w:r>
      <w:r>
        <w:rPr>
          <w:rFonts w:hint="eastAsia"/>
        </w:rPr>
        <w:t>改善方案以活性污泥法取代芬頓法，分解水中有機物，同時減少對水電導度的增加幅度，改善前後之相關成本差異比較參照</w:t>
      </w:r>
      <w:r w:rsidR="00CE564E">
        <w:rPr>
          <w:rFonts w:hint="eastAsia"/>
        </w:rPr>
        <w:t>，其中計算的基準一年以</w:t>
      </w:r>
      <w:r w:rsidR="00CE564E">
        <w:rPr>
          <w:rFonts w:hint="eastAsia"/>
        </w:rPr>
        <w:t>300</w:t>
      </w:r>
      <w:r w:rsidR="00CE564E">
        <w:rPr>
          <w:rFonts w:hint="eastAsia"/>
        </w:rPr>
        <w:t>天計算，所處理的水量為</w:t>
      </w:r>
      <w:r w:rsidR="00CE564E">
        <w:rPr>
          <w:rFonts w:hint="eastAsia"/>
        </w:rPr>
        <w:t>1,700</w:t>
      </w:r>
      <w:r w:rsidR="00CE564E">
        <w:rPr>
          <w:rFonts w:hint="eastAsia"/>
        </w:rPr>
        <w:t>噸</w:t>
      </w:r>
      <w:r w:rsidR="00CE564E">
        <w:rPr>
          <w:rFonts w:hint="eastAsia"/>
        </w:rPr>
        <w:t>/</w:t>
      </w:r>
      <w:r w:rsidR="00CE564E">
        <w:rPr>
          <w:rFonts w:hint="eastAsia"/>
        </w:rPr>
        <w:t>日</w:t>
      </w:r>
      <w:r>
        <w:rPr>
          <w:rFonts w:hint="eastAsia"/>
        </w:rPr>
        <w:t>。</w:t>
      </w:r>
    </w:p>
    <w:p w14:paraId="4BEDAFFC" w14:textId="7C34FBAD" w:rsidR="004C64D9" w:rsidRDefault="00D4314B" w:rsidP="00D4314B">
      <w:pPr>
        <w:spacing w:before="120"/>
        <w:ind w:leftChars="50" w:left="120"/>
        <w:jc w:val="center"/>
        <w:rPr>
          <w:sz w:val="26"/>
          <w:szCs w:val="26"/>
        </w:rPr>
      </w:pPr>
      <w:r w:rsidRPr="009B5FB3">
        <w:rPr>
          <w:sz w:val="26"/>
          <w:szCs w:val="26"/>
        </w:rPr>
        <w:t>表</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表</w:instrText>
      </w:r>
      <w:r w:rsidRPr="009B5FB3">
        <w:rPr>
          <w:sz w:val="26"/>
          <w:szCs w:val="26"/>
        </w:rPr>
        <w:instrText xml:space="preserve">4. \* ARABIC </w:instrText>
      </w:r>
      <w:r w:rsidRPr="009B5FB3">
        <w:rPr>
          <w:sz w:val="26"/>
          <w:szCs w:val="26"/>
        </w:rPr>
        <w:fldChar w:fldCharType="separate"/>
      </w:r>
      <w:r>
        <w:rPr>
          <w:noProof/>
          <w:sz w:val="26"/>
          <w:szCs w:val="26"/>
        </w:rPr>
        <w:t>5</w:t>
      </w:r>
      <w:r w:rsidRPr="009B5FB3">
        <w:rPr>
          <w:sz w:val="26"/>
          <w:szCs w:val="26"/>
        </w:rPr>
        <w:fldChar w:fldCharType="end"/>
      </w:r>
      <w:r w:rsidRPr="009B5FB3">
        <w:rPr>
          <w:sz w:val="26"/>
          <w:szCs w:val="26"/>
        </w:rPr>
        <w:t xml:space="preserve"> </w:t>
      </w:r>
      <w:r>
        <w:rPr>
          <w:rFonts w:hint="eastAsia"/>
          <w:sz w:val="26"/>
          <w:szCs w:val="26"/>
        </w:rPr>
        <w:t>改善前之成本估算</w:t>
      </w:r>
    </w:p>
    <w:tbl>
      <w:tblPr>
        <w:tblStyle w:val="a8"/>
        <w:tblW w:w="0" w:type="auto"/>
        <w:jc w:val="center"/>
        <w:tblLook w:val="04A0" w:firstRow="1" w:lastRow="0" w:firstColumn="1" w:lastColumn="0" w:noHBand="0" w:noVBand="1"/>
      </w:tblPr>
      <w:tblGrid>
        <w:gridCol w:w="2202"/>
        <w:gridCol w:w="2785"/>
        <w:gridCol w:w="2299"/>
        <w:gridCol w:w="2284"/>
      </w:tblGrid>
      <w:tr w:rsidR="00D4314B" w14:paraId="71C196A4" w14:textId="77777777" w:rsidTr="00D136B0">
        <w:trPr>
          <w:trHeight w:val="255"/>
          <w:jc w:val="center"/>
        </w:trPr>
        <w:tc>
          <w:tcPr>
            <w:tcW w:w="2269" w:type="dxa"/>
            <w:vAlign w:val="center"/>
          </w:tcPr>
          <w:p w14:paraId="4D6E0E57" w14:textId="6F7E613D" w:rsidR="00D4314B" w:rsidRDefault="00D4314B" w:rsidP="00D136B0">
            <w:pPr>
              <w:spacing w:before="120"/>
              <w:jc w:val="center"/>
            </w:pPr>
            <w:r>
              <w:rPr>
                <w:rFonts w:hint="eastAsia"/>
              </w:rPr>
              <w:t>成本項目</w:t>
            </w:r>
          </w:p>
        </w:tc>
        <w:tc>
          <w:tcPr>
            <w:tcW w:w="2873" w:type="dxa"/>
            <w:vAlign w:val="center"/>
          </w:tcPr>
          <w:p w14:paraId="12290F8D" w14:textId="7704DA30" w:rsidR="00D4314B" w:rsidRDefault="00D4314B" w:rsidP="00D136B0">
            <w:pPr>
              <w:spacing w:before="120"/>
              <w:jc w:val="center"/>
            </w:pPr>
            <w:r>
              <w:rPr>
                <w:rFonts w:hint="eastAsia"/>
              </w:rPr>
              <w:t>細項</w:t>
            </w:r>
          </w:p>
        </w:tc>
        <w:tc>
          <w:tcPr>
            <w:tcW w:w="2353" w:type="dxa"/>
            <w:vAlign w:val="center"/>
          </w:tcPr>
          <w:p w14:paraId="4C4655EF" w14:textId="00FA928E" w:rsidR="00D4314B" w:rsidRDefault="00D4314B" w:rsidP="00D136B0">
            <w:pPr>
              <w:spacing w:before="120"/>
              <w:jc w:val="center"/>
            </w:pPr>
            <w:r>
              <w:rPr>
                <w:rFonts w:hint="eastAsia"/>
              </w:rPr>
              <w:t>費用</w:t>
            </w:r>
            <w:r>
              <w:rPr>
                <w:rFonts w:hint="eastAsia"/>
              </w:rPr>
              <w:t>(</w:t>
            </w:r>
            <w:r>
              <w:rPr>
                <w:rFonts w:hint="eastAsia"/>
              </w:rPr>
              <w:t>元</w:t>
            </w:r>
            <w:r>
              <w:rPr>
                <w:rFonts w:hint="eastAsia"/>
              </w:rPr>
              <w:t>/</w:t>
            </w:r>
            <w:r>
              <w:rPr>
                <w:rFonts w:hint="eastAsia"/>
              </w:rPr>
              <w:t>年</w:t>
            </w:r>
            <w:r>
              <w:rPr>
                <w:rFonts w:hint="eastAsia"/>
              </w:rPr>
              <w:t>)</w:t>
            </w:r>
          </w:p>
        </w:tc>
        <w:tc>
          <w:tcPr>
            <w:tcW w:w="2353" w:type="dxa"/>
            <w:vAlign w:val="center"/>
          </w:tcPr>
          <w:p w14:paraId="415B9721" w14:textId="71D61736" w:rsidR="00D4314B" w:rsidRDefault="00D136B0" w:rsidP="00D136B0">
            <w:pPr>
              <w:spacing w:before="120"/>
              <w:jc w:val="center"/>
            </w:pPr>
            <w:r>
              <w:rPr>
                <w:rFonts w:hint="eastAsia"/>
              </w:rPr>
              <w:t>說明</w:t>
            </w:r>
          </w:p>
        </w:tc>
      </w:tr>
      <w:tr w:rsidR="00D4314B" w14:paraId="0C8F43E4" w14:textId="77777777" w:rsidTr="00D136B0">
        <w:trPr>
          <w:trHeight w:val="255"/>
          <w:jc w:val="center"/>
        </w:trPr>
        <w:tc>
          <w:tcPr>
            <w:tcW w:w="2269" w:type="dxa"/>
            <w:vAlign w:val="center"/>
          </w:tcPr>
          <w:p w14:paraId="2ABD00A0" w14:textId="335484F5" w:rsidR="00D4314B" w:rsidRDefault="00D136B0" w:rsidP="00D136B0">
            <w:pPr>
              <w:spacing w:before="120"/>
              <w:jc w:val="center"/>
            </w:pPr>
            <w:r>
              <w:rPr>
                <w:rFonts w:hint="eastAsia"/>
              </w:rPr>
              <w:t>初設成本</w:t>
            </w:r>
          </w:p>
        </w:tc>
        <w:tc>
          <w:tcPr>
            <w:tcW w:w="2873" w:type="dxa"/>
            <w:vAlign w:val="center"/>
          </w:tcPr>
          <w:p w14:paraId="2FCDB518" w14:textId="29CEFFF6" w:rsidR="00D4314B" w:rsidRDefault="00D136B0" w:rsidP="00D136B0">
            <w:pPr>
              <w:spacing w:before="120"/>
              <w:jc w:val="center"/>
            </w:pPr>
            <w:r>
              <w:rPr>
                <w:rFonts w:hint="eastAsia"/>
              </w:rPr>
              <w:t>芬頓處理單元相關設備</w:t>
            </w:r>
          </w:p>
        </w:tc>
        <w:tc>
          <w:tcPr>
            <w:tcW w:w="2353" w:type="dxa"/>
            <w:vAlign w:val="center"/>
          </w:tcPr>
          <w:p w14:paraId="01A931B0" w14:textId="2ED11434" w:rsidR="00D4314B" w:rsidRDefault="00D136B0" w:rsidP="00D136B0">
            <w:pPr>
              <w:spacing w:before="120"/>
              <w:jc w:val="center"/>
            </w:pPr>
            <w:r>
              <w:rPr>
                <w:rFonts w:hint="eastAsia"/>
              </w:rPr>
              <w:t>0</w:t>
            </w:r>
          </w:p>
        </w:tc>
        <w:tc>
          <w:tcPr>
            <w:tcW w:w="2353" w:type="dxa"/>
            <w:vAlign w:val="center"/>
          </w:tcPr>
          <w:p w14:paraId="52E3E9DA" w14:textId="2D12E12E" w:rsidR="00D4314B" w:rsidRDefault="00D136B0" w:rsidP="00D136B0">
            <w:pPr>
              <w:spacing w:before="120"/>
              <w:jc w:val="center"/>
            </w:pPr>
            <w:r>
              <w:rPr>
                <w:rFonts w:hint="eastAsia"/>
              </w:rPr>
              <w:t>既有設備</w:t>
            </w:r>
          </w:p>
        </w:tc>
      </w:tr>
      <w:tr w:rsidR="00D136B0" w14:paraId="7219C767" w14:textId="77777777" w:rsidTr="00D136B0">
        <w:trPr>
          <w:trHeight w:val="255"/>
          <w:jc w:val="center"/>
        </w:trPr>
        <w:tc>
          <w:tcPr>
            <w:tcW w:w="2269" w:type="dxa"/>
            <w:vMerge w:val="restart"/>
            <w:vAlign w:val="center"/>
          </w:tcPr>
          <w:p w14:paraId="6F2C2BC9" w14:textId="4545C06D" w:rsidR="00D136B0" w:rsidRDefault="00D136B0" w:rsidP="00D136B0">
            <w:pPr>
              <w:spacing w:before="120"/>
              <w:jc w:val="center"/>
            </w:pPr>
            <w:r>
              <w:rPr>
                <w:rFonts w:hint="eastAsia"/>
              </w:rPr>
              <w:t>操作成本</w:t>
            </w:r>
          </w:p>
        </w:tc>
        <w:tc>
          <w:tcPr>
            <w:tcW w:w="2873" w:type="dxa"/>
            <w:tcBorders>
              <w:bottom w:val="single" w:sz="4" w:space="0" w:color="auto"/>
            </w:tcBorders>
            <w:vAlign w:val="center"/>
          </w:tcPr>
          <w:p w14:paraId="0C98B370" w14:textId="31702BF5" w:rsidR="00D136B0" w:rsidRDefault="00D136B0" w:rsidP="00D136B0">
            <w:pPr>
              <w:spacing w:before="120"/>
              <w:jc w:val="center"/>
            </w:pPr>
            <w:r>
              <w:rPr>
                <w:rFonts w:hint="eastAsia"/>
              </w:rPr>
              <w:t>電費</w:t>
            </w:r>
          </w:p>
        </w:tc>
        <w:tc>
          <w:tcPr>
            <w:tcW w:w="2353" w:type="dxa"/>
            <w:tcBorders>
              <w:bottom w:val="single" w:sz="4" w:space="0" w:color="auto"/>
            </w:tcBorders>
            <w:vAlign w:val="center"/>
          </w:tcPr>
          <w:p w14:paraId="59287513" w14:textId="5FF02245" w:rsidR="00D136B0" w:rsidRDefault="00C62192" w:rsidP="00D136B0">
            <w:pPr>
              <w:spacing w:before="120"/>
              <w:jc w:val="center"/>
            </w:pPr>
            <w:r>
              <w:rPr>
                <w:rFonts w:hint="eastAsia"/>
              </w:rPr>
              <w:t>64,260</w:t>
            </w:r>
          </w:p>
        </w:tc>
        <w:tc>
          <w:tcPr>
            <w:tcW w:w="2353" w:type="dxa"/>
            <w:tcBorders>
              <w:bottom w:val="single" w:sz="4" w:space="0" w:color="auto"/>
            </w:tcBorders>
            <w:vAlign w:val="center"/>
          </w:tcPr>
          <w:p w14:paraId="00204C3F" w14:textId="2CE376C3" w:rsidR="00D136B0" w:rsidRDefault="00CE564E" w:rsidP="00D136B0">
            <w:pPr>
              <w:spacing w:before="120"/>
              <w:jc w:val="center"/>
            </w:pPr>
            <w:r>
              <w:rPr>
                <w:rFonts w:hint="eastAsia"/>
              </w:rPr>
              <w:t>註</w:t>
            </w:r>
            <w:r>
              <w:rPr>
                <w:rFonts w:hint="eastAsia"/>
              </w:rPr>
              <w:t>1</w:t>
            </w:r>
          </w:p>
        </w:tc>
      </w:tr>
      <w:tr w:rsidR="00D136B0" w14:paraId="10893191" w14:textId="77777777" w:rsidTr="00D136B0">
        <w:trPr>
          <w:trHeight w:val="255"/>
          <w:jc w:val="center"/>
        </w:trPr>
        <w:tc>
          <w:tcPr>
            <w:tcW w:w="2269" w:type="dxa"/>
            <w:vMerge/>
            <w:vAlign w:val="center"/>
          </w:tcPr>
          <w:p w14:paraId="6E344574" w14:textId="77777777" w:rsidR="00D136B0" w:rsidRDefault="00D136B0" w:rsidP="00D136B0">
            <w:pPr>
              <w:spacing w:before="120"/>
              <w:jc w:val="center"/>
            </w:pPr>
          </w:p>
        </w:tc>
        <w:tc>
          <w:tcPr>
            <w:tcW w:w="2873" w:type="dxa"/>
            <w:tcBorders>
              <w:top w:val="single" w:sz="4" w:space="0" w:color="auto"/>
            </w:tcBorders>
            <w:vAlign w:val="center"/>
          </w:tcPr>
          <w:p w14:paraId="66597789" w14:textId="587A5F9D" w:rsidR="00D136B0" w:rsidRDefault="00D136B0" w:rsidP="00D136B0">
            <w:pPr>
              <w:spacing w:before="120"/>
              <w:jc w:val="center"/>
            </w:pPr>
            <w:r>
              <w:rPr>
                <w:rFonts w:hint="eastAsia"/>
              </w:rPr>
              <w:t>藥品費</w:t>
            </w:r>
          </w:p>
        </w:tc>
        <w:tc>
          <w:tcPr>
            <w:tcW w:w="2353" w:type="dxa"/>
            <w:tcBorders>
              <w:top w:val="single" w:sz="4" w:space="0" w:color="auto"/>
            </w:tcBorders>
            <w:vAlign w:val="center"/>
          </w:tcPr>
          <w:p w14:paraId="114BC17A" w14:textId="77777777" w:rsidR="00D136B0" w:rsidRDefault="00D136B0" w:rsidP="00D136B0">
            <w:pPr>
              <w:spacing w:before="120"/>
              <w:jc w:val="center"/>
            </w:pPr>
          </w:p>
        </w:tc>
        <w:tc>
          <w:tcPr>
            <w:tcW w:w="2353" w:type="dxa"/>
            <w:tcBorders>
              <w:top w:val="single" w:sz="4" w:space="0" w:color="auto"/>
            </w:tcBorders>
            <w:vAlign w:val="center"/>
          </w:tcPr>
          <w:p w14:paraId="224A1EB8" w14:textId="77777777" w:rsidR="00D136B0" w:rsidRDefault="00D136B0" w:rsidP="00D136B0">
            <w:pPr>
              <w:spacing w:before="120"/>
              <w:jc w:val="center"/>
            </w:pPr>
          </w:p>
        </w:tc>
      </w:tr>
      <w:tr w:rsidR="00D4314B" w14:paraId="53760F3D" w14:textId="77777777" w:rsidTr="00D136B0">
        <w:trPr>
          <w:trHeight w:val="255"/>
          <w:jc w:val="center"/>
        </w:trPr>
        <w:tc>
          <w:tcPr>
            <w:tcW w:w="2269" w:type="dxa"/>
            <w:vAlign w:val="center"/>
          </w:tcPr>
          <w:p w14:paraId="6203B54D" w14:textId="5EDBBC3B" w:rsidR="00D4314B" w:rsidRDefault="00D136B0" w:rsidP="00D136B0">
            <w:pPr>
              <w:spacing w:before="120"/>
              <w:jc w:val="center"/>
            </w:pPr>
            <w:r>
              <w:rPr>
                <w:rFonts w:hint="eastAsia"/>
              </w:rPr>
              <w:t>設備折舊成本</w:t>
            </w:r>
          </w:p>
        </w:tc>
        <w:tc>
          <w:tcPr>
            <w:tcW w:w="2873" w:type="dxa"/>
            <w:vAlign w:val="center"/>
          </w:tcPr>
          <w:p w14:paraId="434F2F01" w14:textId="75462C67" w:rsidR="00D4314B" w:rsidRDefault="004021CD" w:rsidP="00D136B0">
            <w:pPr>
              <w:spacing w:before="120"/>
              <w:jc w:val="center"/>
            </w:pPr>
            <w:r>
              <w:rPr>
                <w:rFonts w:hint="eastAsia"/>
              </w:rPr>
              <w:t>-</w:t>
            </w:r>
          </w:p>
        </w:tc>
        <w:tc>
          <w:tcPr>
            <w:tcW w:w="2353" w:type="dxa"/>
            <w:vAlign w:val="center"/>
          </w:tcPr>
          <w:p w14:paraId="4FCAFFA5" w14:textId="77777777" w:rsidR="00D4314B" w:rsidRDefault="00D4314B" w:rsidP="00D136B0">
            <w:pPr>
              <w:spacing w:before="120"/>
              <w:jc w:val="center"/>
            </w:pPr>
          </w:p>
        </w:tc>
        <w:tc>
          <w:tcPr>
            <w:tcW w:w="2353" w:type="dxa"/>
            <w:vAlign w:val="center"/>
          </w:tcPr>
          <w:p w14:paraId="39BE4551" w14:textId="53208723" w:rsidR="00D4314B" w:rsidRDefault="004021CD" w:rsidP="00D136B0">
            <w:pPr>
              <w:spacing w:before="120"/>
              <w:jc w:val="center"/>
            </w:pPr>
            <w:r>
              <w:rPr>
                <w:rFonts w:hint="eastAsia"/>
              </w:rPr>
              <w:t>既有設備已使用五年以上</w:t>
            </w:r>
          </w:p>
        </w:tc>
      </w:tr>
      <w:tr w:rsidR="00D136B0" w14:paraId="5965EAD1" w14:textId="77777777" w:rsidTr="00D136B0">
        <w:trPr>
          <w:trHeight w:val="255"/>
          <w:jc w:val="center"/>
        </w:trPr>
        <w:tc>
          <w:tcPr>
            <w:tcW w:w="2269" w:type="dxa"/>
            <w:vAlign w:val="center"/>
          </w:tcPr>
          <w:p w14:paraId="06F0EE18" w14:textId="1AF77E33" w:rsidR="00D136B0" w:rsidRDefault="00D136B0" w:rsidP="00D136B0">
            <w:pPr>
              <w:spacing w:before="120"/>
              <w:jc w:val="center"/>
            </w:pPr>
            <w:r>
              <w:rPr>
                <w:rFonts w:hint="eastAsia"/>
              </w:rPr>
              <w:t>電透析脫鹽之電費</w:t>
            </w:r>
          </w:p>
        </w:tc>
        <w:tc>
          <w:tcPr>
            <w:tcW w:w="2873" w:type="dxa"/>
            <w:vAlign w:val="center"/>
          </w:tcPr>
          <w:p w14:paraId="63EABDD9" w14:textId="77777777" w:rsidR="00D136B0" w:rsidRDefault="00D136B0" w:rsidP="00D136B0">
            <w:pPr>
              <w:spacing w:before="120"/>
              <w:jc w:val="center"/>
            </w:pPr>
          </w:p>
        </w:tc>
        <w:tc>
          <w:tcPr>
            <w:tcW w:w="2353" w:type="dxa"/>
            <w:vAlign w:val="center"/>
          </w:tcPr>
          <w:p w14:paraId="3F821156" w14:textId="77777777" w:rsidR="00D136B0" w:rsidRDefault="00D136B0" w:rsidP="00D136B0">
            <w:pPr>
              <w:spacing w:before="120"/>
              <w:jc w:val="center"/>
            </w:pPr>
          </w:p>
        </w:tc>
        <w:tc>
          <w:tcPr>
            <w:tcW w:w="2353" w:type="dxa"/>
            <w:vAlign w:val="center"/>
          </w:tcPr>
          <w:p w14:paraId="7BDFF278" w14:textId="77777777" w:rsidR="00D136B0" w:rsidRDefault="00D136B0" w:rsidP="00D136B0">
            <w:pPr>
              <w:spacing w:before="120"/>
              <w:jc w:val="center"/>
            </w:pPr>
          </w:p>
        </w:tc>
      </w:tr>
    </w:tbl>
    <w:p w14:paraId="17A80919" w14:textId="06FF638F" w:rsidR="00D4314B" w:rsidRDefault="00CE564E" w:rsidP="00CE564E">
      <w:pPr>
        <w:spacing w:before="120"/>
        <w:ind w:leftChars="50" w:left="120"/>
      </w:pPr>
      <w:r>
        <w:rPr>
          <w:rFonts w:hint="eastAsia"/>
        </w:rPr>
        <w:t>註</w:t>
      </w:r>
      <w:r>
        <w:rPr>
          <w:rFonts w:hint="eastAsia"/>
        </w:rPr>
        <w:t>1</w:t>
      </w:r>
      <w:r>
        <w:rPr>
          <w:rFonts w:hint="eastAsia"/>
        </w:rPr>
        <w:t>：</w:t>
      </w:r>
      <w:r w:rsidR="00C62192">
        <w:rPr>
          <w:rFonts w:hint="eastAsia"/>
        </w:rPr>
        <w:t>0.028</w:t>
      </w:r>
      <w:r w:rsidR="00C62192">
        <w:rPr>
          <w:rFonts w:ascii="標楷體" w:hAnsi="標楷體" w:hint="eastAsia"/>
        </w:rPr>
        <w:t>元(人民幣)/噸*1700</w:t>
      </w:r>
      <w:r w:rsidR="00C62192">
        <w:rPr>
          <w:rFonts w:hint="eastAsia"/>
        </w:rPr>
        <w:t>噸</w:t>
      </w:r>
      <w:r w:rsidR="00C62192">
        <w:rPr>
          <w:rFonts w:hint="eastAsia"/>
        </w:rPr>
        <w:t>/</w:t>
      </w:r>
      <w:r w:rsidR="00C62192">
        <w:rPr>
          <w:rFonts w:hint="eastAsia"/>
        </w:rPr>
        <w:t>天</w:t>
      </w:r>
      <w:r w:rsidR="00C62192">
        <w:rPr>
          <w:rFonts w:ascii="標楷體" w:hAnsi="標楷體" w:hint="eastAsia"/>
        </w:rPr>
        <w:t>*300</w:t>
      </w:r>
    </w:p>
    <w:p w14:paraId="79EBCCD1" w14:textId="77777777" w:rsidR="00CE564E" w:rsidRPr="00380BAE" w:rsidRDefault="00CE564E" w:rsidP="00CE564E">
      <w:pPr>
        <w:spacing w:before="120"/>
        <w:ind w:leftChars="50" w:left="120"/>
      </w:pPr>
    </w:p>
    <w:p w14:paraId="58266ACC" w14:textId="14AC5629" w:rsidR="00E92B18" w:rsidRPr="009B5FB3" w:rsidRDefault="006F77C7" w:rsidP="006F77C7">
      <w:pPr>
        <w:pStyle w:val="af1"/>
        <w:spacing w:beforeLines="0"/>
        <w:ind w:leftChars="0" w:left="482"/>
        <w:jc w:val="both"/>
        <w:rPr>
          <w:sz w:val="26"/>
          <w:szCs w:val="26"/>
        </w:rPr>
      </w:pPr>
      <w:r w:rsidRPr="00FC54EF">
        <w:rPr>
          <w:sz w:val="26"/>
          <w:szCs w:val="26"/>
        </w:rPr>
        <w:t xml:space="preserve">　　</w:t>
      </w:r>
      <w:r w:rsidR="00DE0DC2" w:rsidRPr="009B5FB3">
        <w:rPr>
          <w:sz w:val="26"/>
          <w:szCs w:val="26"/>
        </w:rPr>
        <w:t>在平面圖中藉由</w:t>
      </w:r>
      <w:r w:rsidR="006A4D3A" w:rsidRPr="009B5FB3">
        <w:rPr>
          <w:sz w:val="26"/>
          <w:szCs w:val="26"/>
        </w:rPr>
        <w:t>不同</w:t>
      </w:r>
      <w:r w:rsidR="00DE0DC2" w:rsidRPr="009B5FB3">
        <w:rPr>
          <w:sz w:val="26"/>
          <w:szCs w:val="26"/>
        </w:rPr>
        <w:t>顏</w:t>
      </w:r>
      <w:r w:rsidR="006A4D3A" w:rsidRPr="009B5FB3">
        <w:rPr>
          <w:sz w:val="26"/>
          <w:szCs w:val="26"/>
        </w:rPr>
        <w:t>色</w:t>
      </w:r>
      <w:r w:rsidR="00DE0DC2" w:rsidRPr="009B5FB3">
        <w:rPr>
          <w:sz w:val="26"/>
          <w:szCs w:val="26"/>
        </w:rPr>
        <w:t>區分</w:t>
      </w:r>
      <w:r w:rsidR="006A4D3A" w:rsidRPr="009B5FB3">
        <w:rPr>
          <w:sz w:val="26"/>
          <w:szCs w:val="26"/>
        </w:rPr>
        <w:t>施作單位</w:t>
      </w:r>
      <w:r w:rsidR="00DE0DC2" w:rsidRPr="009B5FB3">
        <w:rPr>
          <w:sz w:val="26"/>
          <w:szCs w:val="26"/>
        </w:rPr>
        <w:t>，如：黃色代表梁模板配置、藍色代表樓板板模配置、綠色代表角偶的接合模板、粉紅色代表牆模板配置</w:t>
      </w:r>
      <w:r w:rsidR="00736057" w:rsidRPr="009B5FB3">
        <w:rPr>
          <w:sz w:val="26"/>
          <w:szCs w:val="26"/>
        </w:rPr>
        <w:t>等</w:t>
      </w:r>
      <w:r w:rsidR="00DE0DC2" w:rsidRPr="009B5FB3">
        <w:rPr>
          <w:sz w:val="26"/>
          <w:szCs w:val="26"/>
        </w:rPr>
        <w:t>；並在各區塊單位模板上標示尺寸，</w:t>
      </w:r>
      <w:r w:rsidR="00BB62A1" w:rsidRPr="009B5FB3">
        <w:rPr>
          <w:sz w:val="26"/>
          <w:szCs w:val="26"/>
        </w:rPr>
        <w:t>有助於</w:t>
      </w:r>
      <w:r w:rsidR="00DE0DC2" w:rsidRPr="009B5FB3">
        <w:rPr>
          <w:sz w:val="26"/>
          <w:szCs w:val="26"/>
        </w:rPr>
        <w:t>工區現場施作人員</w:t>
      </w:r>
      <w:r w:rsidR="005228A7" w:rsidRPr="009B5FB3">
        <w:rPr>
          <w:sz w:val="26"/>
          <w:szCs w:val="26"/>
        </w:rPr>
        <w:t>辨識施作</w:t>
      </w:r>
      <w:r w:rsidR="00736057" w:rsidRPr="009B5FB3">
        <w:rPr>
          <w:sz w:val="26"/>
          <w:szCs w:val="26"/>
        </w:rPr>
        <w:t>，藉由</w:t>
      </w:r>
      <w:r w:rsidR="008B4E10" w:rsidRPr="009B5FB3">
        <w:rPr>
          <w:sz w:val="26"/>
          <w:szCs w:val="26"/>
        </w:rPr>
        <w:t>模板分配圖面，能將各模板的位置、順序明確標示在圖面上，有利於現場施作人員</w:t>
      </w:r>
      <w:r w:rsidR="00AB43F9" w:rsidRPr="009B5FB3">
        <w:rPr>
          <w:sz w:val="26"/>
          <w:szCs w:val="26"/>
        </w:rPr>
        <w:t>作業</w:t>
      </w:r>
      <w:r w:rsidR="008B4E10" w:rsidRPr="009B5FB3">
        <w:rPr>
          <w:sz w:val="26"/>
          <w:szCs w:val="26"/>
        </w:rPr>
        <w:t>及監造單位確認檢驗完成，別於</w:t>
      </w:r>
      <w:r w:rsidR="00BB62A1" w:rsidRPr="009B5FB3">
        <w:rPr>
          <w:sz w:val="26"/>
          <w:szCs w:val="26"/>
        </w:rPr>
        <w:t>一般</w:t>
      </w:r>
      <w:r w:rsidR="008B4E10" w:rsidRPr="009B5FB3">
        <w:rPr>
          <w:sz w:val="26"/>
          <w:szCs w:val="26"/>
        </w:rPr>
        <w:t>傳統</w:t>
      </w:r>
      <w:r w:rsidR="00AB43F9" w:rsidRPr="009B5FB3">
        <w:rPr>
          <w:sz w:val="26"/>
          <w:szCs w:val="26"/>
        </w:rPr>
        <w:t>木</w:t>
      </w:r>
      <w:r w:rsidR="008B4E10" w:rsidRPr="009B5FB3">
        <w:rPr>
          <w:sz w:val="26"/>
          <w:szCs w:val="26"/>
        </w:rPr>
        <w:t>模板工法需要</w:t>
      </w:r>
      <w:r w:rsidR="00AB43F9" w:rsidRPr="009B5FB3">
        <w:rPr>
          <w:sz w:val="26"/>
          <w:szCs w:val="26"/>
        </w:rPr>
        <w:t>尋找適合</w:t>
      </w:r>
      <w:r w:rsidR="00115E01" w:rsidRPr="009B5FB3">
        <w:rPr>
          <w:sz w:val="26"/>
          <w:szCs w:val="26"/>
        </w:rPr>
        <w:t>木</w:t>
      </w:r>
      <w:r w:rsidR="00AB43F9" w:rsidRPr="009B5FB3">
        <w:rPr>
          <w:sz w:val="26"/>
          <w:szCs w:val="26"/>
        </w:rPr>
        <w:t>模板</w:t>
      </w:r>
      <w:r w:rsidR="003060A3" w:rsidRPr="009B5FB3">
        <w:rPr>
          <w:sz w:val="26"/>
          <w:szCs w:val="26"/>
        </w:rPr>
        <w:t>才能</w:t>
      </w:r>
      <w:r w:rsidR="008B4E10" w:rsidRPr="009B5FB3">
        <w:rPr>
          <w:sz w:val="26"/>
          <w:szCs w:val="26"/>
        </w:rPr>
        <w:t>裁切</w:t>
      </w:r>
      <w:r w:rsidR="00BB62A1" w:rsidRPr="009B5FB3">
        <w:rPr>
          <w:sz w:val="26"/>
          <w:szCs w:val="26"/>
        </w:rPr>
        <w:t>後再組</w:t>
      </w:r>
      <w:r w:rsidR="008B4E10" w:rsidRPr="009B5FB3">
        <w:rPr>
          <w:sz w:val="26"/>
          <w:szCs w:val="26"/>
        </w:rPr>
        <w:t>合的缺點，增加模板</w:t>
      </w:r>
      <w:r w:rsidR="00AB43F9" w:rsidRPr="009B5FB3">
        <w:rPr>
          <w:sz w:val="26"/>
          <w:szCs w:val="26"/>
        </w:rPr>
        <w:t>組合效率</w:t>
      </w:r>
      <w:r w:rsidR="00BB62A1" w:rsidRPr="009B5FB3">
        <w:rPr>
          <w:sz w:val="26"/>
          <w:szCs w:val="26"/>
        </w:rPr>
        <w:t>及提高</w:t>
      </w:r>
      <w:r w:rsidR="00AB43F9" w:rsidRPr="009B5FB3">
        <w:rPr>
          <w:sz w:val="26"/>
          <w:szCs w:val="26"/>
        </w:rPr>
        <w:t>模板的再利用率</w:t>
      </w:r>
      <w:r w:rsidR="00BB62A1" w:rsidRPr="009B5FB3">
        <w:rPr>
          <w:sz w:val="26"/>
          <w:szCs w:val="26"/>
        </w:rPr>
        <w:t>，同時</w:t>
      </w:r>
      <w:r w:rsidR="004662D6" w:rsidRPr="009B5FB3">
        <w:rPr>
          <w:sz w:val="26"/>
          <w:szCs w:val="26"/>
        </w:rPr>
        <w:t>在</w:t>
      </w:r>
      <w:r w:rsidR="00BB62A1" w:rsidRPr="009B5FB3">
        <w:rPr>
          <w:sz w:val="26"/>
          <w:szCs w:val="26"/>
        </w:rPr>
        <w:t>另一層面，也能協助執行圖說審查作業程序，在品質的要求上更能夠具體一致</w:t>
      </w:r>
      <w:r w:rsidR="00F6314D" w:rsidRPr="009B5FB3">
        <w:rPr>
          <w:sz w:val="26"/>
          <w:szCs w:val="26"/>
        </w:rPr>
        <w:t>傳統木模板組立工法，</w:t>
      </w:r>
      <w:r w:rsidR="00E56868" w:rsidRPr="009B5FB3">
        <w:rPr>
          <w:sz w:val="26"/>
          <w:szCs w:val="26"/>
        </w:rPr>
        <w:t>如</w:t>
      </w:r>
      <w:r w:rsidR="00A87B95" w:rsidRPr="009B5FB3">
        <w:rPr>
          <w:sz w:val="26"/>
          <w:szCs w:val="26"/>
        </w:rPr>
        <w:fldChar w:fldCharType="begin"/>
      </w:r>
      <w:r w:rsidR="00A87B95" w:rsidRPr="009B5FB3">
        <w:rPr>
          <w:sz w:val="26"/>
          <w:szCs w:val="26"/>
        </w:rPr>
        <w:instrText xml:space="preserve"> REF _Ref1770598 \h </w:instrText>
      </w:r>
      <w:r w:rsidR="00CE7FC3" w:rsidRPr="009B5FB3">
        <w:rPr>
          <w:sz w:val="26"/>
          <w:szCs w:val="26"/>
        </w:rPr>
        <w:instrText xml:space="preserve"> \* MERGEFORMAT </w:instrText>
      </w:r>
      <w:r w:rsidR="00A87B95" w:rsidRPr="009B5FB3">
        <w:rPr>
          <w:sz w:val="26"/>
          <w:szCs w:val="26"/>
        </w:rPr>
      </w:r>
      <w:r w:rsidR="00A87B95" w:rsidRPr="009B5FB3">
        <w:rPr>
          <w:sz w:val="26"/>
          <w:szCs w:val="26"/>
        </w:rPr>
        <w:fldChar w:fldCharType="separate"/>
      </w:r>
      <w:r w:rsidRPr="009B5FB3">
        <w:rPr>
          <w:sz w:val="26"/>
          <w:szCs w:val="26"/>
        </w:rPr>
        <w:t>圖</w:t>
      </w:r>
      <w:r w:rsidRPr="009B5FB3">
        <w:rPr>
          <w:sz w:val="26"/>
          <w:szCs w:val="26"/>
        </w:rPr>
        <w:t>4.</w:t>
      </w:r>
      <w:r>
        <w:rPr>
          <w:sz w:val="26"/>
          <w:szCs w:val="26"/>
        </w:rPr>
        <w:t>5</w:t>
      </w:r>
      <w:r w:rsidRPr="009B5FB3">
        <w:rPr>
          <w:sz w:val="26"/>
          <w:szCs w:val="26"/>
        </w:rPr>
        <w:t xml:space="preserve"> </w:t>
      </w:r>
      <w:r w:rsidRPr="009B5FB3">
        <w:rPr>
          <w:sz w:val="26"/>
          <w:szCs w:val="26"/>
        </w:rPr>
        <w:t>傳統木模板組立工區圖</w:t>
      </w:r>
      <w:r w:rsidRPr="009B5FB3">
        <w:rPr>
          <w:sz w:val="26"/>
          <w:szCs w:val="26"/>
        </w:rPr>
        <w:t>(1)</w:t>
      </w:r>
      <w:r w:rsidR="00A87B95" w:rsidRPr="009B5FB3">
        <w:rPr>
          <w:sz w:val="26"/>
          <w:szCs w:val="26"/>
        </w:rPr>
        <w:fldChar w:fldCharType="end"/>
      </w:r>
      <w:r w:rsidR="00F6314D" w:rsidRPr="009B5FB3">
        <w:rPr>
          <w:sz w:val="26"/>
          <w:szCs w:val="26"/>
        </w:rPr>
        <w:t>其模板常常會無法有效分類推置，在工區零散擺放，施作人員需要花費許多時間在尋找模板，無疑</w:t>
      </w:r>
      <w:r w:rsidR="00F6314D" w:rsidRPr="009B5FB3">
        <w:rPr>
          <w:sz w:val="26"/>
          <w:szCs w:val="26"/>
        </w:rPr>
        <w:lastRenderedPageBreak/>
        <w:t>造成整體工時的增加，</w:t>
      </w:r>
      <w:r w:rsidR="00E56868" w:rsidRPr="009B5FB3">
        <w:rPr>
          <w:sz w:val="26"/>
          <w:szCs w:val="26"/>
        </w:rPr>
        <w:t>導致成本提高、效率降低</w:t>
      </w:r>
      <w:r w:rsidR="00DB7811">
        <w:rPr>
          <w:rFonts w:hint="eastAsia"/>
          <w:sz w:val="26"/>
          <w:szCs w:val="26"/>
        </w:rPr>
        <w:t>[</w:t>
      </w:r>
      <w:r w:rsidR="00DB7811">
        <w:rPr>
          <w:sz w:val="26"/>
          <w:szCs w:val="26"/>
        </w:rPr>
        <w:t>21]</w:t>
      </w:r>
      <w:r w:rsidR="00E56868" w:rsidRPr="009B5FB3">
        <w:rPr>
          <w:sz w:val="26"/>
          <w:szCs w:val="26"/>
        </w:rPr>
        <w:t>。</w:t>
      </w:r>
    </w:p>
    <w:p w14:paraId="336C3091" w14:textId="371452B4" w:rsidR="00E56868" w:rsidRPr="009B5FB3" w:rsidRDefault="00E56868" w:rsidP="00EE4808">
      <w:pPr>
        <w:pStyle w:val="af1"/>
        <w:spacing w:beforeLines="0"/>
        <w:ind w:leftChars="0" w:left="0"/>
        <w:jc w:val="center"/>
        <w:rPr>
          <w:sz w:val="26"/>
          <w:szCs w:val="26"/>
        </w:rPr>
      </w:pPr>
    </w:p>
    <w:p w14:paraId="1D30939F" w14:textId="20D5857B" w:rsidR="00E92B18" w:rsidRPr="009B5FB3" w:rsidRDefault="00E35160" w:rsidP="00EE4808">
      <w:pPr>
        <w:pStyle w:val="af1"/>
        <w:spacing w:beforeLines="0"/>
        <w:ind w:leftChars="0" w:left="0"/>
        <w:jc w:val="center"/>
        <w:rPr>
          <w:sz w:val="26"/>
          <w:szCs w:val="26"/>
        </w:rPr>
      </w:pPr>
      <w:bookmarkStart w:id="141" w:name="_Ref1770598"/>
      <w:bookmarkStart w:id="142" w:name="_Toc1819282"/>
      <w:bookmarkStart w:id="143" w:name="_Toc2006559"/>
      <w:bookmarkStart w:id="144" w:name="_Toc8971656"/>
      <w:r w:rsidRPr="009B5FB3">
        <w:rPr>
          <w:sz w:val="26"/>
          <w:szCs w:val="26"/>
        </w:rPr>
        <w:t>圖</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4. \* ARABIC </w:instrText>
      </w:r>
      <w:r w:rsidRPr="009B5FB3">
        <w:rPr>
          <w:sz w:val="26"/>
          <w:szCs w:val="26"/>
        </w:rPr>
        <w:fldChar w:fldCharType="separate"/>
      </w:r>
      <w:r w:rsidR="00380BAE">
        <w:rPr>
          <w:noProof/>
          <w:sz w:val="26"/>
          <w:szCs w:val="26"/>
        </w:rPr>
        <w:t>4</w:t>
      </w:r>
      <w:r w:rsidRPr="009B5FB3">
        <w:rPr>
          <w:sz w:val="26"/>
          <w:szCs w:val="26"/>
        </w:rPr>
        <w:fldChar w:fldCharType="end"/>
      </w:r>
      <w:r w:rsidRPr="009B5FB3">
        <w:rPr>
          <w:sz w:val="26"/>
          <w:szCs w:val="26"/>
        </w:rPr>
        <w:t xml:space="preserve"> </w:t>
      </w:r>
      <w:r w:rsidRPr="009B5FB3">
        <w:rPr>
          <w:sz w:val="26"/>
          <w:szCs w:val="26"/>
        </w:rPr>
        <w:t>傳統木模板組立工區圖</w:t>
      </w:r>
      <w:r w:rsidRPr="009B5FB3">
        <w:rPr>
          <w:sz w:val="26"/>
          <w:szCs w:val="26"/>
        </w:rPr>
        <w:t>(1)</w:t>
      </w:r>
      <w:bookmarkEnd w:id="141"/>
      <w:bookmarkEnd w:id="142"/>
      <w:bookmarkEnd w:id="143"/>
      <w:bookmarkEnd w:id="144"/>
    </w:p>
    <w:p w14:paraId="067FDB48" w14:textId="3F6A834A" w:rsidR="00CC72A3" w:rsidRPr="00D11087" w:rsidRDefault="00484BA9" w:rsidP="00B14BE8">
      <w:pPr>
        <w:pStyle w:val="af1"/>
        <w:numPr>
          <w:ilvl w:val="0"/>
          <w:numId w:val="7"/>
        </w:numPr>
        <w:spacing w:beforeLines="0"/>
        <w:ind w:leftChars="0" w:left="482" w:hanging="482"/>
        <w:jc w:val="both"/>
        <w:rPr>
          <w:sz w:val="26"/>
          <w:szCs w:val="26"/>
        </w:rPr>
      </w:pPr>
      <w:r w:rsidRPr="00D11087">
        <w:rPr>
          <w:sz w:val="26"/>
          <w:szCs w:val="26"/>
        </w:rPr>
        <w:t>預先作用、機械系統替代、複合材料</w:t>
      </w:r>
      <w:r w:rsidR="006A4D3A" w:rsidRPr="00D11087">
        <w:rPr>
          <w:sz w:val="26"/>
          <w:szCs w:val="26"/>
        </w:rPr>
        <w:t>的實作案例解法</w:t>
      </w:r>
      <w:r w:rsidR="00D11087" w:rsidRPr="00D11087">
        <w:rPr>
          <w:rFonts w:hint="eastAsia"/>
          <w:sz w:val="26"/>
          <w:szCs w:val="26"/>
        </w:rPr>
        <w:t>：</w:t>
      </w:r>
      <w:r w:rsidR="00CC72A3" w:rsidRPr="00D11087">
        <w:rPr>
          <w:sz w:val="26"/>
          <w:szCs w:val="26"/>
        </w:rPr>
        <w:t>從模板材料的改進而言，木模材料改為塑膠甚至於鋼模板材料的方式，無非為減少材料的損耗及友善環境增加再利用的機會，金屬模板具有強度大、翻模率高、施工精度高且拆模後的混凝土表面具有平滑光亮的優點，然而相對的，若要再施作塗料跟黏貼磁磚時，需要在表面打毛，以增加附著性，其初期建置成本比傳統木模板高、笨重不易搬動為其缺點，所以針對模板構造的穩定性、耐用性及施工便利性，尋找另類金屬材料製品的模板為其首先必要性。</w:t>
      </w:r>
    </w:p>
    <w:p w14:paraId="37BFAC56" w14:textId="0F359CC9" w:rsidR="00CA4EAD" w:rsidRPr="009B5FB3" w:rsidRDefault="00CA4EAD" w:rsidP="00EE4808">
      <w:pPr>
        <w:pStyle w:val="af1"/>
        <w:spacing w:beforeLines="0"/>
        <w:ind w:leftChars="0" w:left="482" w:firstLine="482"/>
        <w:jc w:val="both"/>
        <w:rPr>
          <w:sz w:val="26"/>
          <w:szCs w:val="26"/>
        </w:rPr>
      </w:pPr>
      <w:r w:rsidRPr="009B5FB3">
        <w:rPr>
          <w:sz w:val="26"/>
          <w:szCs w:val="26"/>
        </w:rPr>
        <w:t>近年來，合金金屬以鋁合金在各大工業領域中使用最多，其物理特性擁有高強度但卻輕量化的優勢，加工可塑性佳，可以藉由添加不同的微量金屬元素來改變其物理特性，且鋁合金工業發展已趨成熟，材料取得容易加工便利</w:t>
      </w:r>
      <w:r w:rsidR="00F91C78" w:rsidRPr="00F91C78">
        <w:rPr>
          <w:sz w:val="26"/>
          <w:szCs w:val="26"/>
        </w:rPr>
        <w:t>[33]</w:t>
      </w:r>
      <w:r w:rsidR="00F91C78">
        <w:rPr>
          <w:rFonts w:hint="eastAsia"/>
          <w:sz w:val="26"/>
          <w:szCs w:val="26"/>
        </w:rPr>
        <w:t>。</w:t>
      </w:r>
      <w:r w:rsidRPr="009B5FB3">
        <w:rPr>
          <w:sz w:val="26"/>
          <w:szCs w:val="26"/>
        </w:rPr>
        <w:t>新型的模板材料使用鋁合金為其工業發展的趨勢</w:t>
      </w:r>
      <w:r w:rsidR="00F91C78">
        <w:rPr>
          <w:rFonts w:hint="eastAsia"/>
          <w:sz w:val="26"/>
          <w:szCs w:val="26"/>
        </w:rPr>
        <w:t>，</w:t>
      </w:r>
      <w:r w:rsidRPr="009B5FB3">
        <w:rPr>
          <w:sz w:val="26"/>
          <w:szCs w:val="26"/>
        </w:rPr>
        <w:t>鋁模板有木模、鋼模、塑膠模的優點，且重量比鋼模板輕，施工性相對較佳。</w:t>
      </w:r>
    </w:p>
    <w:p w14:paraId="5E5B43F9" w14:textId="27929192" w:rsidR="007B1597" w:rsidRPr="009B5FB3" w:rsidRDefault="00CA4EAD" w:rsidP="00EE4808">
      <w:pPr>
        <w:pStyle w:val="af1"/>
        <w:spacing w:beforeLines="0"/>
        <w:ind w:leftChars="0" w:left="482" w:firstLine="482"/>
        <w:jc w:val="both"/>
        <w:rPr>
          <w:sz w:val="26"/>
          <w:szCs w:val="26"/>
        </w:rPr>
      </w:pPr>
      <w:r w:rsidRPr="009B5FB3">
        <w:rPr>
          <w:sz w:val="26"/>
          <w:szCs w:val="26"/>
        </w:rPr>
        <w:t>鋁</w:t>
      </w:r>
      <w:r w:rsidR="00C951F7" w:rsidRPr="009B5FB3">
        <w:rPr>
          <w:sz w:val="26"/>
          <w:szCs w:val="26"/>
        </w:rPr>
        <w:t>模板的組合</w:t>
      </w:r>
      <w:r w:rsidR="006A4D3A" w:rsidRPr="009B5FB3">
        <w:rPr>
          <w:sz w:val="26"/>
          <w:szCs w:val="26"/>
        </w:rPr>
        <w:t>不再依</w:t>
      </w:r>
      <w:r w:rsidR="00C951F7" w:rsidRPr="009B5FB3">
        <w:rPr>
          <w:sz w:val="26"/>
          <w:szCs w:val="26"/>
        </w:rPr>
        <w:t>賴</w:t>
      </w:r>
      <w:r w:rsidR="000413B2" w:rsidRPr="009B5FB3">
        <w:rPr>
          <w:sz w:val="26"/>
          <w:szCs w:val="26"/>
        </w:rPr>
        <w:t>如</w:t>
      </w:r>
      <w:r w:rsidR="006A4D3A" w:rsidRPr="009B5FB3">
        <w:rPr>
          <w:sz w:val="26"/>
          <w:szCs w:val="26"/>
        </w:rPr>
        <w:t>傳統木模使用鐵槌跟鐵釘的方式來組模，而</w:t>
      </w:r>
      <w:r w:rsidR="000413B2" w:rsidRPr="009B5FB3">
        <w:rPr>
          <w:sz w:val="26"/>
          <w:szCs w:val="26"/>
        </w:rPr>
        <w:t>是</w:t>
      </w:r>
      <w:r w:rsidR="006A4D3A" w:rsidRPr="009B5FB3">
        <w:rPr>
          <w:sz w:val="26"/>
          <w:szCs w:val="26"/>
        </w:rPr>
        <w:t>使鋁合金的模板上設有</w:t>
      </w:r>
      <w:bookmarkStart w:id="145" w:name="_Hlk1744875"/>
      <w:r w:rsidR="006A4D3A" w:rsidRPr="009B5FB3">
        <w:rPr>
          <w:sz w:val="26"/>
          <w:szCs w:val="26"/>
        </w:rPr>
        <w:t>凸肋並開設有通孔</w:t>
      </w:r>
      <w:bookmarkEnd w:id="145"/>
      <w:r w:rsidR="006A4D3A" w:rsidRPr="009B5FB3">
        <w:rPr>
          <w:sz w:val="26"/>
          <w:szCs w:val="26"/>
        </w:rPr>
        <w:t>，兩塊模板的組立經由插銷貫穿通孔來固定拉片</w:t>
      </w:r>
      <w:r w:rsidR="007B1597" w:rsidRPr="009B5FB3">
        <w:rPr>
          <w:sz w:val="26"/>
          <w:szCs w:val="26"/>
        </w:rPr>
        <w:t>，如</w:t>
      </w:r>
      <w:r w:rsidR="00F97CB3" w:rsidRPr="009B5FB3">
        <w:rPr>
          <w:sz w:val="26"/>
          <w:szCs w:val="26"/>
        </w:rPr>
        <w:fldChar w:fldCharType="begin"/>
      </w:r>
      <w:r w:rsidR="00F97CB3" w:rsidRPr="009B5FB3">
        <w:rPr>
          <w:sz w:val="26"/>
          <w:szCs w:val="26"/>
        </w:rPr>
        <w:instrText xml:space="preserve"> REF _Ref2037708 \h </w:instrText>
      </w:r>
      <w:r w:rsidR="00B82325" w:rsidRPr="009B5FB3">
        <w:rPr>
          <w:sz w:val="26"/>
          <w:szCs w:val="26"/>
        </w:rPr>
        <w:instrText xml:space="preserve"> \* MERGEFORMAT </w:instrText>
      </w:r>
      <w:r w:rsidR="00F97CB3" w:rsidRPr="009B5FB3">
        <w:rPr>
          <w:sz w:val="26"/>
          <w:szCs w:val="26"/>
        </w:rPr>
      </w:r>
      <w:r w:rsidR="00F97CB3" w:rsidRPr="009B5FB3">
        <w:rPr>
          <w:sz w:val="26"/>
          <w:szCs w:val="26"/>
        </w:rPr>
        <w:fldChar w:fldCharType="separate"/>
      </w:r>
      <w:r w:rsidR="006F77C7">
        <w:rPr>
          <w:rFonts w:hint="eastAsia"/>
          <w:b/>
          <w:bCs/>
          <w:sz w:val="26"/>
          <w:szCs w:val="26"/>
        </w:rPr>
        <w:t>錯誤</w:t>
      </w:r>
      <w:r w:rsidR="006F77C7">
        <w:rPr>
          <w:rFonts w:hint="eastAsia"/>
          <w:b/>
          <w:bCs/>
          <w:sz w:val="26"/>
          <w:szCs w:val="26"/>
        </w:rPr>
        <w:t xml:space="preserve">! </w:t>
      </w:r>
      <w:r w:rsidR="006F77C7">
        <w:rPr>
          <w:rFonts w:hint="eastAsia"/>
          <w:b/>
          <w:bCs/>
          <w:sz w:val="26"/>
          <w:szCs w:val="26"/>
        </w:rPr>
        <w:t>找不到參照來源。</w:t>
      </w:r>
      <w:r w:rsidR="00F97CB3" w:rsidRPr="009B5FB3">
        <w:rPr>
          <w:sz w:val="26"/>
          <w:szCs w:val="26"/>
        </w:rPr>
        <w:fldChar w:fldCharType="end"/>
      </w:r>
      <w:r w:rsidR="006A4D3A" w:rsidRPr="009B5FB3">
        <w:rPr>
          <w:sz w:val="26"/>
          <w:szCs w:val="26"/>
        </w:rPr>
        <w:t>，就可輕易將模板組裝起來，藉此將可提高施工效率</w:t>
      </w:r>
      <w:r w:rsidR="00C018A1" w:rsidRPr="009B5FB3">
        <w:rPr>
          <w:sz w:val="26"/>
          <w:szCs w:val="26"/>
        </w:rPr>
        <w:t>，</w:t>
      </w:r>
      <w:r w:rsidR="00996C09" w:rsidRPr="009B5FB3">
        <w:rPr>
          <w:sz w:val="26"/>
          <w:szCs w:val="26"/>
        </w:rPr>
        <w:t>聯</w:t>
      </w:r>
      <w:r w:rsidR="00C018A1" w:rsidRPr="009B5FB3">
        <w:rPr>
          <w:sz w:val="26"/>
          <w:szCs w:val="26"/>
        </w:rPr>
        <w:t>結模板構件、支撐並易緊固連成整體，</w:t>
      </w:r>
      <w:r w:rsidR="00996C09" w:rsidRPr="009B5FB3">
        <w:rPr>
          <w:sz w:val="26"/>
          <w:szCs w:val="26"/>
        </w:rPr>
        <w:t>並只需鐵槌就可施作，為簡單安裝及移除施作</w:t>
      </w:r>
      <w:r w:rsidR="00C018A1" w:rsidRPr="009B5FB3">
        <w:rPr>
          <w:sz w:val="26"/>
          <w:szCs w:val="26"/>
        </w:rPr>
        <w:t>的設計。</w:t>
      </w:r>
    </w:p>
    <w:p w14:paraId="0B60C989" w14:textId="71F01CA5" w:rsidR="00E35160" w:rsidRPr="009B5FB3" w:rsidRDefault="00365409" w:rsidP="00EE4808">
      <w:pPr>
        <w:pStyle w:val="af1"/>
        <w:spacing w:beforeLines="0"/>
        <w:ind w:leftChars="0" w:left="482" w:firstLine="482"/>
        <w:jc w:val="both"/>
        <w:rPr>
          <w:sz w:val="26"/>
          <w:szCs w:val="26"/>
        </w:rPr>
      </w:pPr>
      <w:r w:rsidRPr="009B5FB3">
        <w:rPr>
          <w:sz w:val="26"/>
          <w:szCs w:val="26"/>
        </w:rPr>
        <w:t>的浪費跟提高</w:t>
      </w:r>
      <w:r w:rsidR="0027320D" w:rsidRPr="009B5FB3">
        <w:rPr>
          <w:sz w:val="26"/>
          <w:szCs w:val="26"/>
        </w:rPr>
        <w:t>作業</w:t>
      </w:r>
      <w:r w:rsidRPr="009B5FB3">
        <w:rPr>
          <w:sz w:val="26"/>
          <w:szCs w:val="26"/>
        </w:rPr>
        <w:t>效率</w:t>
      </w:r>
      <w:r w:rsidR="0052183E">
        <w:rPr>
          <w:rFonts w:hint="eastAsia"/>
          <w:sz w:val="26"/>
          <w:szCs w:val="26"/>
        </w:rPr>
        <w:t>。</w:t>
      </w:r>
    </w:p>
    <w:p w14:paraId="0FDE21ED" w14:textId="7A907637" w:rsidR="006A4D3A" w:rsidRPr="009B5FB3" w:rsidRDefault="00530942" w:rsidP="00B14AD1">
      <w:pPr>
        <w:pStyle w:val="af1"/>
        <w:spacing w:beforeLines="0"/>
        <w:ind w:leftChars="0" w:left="482" w:firstLine="482"/>
        <w:jc w:val="both"/>
        <w:rPr>
          <w:sz w:val="26"/>
          <w:szCs w:val="26"/>
        </w:rPr>
      </w:pPr>
      <w:r w:rsidRPr="009B5FB3">
        <w:rPr>
          <w:sz w:val="26"/>
          <w:szCs w:val="26"/>
        </w:rPr>
        <w:t>凸肋上通孔除了為插銷貫穿連結處，並可</w:t>
      </w:r>
      <w:r w:rsidR="00C018A1" w:rsidRPr="009B5FB3">
        <w:rPr>
          <w:sz w:val="26"/>
          <w:szCs w:val="26"/>
        </w:rPr>
        <w:t>讓</w:t>
      </w:r>
      <w:r w:rsidRPr="009B5FB3">
        <w:rPr>
          <w:sz w:val="26"/>
          <w:szCs w:val="26"/>
        </w:rPr>
        <w:t>改良後的</w:t>
      </w:r>
      <w:r w:rsidR="00C018A1" w:rsidRPr="009B5FB3">
        <w:rPr>
          <w:sz w:val="26"/>
          <w:szCs w:val="26"/>
        </w:rPr>
        <w:t>拉片組合緊固內外模板，</w:t>
      </w:r>
      <w:r w:rsidR="00996C09" w:rsidRPr="009B5FB3">
        <w:rPr>
          <w:sz w:val="26"/>
          <w:szCs w:val="26"/>
        </w:rPr>
        <w:t>其</w:t>
      </w:r>
      <w:r w:rsidR="00C018A1" w:rsidRPr="009B5FB3">
        <w:rPr>
          <w:sz w:val="26"/>
          <w:szCs w:val="26"/>
        </w:rPr>
        <w:t>通</w:t>
      </w:r>
      <w:r w:rsidR="00996C09" w:rsidRPr="009B5FB3">
        <w:rPr>
          <w:sz w:val="26"/>
          <w:szCs w:val="26"/>
        </w:rPr>
        <w:t>用性的通</w:t>
      </w:r>
      <w:r w:rsidR="00C018A1" w:rsidRPr="009B5FB3">
        <w:rPr>
          <w:sz w:val="26"/>
          <w:szCs w:val="26"/>
        </w:rPr>
        <w:t>孔</w:t>
      </w:r>
      <w:r w:rsidR="00F74FCD" w:rsidRPr="009B5FB3">
        <w:rPr>
          <w:sz w:val="26"/>
          <w:szCs w:val="26"/>
        </w:rPr>
        <w:t>設計</w:t>
      </w:r>
      <w:r w:rsidR="00C018A1" w:rsidRPr="009B5FB3">
        <w:rPr>
          <w:sz w:val="26"/>
          <w:szCs w:val="26"/>
        </w:rPr>
        <w:t>，</w:t>
      </w:r>
      <w:r w:rsidR="0004048F" w:rsidRPr="009B5FB3">
        <w:rPr>
          <w:sz w:val="26"/>
          <w:szCs w:val="26"/>
        </w:rPr>
        <w:t>可採</w:t>
      </w:r>
      <w:r w:rsidR="00F74FCD" w:rsidRPr="009B5FB3">
        <w:rPr>
          <w:sz w:val="26"/>
          <w:szCs w:val="26"/>
        </w:rPr>
        <w:t>用扣具固定在通孔，</w:t>
      </w:r>
      <w:r w:rsidR="00766BC9" w:rsidRPr="009B5FB3">
        <w:rPr>
          <w:sz w:val="26"/>
          <w:szCs w:val="26"/>
        </w:rPr>
        <w:t>由扣具來固定方管</w:t>
      </w:r>
      <w:r w:rsidR="00F74FCD" w:rsidRPr="009B5FB3">
        <w:rPr>
          <w:sz w:val="26"/>
          <w:szCs w:val="26"/>
        </w:rPr>
        <w:t>支撐</w:t>
      </w:r>
      <w:r w:rsidR="00766BC9" w:rsidRPr="009B5FB3">
        <w:rPr>
          <w:sz w:val="26"/>
          <w:szCs w:val="26"/>
        </w:rPr>
        <w:t>背襯</w:t>
      </w:r>
      <w:r w:rsidR="00F74FCD" w:rsidRPr="009B5FB3">
        <w:rPr>
          <w:sz w:val="26"/>
          <w:szCs w:val="26"/>
        </w:rPr>
        <w:t>加強其強度，</w:t>
      </w:r>
      <w:r w:rsidR="00361B50" w:rsidRPr="009B5FB3">
        <w:rPr>
          <w:sz w:val="26"/>
          <w:szCs w:val="26"/>
        </w:rPr>
        <w:t>如</w:t>
      </w:r>
      <w:r w:rsidR="00F97CB3" w:rsidRPr="009B5FB3">
        <w:rPr>
          <w:sz w:val="26"/>
          <w:szCs w:val="26"/>
        </w:rPr>
        <w:fldChar w:fldCharType="begin"/>
      </w:r>
      <w:r w:rsidR="00F97CB3" w:rsidRPr="009B5FB3">
        <w:rPr>
          <w:sz w:val="26"/>
          <w:szCs w:val="26"/>
        </w:rPr>
        <w:instrText xml:space="preserve"> REF _Ref2037679 \h </w:instrText>
      </w:r>
      <w:r w:rsidR="00B82325" w:rsidRPr="009B5FB3">
        <w:rPr>
          <w:sz w:val="26"/>
          <w:szCs w:val="26"/>
        </w:rPr>
        <w:instrText xml:space="preserve"> \* MERGEFORMAT </w:instrText>
      </w:r>
      <w:r w:rsidR="00F97CB3" w:rsidRPr="009B5FB3">
        <w:rPr>
          <w:sz w:val="26"/>
          <w:szCs w:val="26"/>
        </w:rPr>
      </w:r>
      <w:r w:rsidR="00F97CB3" w:rsidRPr="009B5FB3">
        <w:rPr>
          <w:sz w:val="26"/>
          <w:szCs w:val="26"/>
        </w:rPr>
        <w:fldChar w:fldCharType="separate"/>
      </w:r>
      <w:r w:rsidR="006F77C7">
        <w:rPr>
          <w:rFonts w:hint="eastAsia"/>
          <w:b/>
          <w:bCs/>
          <w:sz w:val="26"/>
          <w:szCs w:val="26"/>
        </w:rPr>
        <w:t>錯誤</w:t>
      </w:r>
      <w:r w:rsidR="006F77C7">
        <w:rPr>
          <w:rFonts w:hint="eastAsia"/>
          <w:b/>
          <w:bCs/>
          <w:sz w:val="26"/>
          <w:szCs w:val="26"/>
        </w:rPr>
        <w:t xml:space="preserve">! </w:t>
      </w:r>
      <w:r w:rsidR="006F77C7">
        <w:rPr>
          <w:rFonts w:hint="eastAsia"/>
          <w:b/>
          <w:bCs/>
          <w:sz w:val="26"/>
          <w:szCs w:val="26"/>
        </w:rPr>
        <w:t>找不到參照來源。</w:t>
      </w:r>
      <w:r w:rsidR="00F97CB3" w:rsidRPr="009B5FB3">
        <w:rPr>
          <w:sz w:val="26"/>
          <w:szCs w:val="26"/>
        </w:rPr>
        <w:fldChar w:fldCharType="end"/>
      </w:r>
      <w:r w:rsidR="00361B50" w:rsidRPr="009B5FB3">
        <w:rPr>
          <w:sz w:val="26"/>
          <w:szCs w:val="26"/>
        </w:rPr>
        <w:t>，</w:t>
      </w:r>
      <w:r w:rsidR="00231ABA" w:rsidRPr="009B5FB3">
        <w:rPr>
          <w:sz w:val="26"/>
          <w:szCs w:val="26"/>
        </w:rPr>
        <w:t>以結構化的模板模組取代非結構化的木模，</w:t>
      </w:r>
      <w:r w:rsidR="00C018A1" w:rsidRPr="009B5FB3">
        <w:rPr>
          <w:sz w:val="26"/>
          <w:szCs w:val="26"/>
        </w:rPr>
        <w:t>優勢是以鋼</w:t>
      </w:r>
      <w:r w:rsidR="00F74FCD" w:rsidRPr="009B5FB3">
        <w:rPr>
          <w:sz w:val="26"/>
          <w:szCs w:val="26"/>
        </w:rPr>
        <w:t>管替</w:t>
      </w:r>
      <w:r w:rsidR="00C018A1" w:rsidRPr="009B5FB3">
        <w:rPr>
          <w:sz w:val="26"/>
          <w:szCs w:val="26"/>
        </w:rPr>
        <w:t>代木</w:t>
      </w:r>
      <w:r w:rsidR="00F74FCD" w:rsidRPr="009B5FB3">
        <w:rPr>
          <w:sz w:val="26"/>
          <w:szCs w:val="26"/>
        </w:rPr>
        <w:t>材</w:t>
      </w:r>
      <w:r w:rsidR="00C018A1" w:rsidRPr="009B5FB3">
        <w:rPr>
          <w:sz w:val="26"/>
          <w:szCs w:val="26"/>
        </w:rPr>
        <w:t>，</w:t>
      </w:r>
      <w:r w:rsidR="00F74FCD" w:rsidRPr="009B5FB3">
        <w:rPr>
          <w:sz w:val="26"/>
          <w:szCs w:val="26"/>
        </w:rPr>
        <w:t>可免除</w:t>
      </w:r>
      <w:r w:rsidR="00C018A1" w:rsidRPr="009B5FB3">
        <w:rPr>
          <w:sz w:val="26"/>
          <w:szCs w:val="26"/>
        </w:rPr>
        <w:t>木</w:t>
      </w:r>
      <w:r w:rsidR="00F74FCD" w:rsidRPr="009B5FB3">
        <w:rPr>
          <w:sz w:val="26"/>
          <w:szCs w:val="26"/>
        </w:rPr>
        <w:t>頭角材的使用，再利用率高且</w:t>
      </w:r>
      <w:r w:rsidR="00B91DEB" w:rsidRPr="009B5FB3">
        <w:rPr>
          <w:sz w:val="26"/>
          <w:szCs w:val="26"/>
        </w:rPr>
        <w:t>跟木材相比</w:t>
      </w:r>
      <w:r w:rsidR="00766BC9" w:rsidRPr="009B5FB3">
        <w:rPr>
          <w:sz w:val="26"/>
          <w:szCs w:val="26"/>
        </w:rPr>
        <w:t>承</w:t>
      </w:r>
      <w:r w:rsidR="00F74FCD" w:rsidRPr="009B5FB3">
        <w:rPr>
          <w:sz w:val="26"/>
          <w:szCs w:val="26"/>
        </w:rPr>
        <w:t>載力</w:t>
      </w:r>
      <w:r w:rsidR="00231ABA" w:rsidRPr="009B5FB3">
        <w:rPr>
          <w:sz w:val="26"/>
          <w:szCs w:val="26"/>
        </w:rPr>
        <w:t>及強度</w:t>
      </w:r>
      <w:r w:rsidR="00B91DEB" w:rsidRPr="009B5FB3">
        <w:rPr>
          <w:sz w:val="26"/>
          <w:szCs w:val="26"/>
        </w:rPr>
        <w:t>更</w:t>
      </w:r>
      <w:r w:rsidR="00231ABA" w:rsidRPr="009B5FB3">
        <w:rPr>
          <w:sz w:val="26"/>
          <w:szCs w:val="26"/>
        </w:rPr>
        <w:t>好</w:t>
      </w:r>
      <w:r w:rsidR="00F74FCD" w:rsidRPr="009B5FB3">
        <w:rPr>
          <w:sz w:val="26"/>
          <w:szCs w:val="26"/>
        </w:rPr>
        <w:t>，除非方管有毀損亦或變形才須汰換，</w:t>
      </w:r>
      <w:r w:rsidR="00B91DEB" w:rsidRPr="009B5FB3">
        <w:rPr>
          <w:sz w:val="26"/>
          <w:szCs w:val="26"/>
        </w:rPr>
        <w:t>具有</w:t>
      </w:r>
      <w:r w:rsidR="00F74FCD" w:rsidRPr="009B5FB3">
        <w:rPr>
          <w:sz w:val="26"/>
          <w:szCs w:val="26"/>
        </w:rPr>
        <w:t>組裝、拆裝</w:t>
      </w:r>
      <w:r w:rsidR="00B91DEB" w:rsidRPr="009B5FB3">
        <w:rPr>
          <w:sz w:val="26"/>
          <w:szCs w:val="26"/>
        </w:rPr>
        <w:t>的</w:t>
      </w:r>
      <w:r w:rsidR="00F74FCD" w:rsidRPr="009B5FB3">
        <w:rPr>
          <w:sz w:val="26"/>
          <w:szCs w:val="26"/>
        </w:rPr>
        <w:t>便捷</w:t>
      </w:r>
      <w:r w:rsidR="00B91DEB" w:rsidRPr="009B5FB3">
        <w:rPr>
          <w:sz w:val="26"/>
          <w:szCs w:val="26"/>
        </w:rPr>
        <w:t>性且</w:t>
      </w:r>
      <w:r w:rsidR="00C018A1" w:rsidRPr="009B5FB3">
        <w:rPr>
          <w:sz w:val="26"/>
          <w:szCs w:val="26"/>
        </w:rPr>
        <w:t>直</w:t>
      </w:r>
    </w:p>
    <w:p w14:paraId="05057E45" w14:textId="1314166B" w:rsidR="00393356" w:rsidRPr="009B5FB3" w:rsidRDefault="00393356" w:rsidP="00EE4808">
      <w:pPr>
        <w:spacing w:beforeLines="0"/>
        <w:jc w:val="center"/>
        <w:rPr>
          <w:sz w:val="26"/>
          <w:szCs w:val="26"/>
        </w:rPr>
      </w:pPr>
    </w:p>
    <w:p w14:paraId="30EC9EA5" w14:textId="2482400F" w:rsidR="00E35160" w:rsidRDefault="00E35160" w:rsidP="00EE4808">
      <w:pPr>
        <w:spacing w:beforeLines="0" w:afterLines="100" w:after="240"/>
        <w:jc w:val="center"/>
        <w:rPr>
          <w:sz w:val="26"/>
          <w:szCs w:val="26"/>
        </w:rPr>
      </w:pPr>
      <w:bookmarkStart w:id="146" w:name="_Ref1770533"/>
      <w:bookmarkStart w:id="147" w:name="_Toc1819285"/>
      <w:bookmarkStart w:id="148" w:name="_Toc2006562"/>
      <w:bookmarkStart w:id="149" w:name="_Toc8971658"/>
      <w:r w:rsidRPr="009B5FB3">
        <w:rPr>
          <w:sz w:val="26"/>
          <w:szCs w:val="26"/>
        </w:rPr>
        <w:t>圖</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4. \* ARABIC </w:instrText>
      </w:r>
      <w:r w:rsidRPr="009B5FB3">
        <w:rPr>
          <w:sz w:val="26"/>
          <w:szCs w:val="26"/>
        </w:rPr>
        <w:fldChar w:fldCharType="separate"/>
      </w:r>
      <w:r w:rsidR="00380BAE">
        <w:rPr>
          <w:noProof/>
          <w:sz w:val="26"/>
          <w:szCs w:val="26"/>
        </w:rPr>
        <w:t>5</w:t>
      </w:r>
      <w:r w:rsidRPr="009B5FB3">
        <w:rPr>
          <w:sz w:val="26"/>
          <w:szCs w:val="26"/>
        </w:rPr>
        <w:fldChar w:fldCharType="end"/>
      </w:r>
      <w:r w:rsidRPr="009B5FB3">
        <w:rPr>
          <w:sz w:val="26"/>
          <w:szCs w:val="26"/>
        </w:rPr>
        <w:t xml:space="preserve"> </w:t>
      </w:r>
      <w:r w:rsidRPr="009B5FB3">
        <w:rPr>
          <w:sz w:val="26"/>
          <w:szCs w:val="26"/>
        </w:rPr>
        <w:t>鋁模板牆面組立完成圖</w:t>
      </w:r>
      <w:bookmarkEnd w:id="146"/>
      <w:bookmarkEnd w:id="147"/>
      <w:bookmarkEnd w:id="148"/>
      <w:bookmarkEnd w:id="149"/>
    </w:p>
    <w:p w14:paraId="2A62B526" w14:textId="27CC2B27" w:rsidR="00AC3361" w:rsidRDefault="00AC3361" w:rsidP="00EE4808">
      <w:pPr>
        <w:spacing w:beforeLines="0" w:afterLines="100" w:after="240"/>
        <w:jc w:val="center"/>
        <w:rPr>
          <w:sz w:val="26"/>
          <w:szCs w:val="26"/>
        </w:rPr>
      </w:pPr>
    </w:p>
    <w:p w14:paraId="5EA0416C" w14:textId="44FAA64C" w:rsidR="00AC3361" w:rsidRDefault="00AC3361" w:rsidP="00EE4808">
      <w:pPr>
        <w:spacing w:beforeLines="0" w:afterLines="100" w:after="240"/>
        <w:jc w:val="center"/>
        <w:rPr>
          <w:sz w:val="26"/>
          <w:szCs w:val="26"/>
        </w:rPr>
      </w:pPr>
    </w:p>
    <w:p w14:paraId="505F4294" w14:textId="77777777" w:rsidR="00AC3361" w:rsidRPr="009B5FB3" w:rsidRDefault="00AC3361" w:rsidP="00EE4808">
      <w:pPr>
        <w:spacing w:beforeLines="0" w:afterLines="100" w:after="240"/>
        <w:jc w:val="center"/>
        <w:rPr>
          <w:sz w:val="26"/>
          <w:szCs w:val="26"/>
        </w:rPr>
      </w:pPr>
    </w:p>
    <w:p w14:paraId="782C866A" w14:textId="705646EF" w:rsidR="00B91DEB" w:rsidRPr="009B5FB3" w:rsidRDefault="00B91DEB" w:rsidP="00EE4808">
      <w:pPr>
        <w:spacing w:beforeLines="0"/>
        <w:jc w:val="center"/>
        <w:rPr>
          <w:sz w:val="26"/>
          <w:szCs w:val="26"/>
        </w:rPr>
      </w:pPr>
    </w:p>
    <w:p w14:paraId="153154FB" w14:textId="135733ED" w:rsidR="00E35160" w:rsidRPr="009B5FB3" w:rsidRDefault="00E35160" w:rsidP="00EE4808">
      <w:pPr>
        <w:spacing w:beforeLines="0"/>
        <w:jc w:val="center"/>
        <w:rPr>
          <w:sz w:val="26"/>
          <w:szCs w:val="26"/>
        </w:rPr>
      </w:pPr>
      <w:bookmarkStart w:id="150" w:name="_Ref1770513"/>
      <w:bookmarkStart w:id="151" w:name="_Toc1819286"/>
      <w:bookmarkStart w:id="152" w:name="_Toc2006563"/>
      <w:bookmarkStart w:id="153" w:name="_Toc8971659"/>
      <w:r w:rsidRPr="009B5FB3">
        <w:rPr>
          <w:sz w:val="26"/>
          <w:szCs w:val="26"/>
        </w:rPr>
        <w:t>圖</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4. \* ARABIC </w:instrText>
      </w:r>
      <w:r w:rsidRPr="009B5FB3">
        <w:rPr>
          <w:sz w:val="26"/>
          <w:szCs w:val="26"/>
        </w:rPr>
        <w:fldChar w:fldCharType="separate"/>
      </w:r>
      <w:r w:rsidR="00380BAE">
        <w:rPr>
          <w:noProof/>
          <w:sz w:val="26"/>
          <w:szCs w:val="26"/>
        </w:rPr>
        <w:t>6</w:t>
      </w:r>
      <w:r w:rsidRPr="009B5FB3">
        <w:rPr>
          <w:sz w:val="26"/>
          <w:szCs w:val="26"/>
        </w:rPr>
        <w:fldChar w:fldCharType="end"/>
      </w:r>
      <w:r w:rsidRPr="009B5FB3">
        <w:rPr>
          <w:sz w:val="26"/>
          <w:szCs w:val="26"/>
        </w:rPr>
        <w:t xml:space="preserve"> </w:t>
      </w:r>
      <w:r w:rsidRPr="009B5FB3">
        <w:rPr>
          <w:sz w:val="26"/>
          <w:szCs w:val="26"/>
        </w:rPr>
        <w:t>傳統木模板組立工區圖</w:t>
      </w:r>
      <w:r w:rsidRPr="009B5FB3">
        <w:rPr>
          <w:sz w:val="26"/>
          <w:szCs w:val="26"/>
        </w:rPr>
        <w:t>(2)</w:t>
      </w:r>
      <w:bookmarkEnd w:id="150"/>
      <w:bookmarkEnd w:id="151"/>
      <w:bookmarkEnd w:id="152"/>
      <w:bookmarkEnd w:id="153"/>
    </w:p>
    <w:p w14:paraId="3BC49918" w14:textId="26D7BCBB" w:rsidR="004F0317" w:rsidRPr="00C66FF5" w:rsidRDefault="00484BA9" w:rsidP="00B14BE8">
      <w:pPr>
        <w:pStyle w:val="af1"/>
        <w:numPr>
          <w:ilvl w:val="0"/>
          <w:numId w:val="7"/>
        </w:numPr>
        <w:spacing w:beforeLines="0"/>
        <w:ind w:leftChars="0" w:left="482" w:hanging="482"/>
        <w:jc w:val="both"/>
        <w:rPr>
          <w:sz w:val="26"/>
          <w:szCs w:val="26"/>
        </w:rPr>
      </w:pPr>
      <w:r w:rsidRPr="00C66FF5">
        <w:rPr>
          <w:sz w:val="26"/>
          <w:szCs w:val="26"/>
        </w:rPr>
        <w:t>參數改變</w:t>
      </w:r>
      <w:r w:rsidR="006A4D3A" w:rsidRPr="00C66FF5">
        <w:rPr>
          <w:sz w:val="26"/>
          <w:szCs w:val="26"/>
        </w:rPr>
        <w:t>的實作案例解法</w:t>
      </w:r>
      <w:r w:rsidR="00D11087" w:rsidRPr="00C66FF5">
        <w:rPr>
          <w:rFonts w:hint="eastAsia"/>
          <w:sz w:val="26"/>
          <w:szCs w:val="26"/>
        </w:rPr>
        <w:t>：</w:t>
      </w:r>
      <w:r w:rsidR="00E35160" w:rsidRPr="00C66FF5">
        <w:rPr>
          <w:sz w:val="26"/>
          <w:szCs w:val="26"/>
        </w:rPr>
        <w:t>因模板的材質由木材改變成鋁合金，</w:t>
      </w:r>
      <w:r w:rsidR="00E97F60" w:rsidRPr="00C66FF5">
        <w:rPr>
          <w:sz w:val="26"/>
          <w:szCs w:val="26"/>
        </w:rPr>
        <w:t>藉由</w:t>
      </w:r>
      <w:r w:rsidR="00B5132A" w:rsidRPr="00C66FF5">
        <w:rPr>
          <w:sz w:val="26"/>
          <w:szCs w:val="26"/>
        </w:rPr>
        <w:t>模板</w:t>
      </w:r>
      <w:r w:rsidR="00E97F60" w:rsidRPr="00C66FF5">
        <w:rPr>
          <w:sz w:val="26"/>
          <w:szCs w:val="26"/>
        </w:rPr>
        <w:t>材料的</w:t>
      </w:r>
      <w:r w:rsidR="00B5132A" w:rsidRPr="00C66FF5">
        <w:rPr>
          <w:sz w:val="26"/>
          <w:szCs w:val="26"/>
        </w:rPr>
        <w:t>變更</w:t>
      </w:r>
      <w:r w:rsidR="00E97F60" w:rsidRPr="00C66FF5">
        <w:rPr>
          <w:sz w:val="26"/>
          <w:szCs w:val="26"/>
        </w:rPr>
        <w:t>，</w:t>
      </w:r>
      <w:r w:rsidR="00F020D7" w:rsidRPr="00C66FF5">
        <w:rPr>
          <w:sz w:val="26"/>
          <w:szCs w:val="26"/>
        </w:rPr>
        <w:t>以</w:t>
      </w:r>
      <w:r w:rsidR="00E97F60" w:rsidRPr="00C66FF5">
        <w:rPr>
          <w:sz w:val="26"/>
          <w:szCs w:val="26"/>
        </w:rPr>
        <w:t>改善模板表面的粗糙度，</w:t>
      </w:r>
      <w:r w:rsidR="00F020D7" w:rsidRPr="00C66FF5">
        <w:rPr>
          <w:sz w:val="26"/>
          <w:szCs w:val="26"/>
        </w:rPr>
        <w:t>並</w:t>
      </w:r>
      <w:r w:rsidR="00E97F60" w:rsidRPr="00C66FF5">
        <w:rPr>
          <w:sz w:val="26"/>
          <w:szCs w:val="26"/>
        </w:rPr>
        <w:t>減少混凝土的黏著</w:t>
      </w:r>
      <w:r w:rsidR="00F020D7" w:rsidRPr="00C66FF5">
        <w:rPr>
          <w:sz w:val="26"/>
          <w:szCs w:val="26"/>
        </w:rPr>
        <w:t>，</w:t>
      </w:r>
      <w:r w:rsidR="00E97F60" w:rsidRPr="00C66FF5">
        <w:rPr>
          <w:sz w:val="26"/>
          <w:szCs w:val="26"/>
        </w:rPr>
        <w:t>進而增加翻模率</w:t>
      </w:r>
      <w:r w:rsidR="00F020D7" w:rsidRPr="00C66FF5">
        <w:rPr>
          <w:sz w:val="26"/>
          <w:szCs w:val="26"/>
        </w:rPr>
        <w:t>及</w:t>
      </w:r>
      <w:r w:rsidR="00E97F60" w:rsidRPr="00C66FF5">
        <w:rPr>
          <w:sz w:val="26"/>
          <w:szCs w:val="26"/>
        </w:rPr>
        <w:t>達到拆模後</w:t>
      </w:r>
      <w:r w:rsidR="00F020D7" w:rsidRPr="00C66FF5">
        <w:rPr>
          <w:sz w:val="26"/>
          <w:szCs w:val="26"/>
        </w:rPr>
        <w:t>混凝土表面水平、垂直的一致性</w:t>
      </w:r>
      <w:r w:rsidR="00C713DB" w:rsidRPr="00C66FF5">
        <w:rPr>
          <w:sz w:val="26"/>
          <w:szCs w:val="26"/>
        </w:rPr>
        <w:t>，</w:t>
      </w:r>
      <w:r w:rsidR="00EF468D" w:rsidRPr="00C66FF5">
        <w:rPr>
          <w:rFonts w:hint="eastAsia"/>
          <w:sz w:val="26"/>
          <w:szCs w:val="26"/>
        </w:rPr>
        <w:t>如圖</w:t>
      </w:r>
      <w:r w:rsidR="00EF468D" w:rsidRPr="00C66FF5">
        <w:rPr>
          <w:rFonts w:hint="eastAsia"/>
          <w:sz w:val="26"/>
          <w:szCs w:val="26"/>
        </w:rPr>
        <w:t xml:space="preserve">4.9 </w:t>
      </w:r>
      <w:r w:rsidR="00EF468D" w:rsidRPr="00C66FF5">
        <w:rPr>
          <w:rFonts w:hint="eastAsia"/>
          <w:sz w:val="26"/>
          <w:szCs w:val="26"/>
        </w:rPr>
        <w:t>鋁模板拆模後混凝土表面，拆模後之牆面及牆與牆的轉角完成面，表面平整且轉角的立面非常整齊。</w:t>
      </w:r>
      <w:r w:rsidR="004F0317" w:rsidRPr="00C66FF5">
        <w:rPr>
          <w:rFonts w:hint="eastAsia"/>
          <w:sz w:val="26"/>
          <w:szCs w:val="26"/>
        </w:rPr>
        <w:t>改變方式的模板作業，其模板組合時結構尺寸易控制、模板能精密對接、減少接縫且易脫模的特性，可確保混凝土的表面平整度、光潔性，避免了傳統木模板作業大量產生的建築廢棄物，如木屑、混凝土渣、鐵釘等的弊端，</w:t>
      </w:r>
      <w:r w:rsidR="00C66FF5" w:rsidRPr="00C66FF5">
        <w:rPr>
          <w:rFonts w:hint="eastAsia"/>
          <w:sz w:val="26"/>
          <w:szCs w:val="26"/>
        </w:rPr>
        <w:t>模板採用鋁合金為使用材料，能減輕模板重量及增加轉用次數，並確保混凝土表面的質感，最後廢棄不能使用的鋁模板還可回收再利用</w:t>
      </w:r>
      <w:r w:rsidR="004F0317" w:rsidRPr="00C66FF5">
        <w:rPr>
          <w:rFonts w:hint="eastAsia"/>
          <w:sz w:val="26"/>
          <w:szCs w:val="26"/>
        </w:rPr>
        <w:t>。</w:t>
      </w:r>
    </w:p>
    <w:p w14:paraId="1A5E8A5D" w14:textId="38EC34B0" w:rsidR="004F0317" w:rsidRDefault="004F0317" w:rsidP="00EE4808">
      <w:pPr>
        <w:pStyle w:val="af1"/>
        <w:spacing w:beforeLines="0"/>
        <w:ind w:leftChars="0" w:left="1" w:hanging="1"/>
        <w:jc w:val="center"/>
        <w:rPr>
          <w:sz w:val="26"/>
          <w:szCs w:val="26"/>
        </w:rPr>
      </w:pPr>
    </w:p>
    <w:p w14:paraId="6284C82A" w14:textId="11E494E6" w:rsidR="004F0317" w:rsidRDefault="004F0317" w:rsidP="00EE4808">
      <w:pPr>
        <w:pStyle w:val="af1"/>
        <w:spacing w:beforeLines="0"/>
        <w:ind w:leftChars="-200" w:left="1" w:hangingChars="185" w:hanging="481"/>
        <w:jc w:val="center"/>
        <w:rPr>
          <w:sz w:val="26"/>
          <w:szCs w:val="26"/>
        </w:rPr>
      </w:pPr>
      <w:r w:rsidRPr="004F0317">
        <w:rPr>
          <w:rFonts w:hint="eastAsia"/>
          <w:sz w:val="26"/>
          <w:szCs w:val="26"/>
        </w:rPr>
        <w:t>圖</w:t>
      </w:r>
      <w:r w:rsidRPr="004F0317">
        <w:rPr>
          <w:rFonts w:hint="eastAsia"/>
          <w:sz w:val="26"/>
          <w:szCs w:val="26"/>
        </w:rPr>
        <w:t xml:space="preserve">4.9 </w:t>
      </w:r>
      <w:r w:rsidRPr="004F0317">
        <w:rPr>
          <w:rFonts w:hint="eastAsia"/>
          <w:sz w:val="26"/>
          <w:szCs w:val="26"/>
        </w:rPr>
        <w:t>鋁模板拆模後混凝土表面</w:t>
      </w:r>
    </w:p>
    <w:p w14:paraId="07A6CE55" w14:textId="103F52BA" w:rsidR="006A4D3A" w:rsidRDefault="002518BE" w:rsidP="00EE4808">
      <w:pPr>
        <w:pStyle w:val="af1"/>
        <w:spacing w:beforeLines="0"/>
        <w:ind w:leftChars="0" w:left="482" w:firstLine="482"/>
        <w:jc w:val="both"/>
        <w:rPr>
          <w:sz w:val="26"/>
          <w:szCs w:val="26"/>
        </w:rPr>
      </w:pPr>
      <w:r w:rsidRPr="009B5FB3">
        <w:rPr>
          <w:sz w:val="26"/>
          <w:szCs w:val="26"/>
        </w:rPr>
        <w:t>改良後的</w:t>
      </w:r>
      <w:r w:rsidR="00B5132A" w:rsidRPr="009B5FB3">
        <w:rPr>
          <w:sz w:val="26"/>
          <w:szCs w:val="26"/>
        </w:rPr>
        <w:t>鋁模板</w:t>
      </w:r>
      <w:r w:rsidRPr="009B5FB3">
        <w:rPr>
          <w:sz w:val="26"/>
          <w:szCs w:val="26"/>
        </w:rPr>
        <w:t>組立工法</w:t>
      </w:r>
      <w:r w:rsidR="00AA5246">
        <w:rPr>
          <w:rFonts w:hint="eastAsia"/>
          <w:sz w:val="26"/>
          <w:szCs w:val="26"/>
        </w:rPr>
        <w:t>使用系統化的</w:t>
      </w:r>
      <w:r w:rsidR="00AA5246" w:rsidRPr="00AA5246">
        <w:rPr>
          <w:rFonts w:hint="eastAsia"/>
          <w:sz w:val="26"/>
          <w:szCs w:val="26"/>
        </w:rPr>
        <w:t>快拆</w:t>
      </w:r>
      <w:r w:rsidR="00AA5246">
        <w:rPr>
          <w:rFonts w:hint="eastAsia"/>
          <w:sz w:val="26"/>
          <w:szCs w:val="26"/>
        </w:rPr>
        <w:t>模組</w:t>
      </w:r>
      <w:r w:rsidR="00AA5246" w:rsidRPr="00AA5246">
        <w:rPr>
          <w:rFonts w:hint="eastAsia"/>
          <w:sz w:val="26"/>
          <w:szCs w:val="26"/>
        </w:rPr>
        <w:t>，</w:t>
      </w:r>
      <w:r w:rsidR="00AA5246">
        <w:rPr>
          <w:rFonts w:hint="eastAsia"/>
          <w:sz w:val="26"/>
          <w:szCs w:val="26"/>
        </w:rPr>
        <w:t>且鋁模板</w:t>
      </w:r>
      <w:r w:rsidRPr="009B5FB3">
        <w:rPr>
          <w:sz w:val="26"/>
          <w:szCs w:val="26"/>
        </w:rPr>
        <w:t>自重輕能透過人力逐層向上傳遞，改變了依賴塔吊與卸料平臺的傳統方式，</w:t>
      </w:r>
      <w:r w:rsidR="00AA5246">
        <w:rPr>
          <w:rFonts w:hint="eastAsia"/>
          <w:sz w:val="26"/>
          <w:szCs w:val="26"/>
        </w:rPr>
        <w:t>能</w:t>
      </w:r>
      <w:r w:rsidR="00B5132A" w:rsidRPr="009B5FB3">
        <w:rPr>
          <w:sz w:val="26"/>
          <w:szCs w:val="26"/>
        </w:rPr>
        <w:t>有效加快施工進度</w:t>
      </w:r>
      <w:r w:rsidRPr="009B5FB3">
        <w:rPr>
          <w:sz w:val="26"/>
          <w:szCs w:val="26"/>
        </w:rPr>
        <w:t>、</w:t>
      </w:r>
      <w:r w:rsidR="00B5132A" w:rsidRPr="009B5FB3">
        <w:rPr>
          <w:sz w:val="26"/>
          <w:szCs w:val="26"/>
        </w:rPr>
        <w:t>縮短工期</w:t>
      </w:r>
      <w:r w:rsidRPr="009B5FB3">
        <w:rPr>
          <w:sz w:val="26"/>
          <w:szCs w:val="26"/>
        </w:rPr>
        <w:t>、</w:t>
      </w:r>
      <w:r w:rsidR="00B5132A" w:rsidRPr="009B5FB3">
        <w:rPr>
          <w:sz w:val="26"/>
          <w:szCs w:val="26"/>
        </w:rPr>
        <w:t>降低勞動強度</w:t>
      </w:r>
      <w:r w:rsidR="00AA5246">
        <w:rPr>
          <w:rFonts w:hint="eastAsia"/>
          <w:sz w:val="26"/>
          <w:szCs w:val="26"/>
        </w:rPr>
        <w:t>並</w:t>
      </w:r>
      <w:r w:rsidR="00B5132A" w:rsidRPr="009B5FB3">
        <w:rPr>
          <w:sz w:val="26"/>
          <w:szCs w:val="26"/>
        </w:rPr>
        <w:t>提高了施工效率，</w:t>
      </w:r>
      <w:r w:rsidRPr="009B5FB3">
        <w:rPr>
          <w:sz w:val="26"/>
          <w:szCs w:val="26"/>
        </w:rPr>
        <w:t>重要的是</w:t>
      </w:r>
      <w:r w:rsidR="00B5132A" w:rsidRPr="009B5FB3">
        <w:rPr>
          <w:sz w:val="26"/>
          <w:szCs w:val="26"/>
        </w:rPr>
        <w:t>施工過程綠色環保</w:t>
      </w:r>
      <w:r w:rsidRPr="009B5FB3">
        <w:rPr>
          <w:sz w:val="26"/>
          <w:szCs w:val="26"/>
        </w:rPr>
        <w:t>、</w:t>
      </w:r>
      <w:r w:rsidR="00B5132A" w:rsidRPr="009B5FB3">
        <w:rPr>
          <w:sz w:val="26"/>
          <w:szCs w:val="26"/>
        </w:rPr>
        <w:t>低碳節能</w:t>
      </w:r>
      <w:r w:rsidR="00C66FF5">
        <w:rPr>
          <w:rFonts w:hint="eastAsia"/>
          <w:sz w:val="26"/>
          <w:szCs w:val="26"/>
        </w:rPr>
        <w:t>、材料能回收再利用</w:t>
      </w:r>
      <w:r w:rsidR="00C713DB" w:rsidRPr="009B5FB3">
        <w:rPr>
          <w:sz w:val="26"/>
          <w:szCs w:val="26"/>
        </w:rPr>
        <w:t>，能完全符合現今世界</w:t>
      </w:r>
      <w:r w:rsidR="00B5132A" w:rsidRPr="009B5FB3">
        <w:rPr>
          <w:sz w:val="26"/>
          <w:szCs w:val="26"/>
        </w:rPr>
        <w:t>發展</w:t>
      </w:r>
      <w:r w:rsidR="00C713DB" w:rsidRPr="009B5FB3">
        <w:rPr>
          <w:sz w:val="26"/>
          <w:szCs w:val="26"/>
        </w:rPr>
        <w:t>的</w:t>
      </w:r>
      <w:r w:rsidR="00B5132A" w:rsidRPr="009B5FB3">
        <w:rPr>
          <w:sz w:val="26"/>
          <w:szCs w:val="26"/>
        </w:rPr>
        <w:t>綠色環保建築理念</w:t>
      </w:r>
      <w:r w:rsidR="00C66FF5">
        <w:rPr>
          <w:rFonts w:hint="eastAsia"/>
          <w:sz w:val="26"/>
          <w:szCs w:val="26"/>
        </w:rPr>
        <w:t>[1]</w:t>
      </w:r>
      <w:r w:rsidR="00C713DB" w:rsidRPr="009B5FB3">
        <w:rPr>
          <w:sz w:val="26"/>
          <w:szCs w:val="26"/>
        </w:rPr>
        <w:t>。</w:t>
      </w:r>
    </w:p>
    <w:p w14:paraId="63A46A60" w14:textId="1A59E2AE" w:rsidR="00C713DB" w:rsidRPr="009B5FB3" w:rsidRDefault="00FF3EC3" w:rsidP="00EE4808">
      <w:pPr>
        <w:pStyle w:val="af1"/>
        <w:spacing w:beforeLines="0"/>
        <w:ind w:leftChars="0" w:left="482" w:firstLine="482"/>
        <w:jc w:val="both"/>
        <w:rPr>
          <w:szCs w:val="24"/>
        </w:rPr>
      </w:pPr>
      <w:r w:rsidRPr="00FF3EC3">
        <w:rPr>
          <w:sz w:val="26"/>
          <w:szCs w:val="26"/>
        </w:rPr>
        <w:t>因模板工程的工料費用在鋼筋混凝土建造成本中約占混凝土工程總量的</w:t>
      </w:r>
      <w:r w:rsidRPr="00FF3EC3">
        <w:rPr>
          <w:sz w:val="26"/>
          <w:szCs w:val="26"/>
        </w:rPr>
        <w:t>1/3</w:t>
      </w:r>
      <w:r w:rsidRPr="00FF3EC3">
        <w:rPr>
          <w:sz w:val="26"/>
          <w:szCs w:val="26"/>
        </w:rPr>
        <w:t>，而傳統模板工程為勞力密集的作業項目之一，其施工速度會左右影響到整體工程進度的安排，而模板作業施工品質的好壞，更會影響到混凝土工程的品質，模板支撐倒塌更是營建業發生意外的主要原因之一，因此模板系統是能讓營建工程在速度、品質、成本、工期和安全性方面成功的關鍵因素，所以模板工程的快速發展及改革創新是必須的，這些變革能使建築作業品質提升、提高施工安全性、作業更快速，並進而提高效率。</w:t>
      </w:r>
    </w:p>
    <w:p w14:paraId="346E9484" w14:textId="5BC2BBCF" w:rsidR="00A86412" w:rsidRPr="009B5FB3" w:rsidRDefault="00015017" w:rsidP="00EE4808">
      <w:pPr>
        <w:pStyle w:val="aff3"/>
        <w:spacing w:beforeLines="0"/>
        <w:jc w:val="center"/>
        <w:rPr>
          <w:szCs w:val="24"/>
        </w:rPr>
      </w:pPr>
      <w:r w:rsidRPr="009B5FB3">
        <w:rPr>
          <w:sz w:val="26"/>
          <w:szCs w:val="26"/>
        </w:rPr>
        <w:lastRenderedPageBreak/>
        <w:br w:type="page"/>
      </w:r>
    </w:p>
    <w:p w14:paraId="6EF9E419" w14:textId="3D04F263" w:rsidR="00A57E45" w:rsidRPr="009B5FB3" w:rsidRDefault="00450F69" w:rsidP="00EE4808">
      <w:pPr>
        <w:pStyle w:val="1"/>
        <w:spacing w:beforeLines="0" w:after="120"/>
        <w:rPr>
          <w:rFonts w:ascii="Times New Roman" w:hAnsi="Times New Roman" w:cs="Times New Roman"/>
        </w:rPr>
      </w:pPr>
      <w:bookmarkStart w:id="154" w:name="_Toc517036451"/>
      <w:bookmarkStart w:id="155" w:name="_Toc2714639"/>
      <w:r w:rsidRPr="009B5FB3">
        <w:rPr>
          <w:rFonts w:ascii="Times New Roman" w:hAnsi="Times New Roman" w:cs="Times New Roman"/>
        </w:rPr>
        <w:lastRenderedPageBreak/>
        <w:t>結論與建議</w:t>
      </w:r>
      <w:bookmarkEnd w:id="154"/>
      <w:bookmarkEnd w:id="155"/>
    </w:p>
    <w:p w14:paraId="5E9D483F" w14:textId="75616CF6" w:rsidR="00C713DB" w:rsidRPr="009B5FB3" w:rsidRDefault="00C713DB" w:rsidP="00EE4808">
      <w:pPr>
        <w:pStyle w:val="2"/>
        <w:spacing w:beforeLines="0" w:after="120"/>
        <w:rPr>
          <w:rFonts w:ascii="Times New Roman" w:hAnsi="Times New Roman"/>
        </w:rPr>
      </w:pPr>
      <w:bookmarkStart w:id="156" w:name="_Toc2714640"/>
      <w:bookmarkStart w:id="157" w:name="_Toc483740417"/>
      <w:bookmarkStart w:id="158" w:name="_Toc517036454"/>
      <w:bookmarkStart w:id="159" w:name="_Toc494309849"/>
      <w:bookmarkStart w:id="160" w:name="_Toc480040752"/>
      <w:bookmarkEnd w:id="26"/>
      <w:r w:rsidRPr="009B5FB3">
        <w:rPr>
          <w:rFonts w:ascii="Times New Roman" w:hAnsi="Times New Roman"/>
        </w:rPr>
        <w:t>結論</w:t>
      </w:r>
      <w:bookmarkEnd w:id="156"/>
    </w:p>
    <w:p w14:paraId="16C03F86" w14:textId="672B5804" w:rsidR="009E0FE1" w:rsidRPr="009B5FB3" w:rsidRDefault="00592685" w:rsidP="00EE4808">
      <w:pPr>
        <w:spacing w:beforeLines="0"/>
        <w:ind w:firstLine="482"/>
        <w:jc w:val="both"/>
      </w:pPr>
      <w:r w:rsidRPr="009B5FB3">
        <w:rPr>
          <w:sz w:val="26"/>
          <w:szCs w:val="26"/>
        </w:rPr>
        <w:t>使用鋁合金模板技術澆築的混凝土觀感好，</w:t>
      </w:r>
      <w:r w:rsidR="009E0FE1" w:rsidRPr="009B5FB3">
        <w:rPr>
          <w:sz w:val="26"/>
          <w:szCs w:val="26"/>
        </w:rPr>
        <w:t>拆模後之混凝土表面平整，達到免</w:t>
      </w:r>
      <w:r w:rsidR="00F40E58" w:rsidRPr="009B5FB3">
        <w:rPr>
          <w:sz w:val="26"/>
          <w:szCs w:val="26"/>
        </w:rPr>
        <w:t>鏝土</w:t>
      </w:r>
      <w:r w:rsidR="009E0FE1" w:rsidRPr="009B5FB3">
        <w:rPr>
          <w:sz w:val="26"/>
          <w:szCs w:val="26"/>
        </w:rPr>
        <w:t>抹灰的效果，在裝修時可直接</w:t>
      </w:r>
      <w:r w:rsidR="00D51728" w:rsidRPr="009B5FB3">
        <w:rPr>
          <w:sz w:val="26"/>
          <w:szCs w:val="26"/>
        </w:rPr>
        <w:t>黏</w:t>
      </w:r>
      <w:r w:rsidR="009E0FE1" w:rsidRPr="009B5FB3">
        <w:rPr>
          <w:sz w:val="26"/>
          <w:szCs w:val="26"/>
        </w:rPr>
        <w:t>貼磁磚或塗刷油漆，</w:t>
      </w:r>
      <w:r w:rsidRPr="009B5FB3">
        <w:rPr>
          <w:sz w:val="26"/>
          <w:szCs w:val="26"/>
        </w:rPr>
        <w:t>節約了</w:t>
      </w:r>
      <w:r w:rsidR="00C550D7" w:rsidRPr="009B5FB3">
        <w:rPr>
          <w:sz w:val="26"/>
          <w:szCs w:val="26"/>
        </w:rPr>
        <w:t>水泥</w:t>
      </w:r>
      <w:r w:rsidRPr="009B5FB3">
        <w:rPr>
          <w:sz w:val="26"/>
          <w:szCs w:val="26"/>
        </w:rPr>
        <w:t>、</w:t>
      </w:r>
      <w:r w:rsidR="00C550D7" w:rsidRPr="009B5FB3">
        <w:rPr>
          <w:sz w:val="26"/>
          <w:szCs w:val="26"/>
        </w:rPr>
        <w:t>砂的</w:t>
      </w:r>
      <w:r w:rsidRPr="009B5FB3">
        <w:rPr>
          <w:sz w:val="26"/>
          <w:szCs w:val="26"/>
        </w:rPr>
        <w:t>材料消耗</w:t>
      </w:r>
      <w:r w:rsidR="00C550D7" w:rsidRPr="009B5FB3">
        <w:rPr>
          <w:sz w:val="26"/>
          <w:szCs w:val="26"/>
        </w:rPr>
        <w:t>使用，對環境友善，</w:t>
      </w:r>
      <w:r w:rsidR="009E0FE1" w:rsidRPr="009B5FB3">
        <w:rPr>
          <w:sz w:val="26"/>
          <w:szCs w:val="26"/>
        </w:rPr>
        <w:t>模板能重複利用，作業過程中不</w:t>
      </w:r>
      <w:r w:rsidR="00D51728" w:rsidRPr="009B5FB3">
        <w:rPr>
          <w:sz w:val="26"/>
          <w:szCs w:val="26"/>
        </w:rPr>
        <w:t>再</w:t>
      </w:r>
      <w:r w:rsidR="009E0FE1" w:rsidRPr="009B5FB3">
        <w:rPr>
          <w:sz w:val="26"/>
          <w:szCs w:val="26"/>
        </w:rPr>
        <w:t>使用到木料，完全利用拉片、插銷的組裝方式並配合方型鋼管作為背襯格柵使用，</w:t>
      </w:r>
      <w:r w:rsidR="00C550D7" w:rsidRPr="009B5FB3">
        <w:rPr>
          <w:sz w:val="26"/>
          <w:szCs w:val="26"/>
        </w:rPr>
        <w:t>故能使</w:t>
      </w:r>
      <w:r w:rsidR="009E0FE1" w:rsidRPr="009B5FB3">
        <w:rPr>
          <w:sz w:val="26"/>
          <w:szCs w:val="26"/>
        </w:rPr>
        <w:t>工</w:t>
      </w:r>
      <w:r w:rsidR="00C550D7" w:rsidRPr="009B5FB3">
        <w:rPr>
          <w:sz w:val="26"/>
          <w:szCs w:val="26"/>
        </w:rPr>
        <w:t>區</w:t>
      </w:r>
      <w:r w:rsidR="009E0FE1" w:rsidRPr="009B5FB3">
        <w:rPr>
          <w:sz w:val="26"/>
          <w:szCs w:val="26"/>
        </w:rPr>
        <w:t>作業環境保持整潔並減少營建廢棄物的產生；其主要特點在於鋁模板可利用電腦分析計算</w:t>
      </w:r>
      <w:r w:rsidR="00C550D7" w:rsidRPr="009B5FB3">
        <w:rPr>
          <w:sz w:val="26"/>
          <w:szCs w:val="26"/>
        </w:rPr>
        <w:t>，</w:t>
      </w:r>
      <w:r w:rsidR="009E0FE1" w:rsidRPr="009B5FB3">
        <w:rPr>
          <w:sz w:val="26"/>
          <w:szCs w:val="26"/>
        </w:rPr>
        <w:t>分配模板尺寸大小及位置，並在模板上編碼利於現場工作人員施作，在組裝時施作人員只要藉由模板分配圖就能準確的把模板組合起來，作業人員技術門檻低，人員培訓容易並能確實提高品質及翻模次數。</w:t>
      </w:r>
    </w:p>
    <w:p w14:paraId="0B790813" w14:textId="7E16B83D" w:rsidR="00C713DB" w:rsidRPr="009B5FB3" w:rsidRDefault="00C713DB" w:rsidP="00EE4808">
      <w:pPr>
        <w:pStyle w:val="2"/>
        <w:spacing w:beforeLines="0" w:after="120"/>
        <w:rPr>
          <w:rFonts w:ascii="Times New Roman" w:hAnsi="Times New Roman"/>
        </w:rPr>
      </w:pPr>
      <w:bookmarkStart w:id="161" w:name="_Toc2714641"/>
      <w:r w:rsidRPr="009B5FB3">
        <w:rPr>
          <w:rFonts w:ascii="Times New Roman" w:hAnsi="Times New Roman"/>
        </w:rPr>
        <w:t>建議</w:t>
      </w:r>
      <w:bookmarkEnd w:id="161"/>
    </w:p>
    <w:p w14:paraId="58A59C70" w14:textId="4F0116B0" w:rsidR="00D52FDD" w:rsidRPr="009B5FB3" w:rsidRDefault="00D52FDD" w:rsidP="00EE4808">
      <w:pPr>
        <w:spacing w:beforeLines="0"/>
        <w:ind w:firstLine="482"/>
        <w:jc w:val="both"/>
        <w:rPr>
          <w:sz w:val="26"/>
          <w:szCs w:val="26"/>
        </w:rPr>
      </w:pPr>
      <w:r w:rsidRPr="009B5FB3">
        <w:rPr>
          <w:sz w:val="26"/>
          <w:szCs w:val="26"/>
        </w:rPr>
        <w:t>鋁模</w:t>
      </w:r>
      <w:r w:rsidR="00AC5828" w:rsidRPr="009B5FB3">
        <w:rPr>
          <w:sz w:val="26"/>
          <w:szCs w:val="26"/>
        </w:rPr>
        <w:t>板</w:t>
      </w:r>
      <w:r w:rsidRPr="009B5FB3">
        <w:rPr>
          <w:sz w:val="26"/>
          <w:szCs w:val="26"/>
        </w:rPr>
        <w:t>的優點</w:t>
      </w:r>
      <w:r w:rsidR="004523B3" w:rsidRPr="009B5FB3">
        <w:rPr>
          <w:sz w:val="26"/>
          <w:szCs w:val="26"/>
        </w:rPr>
        <w:t>已</w:t>
      </w:r>
      <w:r w:rsidRPr="009B5FB3">
        <w:rPr>
          <w:sz w:val="26"/>
          <w:szCs w:val="26"/>
        </w:rPr>
        <w:t>是不用再詳述，對鋁模</w:t>
      </w:r>
      <w:r w:rsidR="00D5794F" w:rsidRPr="009B5FB3">
        <w:rPr>
          <w:sz w:val="26"/>
          <w:szCs w:val="26"/>
        </w:rPr>
        <w:t>板</w:t>
      </w:r>
      <w:r w:rsidRPr="009B5FB3">
        <w:rPr>
          <w:sz w:val="26"/>
          <w:szCs w:val="26"/>
        </w:rPr>
        <w:t>的</w:t>
      </w:r>
      <w:r w:rsidR="00D5794F" w:rsidRPr="009B5FB3">
        <w:rPr>
          <w:sz w:val="26"/>
          <w:szCs w:val="26"/>
        </w:rPr>
        <w:t>未來建議</w:t>
      </w:r>
      <w:r w:rsidRPr="009B5FB3">
        <w:rPr>
          <w:sz w:val="26"/>
          <w:szCs w:val="26"/>
        </w:rPr>
        <w:t>，</w:t>
      </w:r>
      <w:r w:rsidR="004523B3" w:rsidRPr="009B5FB3">
        <w:rPr>
          <w:sz w:val="26"/>
          <w:szCs w:val="26"/>
        </w:rPr>
        <w:t>本研究</w:t>
      </w:r>
      <w:r w:rsidR="00D51728" w:rsidRPr="009B5FB3">
        <w:rPr>
          <w:sz w:val="26"/>
          <w:szCs w:val="26"/>
        </w:rPr>
        <w:t>提出幾點建議，以供自己及未來研究方向此一方面議題作為參考</w:t>
      </w:r>
      <w:r w:rsidR="004523B3" w:rsidRPr="009B5FB3">
        <w:rPr>
          <w:sz w:val="26"/>
          <w:szCs w:val="26"/>
        </w:rPr>
        <w:t>：</w:t>
      </w:r>
    </w:p>
    <w:p w14:paraId="37099AC6" w14:textId="1879276A" w:rsidR="004523B3" w:rsidRPr="009B5FB3" w:rsidRDefault="00D52FDD" w:rsidP="00B14BE8">
      <w:pPr>
        <w:pStyle w:val="af1"/>
        <w:numPr>
          <w:ilvl w:val="0"/>
          <w:numId w:val="9"/>
        </w:numPr>
        <w:spacing w:beforeLines="0"/>
        <w:ind w:leftChars="0"/>
        <w:jc w:val="both"/>
        <w:rPr>
          <w:sz w:val="26"/>
          <w:szCs w:val="26"/>
        </w:rPr>
      </w:pPr>
      <w:r w:rsidRPr="009B5FB3">
        <w:rPr>
          <w:sz w:val="26"/>
          <w:szCs w:val="26"/>
        </w:rPr>
        <w:t>一開始的建置成本高</w:t>
      </w:r>
      <w:r w:rsidR="00592685" w:rsidRPr="009B5FB3">
        <w:rPr>
          <w:sz w:val="26"/>
          <w:szCs w:val="26"/>
        </w:rPr>
        <w:t>，</w:t>
      </w:r>
      <w:r w:rsidR="004523B3" w:rsidRPr="009B5FB3">
        <w:rPr>
          <w:sz w:val="26"/>
          <w:szCs w:val="26"/>
        </w:rPr>
        <w:t>鋁模板起始購買的建置成本</w:t>
      </w:r>
      <w:r w:rsidR="00592685" w:rsidRPr="009B5FB3">
        <w:rPr>
          <w:sz w:val="26"/>
          <w:szCs w:val="26"/>
        </w:rPr>
        <w:t>跟木模板相比較高，鋁合金的模板雖然每單位平方米的購買單價高，但若以在現今台灣</w:t>
      </w:r>
      <w:r w:rsidR="00592685" w:rsidRPr="009B5FB3">
        <w:rPr>
          <w:sz w:val="26"/>
          <w:szCs w:val="26"/>
        </w:rPr>
        <w:t>15</w:t>
      </w:r>
      <w:r w:rsidR="00592685" w:rsidRPr="009B5FB3">
        <w:rPr>
          <w:sz w:val="26"/>
          <w:szCs w:val="26"/>
        </w:rPr>
        <w:t>樓的標準</w:t>
      </w:r>
      <w:r w:rsidR="00F025F7" w:rsidRPr="009B5FB3">
        <w:rPr>
          <w:sz w:val="26"/>
          <w:szCs w:val="26"/>
        </w:rPr>
        <w:t>高樓</w:t>
      </w:r>
      <w:r w:rsidR="00592685" w:rsidRPr="009B5FB3">
        <w:rPr>
          <w:sz w:val="26"/>
          <w:szCs w:val="26"/>
        </w:rPr>
        <w:t>或者多次循環使用是</w:t>
      </w:r>
      <w:r w:rsidR="00F025F7" w:rsidRPr="009B5FB3">
        <w:rPr>
          <w:sz w:val="26"/>
          <w:szCs w:val="26"/>
        </w:rPr>
        <w:t>具有相當大的</w:t>
      </w:r>
      <w:r w:rsidR="00592685" w:rsidRPr="009B5FB3">
        <w:rPr>
          <w:sz w:val="26"/>
          <w:szCs w:val="26"/>
        </w:rPr>
        <w:t>優勢。</w:t>
      </w:r>
    </w:p>
    <w:p w14:paraId="1DD97A92" w14:textId="0C8911EC" w:rsidR="00D52FDD" w:rsidRPr="009B5FB3" w:rsidRDefault="00D52FDD" w:rsidP="00B14BE8">
      <w:pPr>
        <w:pStyle w:val="af1"/>
        <w:numPr>
          <w:ilvl w:val="0"/>
          <w:numId w:val="9"/>
        </w:numPr>
        <w:spacing w:beforeLines="0"/>
        <w:ind w:leftChars="0"/>
        <w:jc w:val="both"/>
        <w:rPr>
          <w:sz w:val="26"/>
          <w:szCs w:val="26"/>
        </w:rPr>
      </w:pPr>
      <w:r w:rsidRPr="009B5FB3">
        <w:rPr>
          <w:sz w:val="26"/>
          <w:szCs w:val="26"/>
        </w:rPr>
        <w:t>鋁模</w:t>
      </w:r>
      <w:r w:rsidR="00E90DD3">
        <w:rPr>
          <w:rFonts w:hint="eastAsia"/>
          <w:sz w:val="26"/>
          <w:szCs w:val="26"/>
        </w:rPr>
        <w:t>板</w:t>
      </w:r>
      <w:r w:rsidRPr="009B5FB3">
        <w:rPr>
          <w:sz w:val="26"/>
          <w:szCs w:val="26"/>
        </w:rPr>
        <w:t>套</w:t>
      </w:r>
      <w:r w:rsidR="00E90DD3">
        <w:rPr>
          <w:rFonts w:hint="eastAsia"/>
          <w:sz w:val="26"/>
          <w:szCs w:val="26"/>
        </w:rPr>
        <w:t>圖規劃</w:t>
      </w:r>
      <w:r w:rsidRPr="009B5FB3">
        <w:rPr>
          <w:sz w:val="26"/>
          <w:szCs w:val="26"/>
        </w:rPr>
        <w:t>設計師</w:t>
      </w:r>
      <w:r w:rsidR="00A644C1">
        <w:rPr>
          <w:rFonts w:hint="eastAsia"/>
          <w:sz w:val="26"/>
          <w:szCs w:val="26"/>
        </w:rPr>
        <w:t>占</w:t>
      </w:r>
      <w:r w:rsidRPr="009B5FB3">
        <w:rPr>
          <w:sz w:val="26"/>
          <w:szCs w:val="26"/>
        </w:rPr>
        <w:t>了很大的技術性，若</w:t>
      </w:r>
      <w:r w:rsidR="00E90DD3">
        <w:rPr>
          <w:rFonts w:hint="eastAsia"/>
          <w:sz w:val="26"/>
          <w:szCs w:val="26"/>
        </w:rPr>
        <w:t>規劃</w:t>
      </w:r>
      <w:r w:rsidRPr="009B5FB3">
        <w:rPr>
          <w:sz w:val="26"/>
          <w:szCs w:val="26"/>
        </w:rPr>
        <w:t>不</w:t>
      </w:r>
      <w:r w:rsidR="008E204C" w:rsidRPr="009B5FB3">
        <w:rPr>
          <w:sz w:val="26"/>
          <w:szCs w:val="26"/>
        </w:rPr>
        <w:t>準確</w:t>
      </w:r>
      <w:r w:rsidRPr="009B5FB3">
        <w:rPr>
          <w:sz w:val="26"/>
          <w:szCs w:val="26"/>
        </w:rPr>
        <w:t>，會造成現場施作人員的施工不便及降低效率</w:t>
      </w:r>
      <w:r w:rsidR="00592685" w:rsidRPr="009B5FB3">
        <w:rPr>
          <w:sz w:val="26"/>
          <w:szCs w:val="26"/>
        </w:rPr>
        <w:t>，並在工地現場難以做變更。</w:t>
      </w:r>
    </w:p>
    <w:p w14:paraId="3B3FEEFB" w14:textId="1C926ABA" w:rsidR="00D52FDD" w:rsidRPr="009B5FB3" w:rsidRDefault="00D52FDD" w:rsidP="00B14BE8">
      <w:pPr>
        <w:pStyle w:val="af1"/>
        <w:numPr>
          <w:ilvl w:val="0"/>
          <w:numId w:val="9"/>
        </w:numPr>
        <w:spacing w:beforeLines="0"/>
        <w:ind w:leftChars="0"/>
        <w:jc w:val="both"/>
        <w:rPr>
          <w:sz w:val="26"/>
          <w:szCs w:val="26"/>
        </w:rPr>
      </w:pPr>
      <w:r w:rsidRPr="009B5FB3">
        <w:rPr>
          <w:sz w:val="26"/>
          <w:szCs w:val="26"/>
        </w:rPr>
        <w:t>專業性作業人員少，因台灣大多還是以木模板師傅施</w:t>
      </w:r>
      <w:r w:rsidR="00995844" w:rsidRPr="009B5FB3">
        <w:rPr>
          <w:sz w:val="26"/>
          <w:szCs w:val="26"/>
        </w:rPr>
        <w:t>作</w:t>
      </w:r>
      <w:r w:rsidRPr="009B5FB3">
        <w:rPr>
          <w:sz w:val="26"/>
          <w:szCs w:val="26"/>
        </w:rPr>
        <w:t>為主，新材料</w:t>
      </w:r>
      <w:r w:rsidR="00995844" w:rsidRPr="009B5FB3">
        <w:rPr>
          <w:sz w:val="26"/>
          <w:szCs w:val="26"/>
        </w:rPr>
        <w:t>、</w:t>
      </w:r>
      <w:r w:rsidRPr="009B5FB3">
        <w:rPr>
          <w:sz w:val="26"/>
          <w:szCs w:val="26"/>
        </w:rPr>
        <w:t>新工法可靠性低，在大多數</w:t>
      </w:r>
      <w:r w:rsidR="00592685" w:rsidRPr="009B5FB3">
        <w:rPr>
          <w:sz w:val="26"/>
          <w:szCs w:val="26"/>
        </w:rPr>
        <w:t>承包商</w:t>
      </w:r>
      <w:r w:rsidRPr="009B5FB3">
        <w:rPr>
          <w:sz w:val="26"/>
          <w:szCs w:val="26"/>
        </w:rPr>
        <w:t>及營造商中，接受度不高。</w:t>
      </w:r>
    </w:p>
    <w:p w14:paraId="45C0BC29" w14:textId="703B802B" w:rsidR="00D52FDD" w:rsidRPr="009B5FB3" w:rsidRDefault="00D52FDD" w:rsidP="00B14BE8">
      <w:pPr>
        <w:pStyle w:val="af1"/>
        <w:numPr>
          <w:ilvl w:val="0"/>
          <w:numId w:val="9"/>
        </w:numPr>
        <w:spacing w:beforeLines="0"/>
        <w:ind w:leftChars="0"/>
        <w:jc w:val="both"/>
        <w:rPr>
          <w:sz w:val="26"/>
          <w:szCs w:val="26"/>
        </w:rPr>
      </w:pPr>
      <w:r w:rsidRPr="009B5FB3">
        <w:rPr>
          <w:sz w:val="26"/>
          <w:szCs w:val="26"/>
        </w:rPr>
        <w:t>鋁模</w:t>
      </w:r>
      <w:r w:rsidR="00AC5828" w:rsidRPr="009B5FB3">
        <w:rPr>
          <w:sz w:val="26"/>
          <w:szCs w:val="26"/>
        </w:rPr>
        <w:t>板</w:t>
      </w:r>
      <w:r w:rsidR="00E90DD3">
        <w:rPr>
          <w:rFonts w:hint="eastAsia"/>
          <w:sz w:val="26"/>
          <w:szCs w:val="26"/>
        </w:rPr>
        <w:t>系統</w:t>
      </w:r>
      <w:r w:rsidR="00A42914" w:rsidRPr="009B5FB3">
        <w:rPr>
          <w:sz w:val="26"/>
          <w:szCs w:val="26"/>
        </w:rPr>
        <w:t>組合</w:t>
      </w:r>
      <w:r w:rsidRPr="009B5FB3">
        <w:rPr>
          <w:sz w:val="26"/>
          <w:szCs w:val="26"/>
        </w:rPr>
        <w:t>精準度高</w:t>
      </w:r>
      <w:r w:rsidR="00A42914" w:rsidRPr="009B5FB3">
        <w:rPr>
          <w:sz w:val="26"/>
          <w:szCs w:val="26"/>
        </w:rPr>
        <w:t>、接縫少</w:t>
      </w:r>
      <w:r w:rsidRPr="009B5FB3">
        <w:rPr>
          <w:sz w:val="26"/>
          <w:szCs w:val="26"/>
        </w:rPr>
        <w:t>，相對來說透氣孔少，</w:t>
      </w:r>
      <w:r w:rsidR="00A42914" w:rsidRPr="009B5FB3">
        <w:rPr>
          <w:sz w:val="26"/>
          <w:szCs w:val="26"/>
        </w:rPr>
        <w:t>混凝土必須</w:t>
      </w:r>
      <w:r w:rsidRPr="009B5FB3">
        <w:rPr>
          <w:sz w:val="26"/>
          <w:szCs w:val="26"/>
        </w:rPr>
        <w:t>要確實搗築，不然容易</w:t>
      </w:r>
      <w:r w:rsidR="00A42914" w:rsidRPr="009B5FB3">
        <w:rPr>
          <w:sz w:val="26"/>
          <w:szCs w:val="26"/>
        </w:rPr>
        <w:t>產生</w:t>
      </w:r>
      <w:r w:rsidRPr="009B5FB3">
        <w:rPr>
          <w:sz w:val="26"/>
          <w:szCs w:val="26"/>
        </w:rPr>
        <w:t>氣泡</w:t>
      </w:r>
      <w:r w:rsidR="00D86659">
        <w:rPr>
          <w:rFonts w:hint="eastAsia"/>
          <w:sz w:val="26"/>
          <w:szCs w:val="26"/>
        </w:rPr>
        <w:t>及蜂窩現象</w:t>
      </w:r>
      <w:r w:rsidR="00AC5828" w:rsidRPr="009B5FB3">
        <w:rPr>
          <w:sz w:val="26"/>
          <w:szCs w:val="26"/>
        </w:rPr>
        <w:t>，如</w:t>
      </w:r>
      <w:r w:rsidR="00D003C3" w:rsidRPr="009B5FB3">
        <w:rPr>
          <w:sz w:val="26"/>
          <w:szCs w:val="26"/>
        </w:rPr>
        <w:fldChar w:fldCharType="begin"/>
      </w:r>
      <w:r w:rsidR="00D003C3" w:rsidRPr="009B5FB3">
        <w:rPr>
          <w:sz w:val="26"/>
          <w:szCs w:val="26"/>
        </w:rPr>
        <w:instrText xml:space="preserve"> REF _Ref1828538 \h </w:instrText>
      </w:r>
      <w:r w:rsidR="00B82325" w:rsidRPr="009B5FB3">
        <w:rPr>
          <w:sz w:val="26"/>
          <w:szCs w:val="26"/>
        </w:rPr>
        <w:instrText xml:space="preserve"> \* MERGEFORMAT </w:instrText>
      </w:r>
      <w:r w:rsidR="00D003C3" w:rsidRPr="009B5FB3">
        <w:rPr>
          <w:sz w:val="26"/>
          <w:szCs w:val="26"/>
        </w:rPr>
      </w:r>
      <w:r w:rsidR="00D003C3" w:rsidRPr="009B5FB3">
        <w:rPr>
          <w:sz w:val="26"/>
          <w:szCs w:val="26"/>
        </w:rPr>
        <w:fldChar w:fldCharType="separate"/>
      </w:r>
      <w:r w:rsidR="006F77C7" w:rsidRPr="009B5FB3">
        <w:rPr>
          <w:sz w:val="26"/>
          <w:szCs w:val="26"/>
        </w:rPr>
        <w:t>圖</w:t>
      </w:r>
      <w:r w:rsidR="006F77C7" w:rsidRPr="009B5FB3">
        <w:rPr>
          <w:sz w:val="26"/>
          <w:szCs w:val="26"/>
        </w:rPr>
        <w:t>5.</w:t>
      </w:r>
      <w:r w:rsidR="006F77C7">
        <w:rPr>
          <w:sz w:val="26"/>
          <w:szCs w:val="26"/>
        </w:rPr>
        <w:t>1</w:t>
      </w:r>
      <w:r w:rsidR="006F77C7" w:rsidRPr="009B5FB3">
        <w:rPr>
          <w:sz w:val="26"/>
          <w:szCs w:val="26"/>
        </w:rPr>
        <w:t xml:space="preserve"> </w:t>
      </w:r>
      <w:r w:rsidR="006F77C7" w:rsidRPr="009B5FB3">
        <w:rPr>
          <w:sz w:val="26"/>
          <w:szCs w:val="26"/>
        </w:rPr>
        <w:t>鋁模板拆模混凝土表面缺失</w:t>
      </w:r>
      <w:r w:rsidR="006F77C7" w:rsidRPr="009B5FB3">
        <w:rPr>
          <w:sz w:val="26"/>
          <w:szCs w:val="26"/>
        </w:rPr>
        <w:t>(1)</w:t>
      </w:r>
      <w:r w:rsidR="00D003C3" w:rsidRPr="009B5FB3">
        <w:rPr>
          <w:sz w:val="26"/>
          <w:szCs w:val="26"/>
        </w:rPr>
        <w:fldChar w:fldCharType="end"/>
      </w:r>
      <w:r w:rsidR="00D003C3" w:rsidRPr="009B5FB3">
        <w:rPr>
          <w:sz w:val="26"/>
          <w:szCs w:val="26"/>
        </w:rPr>
        <w:t>。</w:t>
      </w:r>
    </w:p>
    <w:p w14:paraId="5CAD19FA" w14:textId="70C0CC1D" w:rsidR="00AC5828" w:rsidRPr="009B5FB3" w:rsidRDefault="00B5692C" w:rsidP="00EE4808">
      <w:pPr>
        <w:pStyle w:val="af1"/>
        <w:spacing w:beforeLines="0"/>
        <w:ind w:leftChars="0" w:left="0"/>
        <w:jc w:val="center"/>
        <w:rPr>
          <w:sz w:val="26"/>
          <w:szCs w:val="26"/>
        </w:rPr>
      </w:pPr>
      <w:r>
        <w:rPr>
          <w:noProof/>
          <w:sz w:val="26"/>
          <w:szCs w:val="26"/>
        </w:rPr>
        <w:lastRenderedPageBreak/>
        <mc:AlternateContent>
          <mc:Choice Requires="wps">
            <w:drawing>
              <wp:anchor distT="0" distB="0" distL="114300" distR="114300" simplePos="0" relativeHeight="251746816" behindDoc="0" locked="0" layoutInCell="1" allowOverlap="1" wp14:anchorId="49713DA6" wp14:editId="707C42E0">
                <wp:simplePos x="0" y="0"/>
                <wp:positionH relativeFrom="column">
                  <wp:posOffset>2984737</wp:posOffset>
                </wp:positionH>
                <wp:positionV relativeFrom="paragraph">
                  <wp:posOffset>2816584</wp:posOffset>
                </wp:positionV>
                <wp:extent cx="697485" cy="429222"/>
                <wp:effectExtent l="57150" t="19050" r="64770" b="104775"/>
                <wp:wrapNone/>
                <wp:docPr id="38912" name="直線單箭頭接點 38912"/>
                <wp:cNvGraphicFramePr/>
                <a:graphic xmlns:a="http://schemas.openxmlformats.org/drawingml/2006/main">
                  <a:graphicData uri="http://schemas.microsoft.com/office/word/2010/wordprocessingShape">
                    <wps:wsp>
                      <wps:cNvCnPr/>
                      <wps:spPr>
                        <a:xfrm flipH="1">
                          <a:off x="0" y="0"/>
                          <a:ext cx="697485" cy="429222"/>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91B0F" id="直線單箭頭接點 38912" o:spid="_x0000_s1026" type="#_x0000_t32" style="position:absolute;margin-left:235pt;margin-top:221.8pt;width:54.9pt;height:33.8pt;flip:x;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" strokecolor="red" strokeweight="2pt">
                <v:stroke endarrow="block"/>
                <v:shadow on="t" color="black" opacity="24903f" origin=",.5" offset="0,.55556mm"/>
              </v:shape>
            </w:pict>
          </mc:Fallback>
        </mc:AlternateContent>
      </w:r>
      <w:r>
        <w:rPr>
          <w:noProof/>
          <w:sz w:val="26"/>
          <w:szCs w:val="26"/>
        </w:rPr>
        <mc:AlternateContent>
          <mc:Choice Requires="wps">
            <w:drawing>
              <wp:anchor distT="0" distB="0" distL="114300" distR="114300" simplePos="0" relativeHeight="251766272" behindDoc="0" locked="0" layoutInCell="1" allowOverlap="1" wp14:anchorId="5E7C7CF5" wp14:editId="6A1E8415">
                <wp:simplePos x="0" y="0"/>
                <wp:positionH relativeFrom="column">
                  <wp:posOffset>3753608</wp:posOffset>
                </wp:positionH>
                <wp:positionV relativeFrom="paragraph">
                  <wp:posOffset>2966150</wp:posOffset>
                </wp:positionV>
                <wp:extent cx="189270" cy="334473"/>
                <wp:effectExtent l="57150" t="19050" r="58420" b="85090"/>
                <wp:wrapNone/>
                <wp:docPr id="38913" name="直線單箭頭接點 38913"/>
                <wp:cNvGraphicFramePr/>
                <a:graphic xmlns:a="http://schemas.openxmlformats.org/drawingml/2006/main">
                  <a:graphicData uri="http://schemas.microsoft.com/office/word/2010/wordprocessingShape">
                    <wps:wsp>
                      <wps:cNvCnPr/>
                      <wps:spPr>
                        <a:xfrm flipH="1">
                          <a:off x="0" y="0"/>
                          <a:ext cx="189270" cy="334473"/>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0D328" id="直線單箭頭接點 38913" o:spid="_x0000_s1026" type="#_x0000_t32" style="position:absolute;margin-left:295.55pt;margin-top:233.55pt;width:14.9pt;height:26.35pt;flip:x;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" strokecolor="red" strokeweight="2pt">
                <v:stroke endarrow="block"/>
                <v:shadow on="t" color="black" opacity="24903f" origin=",.5" offset="0,.55556mm"/>
              </v:shape>
            </w:pict>
          </mc:Fallback>
        </mc:AlternateContent>
      </w:r>
      <w:r>
        <w:rPr>
          <w:noProof/>
          <w:sz w:val="26"/>
          <w:szCs w:val="26"/>
        </w:rPr>
        <mc:AlternateContent>
          <mc:Choice Requires="wps">
            <w:drawing>
              <wp:anchor distT="0" distB="0" distL="114300" distR="114300" simplePos="0" relativeHeight="251707904" behindDoc="0" locked="0" layoutInCell="1" allowOverlap="1" wp14:anchorId="47378D61" wp14:editId="2FBE0B72">
                <wp:simplePos x="0" y="0"/>
                <wp:positionH relativeFrom="margin">
                  <wp:posOffset>3681095</wp:posOffset>
                </wp:positionH>
                <wp:positionV relativeFrom="paragraph">
                  <wp:posOffset>2656196</wp:posOffset>
                </wp:positionV>
                <wp:extent cx="914400" cy="310551"/>
                <wp:effectExtent l="0" t="0" r="19685" b="13335"/>
                <wp:wrapNone/>
                <wp:docPr id="415" name="文字方塊 415"/>
                <wp:cNvGraphicFramePr/>
                <a:graphic xmlns:a="http://schemas.openxmlformats.org/drawingml/2006/main">
                  <a:graphicData uri="http://schemas.microsoft.com/office/word/2010/wordprocessingShape">
                    <wps:wsp>
                      <wps:cNvSpPr txBox="1"/>
                      <wps:spPr>
                        <a:xfrm>
                          <a:off x="0" y="0"/>
                          <a:ext cx="914400" cy="310551"/>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7CEE1D02" w14:textId="229F1FDC" w:rsidR="0000103D" w:rsidRDefault="0000103D" w:rsidP="00D86659">
                            <w:pPr>
                              <w:spacing w:beforeLines="0" w:line="0" w:lineRule="atLeast"/>
                            </w:pPr>
                            <w:r>
                              <w:rPr>
                                <w:rFonts w:hint="eastAsia"/>
                              </w:rPr>
                              <w:t>蜂窩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378D61" id="文字方塊 415" o:spid="_x0000_s1036" type="#_x0000_t202" style="position:absolute;left:0;text-align:left;margin-left:289.85pt;margin-top:209.15pt;width:1in;height:24.45pt;z-index:2517079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" fillcolor="white [3201]" strokecolor="red" strokeweight="2pt">
                <v:textbox>
                  <w:txbxContent>
                    <w:p w14:paraId="7CEE1D02" w14:textId="229F1FDC" w:rsidR="0000103D" w:rsidRDefault="0000103D" w:rsidP="00D86659">
                      <w:pPr>
                        <w:spacing w:beforeLines="0" w:line="0" w:lineRule="atLeast"/>
                      </w:pPr>
                      <w:r>
                        <w:rPr>
                          <w:rFonts w:hint="eastAsia"/>
                        </w:rPr>
                        <w:t>蜂窩</w:t>
                      </w:r>
                    </w:p>
                  </w:txbxContent>
                </v:textbox>
                <w10:wrap anchorx="margin"/>
              </v:shape>
            </w:pict>
          </mc:Fallback>
        </mc:AlternateContent>
      </w:r>
      <w:r>
        <w:rPr>
          <w:noProof/>
          <w:sz w:val="26"/>
          <w:szCs w:val="26"/>
        </w:rPr>
        <mc:AlternateContent>
          <mc:Choice Requires="wps">
            <w:drawing>
              <wp:anchor distT="0" distB="0" distL="114300" distR="114300" simplePos="0" relativeHeight="251630080" behindDoc="0" locked="0" layoutInCell="1" allowOverlap="1" wp14:anchorId="39E1C146" wp14:editId="3B15DAAF">
                <wp:simplePos x="0" y="0"/>
                <wp:positionH relativeFrom="column">
                  <wp:posOffset>2778022</wp:posOffset>
                </wp:positionH>
                <wp:positionV relativeFrom="paragraph">
                  <wp:posOffset>1530318</wp:posOffset>
                </wp:positionV>
                <wp:extent cx="1467650" cy="407203"/>
                <wp:effectExtent l="38100" t="57150" r="0" b="88265"/>
                <wp:wrapNone/>
                <wp:docPr id="404" name="直線單箭頭接點 404"/>
                <wp:cNvGraphicFramePr/>
                <a:graphic xmlns:a="http://schemas.openxmlformats.org/drawingml/2006/main">
                  <a:graphicData uri="http://schemas.microsoft.com/office/word/2010/wordprocessingShape">
                    <wps:wsp>
                      <wps:cNvCnPr/>
                      <wps:spPr>
                        <a:xfrm flipV="1">
                          <a:off x="0" y="0"/>
                          <a:ext cx="1467650" cy="407203"/>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7D7BC" id="直線單箭頭接點 404" o:spid="_x0000_s1026" type="#_x0000_t32" style="position:absolute;margin-left:218.75pt;margin-top:120.5pt;width:115.55pt;height:32.05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" strokecolor="red" strokeweight="2pt">
                <v:stroke endarrow="block"/>
                <v:shadow on="t" color="black" opacity="24903f" origin=",.5" offset="0,.55556mm"/>
              </v:shape>
            </w:pict>
          </mc:Fallback>
        </mc:AlternateContent>
      </w:r>
      <w:r>
        <w:rPr>
          <w:noProof/>
          <w:sz w:val="26"/>
          <w:szCs w:val="26"/>
        </w:rPr>
        <mc:AlternateContent>
          <mc:Choice Requires="wps">
            <w:drawing>
              <wp:anchor distT="0" distB="0" distL="114300" distR="114300" simplePos="0" relativeHeight="251591168" behindDoc="0" locked="0" layoutInCell="1" allowOverlap="1" wp14:anchorId="60A16848" wp14:editId="709F9805">
                <wp:simplePos x="0" y="0"/>
                <wp:positionH relativeFrom="column">
                  <wp:posOffset>2728448</wp:posOffset>
                </wp:positionH>
                <wp:positionV relativeFrom="paragraph">
                  <wp:posOffset>1258378</wp:posOffset>
                </wp:positionV>
                <wp:extent cx="45719" cy="685941"/>
                <wp:effectExtent l="76200" t="38100" r="69215" b="76200"/>
                <wp:wrapNone/>
                <wp:docPr id="403" name="直線單箭頭接點 403"/>
                <wp:cNvGraphicFramePr/>
                <a:graphic xmlns:a="http://schemas.openxmlformats.org/drawingml/2006/main">
                  <a:graphicData uri="http://schemas.microsoft.com/office/word/2010/wordprocessingShape">
                    <wps:wsp>
                      <wps:cNvCnPr/>
                      <wps:spPr>
                        <a:xfrm flipH="1" flipV="1">
                          <a:off x="0" y="0"/>
                          <a:ext cx="45719" cy="685941"/>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2F871" id="直線單箭頭接點 403" o:spid="_x0000_s1026" type="#_x0000_t32" style="position:absolute;margin-left:214.85pt;margin-top:99.1pt;width:3.6pt;height:54pt;flip:x 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" strokecolor="red" strokeweight="2pt">
                <v:stroke endarrow="block"/>
                <v:shadow on="t" color="black" opacity="24903f" origin=",.5" offset="0,.55556mm"/>
              </v:shape>
            </w:pict>
          </mc:Fallback>
        </mc:AlternateContent>
      </w:r>
      <w:r>
        <w:rPr>
          <w:noProof/>
          <w:sz w:val="26"/>
          <w:szCs w:val="26"/>
        </w:rPr>
        <mc:AlternateContent>
          <mc:Choice Requires="wps">
            <w:drawing>
              <wp:anchor distT="0" distB="0" distL="114300" distR="114300" simplePos="0" relativeHeight="251649536" behindDoc="0" locked="0" layoutInCell="1" allowOverlap="1" wp14:anchorId="0F8C5A1B" wp14:editId="3597E6F0">
                <wp:simplePos x="0" y="0"/>
                <wp:positionH relativeFrom="column">
                  <wp:posOffset>1811994</wp:posOffset>
                </wp:positionH>
                <wp:positionV relativeFrom="paragraph">
                  <wp:posOffset>2097287</wp:posOffset>
                </wp:positionV>
                <wp:extent cx="714481" cy="398369"/>
                <wp:effectExtent l="57150" t="19050" r="66675" b="97155"/>
                <wp:wrapNone/>
                <wp:docPr id="405" name="直線單箭頭接點 405"/>
                <wp:cNvGraphicFramePr/>
                <a:graphic xmlns:a="http://schemas.openxmlformats.org/drawingml/2006/main">
                  <a:graphicData uri="http://schemas.microsoft.com/office/word/2010/wordprocessingShape">
                    <wps:wsp>
                      <wps:cNvCnPr/>
                      <wps:spPr>
                        <a:xfrm flipH="1">
                          <a:off x="0" y="0"/>
                          <a:ext cx="714481" cy="398369"/>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12354" id="直線單箭頭接點 405" o:spid="_x0000_s1026" type="#_x0000_t32" style="position:absolute;margin-left:142.7pt;margin-top:165.15pt;width:56.25pt;height:31.3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" strokecolor="red" strokeweight="2pt">
                <v:stroke endarrow="block"/>
                <v:shadow on="t" color="black" opacity="24903f" origin=",.5" offset="0,.55556mm"/>
              </v:shape>
            </w:pict>
          </mc:Fallback>
        </mc:AlternateContent>
      </w:r>
      <w:r>
        <w:rPr>
          <w:noProof/>
          <w:sz w:val="26"/>
          <w:szCs w:val="26"/>
        </w:rPr>
        <mc:AlternateContent>
          <mc:Choice Requires="wps">
            <w:drawing>
              <wp:anchor distT="0" distB="0" distL="114300" distR="114300" simplePos="0" relativeHeight="251668992" behindDoc="0" locked="0" layoutInCell="1" allowOverlap="1" wp14:anchorId="590B06D2" wp14:editId="1F83470D">
                <wp:simplePos x="0" y="0"/>
                <wp:positionH relativeFrom="column">
                  <wp:posOffset>3036793</wp:posOffset>
                </wp:positionH>
                <wp:positionV relativeFrom="paragraph">
                  <wp:posOffset>2110884</wp:posOffset>
                </wp:positionV>
                <wp:extent cx="629566" cy="386835"/>
                <wp:effectExtent l="38100" t="19050" r="75565" b="89535"/>
                <wp:wrapNone/>
                <wp:docPr id="414" name="直線單箭頭接點 414"/>
                <wp:cNvGraphicFramePr/>
                <a:graphic xmlns:a="http://schemas.openxmlformats.org/drawingml/2006/main">
                  <a:graphicData uri="http://schemas.microsoft.com/office/word/2010/wordprocessingShape">
                    <wps:wsp>
                      <wps:cNvCnPr/>
                      <wps:spPr>
                        <a:xfrm>
                          <a:off x="0" y="0"/>
                          <a:ext cx="629566" cy="386835"/>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85B0E" id="直線單箭頭接點 414" o:spid="_x0000_s1026" type="#_x0000_t32" style="position:absolute;margin-left:239.1pt;margin-top:166.2pt;width:49.55pt;height:3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" strokecolor="red" strokeweight="2pt">
                <v:stroke endarrow="block"/>
                <v:shadow on="t" color="black" opacity="24903f" origin=",.5" offset="0,.55556mm"/>
              </v:shape>
            </w:pict>
          </mc:Fallback>
        </mc:AlternateContent>
      </w:r>
      <w:r>
        <w:rPr>
          <w:noProof/>
          <w:sz w:val="26"/>
          <w:szCs w:val="26"/>
        </w:rPr>
        <mc:AlternateContent>
          <mc:Choice Requires="wps">
            <w:drawing>
              <wp:anchor distT="0" distB="0" distL="114300" distR="114300" simplePos="0" relativeHeight="251571712" behindDoc="0" locked="0" layoutInCell="1" allowOverlap="1" wp14:anchorId="154DF294" wp14:editId="0A498A9A">
                <wp:simplePos x="0" y="0"/>
                <wp:positionH relativeFrom="margin">
                  <wp:align>center</wp:align>
                </wp:positionH>
                <wp:positionV relativeFrom="paragraph">
                  <wp:posOffset>1939771</wp:posOffset>
                </wp:positionV>
                <wp:extent cx="914400" cy="310551"/>
                <wp:effectExtent l="0" t="0" r="19685" b="13335"/>
                <wp:wrapNone/>
                <wp:docPr id="402" name="文字方塊 402"/>
                <wp:cNvGraphicFramePr/>
                <a:graphic xmlns:a="http://schemas.openxmlformats.org/drawingml/2006/main">
                  <a:graphicData uri="http://schemas.microsoft.com/office/word/2010/wordprocessingShape">
                    <wps:wsp>
                      <wps:cNvSpPr txBox="1"/>
                      <wps:spPr>
                        <a:xfrm>
                          <a:off x="0" y="0"/>
                          <a:ext cx="914400" cy="310551"/>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5E8E8D8" w14:textId="211469B5" w:rsidR="0000103D" w:rsidRDefault="0000103D" w:rsidP="00D86659">
                            <w:pPr>
                              <w:spacing w:beforeLines="0" w:line="0" w:lineRule="atLeast"/>
                            </w:pPr>
                            <w:r>
                              <w:rPr>
                                <w:rFonts w:hint="eastAsia"/>
                              </w:rPr>
                              <w:t>氣泡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4DF294" id="文字方塊 402" o:spid="_x0000_s1037" type="#_x0000_t202" style="position:absolute;left:0;text-align:left;margin-left:0;margin-top:152.75pt;width:1in;height:24.45pt;z-index:2515717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" fillcolor="white [3201]" strokecolor="red" strokeweight="2pt">
                <v:textbox>
                  <w:txbxContent>
                    <w:p w14:paraId="35E8E8D8" w14:textId="211469B5" w:rsidR="0000103D" w:rsidRDefault="0000103D" w:rsidP="00D86659">
                      <w:pPr>
                        <w:spacing w:beforeLines="0" w:line="0" w:lineRule="atLeast"/>
                      </w:pPr>
                      <w:r>
                        <w:rPr>
                          <w:rFonts w:hint="eastAsia"/>
                        </w:rPr>
                        <w:t>氣泡</w:t>
                      </w:r>
                    </w:p>
                  </w:txbxContent>
                </v:textbox>
                <w10:wrap anchorx="margin"/>
              </v:shape>
            </w:pict>
          </mc:Fallback>
        </mc:AlternateContent>
      </w:r>
      <w:r w:rsidR="00E04825" w:rsidRPr="009B5FB3">
        <w:rPr>
          <w:noProof/>
          <w:sz w:val="26"/>
          <w:szCs w:val="26"/>
        </w:rPr>
        <w:drawing>
          <wp:inline distT="0" distB="0" distL="0" distR="0" wp14:anchorId="0D0F8769" wp14:editId="4256F75C">
            <wp:extent cx="3985260" cy="3419061"/>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8653" cy="3559240"/>
                    </a:xfrm>
                    <a:prstGeom prst="rect">
                      <a:avLst/>
                    </a:prstGeom>
                    <a:noFill/>
                    <a:ln>
                      <a:noFill/>
                    </a:ln>
                  </pic:spPr>
                </pic:pic>
              </a:graphicData>
            </a:graphic>
          </wp:inline>
        </w:drawing>
      </w:r>
    </w:p>
    <w:p w14:paraId="44823165" w14:textId="15CEFE20" w:rsidR="00E04825" w:rsidRPr="009B5FB3" w:rsidRDefault="00E04825" w:rsidP="00EE4808">
      <w:pPr>
        <w:pStyle w:val="aff3"/>
        <w:spacing w:beforeLines="0"/>
        <w:jc w:val="center"/>
        <w:rPr>
          <w:sz w:val="26"/>
          <w:szCs w:val="26"/>
        </w:rPr>
      </w:pPr>
      <w:bookmarkStart w:id="162" w:name="_Ref1827393"/>
      <w:bookmarkStart w:id="163" w:name="_Ref1828538"/>
      <w:bookmarkStart w:id="164" w:name="_Toc2006568"/>
      <w:bookmarkStart w:id="165" w:name="_Toc8971660"/>
      <w:r w:rsidRPr="009B5FB3">
        <w:rPr>
          <w:sz w:val="26"/>
          <w:szCs w:val="26"/>
        </w:rPr>
        <w:t>圖</w:t>
      </w:r>
      <w:r w:rsidRPr="009B5FB3">
        <w:rPr>
          <w:sz w:val="26"/>
          <w:szCs w:val="26"/>
        </w:rPr>
        <w:t>5.</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5. \* ARABIC </w:instrText>
      </w:r>
      <w:r w:rsidRPr="009B5FB3">
        <w:rPr>
          <w:sz w:val="26"/>
          <w:szCs w:val="26"/>
        </w:rPr>
        <w:fldChar w:fldCharType="separate"/>
      </w:r>
      <w:r w:rsidR="006F77C7">
        <w:rPr>
          <w:noProof/>
          <w:sz w:val="26"/>
          <w:szCs w:val="26"/>
        </w:rPr>
        <w:t>1</w:t>
      </w:r>
      <w:r w:rsidRPr="009B5FB3">
        <w:rPr>
          <w:sz w:val="26"/>
          <w:szCs w:val="26"/>
        </w:rPr>
        <w:fldChar w:fldCharType="end"/>
      </w:r>
      <w:r w:rsidRPr="009B5FB3">
        <w:rPr>
          <w:sz w:val="26"/>
          <w:szCs w:val="26"/>
        </w:rPr>
        <w:t xml:space="preserve"> </w:t>
      </w:r>
      <w:bookmarkStart w:id="166" w:name="_Hlk1828389"/>
      <w:r w:rsidRPr="009B5FB3">
        <w:rPr>
          <w:sz w:val="26"/>
          <w:szCs w:val="26"/>
        </w:rPr>
        <w:t>鋁模板拆模混凝土表面缺失</w:t>
      </w:r>
      <w:bookmarkEnd w:id="162"/>
      <w:bookmarkEnd w:id="166"/>
      <w:r w:rsidR="00D003C3" w:rsidRPr="009B5FB3">
        <w:rPr>
          <w:sz w:val="26"/>
          <w:szCs w:val="26"/>
        </w:rPr>
        <w:t>(1)</w:t>
      </w:r>
      <w:bookmarkEnd w:id="163"/>
      <w:bookmarkEnd w:id="164"/>
      <w:bookmarkEnd w:id="165"/>
    </w:p>
    <w:p w14:paraId="253AEF99" w14:textId="29B0665B" w:rsidR="00E04825" w:rsidRPr="009B5FB3" w:rsidRDefault="00FF3EC3" w:rsidP="00B14BE8">
      <w:pPr>
        <w:pStyle w:val="af1"/>
        <w:numPr>
          <w:ilvl w:val="0"/>
          <w:numId w:val="9"/>
        </w:numPr>
        <w:spacing w:beforeLines="0"/>
        <w:ind w:leftChars="0"/>
        <w:jc w:val="both"/>
        <w:rPr>
          <w:sz w:val="26"/>
          <w:szCs w:val="26"/>
        </w:rPr>
      </w:pPr>
      <w:r>
        <w:rPr>
          <w:noProof/>
        </w:rPr>
        <mc:AlternateContent>
          <mc:Choice Requires="wps">
            <w:drawing>
              <wp:anchor distT="0" distB="0" distL="114300" distR="114300" simplePos="0" relativeHeight="251785728" behindDoc="0" locked="0" layoutInCell="1" allowOverlap="1" wp14:anchorId="6CB08CD3" wp14:editId="1B141D3A">
                <wp:simplePos x="0" y="0"/>
                <wp:positionH relativeFrom="column">
                  <wp:posOffset>1744732</wp:posOffset>
                </wp:positionH>
                <wp:positionV relativeFrom="paragraph">
                  <wp:posOffset>1652794</wp:posOffset>
                </wp:positionV>
                <wp:extent cx="859155" cy="2887951"/>
                <wp:effectExtent l="419100" t="0" r="417195" b="0"/>
                <wp:wrapNone/>
                <wp:docPr id="38915" name="橢圓 38915"/>
                <wp:cNvGraphicFramePr/>
                <a:graphic xmlns:a="http://schemas.openxmlformats.org/drawingml/2006/main">
                  <a:graphicData uri="http://schemas.microsoft.com/office/word/2010/wordprocessingShape">
                    <wps:wsp>
                      <wps:cNvSpPr/>
                      <wps:spPr>
                        <a:xfrm rot="1854521">
                          <a:off x="0" y="0"/>
                          <a:ext cx="859155" cy="2887951"/>
                        </a:xfrm>
                        <a:prstGeom prst="ellipse">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B4222" id="橢圓 38915" o:spid="_x0000_s1026" style="position:absolute;margin-left:137.4pt;margin-top:130.15pt;width:67.65pt;height:227.4pt;rotation:2025631fd;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" filled="f" strokecolor="red" strokeweight="2pt">
                <v:stroke dashstyle="3 1"/>
              </v:oval>
            </w:pict>
          </mc:Fallback>
        </mc:AlternateContent>
      </w:r>
      <w:r w:rsidR="00BF3BA5" w:rsidRPr="009B5FB3">
        <w:rPr>
          <w:sz w:val="26"/>
          <w:szCs w:val="26"/>
        </w:rPr>
        <w:t>鋁合金模板為了</w:t>
      </w:r>
      <w:r w:rsidR="00E90DD3">
        <w:rPr>
          <w:rFonts w:hint="eastAsia"/>
          <w:sz w:val="26"/>
          <w:szCs w:val="26"/>
        </w:rPr>
        <w:t>拆模時</w:t>
      </w:r>
      <w:r w:rsidR="00BF3BA5" w:rsidRPr="009B5FB3">
        <w:rPr>
          <w:sz w:val="26"/>
          <w:szCs w:val="26"/>
        </w:rPr>
        <w:t>易脫模，與混凝土接觸面</w:t>
      </w:r>
      <w:r w:rsidR="00D003C3" w:rsidRPr="009B5FB3">
        <w:rPr>
          <w:sz w:val="26"/>
          <w:szCs w:val="26"/>
        </w:rPr>
        <w:t>仍需要</w:t>
      </w:r>
      <w:r w:rsidR="00BF3BA5" w:rsidRPr="009B5FB3">
        <w:rPr>
          <w:sz w:val="26"/>
          <w:szCs w:val="26"/>
        </w:rPr>
        <w:t>脫模劑</w:t>
      </w:r>
      <w:r w:rsidR="00D003C3" w:rsidRPr="009B5FB3">
        <w:rPr>
          <w:sz w:val="26"/>
          <w:szCs w:val="26"/>
        </w:rPr>
        <w:t>的使用</w:t>
      </w:r>
      <w:r w:rsidR="00BF3BA5" w:rsidRPr="009B5FB3">
        <w:rPr>
          <w:sz w:val="26"/>
          <w:szCs w:val="26"/>
        </w:rPr>
        <w:t>，但因鋁合金表面光滑，脫模劑不易附著，在混凝土搗築作業前，會因為前置清洗作業而</w:t>
      </w:r>
      <w:r w:rsidR="00B90CBC" w:rsidRPr="009B5FB3">
        <w:rPr>
          <w:sz w:val="26"/>
          <w:szCs w:val="26"/>
        </w:rPr>
        <w:t>導</w:t>
      </w:r>
      <w:r w:rsidR="00BF3BA5" w:rsidRPr="009B5FB3">
        <w:rPr>
          <w:sz w:val="26"/>
          <w:szCs w:val="26"/>
        </w:rPr>
        <w:t>致脫模劑失效，故拆模</w:t>
      </w:r>
      <w:r w:rsidR="00D003C3" w:rsidRPr="009B5FB3">
        <w:rPr>
          <w:sz w:val="26"/>
          <w:szCs w:val="26"/>
        </w:rPr>
        <w:t>時易有</w:t>
      </w:r>
      <w:r w:rsidR="00BF3BA5" w:rsidRPr="009B5FB3">
        <w:rPr>
          <w:sz w:val="26"/>
          <w:szCs w:val="26"/>
        </w:rPr>
        <w:t>混凝土附著在鋁模表面的現象發生，如</w:t>
      </w:r>
      <w:r w:rsidR="00D003C3" w:rsidRPr="009B5FB3">
        <w:rPr>
          <w:sz w:val="26"/>
          <w:szCs w:val="26"/>
        </w:rPr>
        <w:fldChar w:fldCharType="begin"/>
      </w:r>
      <w:r w:rsidR="00D003C3" w:rsidRPr="009B5FB3">
        <w:rPr>
          <w:sz w:val="26"/>
          <w:szCs w:val="26"/>
        </w:rPr>
        <w:instrText xml:space="preserve"> REF _Ref1828505 \h </w:instrText>
      </w:r>
      <w:r w:rsidR="00B82325" w:rsidRPr="009B5FB3">
        <w:rPr>
          <w:sz w:val="26"/>
          <w:szCs w:val="26"/>
        </w:rPr>
        <w:instrText xml:space="preserve"> \* MERGEFORMAT </w:instrText>
      </w:r>
      <w:r w:rsidR="00D003C3" w:rsidRPr="009B5FB3">
        <w:rPr>
          <w:sz w:val="26"/>
          <w:szCs w:val="26"/>
        </w:rPr>
      </w:r>
      <w:r w:rsidR="00D003C3" w:rsidRPr="009B5FB3">
        <w:rPr>
          <w:sz w:val="26"/>
          <w:szCs w:val="26"/>
        </w:rPr>
        <w:fldChar w:fldCharType="separate"/>
      </w:r>
      <w:r w:rsidR="006F77C7" w:rsidRPr="009B5FB3">
        <w:rPr>
          <w:sz w:val="26"/>
          <w:szCs w:val="26"/>
        </w:rPr>
        <w:t>圖</w:t>
      </w:r>
      <w:r w:rsidR="006F77C7" w:rsidRPr="009B5FB3">
        <w:rPr>
          <w:sz w:val="26"/>
          <w:szCs w:val="26"/>
        </w:rPr>
        <w:t>5.</w:t>
      </w:r>
      <w:r w:rsidR="006F77C7">
        <w:rPr>
          <w:sz w:val="26"/>
          <w:szCs w:val="26"/>
        </w:rPr>
        <w:t>2</w:t>
      </w:r>
      <w:r w:rsidR="006F77C7" w:rsidRPr="009B5FB3">
        <w:rPr>
          <w:sz w:val="26"/>
          <w:szCs w:val="26"/>
        </w:rPr>
        <w:t xml:space="preserve"> </w:t>
      </w:r>
      <w:r w:rsidR="006F77C7" w:rsidRPr="009B5FB3">
        <w:rPr>
          <w:sz w:val="26"/>
          <w:szCs w:val="26"/>
        </w:rPr>
        <w:t>鋁模板拆模後混凝土表面缺失</w:t>
      </w:r>
      <w:r w:rsidR="006F77C7" w:rsidRPr="009B5FB3">
        <w:rPr>
          <w:sz w:val="26"/>
          <w:szCs w:val="26"/>
        </w:rPr>
        <w:t>(2)</w:t>
      </w:r>
      <w:r w:rsidR="00D003C3" w:rsidRPr="009B5FB3">
        <w:rPr>
          <w:sz w:val="26"/>
          <w:szCs w:val="26"/>
        </w:rPr>
        <w:fldChar w:fldCharType="end"/>
      </w:r>
      <w:r w:rsidR="00D003C3" w:rsidRPr="009B5FB3">
        <w:rPr>
          <w:sz w:val="26"/>
          <w:szCs w:val="26"/>
        </w:rPr>
        <w:t>，後續在維護鋁模板的清潔上會花費多餘的時間。</w:t>
      </w:r>
    </w:p>
    <w:p w14:paraId="627B7566" w14:textId="0FA78BF1" w:rsidR="00BF3BA5" w:rsidRPr="009B5FB3" w:rsidRDefault="00E22068" w:rsidP="00EE4808">
      <w:pPr>
        <w:pStyle w:val="af1"/>
        <w:spacing w:beforeLines="0"/>
        <w:ind w:leftChars="-1" w:left="-2" w:firstLine="2"/>
        <w:jc w:val="center"/>
        <w:rPr>
          <w:noProof/>
          <w:sz w:val="26"/>
          <w:szCs w:val="26"/>
        </w:rPr>
      </w:pPr>
      <w:r>
        <w:rPr>
          <w:noProof/>
        </w:rPr>
        <mc:AlternateContent>
          <mc:Choice Requires="wps">
            <w:drawing>
              <wp:anchor distT="0" distB="0" distL="114300" distR="114300" simplePos="0" relativeHeight="251805184" behindDoc="0" locked="0" layoutInCell="1" allowOverlap="1" wp14:anchorId="6375BE1A" wp14:editId="6DB20C57">
                <wp:simplePos x="0" y="0"/>
                <wp:positionH relativeFrom="column">
                  <wp:posOffset>3356693</wp:posOffset>
                </wp:positionH>
                <wp:positionV relativeFrom="paragraph">
                  <wp:posOffset>77663</wp:posOffset>
                </wp:positionV>
                <wp:extent cx="1216549" cy="1407381"/>
                <wp:effectExtent l="0" t="0" r="22225" b="21590"/>
                <wp:wrapNone/>
                <wp:docPr id="38916" name="橢圓 38916"/>
                <wp:cNvGraphicFramePr/>
                <a:graphic xmlns:a="http://schemas.openxmlformats.org/drawingml/2006/main">
                  <a:graphicData uri="http://schemas.microsoft.com/office/word/2010/wordprocessingShape">
                    <wps:wsp>
                      <wps:cNvSpPr/>
                      <wps:spPr>
                        <a:xfrm>
                          <a:off x="0" y="0"/>
                          <a:ext cx="1216549" cy="1407381"/>
                        </a:xfrm>
                        <a:prstGeom prst="ellipse">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2D4502" id="橢圓 38916" o:spid="_x0000_s1026" style="position:absolute;margin-left:264.3pt;margin-top:6.1pt;width:95.8pt;height:110.8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" filled="f" strokecolor="red" strokeweight="2pt">
                <v:stroke dashstyle="3 1"/>
              </v:oval>
            </w:pict>
          </mc:Fallback>
        </mc:AlternateContent>
      </w:r>
      <w:r w:rsidR="00D003C3" w:rsidRPr="009B5FB3">
        <w:rPr>
          <w:noProof/>
        </w:rPr>
        <w:drawing>
          <wp:inline distT="0" distB="0" distL="0" distR="0" wp14:anchorId="65AEA463" wp14:editId="62905060">
            <wp:extent cx="3651499" cy="2607635"/>
            <wp:effectExtent l="0" t="0" r="6350" b="254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0175" cy="2663820"/>
                    </a:xfrm>
                    <a:prstGeom prst="rect">
                      <a:avLst/>
                    </a:prstGeom>
                    <a:noFill/>
                    <a:ln>
                      <a:noFill/>
                    </a:ln>
                  </pic:spPr>
                </pic:pic>
              </a:graphicData>
            </a:graphic>
          </wp:inline>
        </w:drawing>
      </w:r>
    </w:p>
    <w:p w14:paraId="2246D278" w14:textId="66D777DD" w:rsidR="00BF3BA5" w:rsidRPr="009B5FB3" w:rsidRDefault="00BF3BA5" w:rsidP="00EE4808">
      <w:pPr>
        <w:pStyle w:val="aff3"/>
        <w:spacing w:beforeLines="0" w:line="0" w:lineRule="atLeast"/>
        <w:jc w:val="center"/>
        <w:rPr>
          <w:noProof/>
          <w:sz w:val="26"/>
          <w:szCs w:val="26"/>
        </w:rPr>
      </w:pPr>
      <w:bookmarkStart w:id="167" w:name="_Ref1828505"/>
      <w:bookmarkStart w:id="168" w:name="_Toc2006569"/>
      <w:bookmarkStart w:id="169" w:name="_Toc8971661"/>
      <w:r w:rsidRPr="009B5FB3">
        <w:rPr>
          <w:sz w:val="26"/>
          <w:szCs w:val="26"/>
        </w:rPr>
        <w:t>圖</w:t>
      </w:r>
      <w:r w:rsidRPr="009B5FB3">
        <w:rPr>
          <w:sz w:val="26"/>
          <w:szCs w:val="26"/>
        </w:rPr>
        <w:t>5.</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5. \* ARABIC </w:instrText>
      </w:r>
      <w:r w:rsidRPr="009B5FB3">
        <w:rPr>
          <w:sz w:val="26"/>
          <w:szCs w:val="26"/>
        </w:rPr>
        <w:fldChar w:fldCharType="separate"/>
      </w:r>
      <w:r w:rsidR="006F77C7">
        <w:rPr>
          <w:noProof/>
          <w:sz w:val="26"/>
          <w:szCs w:val="26"/>
        </w:rPr>
        <w:t>2</w:t>
      </w:r>
      <w:r w:rsidRPr="009B5FB3">
        <w:rPr>
          <w:sz w:val="26"/>
          <w:szCs w:val="26"/>
        </w:rPr>
        <w:fldChar w:fldCharType="end"/>
      </w:r>
      <w:r w:rsidRPr="009B5FB3">
        <w:rPr>
          <w:sz w:val="26"/>
          <w:szCs w:val="26"/>
        </w:rPr>
        <w:t xml:space="preserve"> </w:t>
      </w:r>
      <w:r w:rsidRPr="009B5FB3">
        <w:rPr>
          <w:sz w:val="26"/>
          <w:szCs w:val="26"/>
        </w:rPr>
        <w:t>鋁模板拆模</w:t>
      </w:r>
      <w:r w:rsidR="006D52EC" w:rsidRPr="009B5FB3">
        <w:rPr>
          <w:sz w:val="26"/>
          <w:szCs w:val="26"/>
        </w:rPr>
        <w:t>後</w:t>
      </w:r>
      <w:r w:rsidRPr="009B5FB3">
        <w:rPr>
          <w:sz w:val="26"/>
          <w:szCs w:val="26"/>
        </w:rPr>
        <w:t>混凝土表面缺失</w:t>
      </w:r>
      <w:r w:rsidRPr="009B5FB3">
        <w:rPr>
          <w:sz w:val="26"/>
          <w:szCs w:val="26"/>
        </w:rPr>
        <w:t>(2)</w:t>
      </w:r>
      <w:bookmarkEnd w:id="167"/>
      <w:bookmarkEnd w:id="168"/>
      <w:bookmarkEnd w:id="169"/>
    </w:p>
    <w:p w14:paraId="72AF71E9" w14:textId="1A2AA43B" w:rsidR="00C14EE5" w:rsidRPr="00311C73" w:rsidRDefault="00D52FDD" w:rsidP="00B14BE8">
      <w:pPr>
        <w:pStyle w:val="af1"/>
        <w:numPr>
          <w:ilvl w:val="0"/>
          <w:numId w:val="9"/>
        </w:numPr>
        <w:spacing w:beforeLines="0"/>
        <w:ind w:leftChars="0"/>
        <w:jc w:val="both"/>
        <w:rPr>
          <w:sz w:val="26"/>
          <w:szCs w:val="26"/>
        </w:rPr>
      </w:pPr>
      <w:r w:rsidRPr="00311C73">
        <w:rPr>
          <w:sz w:val="26"/>
          <w:szCs w:val="26"/>
        </w:rPr>
        <w:t>鋁模</w:t>
      </w:r>
      <w:r w:rsidR="008E204C" w:rsidRPr="00311C73">
        <w:rPr>
          <w:sz w:val="26"/>
          <w:szCs w:val="26"/>
        </w:rPr>
        <w:t>板現</w:t>
      </w:r>
      <w:r w:rsidRPr="00311C73">
        <w:rPr>
          <w:sz w:val="26"/>
          <w:szCs w:val="26"/>
        </w:rPr>
        <w:t>於結構地下體</w:t>
      </w:r>
      <w:r w:rsidR="008E204C" w:rsidRPr="00311C73">
        <w:rPr>
          <w:sz w:val="26"/>
          <w:szCs w:val="26"/>
        </w:rPr>
        <w:t>使用</w:t>
      </w:r>
      <w:r w:rsidRPr="00311C73">
        <w:rPr>
          <w:sz w:val="26"/>
          <w:szCs w:val="26"/>
        </w:rPr>
        <w:t>效益低，</w:t>
      </w:r>
      <w:r w:rsidR="007A0BE0" w:rsidRPr="00311C73">
        <w:rPr>
          <w:sz w:val="26"/>
          <w:szCs w:val="26"/>
        </w:rPr>
        <w:t>因結構基礎多為專案設計，</w:t>
      </w:r>
      <w:r w:rsidR="00E90DD3">
        <w:rPr>
          <w:rFonts w:hint="eastAsia"/>
          <w:sz w:val="26"/>
          <w:szCs w:val="26"/>
        </w:rPr>
        <w:t>模板轉用的</w:t>
      </w:r>
      <w:r w:rsidR="007A0BE0" w:rsidRPr="00311C73">
        <w:rPr>
          <w:sz w:val="26"/>
          <w:szCs w:val="26"/>
        </w:rPr>
        <w:t>翻模次數低，故</w:t>
      </w:r>
      <w:r w:rsidRPr="00311C73">
        <w:rPr>
          <w:sz w:val="26"/>
          <w:szCs w:val="26"/>
        </w:rPr>
        <w:t>基礎或是地下室結構，</w:t>
      </w:r>
      <w:r w:rsidR="007A0BE0" w:rsidRPr="00311C73">
        <w:rPr>
          <w:sz w:val="26"/>
          <w:szCs w:val="26"/>
        </w:rPr>
        <w:t>還是需要</w:t>
      </w:r>
      <w:r w:rsidRPr="00311C73">
        <w:rPr>
          <w:sz w:val="26"/>
          <w:szCs w:val="26"/>
        </w:rPr>
        <w:t>木模</w:t>
      </w:r>
      <w:r w:rsidR="007A0BE0" w:rsidRPr="00311C73">
        <w:rPr>
          <w:sz w:val="26"/>
          <w:szCs w:val="26"/>
        </w:rPr>
        <w:t>板工法配合施作</w:t>
      </w:r>
      <w:r w:rsidRPr="00311C73">
        <w:rPr>
          <w:sz w:val="26"/>
          <w:szCs w:val="26"/>
        </w:rPr>
        <w:t>，若溝通不</w:t>
      </w:r>
      <w:r w:rsidRPr="00311C73">
        <w:rPr>
          <w:sz w:val="26"/>
          <w:szCs w:val="26"/>
        </w:rPr>
        <w:lastRenderedPageBreak/>
        <w:t>良易產生介面</w:t>
      </w:r>
      <w:r w:rsidR="00527F1A" w:rsidRPr="00311C73">
        <w:rPr>
          <w:sz w:val="26"/>
          <w:szCs w:val="26"/>
        </w:rPr>
        <w:t>整合</w:t>
      </w:r>
      <w:r w:rsidRPr="00311C73">
        <w:rPr>
          <w:sz w:val="26"/>
          <w:szCs w:val="26"/>
        </w:rPr>
        <w:t>問題。</w:t>
      </w:r>
    </w:p>
    <w:p w14:paraId="48A6EB6E" w14:textId="7ED93637" w:rsidR="00D52FDD" w:rsidRPr="009B5FB3" w:rsidRDefault="00D5794F" w:rsidP="00EE4808">
      <w:pPr>
        <w:pStyle w:val="af1"/>
        <w:spacing w:beforeLines="0"/>
        <w:ind w:leftChars="0" w:left="0" w:firstLine="482"/>
        <w:jc w:val="both"/>
        <w:rPr>
          <w:sz w:val="26"/>
          <w:szCs w:val="26"/>
        </w:rPr>
      </w:pPr>
      <w:r w:rsidRPr="009B5FB3">
        <w:rPr>
          <w:sz w:val="26"/>
          <w:szCs w:val="26"/>
        </w:rPr>
        <w:t>國家政策方針對於產業經濟影響甚大，創新是驅動臺灣經濟成長的</w:t>
      </w:r>
      <w:r w:rsidR="00871283" w:rsidRPr="009B5FB3">
        <w:rPr>
          <w:sz w:val="26"/>
          <w:szCs w:val="26"/>
        </w:rPr>
        <w:t>動力</w:t>
      </w:r>
      <w:r w:rsidRPr="009B5FB3">
        <w:rPr>
          <w:sz w:val="26"/>
          <w:szCs w:val="26"/>
        </w:rPr>
        <w:t>，也是產業轉型升級的重要關鍵，能</w:t>
      </w:r>
      <w:r w:rsidRPr="009B5FB3">
        <w:rPr>
          <w:spacing w:val="15"/>
          <w:sz w:val="26"/>
          <w:szCs w:val="26"/>
          <w:shd w:val="clear" w:color="auto" w:fill="FFFFFF"/>
        </w:rPr>
        <w:t>促進資源有效利用，</w:t>
      </w:r>
      <w:r w:rsidR="00E5622B" w:rsidRPr="009B5FB3">
        <w:rPr>
          <w:sz w:val="26"/>
          <w:szCs w:val="26"/>
        </w:rPr>
        <w:t>政府應</w:t>
      </w:r>
      <w:r w:rsidRPr="009B5FB3">
        <w:rPr>
          <w:sz w:val="26"/>
          <w:szCs w:val="26"/>
        </w:rPr>
        <w:t>主導</w:t>
      </w:r>
      <w:r w:rsidR="00F025F7" w:rsidRPr="009B5FB3">
        <w:rPr>
          <w:sz w:val="26"/>
          <w:szCs w:val="26"/>
        </w:rPr>
        <w:t>以鼓勵及輔導</w:t>
      </w:r>
      <w:r w:rsidRPr="009B5FB3">
        <w:rPr>
          <w:sz w:val="26"/>
          <w:szCs w:val="26"/>
        </w:rPr>
        <w:t>營建</w:t>
      </w:r>
      <w:r w:rsidR="00F025F7" w:rsidRPr="009B5FB3">
        <w:rPr>
          <w:sz w:val="26"/>
          <w:szCs w:val="26"/>
        </w:rPr>
        <w:t>商逐步導入相關構法</w:t>
      </w:r>
      <w:r w:rsidR="001804AE" w:rsidRPr="009B5FB3">
        <w:rPr>
          <w:sz w:val="26"/>
          <w:szCs w:val="26"/>
        </w:rPr>
        <w:t>並</w:t>
      </w:r>
      <w:r w:rsidR="00F025F7" w:rsidRPr="009B5FB3">
        <w:rPr>
          <w:sz w:val="26"/>
          <w:szCs w:val="26"/>
        </w:rPr>
        <w:t>獎勵方式等具體明定，以利後續推廣。</w:t>
      </w:r>
    </w:p>
    <w:p w14:paraId="1091CCF4" w14:textId="2491C2AE" w:rsidR="004523B3" w:rsidRPr="009B5FB3" w:rsidRDefault="004523B3" w:rsidP="00EE4808">
      <w:pPr>
        <w:spacing w:beforeLines="0"/>
        <w:ind w:firstLine="482"/>
        <w:rPr>
          <w:sz w:val="26"/>
          <w:szCs w:val="26"/>
        </w:rPr>
      </w:pPr>
      <w:r w:rsidRPr="009B5FB3">
        <w:rPr>
          <w:sz w:val="26"/>
          <w:szCs w:val="26"/>
        </w:rPr>
        <w:br w:type="page"/>
      </w:r>
    </w:p>
    <w:p w14:paraId="0AEFFF99" w14:textId="3A48C487" w:rsidR="00CE1392" w:rsidRPr="00CE1392" w:rsidRDefault="00C713DB" w:rsidP="00CE1392">
      <w:pPr>
        <w:pStyle w:val="ae"/>
        <w:spacing w:beforeLines="0" w:after="120"/>
      </w:pPr>
      <w:bookmarkStart w:id="170" w:name="_Toc2714642"/>
      <w:r w:rsidRPr="009B5FB3">
        <w:lastRenderedPageBreak/>
        <w:t>參考文獻</w:t>
      </w:r>
      <w:bookmarkEnd w:id="157"/>
      <w:bookmarkEnd w:id="158"/>
      <w:bookmarkEnd w:id="159"/>
      <w:bookmarkEnd w:id="160"/>
      <w:bookmarkEnd w:id="170"/>
    </w:p>
    <w:p w14:paraId="4524DE2D" w14:textId="5C5781FB" w:rsidR="00457B26" w:rsidRDefault="00457B26" w:rsidP="00457B26">
      <w:pPr>
        <w:pStyle w:val="af1"/>
        <w:numPr>
          <w:ilvl w:val="0"/>
          <w:numId w:val="62"/>
        </w:numPr>
        <w:spacing w:beforeLines="0"/>
        <w:ind w:leftChars="0"/>
        <w:jc w:val="both"/>
        <w:rPr>
          <w:sz w:val="26"/>
          <w:szCs w:val="26"/>
        </w:rPr>
      </w:pPr>
      <w:bookmarkStart w:id="171" w:name="_Ref28723783"/>
      <w:r w:rsidRPr="006951CE">
        <w:rPr>
          <w:sz w:val="26"/>
          <w:szCs w:val="26"/>
        </w:rPr>
        <w:t>資料來源：</w:t>
      </w:r>
      <w:r>
        <w:rPr>
          <w:rFonts w:hint="eastAsia"/>
          <w:sz w:val="26"/>
          <w:szCs w:val="26"/>
        </w:rPr>
        <w:t>全國法規資料庫</w:t>
      </w:r>
      <w:r w:rsidRPr="006951CE">
        <w:rPr>
          <w:rFonts w:hint="eastAsia"/>
          <w:sz w:val="26"/>
          <w:szCs w:val="26"/>
        </w:rPr>
        <w:t>，</w:t>
      </w:r>
      <w:r w:rsidRPr="00457B26">
        <w:rPr>
          <w:sz w:val="26"/>
          <w:szCs w:val="26"/>
        </w:rPr>
        <w:t>https://law.moj.gov.tw/LawClass/LawAll.aspx?pcode=J0110105</w:t>
      </w:r>
      <w:r w:rsidRPr="006951CE">
        <w:rPr>
          <w:rFonts w:hint="eastAsia"/>
          <w:sz w:val="26"/>
          <w:szCs w:val="26"/>
        </w:rPr>
        <w:t>。最後瀏覽日：</w:t>
      </w:r>
      <w:r w:rsidRPr="006951CE">
        <w:rPr>
          <w:rFonts w:hint="eastAsia"/>
          <w:sz w:val="26"/>
          <w:szCs w:val="26"/>
        </w:rPr>
        <w:t>2019</w:t>
      </w:r>
      <w:r w:rsidRPr="006951CE">
        <w:rPr>
          <w:rFonts w:hint="eastAsia"/>
          <w:sz w:val="26"/>
          <w:szCs w:val="26"/>
        </w:rPr>
        <w:t>年</w:t>
      </w:r>
      <w:r>
        <w:rPr>
          <w:rFonts w:hint="eastAsia"/>
          <w:sz w:val="26"/>
          <w:szCs w:val="26"/>
        </w:rPr>
        <w:t>1</w:t>
      </w:r>
      <w:r w:rsidRPr="006951CE">
        <w:rPr>
          <w:rFonts w:hint="eastAsia"/>
          <w:sz w:val="26"/>
          <w:szCs w:val="26"/>
        </w:rPr>
        <w:t>2</w:t>
      </w:r>
      <w:r w:rsidRPr="006951CE">
        <w:rPr>
          <w:rFonts w:hint="eastAsia"/>
          <w:sz w:val="26"/>
          <w:szCs w:val="26"/>
        </w:rPr>
        <w:t>月</w:t>
      </w:r>
      <w:r>
        <w:rPr>
          <w:rFonts w:hint="eastAsia"/>
          <w:sz w:val="26"/>
          <w:szCs w:val="26"/>
        </w:rPr>
        <w:t>31</w:t>
      </w:r>
      <w:r w:rsidRPr="006951CE">
        <w:rPr>
          <w:rFonts w:hint="eastAsia"/>
          <w:sz w:val="26"/>
          <w:szCs w:val="26"/>
        </w:rPr>
        <w:t>日。</w:t>
      </w:r>
      <w:bookmarkEnd w:id="171"/>
    </w:p>
    <w:p w14:paraId="24226AA7" w14:textId="6663FA36" w:rsidR="00271F1D" w:rsidRDefault="00271F1D" w:rsidP="0081021A">
      <w:pPr>
        <w:pStyle w:val="af1"/>
        <w:numPr>
          <w:ilvl w:val="0"/>
          <w:numId w:val="62"/>
        </w:numPr>
        <w:spacing w:beforeLines="0"/>
        <w:ind w:leftChars="0"/>
        <w:jc w:val="both"/>
        <w:rPr>
          <w:sz w:val="26"/>
          <w:szCs w:val="26"/>
        </w:rPr>
      </w:pPr>
      <w:bookmarkStart w:id="172" w:name="_Ref28772824"/>
      <w:r w:rsidRPr="00271F1D">
        <w:rPr>
          <w:sz w:val="26"/>
          <w:szCs w:val="26"/>
        </w:rPr>
        <w:t>M</w:t>
      </w:r>
      <w:r>
        <w:rPr>
          <w:sz w:val="26"/>
          <w:szCs w:val="26"/>
        </w:rPr>
        <w:t>.</w:t>
      </w:r>
      <w:r w:rsidRPr="00271F1D">
        <w:rPr>
          <w:sz w:val="26"/>
          <w:szCs w:val="26"/>
        </w:rPr>
        <w:t xml:space="preserve"> Chaussemier</w:t>
      </w:r>
      <w:r>
        <w:rPr>
          <w:sz w:val="26"/>
          <w:szCs w:val="26"/>
        </w:rPr>
        <w:t xml:space="preserve">, </w:t>
      </w:r>
      <w:r w:rsidRPr="00271F1D">
        <w:rPr>
          <w:sz w:val="26"/>
          <w:szCs w:val="26"/>
        </w:rPr>
        <w:t>E</w:t>
      </w:r>
      <w:r>
        <w:rPr>
          <w:sz w:val="26"/>
          <w:szCs w:val="26"/>
        </w:rPr>
        <w:t>.</w:t>
      </w:r>
      <w:r w:rsidRPr="00271F1D">
        <w:rPr>
          <w:sz w:val="26"/>
          <w:szCs w:val="26"/>
        </w:rPr>
        <w:t xml:space="preserve"> Pourmohtasham</w:t>
      </w:r>
      <w:r>
        <w:rPr>
          <w:sz w:val="26"/>
          <w:szCs w:val="26"/>
        </w:rPr>
        <w:t xml:space="preserve">, </w:t>
      </w:r>
      <w:r w:rsidRPr="00271F1D">
        <w:rPr>
          <w:sz w:val="26"/>
          <w:szCs w:val="26"/>
        </w:rPr>
        <w:t>D</w:t>
      </w:r>
      <w:r>
        <w:rPr>
          <w:sz w:val="26"/>
          <w:szCs w:val="26"/>
        </w:rPr>
        <w:t>.</w:t>
      </w:r>
      <w:r w:rsidRPr="00271F1D">
        <w:rPr>
          <w:sz w:val="26"/>
          <w:szCs w:val="26"/>
        </w:rPr>
        <w:t xml:space="preserve"> Gelus</w:t>
      </w:r>
      <w:r w:rsidR="0081021A">
        <w:rPr>
          <w:sz w:val="26"/>
          <w:szCs w:val="26"/>
        </w:rPr>
        <w:t>. (</w:t>
      </w:r>
      <w:r w:rsidR="0081021A" w:rsidRPr="006951CE">
        <w:rPr>
          <w:sz w:val="26"/>
          <w:szCs w:val="26"/>
        </w:rPr>
        <w:t>201</w:t>
      </w:r>
      <w:r w:rsidR="0081021A" w:rsidRPr="006951CE">
        <w:rPr>
          <w:rFonts w:hint="eastAsia"/>
          <w:sz w:val="26"/>
          <w:szCs w:val="26"/>
        </w:rPr>
        <w:t>0</w:t>
      </w:r>
      <w:r w:rsidR="0081021A">
        <w:rPr>
          <w:sz w:val="26"/>
          <w:szCs w:val="26"/>
        </w:rPr>
        <w:t xml:space="preserve">). </w:t>
      </w:r>
      <w:r w:rsidRPr="00271F1D">
        <w:rPr>
          <w:sz w:val="26"/>
          <w:szCs w:val="26"/>
        </w:rPr>
        <w:t>State of art of natural inhibitors of calcium carbonate scaling. A review article</w:t>
      </w:r>
      <w:r w:rsidR="0081021A">
        <w:rPr>
          <w:sz w:val="26"/>
          <w:szCs w:val="26"/>
        </w:rPr>
        <w:t xml:space="preserve">. </w:t>
      </w:r>
      <w:r w:rsidR="0081021A" w:rsidRPr="0081021A">
        <w:rPr>
          <w:sz w:val="26"/>
          <w:szCs w:val="26"/>
        </w:rPr>
        <w:t>Desalination</w:t>
      </w:r>
      <w:r w:rsidR="0081021A">
        <w:rPr>
          <w:sz w:val="26"/>
          <w:szCs w:val="26"/>
        </w:rPr>
        <w:t xml:space="preserve">, </w:t>
      </w:r>
      <w:r w:rsidR="0081021A" w:rsidRPr="0081021A">
        <w:rPr>
          <w:sz w:val="26"/>
          <w:szCs w:val="26"/>
        </w:rPr>
        <w:t>356, 47-55.</w:t>
      </w:r>
      <w:bookmarkEnd w:id="172"/>
    </w:p>
    <w:p w14:paraId="2482E1BB" w14:textId="085C302F" w:rsidR="00DB6A81" w:rsidRDefault="00DB6A81" w:rsidP="00DB6A81">
      <w:pPr>
        <w:pStyle w:val="af1"/>
        <w:numPr>
          <w:ilvl w:val="0"/>
          <w:numId w:val="62"/>
        </w:numPr>
        <w:spacing w:beforeLines="0"/>
        <w:ind w:leftChars="0"/>
        <w:jc w:val="both"/>
        <w:rPr>
          <w:sz w:val="26"/>
          <w:szCs w:val="26"/>
        </w:rPr>
      </w:pPr>
      <w:r w:rsidRPr="00DB6A81">
        <w:rPr>
          <w:sz w:val="26"/>
          <w:szCs w:val="26"/>
        </w:rPr>
        <w:t>A. Giacobbo, G. Feron, M. Rodrigues, J. Ferreira, A. Meneguzzi, and A. Bernardes. (2015). Integration of membrane bioreactor and advanced oxidation processes for water recovery in leather industry. Desalination and water treatment, 56(7), 1712-1721.</w:t>
      </w:r>
    </w:p>
    <w:p w14:paraId="10E5E630" w14:textId="77777777" w:rsidR="006D1465" w:rsidRDefault="006D1465" w:rsidP="006D1465">
      <w:pPr>
        <w:pStyle w:val="af1"/>
        <w:numPr>
          <w:ilvl w:val="0"/>
          <w:numId w:val="62"/>
        </w:numPr>
        <w:spacing w:beforeLines="0"/>
        <w:ind w:leftChars="0"/>
        <w:jc w:val="both"/>
        <w:rPr>
          <w:sz w:val="26"/>
          <w:szCs w:val="26"/>
        </w:rPr>
      </w:pPr>
      <w:r w:rsidRPr="006D1465">
        <w:rPr>
          <w:sz w:val="26"/>
          <w:szCs w:val="26"/>
        </w:rPr>
        <w:t xml:space="preserve">Cheryan, M. (1998). Ultrafiltration and microfiltration handbook. CRC press. </w:t>
      </w:r>
    </w:p>
    <w:p w14:paraId="30422F71" w14:textId="77777777" w:rsidR="006D1465" w:rsidRDefault="006D1465" w:rsidP="006D1465">
      <w:pPr>
        <w:pStyle w:val="af1"/>
        <w:numPr>
          <w:ilvl w:val="0"/>
          <w:numId w:val="62"/>
        </w:numPr>
        <w:spacing w:beforeLines="0"/>
        <w:ind w:leftChars="0"/>
        <w:jc w:val="both"/>
        <w:rPr>
          <w:sz w:val="26"/>
          <w:szCs w:val="26"/>
        </w:rPr>
      </w:pPr>
      <w:bookmarkStart w:id="173" w:name="_Ref29041146"/>
      <w:r w:rsidRPr="006D1465">
        <w:rPr>
          <w:sz w:val="26"/>
          <w:szCs w:val="26"/>
        </w:rPr>
        <w:t>N. B. Goodman, R. J. Taylor, Z. Xie, Y. Gozukara, and A. Clements</w:t>
      </w:r>
      <w:r>
        <w:rPr>
          <w:sz w:val="26"/>
          <w:szCs w:val="26"/>
        </w:rPr>
        <w:t>. (2013).</w:t>
      </w:r>
      <w:r w:rsidRPr="006D1465">
        <w:rPr>
          <w:sz w:val="26"/>
          <w:szCs w:val="26"/>
        </w:rPr>
        <w:t xml:space="preserve"> A feasibility study of municipal wastewater desalination using electrodialysis reversal to provide recycled water for horticultural irrigation</w:t>
      </w:r>
      <w:r>
        <w:rPr>
          <w:sz w:val="26"/>
          <w:szCs w:val="26"/>
        </w:rPr>
        <w:t>.</w:t>
      </w:r>
      <w:r w:rsidRPr="006D1465">
        <w:rPr>
          <w:sz w:val="26"/>
          <w:szCs w:val="26"/>
        </w:rPr>
        <w:t xml:space="preserve"> Desalination, 317, 77-83, 2013.</w:t>
      </w:r>
      <w:bookmarkEnd w:id="173"/>
    </w:p>
    <w:p w14:paraId="4004D30B" w14:textId="77777777" w:rsidR="006D1465" w:rsidRDefault="006D1465" w:rsidP="006D1465">
      <w:pPr>
        <w:pStyle w:val="af1"/>
        <w:numPr>
          <w:ilvl w:val="0"/>
          <w:numId w:val="62"/>
        </w:numPr>
        <w:spacing w:beforeLines="0"/>
        <w:ind w:leftChars="0"/>
        <w:jc w:val="both"/>
        <w:rPr>
          <w:sz w:val="26"/>
          <w:szCs w:val="26"/>
        </w:rPr>
      </w:pPr>
      <w:bookmarkStart w:id="174" w:name="_Ref29041263"/>
      <w:r w:rsidRPr="006D1465">
        <w:rPr>
          <w:sz w:val="26"/>
          <w:szCs w:val="26"/>
        </w:rPr>
        <w:t>Y.-M. Chao and T. Liang, "A feasibility study of industrial wastewater recovery using electrodialysis reversal," Desalination, vol. 221, no. 1-3, pp. 433-439, 2008.</w:t>
      </w:r>
      <w:bookmarkEnd w:id="174"/>
    </w:p>
    <w:p w14:paraId="604B19D2" w14:textId="77777777" w:rsidR="006D1465" w:rsidRDefault="006D1465" w:rsidP="006D1465">
      <w:pPr>
        <w:pStyle w:val="af1"/>
        <w:numPr>
          <w:ilvl w:val="0"/>
          <w:numId w:val="62"/>
        </w:numPr>
        <w:spacing w:beforeLines="0"/>
        <w:ind w:leftChars="0"/>
        <w:jc w:val="both"/>
        <w:rPr>
          <w:sz w:val="26"/>
          <w:szCs w:val="26"/>
        </w:rPr>
      </w:pPr>
      <w:bookmarkStart w:id="175" w:name="_Ref29041305"/>
      <w:r w:rsidRPr="006D1465">
        <w:rPr>
          <w:sz w:val="26"/>
          <w:szCs w:val="26"/>
        </w:rPr>
        <w:t>W. E. Katz, "The electrodialysis reversal (EDR) process," Desalination, vol. 28, no. 1, pp. 31-40, 1979.</w:t>
      </w:r>
      <w:bookmarkEnd w:id="175"/>
    </w:p>
    <w:p w14:paraId="78C98343" w14:textId="77777777" w:rsidR="006D1465" w:rsidRDefault="006D1465" w:rsidP="006D1465">
      <w:pPr>
        <w:pStyle w:val="af1"/>
        <w:numPr>
          <w:ilvl w:val="0"/>
          <w:numId w:val="62"/>
        </w:numPr>
        <w:spacing w:beforeLines="0"/>
        <w:ind w:leftChars="0"/>
        <w:jc w:val="both"/>
        <w:rPr>
          <w:sz w:val="26"/>
          <w:szCs w:val="26"/>
        </w:rPr>
      </w:pPr>
      <w:bookmarkStart w:id="176" w:name="_Ref29041587"/>
      <w:r w:rsidRPr="006D1465">
        <w:rPr>
          <w:sz w:val="26"/>
          <w:szCs w:val="26"/>
        </w:rPr>
        <w:t>H. Strathmann, "Electrodialysis, a mature technology with a multitude of new applications," Desalination, vol. 264, no. 3, pp. 268-288, 2010.</w:t>
      </w:r>
      <w:bookmarkEnd w:id="176"/>
    </w:p>
    <w:p w14:paraId="6E2FE80E" w14:textId="77777777" w:rsidR="005C16C5" w:rsidRDefault="00227F2E" w:rsidP="00227F2E">
      <w:pPr>
        <w:pStyle w:val="af1"/>
        <w:numPr>
          <w:ilvl w:val="0"/>
          <w:numId w:val="62"/>
        </w:numPr>
        <w:spacing w:beforeLines="0"/>
        <w:ind w:leftChars="0"/>
        <w:jc w:val="both"/>
        <w:rPr>
          <w:sz w:val="26"/>
          <w:szCs w:val="26"/>
        </w:rPr>
      </w:pPr>
      <w:bookmarkStart w:id="177" w:name="_Ref29043109"/>
      <w:r w:rsidRPr="00227F2E">
        <w:rPr>
          <w:sz w:val="26"/>
          <w:szCs w:val="26"/>
        </w:rPr>
        <w:t>C. Peng</w:t>
      </w:r>
      <w:r w:rsidR="006D1465" w:rsidRPr="006D1465">
        <w:rPr>
          <w:sz w:val="26"/>
          <w:szCs w:val="26"/>
        </w:rPr>
        <w:t>,</w:t>
      </w:r>
      <w:r>
        <w:rPr>
          <w:sz w:val="26"/>
          <w:szCs w:val="26"/>
        </w:rPr>
        <w:t xml:space="preserve"> </w:t>
      </w:r>
      <w:r w:rsidRPr="00227F2E">
        <w:rPr>
          <w:sz w:val="26"/>
          <w:szCs w:val="26"/>
        </w:rPr>
        <w:t>H. Meng</w:t>
      </w:r>
      <w:r w:rsidR="006D1465" w:rsidRPr="006D1465">
        <w:rPr>
          <w:sz w:val="26"/>
          <w:szCs w:val="26"/>
        </w:rPr>
        <w:t xml:space="preserve">, </w:t>
      </w:r>
      <w:r w:rsidRPr="00227F2E">
        <w:rPr>
          <w:sz w:val="26"/>
          <w:szCs w:val="26"/>
        </w:rPr>
        <w:t>S. Song</w:t>
      </w:r>
      <w:r w:rsidR="006D1465" w:rsidRPr="006D1465">
        <w:rPr>
          <w:sz w:val="26"/>
          <w:szCs w:val="26"/>
        </w:rPr>
        <w:t xml:space="preserve">, </w:t>
      </w:r>
      <w:r>
        <w:t>S. Lu</w:t>
      </w:r>
      <w:r w:rsidR="006D1465" w:rsidRPr="006D1465">
        <w:rPr>
          <w:sz w:val="26"/>
          <w:szCs w:val="26"/>
        </w:rPr>
        <w:t xml:space="preserve">, </w:t>
      </w:r>
      <w:r>
        <w:rPr>
          <w:sz w:val="26"/>
          <w:szCs w:val="26"/>
        </w:rPr>
        <w:t xml:space="preserve">and </w:t>
      </w:r>
      <w:r w:rsidRPr="00227F2E">
        <w:rPr>
          <w:sz w:val="26"/>
          <w:szCs w:val="26"/>
        </w:rPr>
        <w:t>A. Lopez-Valdivieso</w:t>
      </w:r>
      <w:r w:rsidR="006D1465" w:rsidRPr="006D1465">
        <w:rPr>
          <w:sz w:val="26"/>
          <w:szCs w:val="26"/>
        </w:rPr>
        <w:t>, A. (2004). Secondary potential in electrodialysis membranes and the effect on permselectivity. Journal of colloid and interface science, 273(1), 256-261.</w:t>
      </w:r>
      <w:bookmarkEnd w:id="177"/>
    </w:p>
    <w:p w14:paraId="5ABDA65A" w14:textId="77777777" w:rsidR="005C16C5" w:rsidRDefault="005C16C5" w:rsidP="005C16C5">
      <w:pPr>
        <w:pStyle w:val="af1"/>
        <w:numPr>
          <w:ilvl w:val="0"/>
          <w:numId w:val="62"/>
        </w:numPr>
        <w:spacing w:beforeLines="0"/>
        <w:ind w:leftChars="0"/>
        <w:jc w:val="both"/>
        <w:rPr>
          <w:sz w:val="26"/>
          <w:szCs w:val="26"/>
        </w:rPr>
      </w:pPr>
      <w:bookmarkStart w:id="178" w:name="_Ref29043951"/>
      <w:r w:rsidRPr="005C16C5">
        <w:rPr>
          <w:sz w:val="26"/>
          <w:szCs w:val="26"/>
        </w:rPr>
        <w:t>Sata,</w:t>
      </w:r>
      <w:r>
        <w:rPr>
          <w:sz w:val="26"/>
          <w:szCs w:val="26"/>
        </w:rPr>
        <w:t xml:space="preserve"> </w:t>
      </w:r>
      <w:r w:rsidRPr="005C16C5">
        <w:rPr>
          <w:sz w:val="26"/>
          <w:szCs w:val="26"/>
        </w:rPr>
        <w:t>T. (2007). Ion exchange membranes: preparation, characterization, modification and application. Royal Society of chemistry.</w:t>
      </w:r>
      <w:bookmarkEnd w:id="178"/>
      <w:r w:rsidRPr="005C16C5">
        <w:rPr>
          <w:sz w:val="26"/>
          <w:szCs w:val="26"/>
        </w:rPr>
        <w:t xml:space="preserve"> </w:t>
      </w:r>
    </w:p>
    <w:p w14:paraId="70457BF2" w14:textId="4951D798" w:rsidR="00B021E6" w:rsidRDefault="005C16C5" w:rsidP="005C16C5">
      <w:pPr>
        <w:pStyle w:val="af1"/>
        <w:numPr>
          <w:ilvl w:val="0"/>
          <w:numId w:val="62"/>
        </w:numPr>
        <w:spacing w:beforeLines="0"/>
        <w:ind w:leftChars="0"/>
        <w:jc w:val="both"/>
        <w:rPr>
          <w:sz w:val="26"/>
          <w:szCs w:val="26"/>
        </w:rPr>
      </w:pPr>
      <w:bookmarkStart w:id="179" w:name="_Ref29043953"/>
      <w:r w:rsidRPr="005C16C5">
        <w:rPr>
          <w:rFonts w:hint="eastAsia"/>
          <w:sz w:val="26"/>
          <w:szCs w:val="26"/>
        </w:rPr>
        <w:t>江得榮（</w:t>
      </w:r>
      <w:r w:rsidRPr="005C16C5">
        <w:rPr>
          <w:rFonts w:hint="eastAsia"/>
          <w:sz w:val="26"/>
          <w:szCs w:val="26"/>
        </w:rPr>
        <w:t>2014</w:t>
      </w:r>
      <w:r w:rsidRPr="005C16C5">
        <w:rPr>
          <w:rFonts w:hint="eastAsia"/>
          <w:sz w:val="26"/>
          <w:szCs w:val="26"/>
        </w:rPr>
        <w:t>）。非均相離子交換膜之製備及其電透析效能之評估（碩士論文）。國立臺灣大學化學工程學系，台北市。</w:t>
      </w:r>
      <w:bookmarkEnd w:id="179"/>
    </w:p>
    <w:p w14:paraId="1FEA01ED" w14:textId="5F244DE9" w:rsidR="00B021E6" w:rsidRDefault="00B021E6" w:rsidP="00B021E6">
      <w:pPr>
        <w:pStyle w:val="af1"/>
        <w:numPr>
          <w:ilvl w:val="0"/>
          <w:numId w:val="62"/>
        </w:numPr>
        <w:spacing w:beforeLines="0"/>
        <w:ind w:leftChars="0"/>
        <w:jc w:val="both"/>
        <w:rPr>
          <w:sz w:val="26"/>
          <w:szCs w:val="26"/>
        </w:rPr>
      </w:pPr>
      <w:bookmarkStart w:id="180" w:name="_Ref29045479"/>
      <w:r w:rsidRPr="00B021E6">
        <w:rPr>
          <w:sz w:val="26"/>
          <w:szCs w:val="26"/>
        </w:rPr>
        <w:t xml:space="preserve">Kamel-Eddine Bouhidel, </w:t>
      </w:r>
      <w:r w:rsidR="005060F2">
        <w:rPr>
          <w:sz w:val="26"/>
          <w:szCs w:val="26"/>
        </w:rPr>
        <w:t xml:space="preserve">and </w:t>
      </w:r>
      <w:r w:rsidRPr="00B021E6">
        <w:rPr>
          <w:sz w:val="26"/>
          <w:szCs w:val="26"/>
        </w:rPr>
        <w:t>Lakehal, A. (2006). Influence of voltage and flow rate on electrodeionization (EDI) process efficiency. Desalination, 193(1-3), 411-421.</w:t>
      </w:r>
      <w:bookmarkEnd w:id="180"/>
    </w:p>
    <w:p w14:paraId="360125BA" w14:textId="77777777" w:rsidR="005060F2" w:rsidRPr="00B021E6" w:rsidRDefault="005060F2" w:rsidP="005060F2">
      <w:pPr>
        <w:pStyle w:val="af1"/>
        <w:spacing w:beforeLines="0"/>
        <w:ind w:leftChars="0"/>
        <w:jc w:val="both"/>
        <w:rPr>
          <w:sz w:val="26"/>
          <w:szCs w:val="26"/>
        </w:rPr>
      </w:pPr>
    </w:p>
    <w:p w14:paraId="3B0A64A7" w14:textId="61322EE1" w:rsidR="005060F2" w:rsidRPr="005060F2" w:rsidRDefault="005060F2" w:rsidP="005060F2">
      <w:pPr>
        <w:pStyle w:val="af1"/>
        <w:numPr>
          <w:ilvl w:val="0"/>
          <w:numId w:val="62"/>
        </w:numPr>
        <w:spacing w:beforeLines="0"/>
        <w:ind w:leftChars="0"/>
        <w:jc w:val="both"/>
        <w:rPr>
          <w:rFonts w:hint="eastAsia"/>
          <w:sz w:val="26"/>
          <w:szCs w:val="26"/>
        </w:rPr>
      </w:pPr>
      <w:bookmarkStart w:id="181" w:name="_Ref29045991"/>
      <w:r>
        <w:lastRenderedPageBreak/>
        <w:t xml:space="preserve">Ruey-Shin Juang, Li-Chun Lin. </w:t>
      </w:r>
      <w:r w:rsidRPr="005060F2">
        <w:rPr>
          <w:sz w:val="26"/>
          <w:szCs w:val="26"/>
        </w:rPr>
        <w:t>(2000). Treatment of complexed copper (II) solutions with electrochemical membrane processes. Water Research, 34(1), 43-50.</w:t>
      </w:r>
      <w:bookmarkEnd w:id="181"/>
    </w:p>
    <w:p w14:paraId="66010922" w14:textId="1E8B19E9" w:rsidR="00795EEE" w:rsidRDefault="00C15090" w:rsidP="00C15090">
      <w:pPr>
        <w:pStyle w:val="af1"/>
        <w:numPr>
          <w:ilvl w:val="0"/>
          <w:numId w:val="62"/>
        </w:numPr>
        <w:spacing w:beforeLines="0"/>
        <w:ind w:leftChars="0"/>
        <w:jc w:val="both"/>
        <w:rPr>
          <w:sz w:val="26"/>
          <w:szCs w:val="26"/>
        </w:rPr>
      </w:pPr>
      <w:bookmarkStart w:id="182" w:name="_Ref29045992"/>
      <w:r w:rsidRPr="00C15090">
        <w:rPr>
          <w:rFonts w:hint="eastAsia"/>
          <w:sz w:val="26"/>
          <w:szCs w:val="26"/>
        </w:rPr>
        <w:t>鄭偉榮（</w:t>
      </w:r>
      <w:r w:rsidRPr="00C15090">
        <w:rPr>
          <w:rFonts w:hint="eastAsia"/>
          <w:sz w:val="26"/>
          <w:szCs w:val="26"/>
        </w:rPr>
        <w:t>2014</w:t>
      </w:r>
      <w:r w:rsidRPr="00C15090">
        <w:rPr>
          <w:rFonts w:hint="eastAsia"/>
          <w:sz w:val="26"/>
          <w:szCs w:val="26"/>
        </w:rPr>
        <w:t>）。電透析程序回收工業廢水中醋酸之研究（碩士論文）。國立臺灣科技大學化學工程學系，台北市。</w:t>
      </w:r>
      <w:bookmarkEnd w:id="182"/>
    </w:p>
    <w:p w14:paraId="42D6FC71" w14:textId="77777777" w:rsidR="00F658F7" w:rsidRDefault="00795EEE" w:rsidP="00795EEE">
      <w:pPr>
        <w:pStyle w:val="af1"/>
        <w:numPr>
          <w:ilvl w:val="0"/>
          <w:numId w:val="62"/>
        </w:numPr>
        <w:spacing w:beforeLines="0"/>
        <w:ind w:leftChars="0"/>
        <w:jc w:val="both"/>
        <w:rPr>
          <w:sz w:val="26"/>
          <w:szCs w:val="26"/>
        </w:rPr>
      </w:pPr>
      <w:bookmarkStart w:id="183" w:name="_Ref29052977"/>
      <w:r w:rsidRPr="00795EEE">
        <w:rPr>
          <w:rFonts w:hint="eastAsia"/>
          <w:sz w:val="26"/>
          <w:szCs w:val="26"/>
        </w:rPr>
        <w:t>梁德明（</w:t>
      </w:r>
      <w:r w:rsidRPr="00795EEE">
        <w:rPr>
          <w:sz w:val="26"/>
          <w:szCs w:val="26"/>
        </w:rPr>
        <w:t>2003</w:t>
      </w:r>
      <w:r w:rsidRPr="00795EEE">
        <w:rPr>
          <w:rFonts w:hint="eastAsia"/>
          <w:sz w:val="26"/>
          <w:szCs w:val="26"/>
        </w:rPr>
        <w:t>），薄膜相關新技術用於電導度控制技術及處理成本分析，排放水電導度控制技術講習會，財團法人中技社綠色技術發展中心。</w:t>
      </w:r>
      <w:bookmarkEnd w:id="183"/>
    </w:p>
    <w:p w14:paraId="5DB83073" w14:textId="77777777" w:rsidR="004B7E8D" w:rsidRDefault="00F658F7" w:rsidP="00F658F7">
      <w:pPr>
        <w:pStyle w:val="af1"/>
        <w:numPr>
          <w:ilvl w:val="0"/>
          <w:numId w:val="62"/>
        </w:numPr>
        <w:spacing w:beforeLines="0"/>
        <w:ind w:leftChars="0"/>
        <w:jc w:val="both"/>
        <w:rPr>
          <w:sz w:val="26"/>
          <w:szCs w:val="26"/>
        </w:rPr>
      </w:pPr>
      <w:bookmarkStart w:id="184" w:name="_Ref29057329"/>
      <w:r w:rsidRPr="00F658F7">
        <w:rPr>
          <w:rFonts w:hint="eastAsia"/>
          <w:sz w:val="26"/>
          <w:szCs w:val="26"/>
        </w:rPr>
        <w:t>資料來源：中華民國環境工程學會，</w:t>
      </w:r>
      <w:r w:rsidRPr="00F658F7">
        <w:rPr>
          <w:rFonts w:hint="eastAsia"/>
          <w:sz w:val="26"/>
          <w:szCs w:val="26"/>
        </w:rPr>
        <w:t>https://www.cienve.org.tw/x/file/epaper/105_3/Technology_1.pdf</w:t>
      </w:r>
      <w:r w:rsidRPr="00F658F7">
        <w:rPr>
          <w:rFonts w:hint="eastAsia"/>
          <w:sz w:val="26"/>
          <w:szCs w:val="26"/>
        </w:rPr>
        <w:t>。最後瀏覽日：</w:t>
      </w:r>
      <w:r w:rsidRPr="00F658F7">
        <w:rPr>
          <w:rFonts w:hint="eastAsia"/>
          <w:sz w:val="26"/>
          <w:szCs w:val="26"/>
        </w:rPr>
        <w:t>2019</w:t>
      </w:r>
      <w:r w:rsidRPr="00F658F7">
        <w:rPr>
          <w:rFonts w:hint="eastAsia"/>
          <w:sz w:val="26"/>
          <w:szCs w:val="26"/>
        </w:rPr>
        <w:t>年</w:t>
      </w:r>
      <w:r w:rsidRPr="00F658F7">
        <w:rPr>
          <w:rFonts w:hint="eastAsia"/>
          <w:sz w:val="26"/>
          <w:szCs w:val="26"/>
        </w:rPr>
        <w:t>2</w:t>
      </w:r>
      <w:r w:rsidRPr="00F658F7">
        <w:rPr>
          <w:rFonts w:hint="eastAsia"/>
          <w:sz w:val="26"/>
          <w:szCs w:val="26"/>
        </w:rPr>
        <w:t>月</w:t>
      </w:r>
      <w:r w:rsidRPr="00F658F7">
        <w:rPr>
          <w:rFonts w:hint="eastAsia"/>
          <w:sz w:val="26"/>
          <w:szCs w:val="26"/>
        </w:rPr>
        <w:t>16</w:t>
      </w:r>
      <w:r w:rsidRPr="00F658F7">
        <w:rPr>
          <w:rFonts w:hint="eastAsia"/>
          <w:sz w:val="26"/>
          <w:szCs w:val="26"/>
        </w:rPr>
        <w:t>日。</w:t>
      </w:r>
      <w:bookmarkEnd w:id="184"/>
    </w:p>
    <w:p w14:paraId="25DACBEF" w14:textId="77777777" w:rsidR="005236D7" w:rsidRDefault="004B7E8D" w:rsidP="004B7E8D">
      <w:pPr>
        <w:pStyle w:val="af1"/>
        <w:numPr>
          <w:ilvl w:val="0"/>
          <w:numId w:val="62"/>
        </w:numPr>
        <w:spacing w:beforeLines="0"/>
        <w:ind w:leftChars="0"/>
        <w:jc w:val="both"/>
        <w:rPr>
          <w:sz w:val="26"/>
          <w:szCs w:val="26"/>
        </w:rPr>
      </w:pPr>
      <w:bookmarkStart w:id="185" w:name="_Ref29057742"/>
      <w:r w:rsidRPr="004B7E8D">
        <w:rPr>
          <w:sz w:val="26"/>
          <w:szCs w:val="26"/>
        </w:rPr>
        <w:t>Robert P. Allison</w:t>
      </w:r>
      <w:r>
        <w:rPr>
          <w:sz w:val="26"/>
          <w:szCs w:val="26"/>
        </w:rPr>
        <w:t>.</w:t>
      </w:r>
      <w:r>
        <w:rPr>
          <w:rFonts w:hint="eastAsia"/>
          <w:sz w:val="26"/>
          <w:szCs w:val="26"/>
        </w:rPr>
        <w:t xml:space="preserve"> </w:t>
      </w:r>
      <w:r w:rsidRPr="004B7E8D">
        <w:rPr>
          <w:sz w:val="26"/>
          <w:szCs w:val="26"/>
        </w:rPr>
        <w:t>(1995). Electrodialysis reversal in water reuse applications. Desalination, 103(1-2), 11-18.</w:t>
      </w:r>
      <w:bookmarkEnd w:id="185"/>
    </w:p>
    <w:p w14:paraId="3DA4C0EE" w14:textId="77777777" w:rsidR="00A64DE8" w:rsidRDefault="005236D7" w:rsidP="005236D7">
      <w:pPr>
        <w:pStyle w:val="af1"/>
        <w:numPr>
          <w:ilvl w:val="0"/>
          <w:numId w:val="62"/>
        </w:numPr>
        <w:spacing w:beforeLines="0"/>
        <w:ind w:leftChars="0"/>
        <w:jc w:val="both"/>
        <w:rPr>
          <w:sz w:val="26"/>
          <w:szCs w:val="26"/>
        </w:rPr>
      </w:pPr>
      <w:bookmarkStart w:id="186" w:name="_Ref29118675"/>
      <w:r w:rsidRPr="005236D7">
        <w:rPr>
          <w:rFonts w:hint="eastAsia"/>
          <w:sz w:val="26"/>
          <w:szCs w:val="26"/>
        </w:rPr>
        <w:t>經濟部工業局（</w:t>
      </w:r>
      <w:r w:rsidRPr="005236D7">
        <w:rPr>
          <w:rFonts w:hint="eastAsia"/>
          <w:sz w:val="26"/>
          <w:szCs w:val="26"/>
        </w:rPr>
        <w:t>20</w:t>
      </w:r>
      <w:r>
        <w:rPr>
          <w:rFonts w:hint="eastAsia"/>
          <w:sz w:val="26"/>
          <w:szCs w:val="26"/>
        </w:rPr>
        <w:t>02</w:t>
      </w:r>
      <w:r w:rsidRPr="005236D7">
        <w:rPr>
          <w:rFonts w:hint="eastAsia"/>
          <w:sz w:val="26"/>
          <w:szCs w:val="26"/>
        </w:rPr>
        <w:t>）</w:t>
      </w:r>
      <w:r>
        <w:rPr>
          <w:rFonts w:hint="eastAsia"/>
          <w:sz w:val="26"/>
          <w:szCs w:val="26"/>
        </w:rPr>
        <w:t>。電鍍業資源化應用技術手冊。</w:t>
      </w:r>
      <w:bookmarkEnd w:id="186"/>
    </w:p>
    <w:p w14:paraId="01BC344D" w14:textId="7806B946" w:rsidR="003E2C8A" w:rsidRDefault="00A64DE8" w:rsidP="00A64DE8">
      <w:pPr>
        <w:pStyle w:val="af1"/>
        <w:numPr>
          <w:ilvl w:val="0"/>
          <w:numId w:val="62"/>
        </w:numPr>
        <w:spacing w:beforeLines="0"/>
        <w:ind w:leftChars="0"/>
        <w:jc w:val="both"/>
        <w:rPr>
          <w:sz w:val="26"/>
          <w:szCs w:val="26"/>
        </w:rPr>
      </w:pPr>
      <w:bookmarkStart w:id="187" w:name="_Ref29132349"/>
      <w:r w:rsidRPr="00A64DE8">
        <w:rPr>
          <w:rFonts w:hint="eastAsia"/>
          <w:sz w:val="26"/>
          <w:szCs w:val="26"/>
        </w:rPr>
        <w:t>陳怡靜（</w:t>
      </w:r>
      <w:r w:rsidRPr="00A64DE8">
        <w:rPr>
          <w:rFonts w:hint="eastAsia"/>
          <w:sz w:val="26"/>
          <w:szCs w:val="26"/>
        </w:rPr>
        <w:t>2014</w:t>
      </w:r>
      <w:r w:rsidRPr="00A64DE8">
        <w:rPr>
          <w:rFonts w:hint="eastAsia"/>
          <w:sz w:val="26"/>
          <w:szCs w:val="26"/>
        </w:rPr>
        <w:t>）。以流體化床造粒技術回收電鍍廢水中鎳離子</w:t>
      </w:r>
      <w:r w:rsidRPr="00C15090">
        <w:rPr>
          <w:rFonts w:hint="eastAsia"/>
          <w:sz w:val="26"/>
          <w:szCs w:val="26"/>
        </w:rPr>
        <w:t>（碩士論文）</w:t>
      </w:r>
      <w:r w:rsidRPr="00A64DE8">
        <w:rPr>
          <w:rFonts w:hint="eastAsia"/>
          <w:sz w:val="26"/>
          <w:szCs w:val="26"/>
        </w:rPr>
        <w:t>。嘉南藥理大學環境工程與科學系碩士論文，台南市。</w:t>
      </w:r>
      <w:bookmarkEnd w:id="187"/>
      <w:r w:rsidR="003E2C8A" w:rsidRPr="00DB6A81">
        <w:rPr>
          <w:sz w:val="26"/>
          <w:szCs w:val="26"/>
        </w:rPr>
        <w:fldChar w:fldCharType="begin"/>
      </w:r>
      <w:r w:rsidR="003E2C8A" w:rsidRPr="00DB6A81">
        <w:rPr>
          <w:sz w:val="26"/>
          <w:szCs w:val="26"/>
        </w:rPr>
        <w:instrText xml:space="preserve"> ADDIN EN.REFLIST </w:instrText>
      </w:r>
      <w:r w:rsidR="003E2C8A" w:rsidRPr="00DB6A81">
        <w:rPr>
          <w:sz w:val="26"/>
          <w:szCs w:val="26"/>
        </w:rPr>
        <w:fldChar w:fldCharType="separate"/>
      </w:r>
    </w:p>
    <w:p w14:paraId="148E0599" w14:textId="111DE4D2" w:rsidR="00F701D0" w:rsidRDefault="00F701D0" w:rsidP="006D1465">
      <w:pPr>
        <w:spacing w:beforeLines="0" w:before="120"/>
        <w:jc w:val="both"/>
        <w:rPr>
          <w:sz w:val="26"/>
          <w:szCs w:val="26"/>
        </w:rPr>
      </w:pPr>
    </w:p>
    <w:p w14:paraId="42DFF9FF" w14:textId="001B73E4" w:rsidR="006D1465" w:rsidRDefault="006D1465" w:rsidP="006D1465">
      <w:pPr>
        <w:spacing w:beforeLines="0" w:before="120"/>
        <w:jc w:val="both"/>
        <w:rPr>
          <w:sz w:val="26"/>
          <w:szCs w:val="26"/>
        </w:rPr>
      </w:pPr>
    </w:p>
    <w:p w14:paraId="3839AD19" w14:textId="4310EF9C" w:rsidR="006D1465" w:rsidRDefault="00FA112E" w:rsidP="006D1465">
      <w:pPr>
        <w:spacing w:beforeLines="0" w:before="120"/>
        <w:jc w:val="both"/>
        <w:rPr>
          <w:sz w:val="26"/>
          <w:szCs w:val="26"/>
        </w:rPr>
      </w:pPr>
      <w:r>
        <w:t>經濟部工業局，金屬表面處理業整合性污染治技術手冊</w:t>
      </w:r>
      <w:r>
        <w:t>-</w:t>
      </w:r>
      <w:r>
        <w:t>電鍍業，</w:t>
      </w:r>
      <w:r>
        <w:t>2002</w:t>
      </w:r>
      <w:r>
        <w:t>。</w:t>
      </w:r>
    </w:p>
    <w:p w14:paraId="14727F67" w14:textId="77777777" w:rsidR="006D1465" w:rsidRPr="006D1465" w:rsidRDefault="006D1465" w:rsidP="006D1465">
      <w:pPr>
        <w:spacing w:beforeLines="0" w:before="120"/>
        <w:jc w:val="both"/>
        <w:rPr>
          <w:rFonts w:hint="eastAsia"/>
          <w:sz w:val="26"/>
          <w:szCs w:val="26"/>
        </w:rPr>
      </w:pPr>
    </w:p>
    <w:p w14:paraId="2C69FDA9" w14:textId="3F6BB9E5" w:rsidR="00EE6E4B" w:rsidRPr="006951CE" w:rsidRDefault="00EE6E4B" w:rsidP="00B14BE8">
      <w:pPr>
        <w:pStyle w:val="af1"/>
        <w:numPr>
          <w:ilvl w:val="0"/>
          <w:numId w:val="62"/>
        </w:numPr>
        <w:spacing w:beforeLines="0"/>
        <w:ind w:leftChars="0"/>
        <w:jc w:val="both"/>
        <w:rPr>
          <w:sz w:val="26"/>
          <w:szCs w:val="26"/>
        </w:rPr>
      </w:pPr>
    </w:p>
    <w:p w14:paraId="25142F31" w14:textId="61B737DA" w:rsidR="00F943E2" w:rsidRPr="006951CE" w:rsidRDefault="00F943E2" w:rsidP="00B14BE8">
      <w:pPr>
        <w:pStyle w:val="af1"/>
        <w:numPr>
          <w:ilvl w:val="0"/>
          <w:numId w:val="62"/>
        </w:numPr>
        <w:spacing w:beforeLines="0"/>
        <w:ind w:leftChars="0"/>
        <w:jc w:val="both"/>
        <w:rPr>
          <w:sz w:val="26"/>
          <w:szCs w:val="26"/>
        </w:rPr>
      </w:pPr>
    </w:p>
    <w:p w14:paraId="1ADCE5D6" w14:textId="0CF20F9A" w:rsidR="00D318F6" w:rsidRPr="006951CE" w:rsidRDefault="00D318F6" w:rsidP="00B14BE8">
      <w:pPr>
        <w:pStyle w:val="af1"/>
        <w:numPr>
          <w:ilvl w:val="0"/>
          <w:numId w:val="62"/>
        </w:numPr>
        <w:spacing w:beforeLines="0"/>
        <w:ind w:leftChars="0"/>
        <w:jc w:val="both"/>
        <w:rPr>
          <w:sz w:val="26"/>
          <w:szCs w:val="26"/>
        </w:rPr>
      </w:pPr>
    </w:p>
    <w:p w14:paraId="39F10B05" w14:textId="4B1B09F1" w:rsidR="00D318F6" w:rsidRPr="006951CE" w:rsidRDefault="00D318F6" w:rsidP="00B14BE8">
      <w:pPr>
        <w:pStyle w:val="af1"/>
        <w:numPr>
          <w:ilvl w:val="0"/>
          <w:numId w:val="62"/>
        </w:numPr>
        <w:spacing w:beforeLines="0"/>
        <w:ind w:leftChars="0"/>
        <w:jc w:val="both"/>
        <w:rPr>
          <w:sz w:val="26"/>
          <w:szCs w:val="26"/>
        </w:rPr>
      </w:pPr>
      <w:r w:rsidRPr="006951CE">
        <w:rPr>
          <w:sz w:val="26"/>
          <w:szCs w:val="26"/>
        </w:rPr>
        <w:t>ivity</w:t>
      </w:r>
    </w:p>
    <w:p w14:paraId="5F2D795D" w14:textId="6D033808" w:rsidR="007352A9" w:rsidRPr="006951CE" w:rsidRDefault="00C209A0" w:rsidP="00B14BE8">
      <w:pPr>
        <w:pStyle w:val="af1"/>
        <w:numPr>
          <w:ilvl w:val="0"/>
          <w:numId w:val="62"/>
        </w:numPr>
        <w:spacing w:beforeLines="0"/>
        <w:ind w:leftChars="0"/>
        <w:jc w:val="both"/>
        <w:rPr>
          <w:sz w:val="26"/>
          <w:szCs w:val="26"/>
        </w:rPr>
      </w:pPr>
      <w:r w:rsidRPr="006951CE">
        <w:rPr>
          <w:sz w:val="26"/>
          <w:szCs w:val="26"/>
        </w:rPr>
        <w:t>T. Sata, Ion exchange membranes: preparation, characterization, modification and application. Royal Society of chemistry, 2007.</w:t>
      </w:r>
    </w:p>
    <w:p w14:paraId="32B5C537" w14:textId="2F4C6E06" w:rsidR="007352A9" w:rsidRPr="006951CE" w:rsidRDefault="007352A9" w:rsidP="00B14BE8">
      <w:pPr>
        <w:pStyle w:val="af1"/>
        <w:numPr>
          <w:ilvl w:val="0"/>
          <w:numId w:val="62"/>
        </w:numPr>
        <w:spacing w:beforeLines="0"/>
        <w:ind w:leftChars="0"/>
        <w:jc w:val="both"/>
        <w:rPr>
          <w:sz w:val="26"/>
          <w:szCs w:val="26"/>
        </w:rPr>
      </w:pPr>
    </w:p>
    <w:p w14:paraId="288C6C43" w14:textId="68F06FAA" w:rsidR="001B1C41" w:rsidRPr="001B1C41" w:rsidRDefault="001B258B" w:rsidP="001B1C41">
      <w:pPr>
        <w:pStyle w:val="af1"/>
        <w:numPr>
          <w:ilvl w:val="0"/>
          <w:numId w:val="62"/>
        </w:numPr>
        <w:spacing w:beforeLines="0"/>
        <w:ind w:leftChars="0"/>
        <w:jc w:val="both"/>
        <w:rPr>
          <w:sz w:val="26"/>
          <w:szCs w:val="26"/>
        </w:rPr>
      </w:pPr>
      <w:r w:rsidRPr="006951CE">
        <w:rPr>
          <w:sz w:val="26"/>
          <w:szCs w:val="26"/>
        </w:rPr>
        <w:t>K.-E. Bouhidel and A. Lakehal, "Influence of voltage and flow rate on electrodeionization (EDI) process efficiency," Desalination, vol. 193, no. 1-3, pp. 411-421, 2006.</w:t>
      </w:r>
    </w:p>
    <w:p w14:paraId="64B62FD3" w14:textId="1F9D711B" w:rsidR="009B078D" w:rsidRPr="006951CE" w:rsidRDefault="0086058C" w:rsidP="00B14BE8">
      <w:pPr>
        <w:pStyle w:val="af1"/>
        <w:numPr>
          <w:ilvl w:val="0"/>
          <w:numId w:val="62"/>
        </w:numPr>
        <w:spacing w:beforeLines="0"/>
        <w:ind w:leftChars="0"/>
        <w:jc w:val="both"/>
        <w:rPr>
          <w:sz w:val="26"/>
          <w:szCs w:val="26"/>
        </w:rPr>
      </w:pPr>
      <w:r w:rsidRPr="006951CE">
        <w:rPr>
          <w:sz w:val="26"/>
          <w:szCs w:val="26"/>
        </w:rPr>
        <w:t xml:space="preserve">R.-S. Juang and L.-C. Lin, "Treatment of complexed copper (II) solutions with electrochemical membrane processes," Water Research, vol. 34, no. 1, pp. 43-50, </w:t>
      </w:r>
      <w:r w:rsidRPr="006951CE">
        <w:rPr>
          <w:sz w:val="26"/>
          <w:szCs w:val="26"/>
        </w:rPr>
        <w:lastRenderedPageBreak/>
        <w:t>2000.</w:t>
      </w:r>
    </w:p>
    <w:p w14:paraId="7608ED53" w14:textId="3E96B8A3" w:rsidR="00B8235E" w:rsidRPr="006951CE" w:rsidRDefault="00B8235E" w:rsidP="00B14BE8">
      <w:pPr>
        <w:pStyle w:val="af1"/>
        <w:numPr>
          <w:ilvl w:val="0"/>
          <w:numId w:val="62"/>
        </w:numPr>
        <w:spacing w:beforeLines="0"/>
        <w:ind w:leftChars="0"/>
        <w:jc w:val="both"/>
        <w:rPr>
          <w:sz w:val="26"/>
          <w:szCs w:val="26"/>
        </w:rPr>
      </w:pPr>
    </w:p>
    <w:p w14:paraId="2EBD82B5" w14:textId="35C3544F" w:rsidR="00D5626E" w:rsidRPr="006951CE" w:rsidRDefault="00D5626E" w:rsidP="00B14BE8">
      <w:pPr>
        <w:pStyle w:val="af1"/>
        <w:numPr>
          <w:ilvl w:val="0"/>
          <w:numId w:val="62"/>
        </w:numPr>
        <w:spacing w:beforeLines="0"/>
        <w:ind w:leftChars="0"/>
        <w:jc w:val="both"/>
        <w:rPr>
          <w:sz w:val="26"/>
          <w:szCs w:val="26"/>
        </w:rPr>
      </w:pPr>
    </w:p>
    <w:p w14:paraId="22BF8DB4" w14:textId="0090AEB0" w:rsidR="005D437E" w:rsidRPr="006951CE" w:rsidRDefault="005D437E" w:rsidP="00B14BE8">
      <w:pPr>
        <w:pStyle w:val="af1"/>
        <w:numPr>
          <w:ilvl w:val="0"/>
          <w:numId w:val="62"/>
        </w:numPr>
        <w:spacing w:beforeLines="0"/>
        <w:ind w:leftChars="0"/>
        <w:jc w:val="both"/>
        <w:rPr>
          <w:sz w:val="26"/>
          <w:szCs w:val="26"/>
        </w:rPr>
      </w:pPr>
      <w:r w:rsidRPr="006951CE">
        <w:rPr>
          <w:sz w:val="26"/>
          <w:szCs w:val="26"/>
        </w:rPr>
        <w:t>R. P. Allison, "Electrodialysis reversal in water reuse applications," Desalination, vol. 103, no. 1-2, pp. 11-18, 1995.</w:t>
      </w:r>
    </w:p>
    <w:p w14:paraId="498A4FB5" w14:textId="71DEEE37" w:rsidR="00BF30D2" w:rsidRPr="006951CE" w:rsidRDefault="00BF30D2" w:rsidP="00B14BE8">
      <w:pPr>
        <w:pStyle w:val="af1"/>
        <w:numPr>
          <w:ilvl w:val="0"/>
          <w:numId w:val="62"/>
        </w:numPr>
        <w:spacing w:beforeLines="0"/>
        <w:ind w:leftChars="0"/>
        <w:jc w:val="both"/>
        <w:rPr>
          <w:sz w:val="26"/>
          <w:szCs w:val="26"/>
        </w:rPr>
      </w:pPr>
    </w:p>
    <w:p w14:paraId="43AC122B" w14:textId="1008975D" w:rsidR="00BF30D2" w:rsidRPr="006951CE" w:rsidRDefault="00CA0568" w:rsidP="00B14BE8">
      <w:pPr>
        <w:pStyle w:val="af1"/>
        <w:numPr>
          <w:ilvl w:val="0"/>
          <w:numId w:val="62"/>
        </w:numPr>
        <w:spacing w:beforeLines="0"/>
        <w:ind w:leftChars="0"/>
        <w:jc w:val="both"/>
        <w:rPr>
          <w:sz w:val="26"/>
          <w:szCs w:val="26"/>
        </w:rPr>
      </w:pPr>
      <w:r w:rsidRPr="006951CE">
        <w:rPr>
          <w:sz w:val="26"/>
          <w:szCs w:val="26"/>
        </w:rPr>
        <w:t>R. P. Allison, "Electrodialysis reversal in water reuse applications," Desalination, vol. 103, no. 1-2, pp. 11-18, 1995.</w:t>
      </w:r>
    </w:p>
    <w:p w14:paraId="34A37B7D" w14:textId="4950E563" w:rsidR="00025C07" w:rsidRPr="006951CE" w:rsidRDefault="002879AD" w:rsidP="00B14BE8">
      <w:pPr>
        <w:pStyle w:val="af1"/>
        <w:numPr>
          <w:ilvl w:val="0"/>
          <w:numId w:val="62"/>
        </w:numPr>
        <w:spacing w:beforeLines="0"/>
        <w:ind w:leftChars="0"/>
        <w:jc w:val="both"/>
        <w:rPr>
          <w:sz w:val="26"/>
          <w:szCs w:val="26"/>
        </w:rPr>
      </w:pPr>
      <w:r w:rsidRPr="006951CE">
        <w:rPr>
          <w:sz w:val="26"/>
          <w:szCs w:val="26"/>
        </w:rPr>
        <w:t>資料來源：</w:t>
      </w:r>
      <w:r w:rsidR="00025C07" w:rsidRPr="006951CE">
        <w:rPr>
          <w:sz w:val="26"/>
          <w:szCs w:val="26"/>
        </w:rPr>
        <w:t>台灣自來水公司台灣自來水事業統計年報</w:t>
      </w:r>
      <w:r w:rsidR="00025C07" w:rsidRPr="006951CE">
        <w:rPr>
          <w:rFonts w:hint="eastAsia"/>
          <w:sz w:val="26"/>
          <w:szCs w:val="26"/>
        </w:rPr>
        <w:t>，</w:t>
      </w:r>
      <w:r w:rsidR="00025C07" w:rsidRPr="006951CE">
        <w:rPr>
          <w:sz w:val="26"/>
          <w:szCs w:val="26"/>
        </w:rPr>
        <w:t>https://www.water.gov.tw/public/data/20180420103309256.pdf</w:t>
      </w:r>
      <w:r w:rsidR="00025C07" w:rsidRPr="006951CE">
        <w:rPr>
          <w:rFonts w:hint="eastAsia"/>
          <w:sz w:val="26"/>
          <w:szCs w:val="26"/>
        </w:rPr>
        <w:t>。最後瀏覽日：</w:t>
      </w:r>
      <w:r w:rsidR="00025C07" w:rsidRPr="006951CE">
        <w:rPr>
          <w:rFonts w:hint="eastAsia"/>
          <w:sz w:val="26"/>
          <w:szCs w:val="26"/>
        </w:rPr>
        <w:t>2019</w:t>
      </w:r>
      <w:r w:rsidR="00025C07" w:rsidRPr="006951CE">
        <w:rPr>
          <w:rFonts w:hint="eastAsia"/>
          <w:sz w:val="26"/>
          <w:szCs w:val="26"/>
        </w:rPr>
        <w:t>年</w:t>
      </w:r>
      <w:r w:rsidR="00025C07" w:rsidRPr="006951CE">
        <w:rPr>
          <w:rFonts w:hint="eastAsia"/>
          <w:sz w:val="26"/>
          <w:szCs w:val="26"/>
        </w:rPr>
        <w:t>2</w:t>
      </w:r>
      <w:r w:rsidR="00025C07" w:rsidRPr="006951CE">
        <w:rPr>
          <w:rFonts w:hint="eastAsia"/>
          <w:sz w:val="26"/>
          <w:szCs w:val="26"/>
        </w:rPr>
        <w:t>月</w:t>
      </w:r>
      <w:r w:rsidR="00025C07" w:rsidRPr="006951CE">
        <w:rPr>
          <w:rFonts w:hint="eastAsia"/>
          <w:sz w:val="26"/>
          <w:szCs w:val="26"/>
        </w:rPr>
        <w:t>1</w:t>
      </w:r>
      <w:r w:rsidR="00025C07" w:rsidRPr="006951CE">
        <w:rPr>
          <w:sz w:val="26"/>
          <w:szCs w:val="26"/>
        </w:rPr>
        <w:t>6</w:t>
      </w:r>
      <w:r w:rsidR="00025C07" w:rsidRPr="00FF1984">
        <w:rPr>
          <w:rFonts w:hint="eastAsia"/>
          <w:sz w:val="26"/>
          <w:szCs w:val="26"/>
        </w:rPr>
        <w:t>日。</w:t>
      </w:r>
    </w:p>
    <w:p w14:paraId="3F7CEA3F" w14:textId="031961BA" w:rsidR="002A3F86" w:rsidRPr="006951CE" w:rsidRDefault="002A3F86" w:rsidP="00B14BE8">
      <w:pPr>
        <w:pStyle w:val="af1"/>
        <w:numPr>
          <w:ilvl w:val="0"/>
          <w:numId w:val="62"/>
        </w:numPr>
        <w:spacing w:beforeLines="0"/>
        <w:ind w:leftChars="0"/>
        <w:jc w:val="both"/>
        <w:rPr>
          <w:sz w:val="26"/>
          <w:szCs w:val="26"/>
        </w:rPr>
      </w:pPr>
      <w:r w:rsidRPr="006951CE">
        <w:rPr>
          <w:sz w:val="26"/>
          <w:szCs w:val="26"/>
        </w:rPr>
        <w:t>資料來源：</w:t>
      </w:r>
      <w:r w:rsidRPr="006951CE">
        <w:rPr>
          <w:rFonts w:hint="eastAsia"/>
          <w:sz w:val="26"/>
          <w:szCs w:val="26"/>
        </w:rPr>
        <w:t>政府資料開放平台，</w:t>
      </w:r>
      <w:r w:rsidRPr="006951CE">
        <w:rPr>
          <w:sz w:val="26"/>
          <w:szCs w:val="26"/>
        </w:rPr>
        <w:t>https://drive.google.com/uc?export=download&amp;id=1EsF0I7nOO0E_pM2zMRA74qJEKlCYh2es</w:t>
      </w:r>
      <w:r w:rsidRPr="006951CE">
        <w:rPr>
          <w:rFonts w:hint="eastAsia"/>
          <w:sz w:val="26"/>
          <w:szCs w:val="26"/>
        </w:rPr>
        <w:t>。最後瀏覽日：</w:t>
      </w:r>
      <w:r w:rsidRPr="006951CE">
        <w:rPr>
          <w:rFonts w:hint="eastAsia"/>
          <w:sz w:val="26"/>
          <w:szCs w:val="26"/>
        </w:rPr>
        <w:t>2019</w:t>
      </w:r>
      <w:r w:rsidRPr="006951CE">
        <w:rPr>
          <w:rFonts w:hint="eastAsia"/>
          <w:sz w:val="26"/>
          <w:szCs w:val="26"/>
        </w:rPr>
        <w:t>年</w:t>
      </w:r>
      <w:r w:rsidRPr="006951CE">
        <w:rPr>
          <w:rFonts w:hint="eastAsia"/>
          <w:sz w:val="26"/>
          <w:szCs w:val="26"/>
        </w:rPr>
        <w:t>2</w:t>
      </w:r>
      <w:r w:rsidRPr="006951CE">
        <w:rPr>
          <w:rFonts w:hint="eastAsia"/>
          <w:sz w:val="26"/>
          <w:szCs w:val="26"/>
        </w:rPr>
        <w:t>月</w:t>
      </w:r>
      <w:r w:rsidRPr="006951CE">
        <w:rPr>
          <w:rFonts w:hint="eastAsia"/>
          <w:sz w:val="26"/>
          <w:szCs w:val="26"/>
        </w:rPr>
        <w:t>1</w:t>
      </w:r>
      <w:r w:rsidRPr="006951CE">
        <w:rPr>
          <w:sz w:val="26"/>
          <w:szCs w:val="26"/>
        </w:rPr>
        <w:t>6</w:t>
      </w:r>
      <w:r w:rsidRPr="00FF1984">
        <w:rPr>
          <w:rFonts w:hint="eastAsia"/>
          <w:sz w:val="26"/>
          <w:szCs w:val="26"/>
        </w:rPr>
        <w:t>日。</w:t>
      </w:r>
    </w:p>
    <w:p w14:paraId="6C3E5B96" w14:textId="2533F35B" w:rsidR="002879AD" w:rsidRPr="006951CE" w:rsidRDefault="002879AD" w:rsidP="00B14BE8">
      <w:pPr>
        <w:pStyle w:val="af1"/>
        <w:numPr>
          <w:ilvl w:val="0"/>
          <w:numId w:val="62"/>
        </w:numPr>
        <w:spacing w:beforeLines="0"/>
        <w:ind w:leftChars="0"/>
        <w:jc w:val="both"/>
        <w:rPr>
          <w:sz w:val="26"/>
          <w:szCs w:val="26"/>
        </w:rPr>
      </w:pPr>
      <w:r w:rsidRPr="006951CE">
        <w:rPr>
          <w:sz w:val="26"/>
          <w:szCs w:val="26"/>
        </w:rPr>
        <w:t>資料來源：</w:t>
      </w:r>
      <w:r w:rsidR="00840D5F" w:rsidRPr="006951CE">
        <w:rPr>
          <w:rFonts w:hint="eastAsia"/>
          <w:sz w:val="26"/>
          <w:szCs w:val="26"/>
        </w:rPr>
        <w:t>北京市自來水集團有限責任公司</w:t>
      </w:r>
      <w:r w:rsidR="008B7233" w:rsidRPr="006951CE">
        <w:rPr>
          <w:rFonts w:hint="eastAsia"/>
          <w:sz w:val="26"/>
          <w:szCs w:val="26"/>
        </w:rPr>
        <w:t>，</w:t>
      </w:r>
      <w:r w:rsidR="00840D5F" w:rsidRPr="006951CE">
        <w:rPr>
          <w:sz w:val="26"/>
          <w:szCs w:val="26"/>
        </w:rPr>
        <w:t>https://www.bjwatergroup.com.cn/#/waterSupply/52/139</w:t>
      </w:r>
      <w:r w:rsidR="00840D5F" w:rsidRPr="006951CE">
        <w:rPr>
          <w:rFonts w:hint="eastAsia"/>
          <w:sz w:val="26"/>
          <w:szCs w:val="26"/>
        </w:rPr>
        <w:t>。最後瀏覽日：</w:t>
      </w:r>
      <w:r w:rsidR="00840D5F" w:rsidRPr="006951CE">
        <w:rPr>
          <w:rFonts w:hint="eastAsia"/>
          <w:sz w:val="26"/>
          <w:szCs w:val="26"/>
        </w:rPr>
        <w:t>2019</w:t>
      </w:r>
      <w:r w:rsidR="00840D5F" w:rsidRPr="006951CE">
        <w:rPr>
          <w:rFonts w:hint="eastAsia"/>
          <w:sz w:val="26"/>
          <w:szCs w:val="26"/>
        </w:rPr>
        <w:t>年</w:t>
      </w:r>
      <w:r w:rsidR="00840D5F" w:rsidRPr="006951CE">
        <w:rPr>
          <w:rFonts w:hint="eastAsia"/>
          <w:sz w:val="26"/>
          <w:szCs w:val="26"/>
        </w:rPr>
        <w:t>2</w:t>
      </w:r>
      <w:r w:rsidR="00840D5F" w:rsidRPr="006951CE">
        <w:rPr>
          <w:rFonts w:hint="eastAsia"/>
          <w:sz w:val="26"/>
          <w:szCs w:val="26"/>
        </w:rPr>
        <w:t>月</w:t>
      </w:r>
      <w:r w:rsidR="00840D5F" w:rsidRPr="006951CE">
        <w:rPr>
          <w:rFonts w:hint="eastAsia"/>
          <w:sz w:val="26"/>
          <w:szCs w:val="26"/>
        </w:rPr>
        <w:t>1</w:t>
      </w:r>
      <w:r w:rsidR="00840D5F" w:rsidRPr="006951CE">
        <w:rPr>
          <w:sz w:val="26"/>
          <w:szCs w:val="26"/>
        </w:rPr>
        <w:t>6</w:t>
      </w:r>
      <w:r w:rsidR="00840D5F" w:rsidRPr="00FF1984">
        <w:rPr>
          <w:rFonts w:hint="eastAsia"/>
          <w:sz w:val="26"/>
          <w:szCs w:val="26"/>
        </w:rPr>
        <w:t>日。</w:t>
      </w:r>
    </w:p>
    <w:p w14:paraId="3629A3F4" w14:textId="1AE41872" w:rsidR="008B7233" w:rsidRPr="006951CE" w:rsidRDefault="008B7233" w:rsidP="00B14BE8">
      <w:pPr>
        <w:pStyle w:val="af1"/>
        <w:numPr>
          <w:ilvl w:val="0"/>
          <w:numId w:val="62"/>
        </w:numPr>
        <w:spacing w:beforeLines="0"/>
        <w:ind w:leftChars="0"/>
        <w:jc w:val="both"/>
        <w:rPr>
          <w:sz w:val="26"/>
          <w:szCs w:val="26"/>
        </w:rPr>
      </w:pPr>
      <w:r w:rsidRPr="006951CE">
        <w:rPr>
          <w:sz w:val="26"/>
          <w:szCs w:val="26"/>
        </w:rPr>
        <w:t>資料來源：</w:t>
      </w:r>
      <w:r w:rsidRPr="006951CE">
        <w:rPr>
          <w:rFonts w:hint="eastAsia"/>
          <w:sz w:val="26"/>
          <w:szCs w:val="26"/>
        </w:rPr>
        <w:t>嘉興市水務投資集團有限公司，</w:t>
      </w:r>
      <w:r w:rsidRPr="006951CE">
        <w:rPr>
          <w:sz w:val="26"/>
          <w:szCs w:val="26"/>
        </w:rPr>
        <w:t>http://www.jxswjt.com/msfw.asp?lmid=23</w:t>
      </w:r>
      <w:r w:rsidRPr="006951CE">
        <w:rPr>
          <w:rFonts w:hint="eastAsia"/>
          <w:sz w:val="26"/>
          <w:szCs w:val="26"/>
        </w:rPr>
        <w:t>。最後瀏覽日：</w:t>
      </w:r>
      <w:r w:rsidRPr="006951CE">
        <w:rPr>
          <w:rFonts w:hint="eastAsia"/>
          <w:sz w:val="26"/>
          <w:szCs w:val="26"/>
        </w:rPr>
        <w:t>2019</w:t>
      </w:r>
      <w:r w:rsidRPr="006951CE">
        <w:rPr>
          <w:rFonts w:hint="eastAsia"/>
          <w:sz w:val="26"/>
          <w:szCs w:val="26"/>
        </w:rPr>
        <w:t>年</w:t>
      </w:r>
      <w:r w:rsidRPr="006951CE">
        <w:rPr>
          <w:rFonts w:hint="eastAsia"/>
          <w:sz w:val="26"/>
          <w:szCs w:val="26"/>
        </w:rPr>
        <w:t>2</w:t>
      </w:r>
      <w:r w:rsidRPr="006951CE">
        <w:rPr>
          <w:rFonts w:hint="eastAsia"/>
          <w:sz w:val="26"/>
          <w:szCs w:val="26"/>
        </w:rPr>
        <w:t>月</w:t>
      </w:r>
      <w:r w:rsidRPr="006951CE">
        <w:rPr>
          <w:rFonts w:hint="eastAsia"/>
          <w:sz w:val="26"/>
          <w:szCs w:val="26"/>
        </w:rPr>
        <w:t>1</w:t>
      </w:r>
      <w:r w:rsidRPr="006951CE">
        <w:rPr>
          <w:sz w:val="26"/>
          <w:szCs w:val="26"/>
        </w:rPr>
        <w:t>6</w:t>
      </w:r>
      <w:r w:rsidRPr="006951CE">
        <w:rPr>
          <w:rFonts w:hint="eastAsia"/>
          <w:sz w:val="26"/>
          <w:szCs w:val="26"/>
        </w:rPr>
        <w:t>日。</w:t>
      </w:r>
    </w:p>
    <w:p w14:paraId="3B8A9C04" w14:textId="7BC679B2" w:rsidR="00E804B7" w:rsidRPr="006951CE" w:rsidRDefault="00E804B7" w:rsidP="00B14BE8">
      <w:pPr>
        <w:pStyle w:val="af1"/>
        <w:numPr>
          <w:ilvl w:val="0"/>
          <w:numId w:val="62"/>
        </w:numPr>
        <w:spacing w:beforeLines="0"/>
        <w:ind w:leftChars="0"/>
        <w:jc w:val="both"/>
        <w:rPr>
          <w:sz w:val="26"/>
          <w:szCs w:val="26"/>
        </w:rPr>
      </w:pPr>
      <w:r w:rsidRPr="006951CE">
        <w:rPr>
          <w:rFonts w:hint="eastAsia"/>
          <w:sz w:val="26"/>
          <w:szCs w:val="26"/>
        </w:rPr>
        <w:t>林承緯</w:t>
      </w:r>
      <w:r w:rsidRPr="006951CE">
        <w:rPr>
          <w:sz w:val="26"/>
          <w:szCs w:val="26"/>
        </w:rPr>
        <w:t>（</w:t>
      </w:r>
      <w:r w:rsidRPr="006951CE">
        <w:rPr>
          <w:sz w:val="26"/>
          <w:szCs w:val="26"/>
        </w:rPr>
        <w:t>20</w:t>
      </w:r>
      <w:r w:rsidRPr="006951CE">
        <w:rPr>
          <w:rFonts w:hint="eastAsia"/>
          <w:sz w:val="26"/>
          <w:szCs w:val="26"/>
        </w:rPr>
        <w:t>12</w:t>
      </w:r>
      <w:r w:rsidRPr="006951CE">
        <w:rPr>
          <w:sz w:val="26"/>
          <w:szCs w:val="26"/>
        </w:rPr>
        <w:t>）</w:t>
      </w:r>
      <w:r w:rsidRPr="006951CE">
        <w:rPr>
          <w:rFonts w:hint="eastAsia"/>
          <w:sz w:val="26"/>
          <w:szCs w:val="26"/>
        </w:rPr>
        <w:t>。工業廢水回收再利用效益評估：以石化工業中游廠為例</w:t>
      </w:r>
      <w:r w:rsidRPr="006951CE">
        <w:rPr>
          <w:sz w:val="26"/>
          <w:szCs w:val="26"/>
        </w:rPr>
        <w:t>。（碩士論文）。</w:t>
      </w:r>
      <w:r w:rsidRPr="006951CE">
        <w:rPr>
          <w:rFonts w:hint="eastAsia"/>
          <w:sz w:val="26"/>
          <w:szCs w:val="26"/>
        </w:rPr>
        <w:t>元智大學化學工程與材料科學學系</w:t>
      </w:r>
      <w:r w:rsidRPr="006951CE">
        <w:rPr>
          <w:sz w:val="26"/>
          <w:szCs w:val="26"/>
        </w:rPr>
        <w:t>，</w:t>
      </w:r>
      <w:r w:rsidRPr="006951CE">
        <w:rPr>
          <w:rFonts w:hint="eastAsia"/>
          <w:sz w:val="26"/>
          <w:szCs w:val="26"/>
        </w:rPr>
        <w:t>桃園</w:t>
      </w:r>
      <w:r w:rsidRPr="006951CE">
        <w:rPr>
          <w:sz w:val="26"/>
          <w:szCs w:val="26"/>
        </w:rPr>
        <w:t>市。</w:t>
      </w:r>
    </w:p>
    <w:p w14:paraId="083797D4" w14:textId="080BC55C" w:rsidR="00837A24" w:rsidRPr="006951CE" w:rsidRDefault="00837A24" w:rsidP="00B14BE8">
      <w:pPr>
        <w:pStyle w:val="af1"/>
        <w:numPr>
          <w:ilvl w:val="0"/>
          <w:numId w:val="62"/>
        </w:numPr>
        <w:spacing w:beforeLines="0"/>
        <w:ind w:leftChars="0"/>
        <w:jc w:val="both"/>
        <w:rPr>
          <w:sz w:val="26"/>
          <w:szCs w:val="26"/>
        </w:rPr>
      </w:pPr>
      <w:r w:rsidRPr="006951CE">
        <w:rPr>
          <w:sz w:val="26"/>
          <w:szCs w:val="26"/>
        </w:rPr>
        <w:t>D. Akgul, M. Çakmakcı, N. Kayaalp, and I. Koyuncu, "Cost analysis of seawater desalination with reverse osmosis in Turkey," Desalination, vol. 220, no. 1-3, pp. 123-131, 2008.</w:t>
      </w:r>
    </w:p>
    <w:p w14:paraId="469F0402" w14:textId="1F20EE62" w:rsidR="009C6581" w:rsidRPr="006951CE" w:rsidRDefault="00655BA1" w:rsidP="00B14BE8">
      <w:pPr>
        <w:pStyle w:val="af1"/>
        <w:numPr>
          <w:ilvl w:val="0"/>
          <w:numId w:val="62"/>
        </w:numPr>
        <w:spacing w:beforeLines="0"/>
        <w:ind w:leftChars="0"/>
        <w:jc w:val="both"/>
        <w:rPr>
          <w:sz w:val="26"/>
          <w:szCs w:val="26"/>
        </w:rPr>
      </w:pPr>
      <w:r w:rsidRPr="006951CE">
        <w:rPr>
          <w:sz w:val="26"/>
          <w:szCs w:val="26"/>
        </w:rPr>
        <w:t>資料來源：</w:t>
      </w:r>
      <w:r w:rsidR="009C6581" w:rsidRPr="006951CE">
        <w:rPr>
          <w:rFonts w:hint="eastAsia"/>
          <w:sz w:val="26"/>
          <w:szCs w:val="26"/>
        </w:rPr>
        <w:t>財團法人</w:t>
      </w:r>
      <w:r w:rsidR="009C6581" w:rsidRPr="006951CE">
        <w:rPr>
          <w:sz w:val="26"/>
          <w:szCs w:val="26"/>
        </w:rPr>
        <w:t>環境與發展基金會</w:t>
      </w:r>
      <w:r w:rsidRPr="006951CE">
        <w:rPr>
          <w:rFonts w:hint="eastAsia"/>
          <w:sz w:val="26"/>
          <w:szCs w:val="26"/>
        </w:rPr>
        <w:t>，</w:t>
      </w:r>
      <w:hyperlink r:id="rId39" w:history="1">
        <w:r w:rsidRPr="006951CE">
          <w:rPr>
            <w:sz w:val="26"/>
            <w:szCs w:val="26"/>
          </w:rPr>
          <w:t>http://www.edf.org.tw/Documents/%E5%BB%A2%E6%B0%B4%E5%9B%9E%E6%94%B6%E7%B4%B0%E7%B5%B1%E9%81%8B%E8%BD%89%E5%AF%A6%E7%B8%BE%E7%B0%A1%E5%A0%B1-%E8%B6%99%E5%B9%BC%E6%A2%85.pdf</w:t>
        </w:r>
      </w:hyperlink>
      <w:r w:rsidRPr="006951CE">
        <w:rPr>
          <w:rFonts w:hint="eastAsia"/>
          <w:sz w:val="26"/>
          <w:szCs w:val="26"/>
        </w:rPr>
        <w:t>。最後瀏覽日：</w:t>
      </w:r>
      <w:r w:rsidRPr="006951CE">
        <w:rPr>
          <w:rFonts w:hint="eastAsia"/>
          <w:sz w:val="26"/>
          <w:szCs w:val="26"/>
        </w:rPr>
        <w:t>2019</w:t>
      </w:r>
      <w:r w:rsidRPr="006951CE">
        <w:rPr>
          <w:rFonts w:hint="eastAsia"/>
          <w:sz w:val="26"/>
          <w:szCs w:val="26"/>
        </w:rPr>
        <w:t>年</w:t>
      </w:r>
      <w:r w:rsidRPr="006951CE">
        <w:rPr>
          <w:rFonts w:hint="eastAsia"/>
          <w:sz w:val="26"/>
          <w:szCs w:val="26"/>
        </w:rPr>
        <w:t>2</w:t>
      </w:r>
      <w:r w:rsidRPr="006951CE">
        <w:rPr>
          <w:rFonts w:hint="eastAsia"/>
          <w:sz w:val="26"/>
          <w:szCs w:val="26"/>
        </w:rPr>
        <w:t>月</w:t>
      </w:r>
      <w:r w:rsidRPr="006951CE">
        <w:rPr>
          <w:rFonts w:hint="eastAsia"/>
          <w:sz w:val="26"/>
          <w:szCs w:val="26"/>
        </w:rPr>
        <w:t>1</w:t>
      </w:r>
      <w:r w:rsidRPr="006951CE">
        <w:rPr>
          <w:sz w:val="26"/>
          <w:szCs w:val="26"/>
        </w:rPr>
        <w:t>6</w:t>
      </w:r>
      <w:r w:rsidRPr="006951CE">
        <w:rPr>
          <w:rFonts w:hint="eastAsia"/>
          <w:sz w:val="26"/>
          <w:szCs w:val="26"/>
        </w:rPr>
        <w:t>日。</w:t>
      </w:r>
    </w:p>
    <w:p w14:paraId="4D65DEC5" w14:textId="2655DD86" w:rsidR="005352E2" w:rsidRPr="006951CE" w:rsidRDefault="005352E2" w:rsidP="00B14BE8">
      <w:pPr>
        <w:pStyle w:val="af1"/>
        <w:numPr>
          <w:ilvl w:val="0"/>
          <w:numId w:val="62"/>
        </w:numPr>
        <w:spacing w:beforeLines="0"/>
        <w:ind w:leftChars="0"/>
        <w:jc w:val="both"/>
        <w:rPr>
          <w:sz w:val="26"/>
          <w:szCs w:val="26"/>
        </w:rPr>
      </w:pPr>
      <w:r w:rsidRPr="006951CE">
        <w:rPr>
          <w:sz w:val="26"/>
          <w:szCs w:val="26"/>
        </w:rPr>
        <w:t xml:space="preserve">Y. Zhang, K. Ghyselbrecht, R. Vanherpe, B. Meesschaert, L. Pinoy, and B. Van der </w:t>
      </w:r>
      <w:r w:rsidRPr="006951CE">
        <w:rPr>
          <w:sz w:val="26"/>
          <w:szCs w:val="26"/>
        </w:rPr>
        <w:lastRenderedPageBreak/>
        <w:t>Bruggen, "RO concentrate minimization by electrodialysis: techno-economic analysis and environmental concerns," Journal of environmental management, vol. 107, pp. 28-36, 2012.</w:t>
      </w:r>
    </w:p>
    <w:p w14:paraId="47201B58" w14:textId="664DD87B" w:rsidR="009A33ED" w:rsidRPr="006951CE" w:rsidRDefault="009A33ED" w:rsidP="00B14BE8">
      <w:pPr>
        <w:pStyle w:val="af1"/>
        <w:numPr>
          <w:ilvl w:val="0"/>
          <w:numId w:val="62"/>
        </w:numPr>
        <w:spacing w:beforeLines="0"/>
        <w:ind w:leftChars="0"/>
        <w:jc w:val="both"/>
        <w:rPr>
          <w:sz w:val="26"/>
          <w:szCs w:val="26"/>
        </w:rPr>
      </w:pPr>
      <w:r w:rsidRPr="006951CE">
        <w:rPr>
          <w:sz w:val="26"/>
          <w:szCs w:val="26"/>
        </w:rPr>
        <w:t>F.-C. Yen, S.-J. You, and T.-C. Chang, "Performance of electrodialysis reversal and reverse osmosis for reclaiming wastewater from high-tech industrial parks in Taiwan: A pilot-scale study," Journal of environmental management, vol. 187, pp. 393-400, 2017.</w:t>
      </w:r>
    </w:p>
    <w:p w14:paraId="5376D474" w14:textId="31C17240" w:rsidR="004A663F" w:rsidRPr="006951CE" w:rsidRDefault="004A663F" w:rsidP="00B14BE8">
      <w:pPr>
        <w:pStyle w:val="af1"/>
        <w:numPr>
          <w:ilvl w:val="0"/>
          <w:numId w:val="62"/>
        </w:numPr>
        <w:spacing w:beforeLines="0"/>
        <w:ind w:leftChars="0"/>
        <w:jc w:val="both"/>
        <w:rPr>
          <w:sz w:val="26"/>
          <w:szCs w:val="26"/>
        </w:rPr>
      </w:pPr>
      <w:r w:rsidRPr="006951CE">
        <w:rPr>
          <w:rFonts w:hint="eastAsia"/>
          <w:sz w:val="26"/>
          <w:szCs w:val="26"/>
        </w:rPr>
        <w:t>林昱宏</w:t>
      </w:r>
      <w:r w:rsidRPr="006951CE">
        <w:rPr>
          <w:sz w:val="26"/>
          <w:szCs w:val="26"/>
        </w:rPr>
        <w:t>（</w:t>
      </w:r>
      <w:r w:rsidRPr="006951CE">
        <w:rPr>
          <w:sz w:val="26"/>
          <w:szCs w:val="26"/>
        </w:rPr>
        <w:t>20</w:t>
      </w:r>
      <w:r w:rsidRPr="006951CE">
        <w:rPr>
          <w:rFonts w:hint="eastAsia"/>
          <w:sz w:val="26"/>
          <w:szCs w:val="26"/>
        </w:rPr>
        <w:t>10</w:t>
      </w:r>
      <w:r w:rsidRPr="006951CE">
        <w:rPr>
          <w:sz w:val="26"/>
          <w:szCs w:val="26"/>
        </w:rPr>
        <w:t>）</w:t>
      </w:r>
      <w:r w:rsidRPr="006951CE">
        <w:rPr>
          <w:rFonts w:hint="eastAsia"/>
          <w:sz w:val="26"/>
          <w:szCs w:val="26"/>
        </w:rPr>
        <w:t>。製程廢水回收</w:t>
      </w:r>
      <w:r w:rsidR="00843191" w:rsidRPr="006951CE">
        <w:rPr>
          <w:rFonts w:hint="eastAsia"/>
          <w:sz w:val="26"/>
          <w:szCs w:val="26"/>
        </w:rPr>
        <w:t>處理系統之經</w:t>
      </w:r>
      <w:r w:rsidRPr="006951CE">
        <w:rPr>
          <w:rFonts w:hint="eastAsia"/>
          <w:sz w:val="26"/>
          <w:szCs w:val="26"/>
        </w:rPr>
        <w:t>濟效益研究</w:t>
      </w:r>
      <w:r w:rsidRPr="006951CE">
        <w:rPr>
          <w:sz w:val="26"/>
          <w:szCs w:val="26"/>
        </w:rPr>
        <w:t>。（碩士論文）。</w:t>
      </w:r>
      <w:r w:rsidR="001B69D5">
        <w:rPr>
          <w:rFonts w:hint="eastAsia"/>
          <w:sz w:val="26"/>
          <w:szCs w:val="26"/>
        </w:rPr>
        <w:t>國立交通</w:t>
      </w:r>
      <w:r w:rsidR="001B69D5" w:rsidRPr="006951CE">
        <w:rPr>
          <w:rFonts w:hint="eastAsia"/>
          <w:sz w:val="26"/>
          <w:szCs w:val="26"/>
        </w:rPr>
        <w:t>大學</w:t>
      </w:r>
      <w:r w:rsidRPr="006951CE">
        <w:rPr>
          <w:rFonts w:hint="eastAsia"/>
          <w:sz w:val="26"/>
          <w:szCs w:val="26"/>
        </w:rPr>
        <w:t>工學院產業安全與防災學程</w:t>
      </w:r>
      <w:r w:rsidRPr="006951CE">
        <w:rPr>
          <w:sz w:val="26"/>
          <w:szCs w:val="26"/>
        </w:rPr>
        <w:t>，</w:t>
      </w:r>
      <w:r w:rsidR="001B69D5">
        <w:rPr>
          <w:rFonts w:hint="eastAsia"/>
          <w:sz w:val="26"/>
          <w:szCs w:val="26"/>
        </w:rPr>
        <w:t>新竹</w:t>
      </w:r>
      <w:r w:rsidRPr="006951CE">
        <w:rPr>
          <w:sz w:val="26"/>
          <w:szCs w:val="26"/>
        </w:rPr>
        <w:t>市。</w:t>
      </w:r>
    </w:p>
    <w:p w14:paraId="7F6AF93F" w14:textId="1B533332" w:rsidR="0031180F" w:rsidRPr="00843191" w:rsidRDefault="006B00E0" w:rsidP="00B14BE8">
      <w:pPr>
        <w:pStyle w:val="af1"/>
        <w:numPr>
          <w:ilvl w:val="0"/>
          <w:numId w:val="62"/>
        </w:numPr>
        <w:spacing w:beforeLines="0"/>
        <w:ind w:leftChars="0"/>
        <w:jc w:val="both"/>
        <w:rPr>
          <w:sz w:val="26"/>
          <w:szCs w:val="26"/>
        </w:rPr>
      </w:pPr>
      <w:r w:rsidRPr="006B00E0">
        <w:rPr>
          <w:sz w:val="26"/>
          <w:szCs w:val="26"/>
        </w:rPr>
        <w:t>經濟部工業局</w:t>
      </w:r>
      <w:r w:rsidR="001B1C41">
        <w:rPr>
          <w:rFonts w:hint="eastAsia"/>
          <w:sz w:val="26"/>
          <w:szCs w:val="26"/>
        </w:rPr>
        <w:t>（</w:t>
      </w:r>
      <w:r w:rsidR="001B1C41">
        <w:rPr>
          <w:sz w:val="26"/>
          <w:szCs w:val="26"/>
        </w:rPr>
        <w:t>2011</w:t>
      </w:r>
      <w:r w:rsidR="001B1C41">
        <w:rPr>
          <w:rFonts w:hint="eastAsia"/>
          <w:sz w:val="26"/>
          <w:szCs w:val="26"/>
        </w:rPr>
        <w:t>）</w:t>
      </w:r>
      <w:r>
        <w:rPr>
          <w:rFonts w:hint="eastAsia"/>
          <w:sz w:val="26"/>
          <w:szCs w:val="26"/>
        </w:rPr>
        <w:t>。</w:t>
      </w:r>
      <w:r w:rsidRPr="006B00E0">
        <w:rPr>
          <w:sz w:val="26"/>
          <w:szCs w:val="26"/>
        </w:rPr>
        <w:t>產業節水與水再生技術手冊。經濟部。</w:t>
      </w:r>
      <w:r w:rsidR="00843191" w:rsidRPr="00843191">
        <w:rPr>
          <w:sz w:val="26"/>
          <w:szCs w:val="26"/>
        </w:rPr>
        <w:t xml:space="preserve"> </w:t>
      </w:r>
    </w:p>
    <w:p w14:paraId="3697DF6E" w14:textId="2D48FF95" w:rsidR="00F6122F" w:rsidRPr="00F6122F" w:rsidRDefault="00B53FA1" w:rsidP="00B14BE8">
      <w:pPr>
        <w:pStyle w:val="af1"/>
        <w:numPr>
          <w:ilvl w:val="0"/>
          <w:numId w:val="62"/>
        </w:numPr>
        <w:spacing w:beforeLines="0"/>
        <w:ind w:leftChars="0"/>
        <w:jc w:val="both"/>
        <w:rPr>
          <w:sz w:val="26"/>
          <w:szCs w:val="26"/>
        </w:rPr>
      </w:pPr>
      <w:r>
        <w:rPr>
          <w:rFonts w:hint="eastAsia"/>
          <w:sz w:val="26"/>
          <w:szCs w:val="26"/>
        </w:rPr>
        <w:t>陳筱華</w:t>
      </w:r>
      <w:r w:rsidR="002D4680" w:rsidRPr="002D4680">
        <w:rPr>
          <w:rFonts w:hint="eastAsia"/>
          <w:sz w:val="26"/>
          <w:szCs w:val="26"/>
        </w:rPr>
        <w:t>、</w:t>
      </w:r>
      <w:r>
        <w:rPr>
          <w:rFonts w:hint="eastAsia"/>
          <w:sz w:val="26"/>
          <w:szCs w:val="26"/>
        </w:rPr>
        <w:t>葉宣顯、林宏儒、孫昀、邵信、曾治乾</w:t>
      </w:r>
      <w:r w:rsidR="002D4680" w:rsidRPr="002D4680">
        <w:rPr>
          <w:sz w:val="26"/>
          <w:szCs w:val="26"/>
        </w:rPr>
        <w:t>(2004)</w:t>
      </w:r>
      <w:r w:rsidR="002D4680" w:rsidRPr="002D4680">
        <w:rPr>
          <w:rFonts w:hint="eastAsia"/>
          <w:sz w:val="26"/>
          <w:szCs w:val="26"/>
        </w:rPr>
        <w:t>。</w:t>
      </w:r>
      <w:r>
        <w:rPr>
          <w:rFonts w:hint="eastAsia"/>
          <w:sz w:val="26"/>
          <w:szCs w:val="26"/>
        </w:rPr>
        <w:t>工業區廢水廠放流水再生可行性整體評估研究</w:t>
      </w:r>
      <w:r w:rsidR="002E3772" w:rsidRPr="002D4680">
        <w:rPr>
          <w:rFonts w:hint="eastAsia"/>
          <w:sz w:val="26"/>
          <w:szCs w:val="26"/>
        </w:rPr>
        <w:t>。</w:t>
      </w:r>
      <w:r w:rsidR="002D4680" w:rsidRPr="002D4680">
        <w:rPr>
          <w:rFonts w:hint="eastAsia"/>
          <w:sz w:val="26"/>
          <w:szCs w:val="26"/>
        </w:rPr>
        <w:t>工業污染防治</w:t>
      </w:r>
      <w:r w:rsidR="002D4680">
        <w:rPr>
          <w:rFonts w:hint="eastAsia"/>
          <w:sz w:val="26"/>
          <w:szCs w:val="26"/>
        </w:rPr>
        <w:t>，</w:t>
      </w:r>
      <w:r>
        <w:rPr>
          <w:rFonts w:hint="eastAsia"/>
          <w:sz w:val="26"/>
          <w:szCs w:val="26"/>
        </w:rPr>
        <w:t>89</w:t>
      </w:r>
      <w:r w:rsidR="002D4680">
        <w:rPr>
          <w:rFonts w:hint="eastAsia"/>
          <w:sz w:val="26"/>
          <w:szCs w:val="26"/>
        </w:rPr>
        <w:t>，</w:t>
      </w:r>
      <w:r w:rsidR="002D4680">
        <w:rPr>
          <w:rFonts w:hint="eastAsia"/>
          <w:sz w:val="26"/>
          <w:szCs w:val="26"/>
        </w:rPr>
        <w:t>1</w:t>
      </w:r>
      <w:r>
        <w:rPr>
          <w:rFonts w:hint="eastAsia"/>
          <w:sz w:val="26"/>
          <w:szCs w:val="26"/>
        </w:rPr>
        <w:t>42</w:t>
      </w:r>
      <w:r w:rsidR="002D4680">
        <w:rPr>
          <w:rFonts w:hint="eastAsia"/>
          <w:sz w:val="26"/>
          <w:szCs w:val="26"/>
        </w:rPr>
        <w:t>-14</w:t>
      </w:r>
      <w:r>
        <w:rPr>
          <w:rFonts w:hint="eastAsia"/>
          <w:sz w:val="26"/>
          <w:szCs w:val="26"/>
        </w:rPr>
        <w:t>7</w:t>
      </w:r>
      <w:r w:rsidR="002D4680">
        <w:rPr>
          <w:rFonts w:hint="eastAsia"/>
          <w:sz w:val="26"/>
          <w:szCs w:val="26"/>
        </w:rPr>
        <w:t>。</w:t>
      </w:r>
    </w:p>
    <w:p w14:paraId="2CB49290" w14:textId="44FD9F22" w:rsidR="002D4680" w:rsidRPr="00471E5F" w:rsidRDefault="006E10F1" w:rsidP="00B14BE8">
      <w:pPr>
        <w:pStyle w:val="af1"/>
        <w:numPr>
          <w:ilvl w:val="0"/>
          <w:numId w:val="62"/>
        </w:numPr>
        <w:spacing w:beforeLines="0"/>
        <w:ind w:leftChars="0"/>
        <w:jc w:val="both"/>
        <w:rPr>
          <w:sz w:val="26"/>
          <w:szCs w:val="26"/>
        </w:rPr>
      </w:pPr>
      <w:r w:rsidRPr="006E10F1">
        <w:rPr>
          <w:sz w:val="26"/>
          <w:szCs w:val="26"/>
        </w:rPr>
        <w:t>鄒倫、歐陽嶠暉</w:t>
      </w:r>
      <w:r w:rsidR="001B1C41">
        <w:rPr>
          <w:rFonts w:hint="eastAsia"/>
          <w:sz w:val="26"/>
          <w:szCs w:val="26"/>
        </w:rPr>
        <w:t>（</w:t>
      </w:r>
      <w:r w:rsidR="00F6122F" w:rsidRPr="006E10F1">
        <w:rPr>
          <w:rFonts w:hint="eastAsia"/>
          <w:sz w:val="26"/>
          <w:szCs w:val="26"/>
        </w:rPr>
        <w:t>2018</w:t>
      </w:r>
      <w:r w:rsidR="001B1C41">
        <w:rPr>
          <w:rFonts w:hint="eastAsia"/>
          <w:sz w:val="26"/>
          <w:szCs w:val="26"/>
        </w:rPr>
        <w:t>）</w:t>
      </w:r>
      <w:r w:rsidR="00F6122F" w:rsidRPr="006E10F1">
        <w:rPr>
          <w:rFonts w:hint="eastAsia"/>
          <w:sz w:val="26"/>
          <w:szCs w:val="26"/>
        </w:rPr>
        <w:t>。</w:t>
      </w:r>
      <w:r w:rsidR="00F6122F" w:rsidRPr="006E10F1">
        <w:rPr>
          <w:sz w:val="26"/>
          <w:szCs w:val="26"/>
        </w:rPr>
        <w:t>台灣推動再生水利用所面臨的新挑戰及因應策略</w:t>
      </w:r>
      <w:r w:rsidR="00F6122F" w:rsidRPr="006E10F1">
        <w:rPr>
          <w:rFonts w:hint="eastAsia"/>
          <w:sz w:val="26"/>
          <w:szCs w:val="26"/>
        </w:rPr>
        <w:t>。</w:t>
      </w:r>
      <w:r>
        <w:rPr>
          <w:rFonts w:hint="eastAsia"/>
          <w:sz w:val="26"/>
          <w:szCs w:val="26"/>
        </w:rPr>
        <w:t>台北市：</w:t>
      </w:r>
      <w:r w:rsidRPr="006E10F1">
        <w:rPr>
          <w:rFonts w:hint="eastAsia"/>
          <w:sz w:val="26"/>
          <w:szCs w:val="26"/>
        </w:rPr>
        <w:t>財團法人中技社</w:t>
      </w:r>
      <w:r>
        <w:rPr>
          <w:rFonts w:hint="eastAsia"/>
          <w:sz w:val="26"/>
          <w:szCs w:val="26"/>
        </w:rPr>
        <w:t>。</w:t>
      </w:r>
    </w:p>
    <w:p w14:paraId="5337229E" w14:textId="14A7EA5F" w:rsidR="00471E5F" w:rsidRPr="006951CE" w:rsidRDefault="002409AF" w:rsidP="00B14BE8">
      <w:pPr>
        <w:pStyle w:val="af1"/>
        <w:numPr>
          <w:ilvl w:val="0"/>
          <w:numId w:val="62"/>
        </w:numPr>
        <w:spacing w:beforeLines="0"/>
        <w:ind w:leftChars="0"/>
        <w:jc w:val="both"/>
        <w:rPr>
          <w:sz w:val="26"/>
          <w:szCs w:val="26"/>
        </w:rPr>
      </w:pPr>
      <w:r w:rsidRPr="006951CE">
        <w:rPr>
          <w:sz w:val="26"/>
          <w:szCs w:val="26"/>
        </w:rPr>
        <w:t>資料來源：</w:t>
      </w:r>
      <w:r w:rsidRPr="006951CE">
        <w:rPr>
          <w:rFonts w:hint="eastAsia"/>
          <w:sz w:val="26"/>
          <w:szCs w:val="26"/>
        </w:rPr>
        <w:t>財團法人</w:t>
      </w:r>
      <w:r w:rsidRPr="006951CE">
        <w:rPr>
          <w:sz w:val="26"/>
          <w:szCs w:val="26"/>
        </w:rPr>
        <w:t>環境與發展基金會</w:t>
      </w:r>
      <w:r w:rsidRPr="006951CE">
        <w:rPr>
          <w:rFonts w:hint="eastAsia"/>
          <w:sz w:val="26"/>
          <w:szCs w:val="26"/>
        </w:rPr>
        <w:t>，</w:t>
      </w:r>
      <w:r w:rsidRPr="006951CE">
        <w:rPr>
          <w:sz w:val="26"/>
          <w:szCs w:val="26"/>
        </w:rPr>
        <w:t>http://www.edf.org.tw/Documents/1-%E7%AF%80%E6%B0%B4%E6%8E%A8%E5%8B%95%E6%88%90%E6%9E%9C%E8%AA%AA%E6%98%8E.pdf</w:t>
      </w:r>
      <w:r w:rsidRPr="006951CE">
        <w:rPr>
          <w:rFonts w:hint="eastAsia"/>
          <w:sz w:val="26"/>
          <w:szCs w:val="26"/>
        </w:rPr>
        <w:t>。最後瀏覽日：</w:t>
      </w:r>
      <w:r w:rsidRPr="006951CE">
        <w:rPr>
          <w:rFonts w:hint="eastAsia"/>
          <w:sz w:val="26"/>
          <w:szCs w:val="26"/>
        </w:rPr>
        <w:t>2019</w:t>
      </w:r>
      <w:r w:rsidRPr="006951CE">
        <w:rPr>
          <w:rFonts w:hint="eastAsia"/>
          <w:sz w:val="26"/>
          <w:szCs w:val="26"/>
        </w:rPr>
        <w:t>年</w:t>
      </w:r>
      <w:r w:rsidRPr="006951CE">
        <w:rPr>
          <w:rFonts w:hint="eastAsia"/>
          <w:sz w:val="26"/>
          <w:szCs w:val="26"/>
        </w:rPr>
        <w:t>2</w:t>
      </w:r>
      <w:r w:rsidRPr="006951CE">
        <w:rPr>
          <w:rFonts w:hint="eastAsia"/>
          <w:sz w:val="26"/>
          <w:szCs w:val="26"/>
        </w:rPr>
        <w:t>月</w:t>
      </w:r>
      <w:r w:rsidRPr="006951CE">
        <w:rPr>
          <w:rFonts w:hint="eastAsia"/>
          <w:sz w:val="26"/>
          <w:szCs w:val="26"/>
        </w:rPr>
        <w:t>1</w:t>
      </w:r>
      <w:r w:rsidRPr="006951CE">
        <w:rPr>
          <w:sz w:val="26"/>
          <w:szCs w:val="26"/>
        </w:rPr>
        <w:t>6</w:t>
      </w:r>
      <w:r w:rsidRPr="006951CE">
        <w:rPr>
          <w:rFonts w:hint="eastAsia"/>
          <w:sz w:val="26"/>
          <w:szCs w:val="26"/>
        </w:rPr>
        <w:t>日。</w:t>
      </w:r>
    </w:p>
    <w:p w14:paraId="51ED56B3" w14:textId="299A857A" w:rsidR="002E3772" w:rsidRDefault="002E3772" w:rsidP="00B14BE8">
      <w:pPr>
        <w:pStyle w:val="af1"/>
        <w:numPr>
          <w:ilvl w:val="0"/>
          <w:numId w:val="62"/>
        </w:numPr>
        <w:spacing w:beforeLines="0"/>
        <w:ind w:leftChars="0"/>
        <w:jc w:val="both"/>
        <w:rPr>
          <w:sz w:val="26"/>
          <w:szCs w:val="26"/>
        </w:rPr>
      </w:pPr>
      <w:r w:rsidRPr="006951CE">
        <w:rPr>
          <w:rFonts w:hint="eastAsia"/>
          <w:sz w:val="26"/>
          <w:szCs w:val="26"/>
        </w:rPr>
        <w:t>潘高峰、金哲、戴传波</w:t>
      </w:r>
      <w:r w:rsidR="001B1C41">
        <w:rPr>
          <w:rFonts w:hint="eastAsia"/>
          <w:sz w:val="26"/>
          <w:szCs w:val="26"/>
        </w:rPr>
        <w:t>（</w:t>
      </w:r>
      <w:r w:rsidRPr="006951CE">
        <w:rPr>
          <w:sz w:val="26"/>
          <w:szCs w:val="26"/>
        </w:rPr>
        <w:t>1998</w:t>
      </w:r>
      <w:r w:rsidR="001B1C41">
        <w:rPr>
          <w:rFonts w:hint="eastAsia"/>
          <w:sz w:val="26"/>
          <w:szCs w:val="26"/>
        </w:rPr>
        <w:t>）</w:t>
      </w:r>
      <w:r w:rsidRPr="006951CE">
        <w:rPr>
          <w:rFonts w:hint="eastAsia"/>
          <w:sz w:val="26"/>
          <w:szCs w:val="26"/>
        </w:rPr>
        <w:t>。兩步法清洗硫酸鈣水垢的研究</w:t>
      </w:r>
      <w:r w:rsidRPr="002D4680">
        <w:rPr>
          <w:rFonts w:hint="eastAsia"/>
          <w:sz w:val="26"/>
          <w:szCs w:val="26"/>
        </w:rPr>
        <w:t>。</w:t>
      </w:r>
      <w:r>
        <w:rPr>
          <w:rFonts w:hint="eastAsia"/>
          <w:sz w:val="26"/>
          <w:szCs w:val="26"/>
        </w:rPr>
        <w:t>吉林化工學院學報，</w:t>
      </w:r>
      <w:r>
        <w:rPr>
          <w:rFonts w:hint="eastAsia"/>
          <w:sz w:val="26"/>
          <w:szCs w:val="26"/>
        </w:rPr>
        <w:t>15(3</w:t>
      </w:r>
      <w:r w:rsidRPr="002E3772">
        <w:rPr>
          <w:rFonts w:hint="eastAsia"/>
          <w:sz w:val="26"/>
          <w:szCs w:val="26"/>
        </w:rPr>
        <w:t>)</w:t>
      </w:r>
      <w:r>
        <w:rPr>
          <w:rFonts w:hint="eastAsia"/>
          <w:sz w:val="26"/>
          <w:szCs w:val="26"/>
        </w:rPr>
        <w:t>，</w:t>
      </w:r>
      <w:r>
        <w:rPr>
          <w:rFonts w:hint="eastAsia"/>
          <w:sz w:val="26"/>
          <w:szCs w:val="26"/>
        </w:rPr>
        <w:t>25-27</w:t>
      </w:r>
      <w:r>
        <w:rPr>
          <w:rFonts w:hint="eastAsia"/>
          <w:sz w:val="26"/>
          <w:szCs w:val="26"/>
        </w:rPr>
        <w:t>。</w:t>
      </w:r>
    </w:p>
    <w:p w14:paraId="6A59C235" w14:textId="3DBD3841" w:rsidR="00D67877" w:rsidRDefault="00843191" w:rsidP="00B14BE8">
      <w:pPr>
        <w:pStyle w:val="af1"/>
        <w:numPr>
          <w:ilvl w:val="0"/>
          <w:numId w:val="62"/>
        </w:numPr>
        <w:spacing w:beforeLines="0"/>
        <w:ind w:leftChars="0"/>
        <w:jc w:val="both"/>
        <w:rPr>
          <w:sz w:val="26"/>
          <w:szCs w:val="26"/>
        </w:rPr>
      </w:pPr>
      <w:r w:rsidRPr="006951CE">
        <w:rPr>
          <w:rFonts w:hint="eastAsia"/>
          <w:sz w:val="26"/>
          <w:szCs w:val="26"/>
        </w:rPr>
        <w:t>張金豐、游靜秋、柯季伯、吳冬齡</w:t>
      </w:r>
      <w:r w:rsidRPr="006951CE">
        <w:rPr>
          <w:rFonts w:hint="eastAsia"/>
          <w:sz w:val="26"/>
          <w:szCs w:val="26"/>
        </w:rPr>
        <w:t>(</w:t>
      </w:r>
      <w:r w:rsidR="002A4EBC" w:rsidRPr="006951CE">
        <w:rPr>
          <w:sz w:val="26"/>
          <w:szCs w:val="26"/>
        </w:rPr>
        <w:t>2013</w:t>
      </w:r>
      <w:r w:rsidRPr="006951CE">
        <w:rPr>
          <w:rFonts w:hint="eastAsia"/>
          <w:sz w:val="26"/>
          <w:szCs w:val="26"/>
        </w:rPr>
        <w:t>)</w:t>
      </w:r>
      <w:r w:rsidR="002A4EBC" w:rsidRPr="006951CE">
        <w:rPr>
          <w:rFonts w:hint="eastAsia"/>
          <w:sz w:val="26"/>
          <w:szCs w:val="26"/>
        </w:rPr>
        <w:t>。</w:t>
      </w:r>
      <w:r w:rsidR="002A4EBC" w:rsidRPr="006951CE">
        <w:rPr>
          <w:sz w:val="26"/>
          <w:szCs w:val="26"/>
        </w:rPr>
        <w:t>新加坡廢污水處理技術及回收再利用</w:t>
      </w:r>
      <w:r w:rsidR="002A4EBC" w:rsidRPr="002A4EBC">
        <w:rPr>
          <w:sz w:val="26"/>
          <w:szCs w:val="26"/>
        </w:rPr>
        <w:t>。</w:t>
      </w:r>
      <w:r w:rsidR="002A4EBC" w:rsidRPr="006951CE">
        <w:rPr>
          <w:sz w:val="26"/>
          <w:szCs w:val="26"/>
        </w:rPr>
        <w:t>科學工業園區管理局</w:t>
      </w:r>
      <w:r w:rsidR="002A4EBC" w:rsidRPr="002A4EBC">
        <w:rPr>
          <w:sz w:val="26"/>
          <w:szCs w:val="26"/>
        </w:rPr>
        <w:t>。</w:t>
      </w:r>
    </w:p>
    <w:p w14:paraId="1F23DDFF" w14:textId="6FED46C5" w:rsidR="00357CF6" w:rsidRPr="0043799B" w:rsidRDefault="00357CF6" w:rsidP="00B14BE8">
      <w:pPr>
        <w:pStyle w:val="af1"/>
        <w:numPr>
          <w:ilvl w:val="0"/>
          <w:numId w:val="62"/>
        </w:numPr>
        <w:spacing w:beforeLines="0"/>
        <w:ind w:leftChars="0"/>
        <w:jc w:val="both"/>
        <w:rPr>
          <w:sz w:val="26"/>
          <w:szCs w:val="26"/>
        </w:rPr>
      </w:pPr>
      <w:r w:rsidRPr="006951CE">
        <w:rPr>
          <w:sz w:val="26"/>
          <w:szCs w:val="26"/>
        </w:rPr>
        <w:t>K. Praneeth, D. Manjunath, S. K. Bhargava, J. Tardio, and S. Sridhar, "Economical treatment of reverse osmosis reject of textile industry effluent by electrodialysis–evaporation integrated process," Desalination, vol. 333, no. 1, pp. 82-91, 2014.</w:t>
      </w:r>
    </w:p>
    <w:p w14:paraId="7CC0D92A" w14:textId="21CD9609" w:rsidR="0043799B" w:rsidRPr="0057655E" w:rsidRDefault="0043799B" w:rsidP="00B14BE8">
      <w:pPr>
        <w:pStyle w:val="af1"/>
        <w:numPr>
          <w:ilvl w:val="0"/>
          <w:numId w:val="62"/>
        </w:numPr>
        <w:spacing w:beforeLines="0"/>
        <w:ind w:leftChars="0"/>
        <w:jc w:val="both"/>
        <w:rPr>
          <w:sz w:val="26"/>
          <w:szCs w:val="26"/>
        </w:rPr>
      </w:pPr>
      <w:r w:rsidRPr="006951CE">
        <w:rPr>
          <w:sz w:val="26"/>
          <w:szCs w:val="26"/>
        </w:rPr>
        <w:t>S. H. Lin and C. C. Chang, "Treatment of landfill leachate by combined electro-Fenton oxidation and sequencing batch reactor method," Water Research, vol. 34, no. 17, pp. 4243-4249, 2000.</w:t>
      </w:r>
    </w:p>
    <w:p w14:paraId="154CE743" w14:textId="4250C1D8" w:rsidR="0057655E" w:rsidRPr="006951CE" w:rsidRDefault="0057655E" w:rsidP="00B14BE8">
      <w:pPr>
        <w:pStyle w:val="af1"/>
        <w:numPr>
          <w:ilvl w:val="0"/>
          <w:numId w:val="62"/>
        </w:numPr>
        <w:spacing w:beforeLines="0"/>
        <w:ind w:leftChars="0"/>
        <w:jc w:val="both"/>
        <w:rPr>
          <w:sz w:val="26"/>
          <w:szCs w:val="26"/>
        </w:rPr>
      </w:pPr>
      <w:r w:rsidRPr="006951CE">
        <w:rPr>
          <w:sz w:val="26"/>
          <w:szCs w:val="26"/>
        </w:rPr>
        <w:t xml:space="preserve">M.-C. Lu, Y.-F. Chang, I.-M. Chen, and Y.-Y. Huang, "Effect of chloride ions on the oxidation of aniline by Fenton's reagent," Journal of environmental management, vol. </w:t>
      </w:r>
      <w:r w:rsidRPr="006951CE">
        <w:rPr>
          <w:sz w:val="26"/>
          <w:szCs w:val="26"/>
        </w:rPr>
        <w:lastRenderedPageBreak/>
        <w:t>75, no. 2, pp. 177-182, 2005.</w:t>
      </w:r>
    </w:p>
    <w:p w14:paraId="4184B246" w14:textId="1EDCB7F8" w:rsidR="00626268" w:rsidRPr="006951CE" w:rsidRDefault="00626268" w:rsidP="00B14BE8">
      <w:pPr>
        <w:pStyle w:val="af1"/>
        <w:numPr>
          <w:ilvl w:val="0"/>
          <w:numId w:val="62"/>
        </w:numPr>
        <w:spacing w:beforeLines="0"/>
        <w:ind w:leftChars="0"/>
        <w:jc w:val="both"/>
        <w:rPr>
          <w:sz w:val="26"/>
          <w:szCs w:val="26"/>
        </w:rPr>
      </w:pPr>
      <w:r w:rsidRPr="006951CE">
        <w:rPr>
          <w:sz w:val="26"/>
          <w:szCs w:val="26"/>
        </w:rPr>
        <w:t>Altshuller, G.</w:t>
      </w:r>
      <w:r w:rsidR="001B1C41">
        <w:rPr>
          <w:rFonts w:hint="eastAsia"/>
          <w:sz w:val="26"/>
          <w:szCs w:val="26"/>
        </w:rPr>
        <w:t>（</w:t>
      </w:r>
      <w:r w:rsidRPr="006951CE">
        <w:rPr>
          <w:sz w:val="26"/>
          <w:szCs w:val="26"/>
        </w:rPr>
        <w:t>1996</w:t>
      </w:r>
      <w:r w:rsidR="001B1C41">
        <w:rPr>
          <w:rFonts w:hint="eastAsia"/>
          <w:sz w:val="26"/>
          <w:szCs w:val="26"/>
        </w:rPr>
        <w:t>）</w:t>
      </w:r>
      <w:r w:rsidRPr="006951CE">
        <w:rPr>
          <w:sz w:val="26"/>
          <w:szCs w:val="26"/>
        </w:rPr>
        <w:t>. And Suddenly the Inventor Appeared: TRIZ, The Theory of Inventive Problem Solving</w:t>
      </w:r>
      <w:r w:rsidR="001B1C41">
        <w:rPr>
          <w:rFonts w:hint="eastAsia"/>
          <w:sz w:val="26"/>
          <w:szCs w:val="26"/>
        </w:rPr>
        <w:t>（</w:t>
      </w:r>
      <w:r w:rsidRPr="006951CE">
        <w:rPr>
          <w:sz w:val="26"/>
          <w:szCs w:val="26"/>
        </w:rPr>
        <w:t>2nd ed.</w:t>
      </w:r>
      <w:r w:rsidR="001B1C41">
        <w:rPr>
          <w:rFonts w:hint="eastAsia"/>
          <w:sz w:val="26"/>
          <w:szCs w:val="26"/>
        </w:rPr>
        <w:t>）</w:t>
      </w:r>
      <w:r w:rsidRPr="006951CE">
        <w:rPr>
          <w:sz w:val="26"/>
          <w:szCs w:val="26"/>
        </w:rPr>
        <w:t>. Technical Innovation Center, MA.</w:t>
      </w:r>
    </w:p>
    <w:p w14:paraId="2896712F" w14:textId="6059217A" w:rsidR="006951CE" w:rsidRPr="006951CE" w:rsidRDefault="006951CE" w:rsidP="00B14BE8">
      <w:pPr>
        <w:pStyle w:val="af1"/>
        <w:numPr>
          <w:ilvl w:val="0"/>
          <w:numId w:val="62"/>
        </w:numPr>
        <w:spacing w:beforeLines="0"/>
        <w:ind w:leftChars="0"/>
        <w:jc w:val="both"/>
        <w:rPr>
          <w:sz w:val="26"/>
          <w:szCs w:val="26"/>
        </w:rPr>
      </w:pPr>
      <w:r w:rsidRPr="006951CE">
        <w:rPr>
          <w:sz w:val="26"/>
          <w:szCs w:val="26"/>
        </w:rPr>
        <w:t>葉繼豪</w:t>
      </w:r>
      <w:r w:rsidR="001B1C41">
        <w:rPr>
          <w:rFonts w:hint="eastAsia"/>
          <w:sz w:val="26"/>
          <w:szCs w:val="26"/>
        </w:rPr>
        <w:t>（</w:t>
      </w:r>
      <w:r w:rsidRPr="006951CE">
        <w:rPr>
          <w:sz w:val="26"/>
          <w:szCs w:val="26"/>
        </w:rPr>
        <w:t>2009</w:t>
      </w:r>
      <w:r w:rsidRPr="006951CE">
        <w:rPr>
          <w:sz w:val="26"/>
          <w:szCs w:val="26"/>
        </w:rPr>
        <w:t>）。創新研發與創新思維執行力</w:t>
      </w:r>
      <w:r w:rsidRPr="006951CE">
        <w:rPr>
          <w:sz w:val="26"/>
          <w:szCs w:val="26"/>
        </w:rPr>
        <w:t>: TRIZ</w:t>
      </w:r>
      <w:r w:rsidR="001B1C41">
        <w:rPr>
          <w:sz w:val="26"/>
          <w:szCs w:val="26"/>
        </w:rPr>
        <w:t>工程研發與管理實務之應用</w:t>
      </w:r>
      <w:r w:rsidRPr="006951CE">
        <w:rPr>
          <w:sz w:val="26"/>
          <w:szCs w:val="26"/>
        </w:rPr>
        <w:t>。台北市：中華民國品質學會。</w:t>
      </w:r>
    </w:p>
    <w:p w14:paraId="41B46B49" w14:textId="29C31D1B" w:rsidR="00626268" w:rsidRPr="002A4EBC" w:rsidRDefault="009E7136" w:rsidP="00B14BE8">
      <w:pPr>
        <w:pStyle w:val="af1"/>
        <w:numPr>
          <w:ilvl w:val="0"/>
          <w:numId w:val="62"/>
        </w:numPr>
        <w:spacing w:beforeLines="0"/>
        <w:ind w:leftChars="0"/>
        <w:jc w:val="both"/>
        <w:rPr>
          <w:sz w:val="26"/>
          <w:szCs w:val="26"/>
        </w:rPr>
      </w:pPr>
      <w:r w:rsidRPr="009B5FB3">
        <w:rPr>
          <w:sz w:val="26"/>
          <w:szCs w:val="26"/>
        </w:rPr>
        <w:t>趙敏、史曉波、段海波（</w:t>
      </w:r>
      <w:r w:rsidRPr="009B5FB3">
        <w:rPr>
          <w:sz w:val="26"/>
          <w:szCs w:val="26"/>
        </w:rPr>
        <w:t>2012</w:t>
      </w:r>
      <w:r w:rsidRPr="009B5FB3">
        <w:rPr>
          <w:sz w:val="26"/>
          <w:szCs w:val="26"/>
        </w:rPr>
        <w:t>）。</w:t>
      </w:r>
      <w:r w:rsidRPr="009B5FB3">
        <w:rPr>
          <w:sz w:val="26"/>
          <w:szCs w:val="26"/>
        </w:rPr>
        <w:t>TRIZ</w:t>
      </w:r>
      <w:r w:rsidRPr="009B5FB3">
        <w:rPr>
          <w:sz w:val="26"/>
          <w:szCs w:val="26"/>
        </w:rPr>
        <w:t>入門與實踐。台北市：鼎茂圖書出版股份有限公司。</w:t>
      </w:r>
    </w:p>
    <w:p w14:paraId="4CE8CFE9" w14:textId="5018CC21" w:rsidR="00071371" w:rsidRPr="009C10A4" w:rsidRDefault="003E2C8A" w:rsidP="00B14BE8">
      <w:pPr>
        <w:pStyle w:val="af1"/>
        <w:numPr>
          <w:ilvl w:val="0"/>
          <w:numId w:val="62"/>
        </w:numPr>
        <w:spacing w:beforeLines="0"/>
        <w:ind w:leftChars="0"/>
        <w:jc w:val="both"/>
      </w:pPr>
      <w:r w:rsidRPr="006951CE">
        <w:rPr>
          <w:sz w:val="26"/>
          <w:szCs w:val="26"/>
        </w:rPr>
        <w:fldChar w:fldCharType="end"/>
      </w:r>
      <w:r w:rsidR="00347C37" w:rsidRPr="009B5FB3">
        <w:rPr>
          <w:sz w:val="26"/>
          <w:szCs w:val="26"/>
        </w:rPr>
        <w:t>宋明弘（</w:t>
      </w:r>
      <w:r w:rsidR="00347C37" w:rsidRPr="009B5FB3">
        <w:rPr>
          <w:sz w:val="26"/>
          <w:szCs w:val="26"/>
        </w:rPr>
        <w:t>2012</w:t>
      </w:r>
      <w:r w:rsidR="00347C37" w:rsidRPr="009B5FB3">
        <w:rPr>
          <w:sz w:val="26"/>
          <w:szCs w:val="26"/>
        </w:rPr>
        <w:t>）。</w:t>
      </w:r>
      <w:r w:rsidR="00347C37" w:rsidRPr="009B5FB3">
        <w:rPr>
          <w:sz w:val="26"/>
          <w:szCs w:val="26"/>
        </w:rPr>
        <w:t>TRIZ</w:t>
      </w:r>
      <w:r w:rsidR="00347C37" w:rsidRPr="009B5FB3">
        <w:rPr>
          <w:sz w:val="26"/>
          <w:szCs w:val="26"/>
        </w:rPr>
        <w:t>萃智：系統性創新理論與應用。台北市：鼎茂圖書出版股份有限公司。</w:t>
      </w:r>
    </w:p>
    <w:p w14:paraId="11599BA2" w14:textId="27D5B603" w:rsidR="009C10A4" w:rsidRDefault="009C10A4" w:rsidP="00B14BE8">
      <w:pPr>
        <w:pStyle w:val="af1"/>
        <w:numPr>
          <w:ilvl w:val="0"/>
          <w:numId w:val="62"/>
        </w:numPr>
        <w:spacing w:beforeLines="0"/>
        <w:ind w:leftChars="0"/>
        <w:jc w:val="both"/>
        <w:rPr>
          <w:sz w:val="26"/>
          <w:szCs w:val="26"/>
        </w:rPr>
      </w:pPr>
      <w:r w:rsidRPr="009C10A4">
        <w:rPr>
          <w:noProof/>
          <w:sz w:val="26"/>
          <w:szCs w:val="26"/>
        </w:rPr>
        <w:t xml:space="preserve">Zuo, W., Zhang, G., Meng, Q., &amp; Zhang, H. (2008). Characteristics and application of multiple membrane process in plating wastewater reutilization. </w:t>
      </w:r>
      <w:r w:rsidRPr="009C10A4">
        <w:rPr>
          <w:i/>
          <w:noProof/>
          <w:sz w:val="26"/>
          <w:szCs w:val="26"/>
        </w:rPr>
        <w:t>Desalination, 222</w:t>
      </w:r>
      <w:r w:rsidRPr="009C10A4">
        <w:rPr>
          <w:noProof/>
          <w:sz w:val="26"/>
          <w:szCs w:val="26"/>
        </w:rPr>
        <w:t>(1-3), 187-196.</w:t>
      </w:r>
    </w:p>
    <w:p w14:paraId="745F4407" w14:textId="6B455938" w:rsidR="00FE110C" w:rsidRDefault="00FE110C" w:rsidP="00B14BE8">
      <w:pPr>
        <w:pStyle w:val="af1"/>
        <w:numPr>
          <w:ilvl w:val="0"/>
          <w:numId w:val="62"/>
        </w:numPr>
        <w:spacing w:beforeLines="0"/>
        <w:ind w:leftChars="0"/>
        <w:jc w:val="both"/>
        <w:rPr>
          <w:noProof/>
          <w:sz w:val="26"/>
          <w:szCs w:val="26"/>
        </w:rPr>
      </w:pPr>
      <w:r w:rsidRPr="00FE110C">
        <w:rPr>
          <w:noProof/>
          <w:sz w:val="26"/>
          <w:szCs w:val="26"/>
        </w:rPr>
        <w:t>Xia, Q., Guo, H., Ye, Y., Yu, S., Li, L., Li, Q., &amp; Zhang, R. (2018). Study on the fouling mechanism</w:t>
      </w:r>
      <w:r w:rsidRPr="00FE110C">
        <w:rPr>
          <w:rFonts w:hint="eastAsia"/>
          <w:noProof/>
          <w:sz w:val="26"/>
          <w:szCs w:val="26"/>
        </w:rPr>
        <w:t xml:space="preserve"> </w:t>
      </w:r>
      <w:r w:rsidRPr="00FE110C">
        <w:rPr>
          <w:noProof/>
          <w:sz w:val="26"/>
          <w:szCs w:val="26"/>
        </w:rPr>
        <w:t>and cleaning method in the treatment of polymer flooding produced water with ion exchange</w:t>
      </w:r>
      <w:r w:rsidRPr="00FE110C">
        <w:rPr>
          <w:rFonts w:hint="eastAsia"/>
          <w:noProof/>
          <w:sz w:val="26"/>
          <w:szCs w:val="26"/>
        </w:rPr>
        <w:t xml:space="preserve"> </w:t>
      </w:r>
      <w:r w:rsidRPr="00FE110C">
        <w:rPr>
          <w:noProof/>
          <w:sz w:val="26"/>
          <w:szCs w:val="26"/>
        </w:rPr>
        <w:t>membranes. RSC Advances, 8(52), 29947-29957.</w:t>
      </w:r>
    </w:p>
    <w:p w14:paraId="60A3DEC5" w14:textId="30C388B0" w:rsidR="001B69D5" w:rsidRDefault="001B69D5" w:rsidP="00B14BE8">
      <w:pPr>
        <w:pStyle w:val="af1"/>
        <w:numPr>
          <w:ilvl w:val="0"/>
          <w:numId w:val="62"/>
        </w:numPr>
        <w:spacing w:beforeLines="0"/>
        <w:ind w:leftChars="0"/>
        <w:jc w:val="both"/>
        <w:rPr>
          <w:noProof/>
          <w:sz w:val="26"/>
          <w:szCs w:val="26"/>
        </w:rPr>
      </w:pPr>
      <w:r>
        <w:rPr>
          <w:rFonts w:hint="eastAsia"/>
          <w:sz w:val="26"/>
          <w:szCs w:val="26"/>
        </w:rPr>
        <w:t>鄭富彥</w:t>
      </w:r>
      <w:r w:rsidRPr="006951CE">
        <w:rPr>
          <w:sz w:val="26"/>
          <w:szCs w:val="26"/>
        </w:rPr>
        <w:t>（</w:t>
      </w:r>
      <w:r>
        <w:rPr>
          <w:rFonts w:hint="eastAsia"/>
          <w:sz w:val="26"/>
          <w:szCs w:val="26"/>
        </w:rPr>
        <w:t>2013</w:t>
      </w:r>
      <w:r w:rsidRPr="006951CE">
        <w:rPr>
          <w:sz w:val="26"/>
          <w:szCs w:val="26"/>
        </w:rPr>
        <w:t>）</w:t>
      </w:r>
      <w:r w:rsidRPr="006951CE">
        <w:rPr>
          <w:rFonts w:hint="eastAsia"/>
          <w:sz w:val="26"/>
          <w:szCs w:val="26"/>
        </w:rPr>
        <w:t>。</w:t>
      </w:r>
      <w:r>
        <w:rPr>
          <w:rFonts w:hint="eastAsia"/>
          <w:sz w:val="26"/>
          <w:szCs w:val="26"/>
        </w:rPr>
        <w:t>以混凝吸附法去除面板業廢水中的鉬</w:t>
      </w:r>
      <w:r w:rsidRPr="006951CE">
        <w:rPr>
          <w:sz w:val="26"/>
          <w:szCs w:val="26"/>
        </w:rPr>
        <w:t>。（碩士論文）。</w:t>
      </w:r>
      <w:r>
        <w:rPr>
          <w:rFonts w:hint="eastAsia"/>
          <w:sz w:val="26"/>
          <w:szCs w:val="26"/>
        </w:rPr>
        <w:t>國立高雄應用科技</w:t>
      </w:r>
      <w:r w:rsidRPr="006951CE">
        <w:rPr>
          <w:rFonts w:hint="eastAsia"/>
          <w:sz w:val="26"/>
          <w:szCs w:val="26"/>
        </w:rPr>
        <w:t>大學</w:t>
      </w:r>
      <w:r>
        <w:rPr>
          <w:rFonts w:hint="eastAsia"/>
          <w:sz w:val="26"/>
          <w:szCs w:val="26"/>
        </w:rPr>
        <w:t>化學工程與材料工程系</w:t>
      </w:r>
      <w:r w:rsidRPr="006951CE">
        <w:rPr>
          <w:sz w:val="26"/>
          <w:szCs w:val="26"/>
        </w:rPr>
        <w:t>，</w:t>
      </w:r>
      <w:r>
        <w:rPr>
          <w:rFonts w:hint="eastAsia"/>
          <w:sz w:val="26"/>
          <w:szCs w:val="26"/>
        </w:rPr>
        <w:t>高雄</w:t>
      </w:r>
      <w:r w:rsidRPr="006951CE">
        <w:rPr>
          <w:sz w:val="26"/>
          <w:szCs w:val="26"/>
        </w:rPr>
        <w:t>市。</w:t>
      </w:r>
    </w:p>
    <w:p w14:paraId="143815A8" w14:textId="7DAE540F" w:rsidR="008D0E93" w:rsidRPr="009C10A4" w:rsidRDefault="008D0E93" w:rsidP="00B14BE8">
      <w:pPr>
        <w:pStyle w:val="af1"/>
        <w:numPr>
          <w:ilvl w:val="0"/>
          <w:numId w:val="62"/>
        </w:numPr>
        <w:spacing w:beforeLines="0"/>
        <w:ind w:leftChars="0"/>
        <w:jc w:val="both"/>
        <w:rPr>
          <w:noProof/>
          <w:sz w:val="26"/>
          <w:szCs w:val="26"/>
        </w:rPr>
      </w:pPr>
      <w:r w:rsidRPr="008D0E93">
        <w:rPr>
          <w:noProof/>
          <w:sz w:val="26"/>
          <w:szCs w:val="26"/>
        </w:rPr>
        <w:t>Lin, S. H., &amp; Chang, C. C. (2000). Treatment of landfill leachate by combined electro-Fenton oxidation and sequencing batch reactor method.</w:t>
      </w:r>
      <w:r>
        <w:rPr>
          <w:rFonts w:hint="eastAsia"/>
          <w:noProof/>
          <w:sz w:val="26"/>
          <w:szCs w:val="26"/>
        </w:rPr>
        <w:t xml:space="preserve"> </w:t>
      </w:r>
      <w:r w:rsidRPr="008D0E93">
        <w:rPr>
          <w:noProof/>
          <w:sz w:val="26"/>
          <w:szCs w:val="26"/>
        </w:rPr>
        <w:t>Water Research,</w:t>
      </w:r>
      <w:r>
        <w:rPr>
          <w:rFonts w:hint="eastAsia"/>
          <w:noProof/>
          <w:sz w:val="26"/>
          <w:szCs w:val="26"/>
        </w:rPr>
        <w:t xml:space="preserve"> </w:t>
      </w:r>
      <w:r w:rsidRPr="008D0E93">
        <w:rPr>
          <w:noProof/>
          <w:sz w:val="26"/>
          <w:szCs w:val="26"/>
        </w:rPr>
        <w:t>34(17), 4243-4249.</w:t>
      </w:r>
    </w:p>
    <w:p w14:paraId="23A96F94" w14:textId="5E5B88BD" w:rsidR="00C251E5" w:rsidRDefault="00C251E5" w:rsidP="00EE4808">
      <w:pPr>
        <w:spacing w:beforeLines="0"/>
        <w:ind w:leftChars="-60" w:left="-143" w:rightChars="-71" w:right="-170" w:hanging="1"/>
      </w:pPr>
    </w:p>
    <w:p w14:paraId="661D64FA" w14:textId="441EF403" w:rsidR="009C10A4" w:rsidRPr="006709A8" w:rsidRDefault="009C10A4" w:rsidP="009C10A4">
      <w:pPr>
        <w:pStyle w:val="EndNoteBibliography"/>
        <w:spacing w:before="120"/>
        <w:ind w:hanging="720"/>
      </w:pPr>
      <w:r>
        <w:fldChar w:fldCharType="begin"/>
      </w:r>
      <w:r>
        <w:instrText xml:space="preserve"> ADDIN EN.REFLIST </w:instrText>
      </w:r>
      <w:r>
        <w:fldChar w:fldCharType="separate"/>
      </w:r>
      <w:r w:rsidR="00FE110C" w:rsidRPr="001772CB">
        <w:t>.</w:t>
      </w:r>
    </w:p>
    <w:p w14:paraId="693D9075" w14:textId="10B7A650" w:rsidR="00C251E5" w:rsidRDefault="009C10A4" w:rsidP="009C10A4">
      <w:pPr>
        <w:spacing w:beforeLines="0"/>
        <w:ind w:leftChars="-60" w:left="-143" w:rightChars="-71" w:right="-170" w:hanging="1"/>
      </w:pPr>
      <w:r>
        <w:fldChar w:fldCharType="end"/>
      </w:r>
    </w:p>
    <w:p w14:paraId="3E874DEF" w14:textId="3D3CEF98" w:rsidR="00C251E5" w:rsidRPr="00B50F77" w:rsidRDefault="00D67877" w:rsidP="00EE4808">
      <w:pPr>
        <w:autoSpaceDE w:val="0"/>
        <w:autoSpaceDN w:val="0"/>
        <w:adjustRightInd w:val="0"/>
        <w:spacing w:beforeLines="0" w:line="240" w:lineRule="auto"/>
        <w:rPr>
          <w:noProof/>
          <w:szCs w:val="22"/>
        </w:rPr>
      </w:pPr>
      <w:r>
        <w:rPr>
          <w:noProof/>
          <w:szCs w:val="22"/>
        </w:rPr>
        <w:fldChar w:fldCharType="begin"/>
      </w:r>
      <w:r>
        <w:rPr>
          <w:noProof/>
          <w:szCs w:val="22"/>
        </w:rPr>
        <w:instrText xml:space="preserve"> ADDIN EN.CITE &lt;EndNote&gt;&lt;Cite&gt;&lt;Author&gt;Cheryan&lt;/Author&gt;&lt;Year&gt;1998&lt;/Year&gt;&lt;RecNum&gt;2353&lt;/RecNum&gt;&lt;DisplayText&gt;[1]&lt;/DisplayText&gt;&lt;record&gt;&lt;rec-number&gt;2353&lt;/rec-number&gt;&lt;foreign-keys&gt;&lt;key app="EN" db-id="50wxdpzd9vd5r7e9t5b595djrfpttrxw9avp" timestamp="1553439959"&gt;2353&lt;/key&gt;&lt;/foreign-keys&gt;&lt;ref-type name="Book"&gt;6&lt;/ref-type&gt;&lt;contributors&gt;&lt;authors&gt;&lt;author&gt;Cheryan, Munir&lt;/author&gt;&lt;/authors&gt;&lt;/contributors&gt;&lt;titles&gt;&lt;title&gt;Ultrafiltration and microfiltration handbook&lt;/title&gt;&lt;/titles&gt;&lt;dates&gt;&lt;year&gt;1998&lt;/year&gt;&lt;/dates&gt;&lt;publisher&gt;CRC press&lt;/publisher&gt;&lt;isbn&gt;148227874X&lt;/isbn&gt;&lt;urls&gt;&lt;/urls&gt;&lt;/record&gt;&lt;/Cite&gt;&lt;/EndNote&gt;</w:instrText>
      </w:r>
      <w:r>
        <w:rPr>
          <w:noProof/>
          <w:szCs w:val="22"/>
        </w:rPr>
        <w:fldChar w:fldCharType="separate"/>
      </w:r>
      <w:r>
        <w:rPr>
          <w:noProof/>
          <w:szCs w:val="22"/>
        </w:rPr>
        <w:t>[1]</w:t>
      </w:r>
      <w:r>
        <w:rPr>
          <w:noProof/>
          <w:szCs w:val="22"/>
        </w:rPr>
        <w:fldChar w:fldCharType="end"/>
      </w:r>
    </w:p>
    <w:p w14:paraId="3A25CB81" w14:textId="2618F2DF" w:rsidR="00C251E5" w:rsidRDefault="00C251E5" w:rsidP="00EE4808">
      <w:pPr>
        <w:spacing w:beforeLines="0"/>
        <w:ind w:leftChars="-60" w:left="-143" w:rightChars="-71" w:right="-170" w:hanging="1"/>
      </w:pPr>
    </w:p>
    <w:p w14:paraId="070BD785" w14:textId="3E3CABB4" w:rsidR="002F3975" w:rsidRPr="002F3975" w:rsidRDefault="002F3975" w:rsidP="00EE4808">
      <w:pPr>
        <w:spacing w:beforeLines="0"/>
      </w:pPr>
      <w:r w:rsidRPr="002F3975">
        <w:rPr>
          <w:rFonts w:hint="eastAsia"/>
        </w:rPr>
        <w:t>沈淑敏、陳俊瑋、張富欽、蔡隆昌、方鴻源</w:t>
      </w:r>
      <w:r w:rsidRPr="00AC47C5">
        <w:t>(2006)</w:t>
      </w:r>
      <w:r>
        <w:rPr>
          <w:rFonts w:hint="eastAsia"/>
        </w:rPr>
        <w:t>。</w:t>
      </w:r>
      <w:r w:rsidRPr="002F3975">
        <w:rPr>
          <w:rFonts w:hint="eastAsia"/>
        </w:rPr>
        <w:t>石化廠高導電度廢水之回用研究</w:t>
      </w:r>
      <w:r>
        <w:rPr>
          <w:rFonts w:hint="eastAsia"/>
        </w:rPr>
        <w:t>。</w:t>
      </w:r>
      <w:r w:rsidRPr="002F3975">
        <w:rPr>
          <w:rFonts w:hint="eastAsia"/>
        </w:rPr>
        <w:t>第十三屆海峽兩岸環境保護學術研討會</w:t>
      </w:r>
      <w:r>
        <w:rPr>
          <w:rFonts w:hint="eastAsia"/>
        </w:rPr>
        <w:t>。</w:t>
      </w:r>
    </w:p>
    <w:p w14:paraId="262A15E7" w14:textId="7C4C2214" w:rsidR="00C251E5" w:rsidRDefault="002F3975" w:rsidP="00EE4808">
      <w:pPr>
        <w:pStyle w:val="Default"/>
      </w:pPr>
      <w:r w:rsidRPr="00AC47C5">
        <w:t>。</w:t>
      </w:r>
    </w:p>
    <w:p w14:paraId="72A675CE" w14:textId="201ADB2F" w:rsidR="00C251E5" w:rsidRDefault="00C251E5" w:rsidP="00EE4808">
      <w:pPr>
        <w:spacing w:beforeLines="0"/>
        <w:ind w:leftChars="-60" w:left="-143" w:rightChars="-71" w:right="-170" w:hanging="1"/>
      </w:pPr>
    </w:p>
    <w:p w14:paraId="41574F80" w14:textId="6CF1F31F" w:rsidR="00C251E5" w:rsidRDefault="00913D8A" w:rsidP="00EE4808">
      <w:pPr>
        <w:spacing w:beforeLines="0"/>
        <w:ind w:leftChars="-60" w:left="-143" w:rightChars="-71" w:right="-170" w:hanging="1"/>
      </w:pPr>
      <w:hyperlink r:id="rId40" w:history="1">
        <w:r w:rsidR="00B146AC">
          <w:rPr>
            <w:rStyle w:val="a7"/>
          </w:rPr>
          <w:t>http://bbs.shuigongye.com/upload/2009/08/25/4/31057785911182.pdf</w:t>
        </w:r>
      </w:hyperlink>
    </w:p>
    <w:p w14:paraId="4A005129" w14:textId="6053DEB6" w:rsidR="00C251E5" w:rsidRDefault="00C251E5" w:rsidP="00EE4808">
      <w:pPr>
        <w:spacing w:beforeLines="0"/>
        <w:ind w:leftChars="-60" w:left="-143" w:rightChars="-71" w:right="-170" w:hanging="1"/>
      </w:pPr>
    </w:p>
    <w:p w14:paraId="0C93D219" w14:textId="421AFED2" w:rsidR="00C251E5" w:rsidRDefault="00C251E5" w:rsidP="00EE4808">
      <w:pPr>
        <w:spacing w:beforeLines="0"/>
        <w:ind w:leftChars="-60" w:left="-143" w:rightChars="-71" w:right="-170" w:hanging="1"/>
      </w:pPr>
    </w:p>
    <w:p w14:paraId="2BEA231F" w14:textId="4AAF8AC7" w:rsidR="00C251E5" w:rsidRDefault="00C251E5" w:rsidP="00EE4808">
      <w:pPr>
        <w:spacing w:beforeLines="0"/>
        <w:ind w:leftChars="-60" w:left="-143" w:rightChars="-71" w:right="-170" w:hanging="1"/>
      </w:pPr>
    </w:p>
    <w:p w14:paraId="2D7DEBC0" w14:textId="77777777" w:rsidR="00865CFA" w:rsidRPr="009B5FB3" w:rsidRDefault="00865CFA" w:rsidP="00865CFA">
      <w:pPr>
        <w:pStyle w:val="ae"/>
        <w:spacing w:beforeLines="0" w:after="120"/>
        <w:rPr>
          <w:sz w:val="26"/>
          <w:szCs w:val="26"/>
        </w:rPr>
      </w:pPr>
      <w:bookmarkStart w:id="188" w:name="_Toc2714643"/>
      <w:r w:rsidRPr="009B5FB3">
        <w:t>附錄</w:t>
      </w:r>
      <w:r w:rsidRPr="009B5FB3">
        <w:t>A  39</w:t>
      </w:r>
      <w:r w:rsidRPr="009B5FB3">
        <w:t>個工程參數</w:t>
      </w:r>
      <w:r w:rsidRPr="009B5FB3">
        <w:t>[</w:t>
      </w:r>
      <w:r>
        <w:rPr>
          <w:rFonts w:hint="eastAsia"/>
        </w:rPr>
        <w:t>5</w:t>
      </w:r>
      <w:r>
        <w:t>1</w:t>
      </w:r>
      <w:r w:rsidRPr="009B5FB3">
        <w:t>]</w:t>
      </w:r>
      <w:bookmarkEnd w:id="188"/>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18"/>
        <w:gridCol w:w="3488"/>
        <w:gridCol w:w="4678"/>
      </w:tblGrid>
      <w:tr w:rsidR="00865CFA" w:rsidRPr="009B5FB3" w14:paraId="5A661F92" w14:textId="77777777" w:rsidTr="00135008">
        <w:trPr>
          <w:jc w:val="center"/>
        </w:trPr>
        <w:tc>
          <w:tcPr>
            <w:tcW w:w="618" w:type="dxa"/>
            <w:shd w:val="clear" w:color="auto" w:fill="auto"/>
            <w:vAlign w:val="center"/>
            <w:hideMark/>
          </w:tcPr>
          <w:p w14:paraId="52C9F9CB" w14:textId="77777777" w:rsidR="00865CFA" w:rsidRPr="009B5FB3" w:rsidRDefault="00865CFA" w:rsidP="00135008">
            <w:pPr>
              <w:widowControl/>
              <w:spacing w:beforeLines="0" w:afterLines="50" w:after="120" w:line="240" w:lineRule="auto"/>
              <w:jc w:val="center"/>
              <w:rPr>
                <w:b/>
                <w:color w:val="000000"/>
                <w:kern w:val="0"/>
                <w:szCs w:val="24"/>
              </w:rPr>
            </w:pPr>
            <w:r w:rsidRPr="009B5FB3">
              <w:rPr>
                <w:b/>
                <w:color w:val="000000"/>
                <w:kern w:val="0"/>
                <w:szCs w:val="24"/>
              </w:rPr>
              <w:t>編號</w:t>
            </w:r>
          </w:p>
        </w:tc>
        <w:tc>
          <w:tcPr>
            <w:tcW w:w="3488" w:type="dxa"/>
            <w:shd w:val="clear" w:color="auto" w:fill="auto"/>
            <w:vAlign w:val="center"/>
            <w:hideMark/>
          </w:tcPr>
          <w:p w14:paraId="2980C0CE" w14:textId="77777777" w:rsidR="00865CFA" w:rsidRPr="009B5FB3" w:rsidRDefault="00865CFA" w:rsidP="00135008">
            <w:pPr>
              <w:widowControl/>
              <w:spacing w:beforeLines="0" w:afterLines="50" w:after="120" w:line="240" w:lineRule="auto"/>
              <w:jc w:val="center"/>
              <w:rPr>
                <w:b/>
                <w:color w:val="000000"/>
                <w:kern w:val="0"/>
                <w:szCs w:val="24"/>
              </w:rPr>
            </w:pPr>
            <w:r w:rsidRPr="009B5FB3">
              <w:rPr>
                <w:b/>
                <w:color w:val="000000"/>
                <w:kern w:val="0"/>
                <w:szCs w:val="24"/>
              </w:rPr>
              <w:t>工程參數</w:t>
            </w:r>
          </w:p>
        </w:tc>
        <w:tc>
          <w:tcPr>
            <w:tcW w:w="4678" w:type="dxa"/>
            <w:shd w:val="clear" w:color="auto" w:fill="auto"/>
            <w:vAlign w:val="center"/>
            <w:hideMark/>
          </w:tcPr>
          <w:p w14:paraId="4B71736E" w14:textId="77777777" w:rsidR="00865CFA" w:rsidRPr="009B5FB3" w:rsidRDefault="00865CFA" w:rsidP="00135008">
            <w:pPr>
              <w:widowControl/>
              <w:spacing w:beforeLines="0" w:afterLines="50" w:after="120" w:line="240" w:lineRule="auto"/>
              <w:jc w:val="center"/>
              <w:rPr>
                <w:b/>
                <w:color w:val="000000"/>
                <w:kern w:val="0"/>
                <w:szCs w:val="24"/>
              </w:rPr>
            </w:pPr>
            <w:r w:rsidRPr="009B5FB3">
              <w:rPr>
                <w:b/>
                <w:color w:val="000000"/>
                <w:kern w:val="0"/>
                <w:szCs w:val="24"/>
              </w:rPr>
              <w:t>意義</w:t>
            </w:r>
          </w:p>
        </w:tc>
      </w:tr>
      <w:tr w:rsidR="00865CFA" w:rsidRPr="009B5FB3" w14:paraId="2228D655" w14:textId="77777777" w:rsidTr="00135008">
        <w:trPr>
          <w:jc w:val="center"/>
        </w:trPr>
        <w:tc>
          <w:tcPr>
            <w:tcW w:w="618" w:type="dxa"/>
            <w:shd w:val="clear" w:color="auto" w:fill="auto"/>
            <w:vAlign w:val="center"/>
            <w:hideMark/>
          </w:tcPr>
          <w:p w14:paraId="1AD6115D"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w:t>
            </w:r>
          </w:p>
        </w:tc>
        <w:tc>
          <w:tcPr>
            <w:tcW w:w="3488" w:type="dxa"/>
            <w:shd w:val="clear" w:color="auto" w:fill="auto"/>
            <w:vAlign w:val="center"/>
            <w:hideMark/>
          </w:tcPr>
          <w:p w14:paraId="2164D0C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移動物體的重量</w:t>
            </w:r>
          </w:p>
          <w:p w14:paraId="33AA8B1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(Weight of M)</w:t>
            </w:r>
          </w:p>
        </w:tc>
        <w:tc>
          <w:tcPr>
            <w:tcW w:w="4678" w:type="dxa"/>
            <w:shd w:val="clear" w:color="auto" w:fill="auto"/>
            <w:vAlign w:val="center"/>
            <w:hideMark/>
          </w:tcPr>
          <w:p w14:paraId="30A76DB7" w14:textId="77777777" w:rsidR="00865CFA" w:rsidRPr="009B5FB3" w:rsidRDefault="00865CFA" w:rsidP="00135008">
            <w:pPr>
              <w:widowControl/>
              <w:spacing w:beforeLines="0" w:afterLines="50" w:after="120" w:line="240" w:lineRule="auto"/>
              <w:ind w:leftChars="20" w:left="48" w:rightChars="20" w:right="48"/>
              <w:jc w:val="both"/>
              <w:rPr>
                <w:color w:val="000000"/>
                <w:kern w:val="0"/>
                <w:szCs w:val="24"/>
              </w:rPr>
            </w:pPr>
            <w:r w:rsidRPr="009B5FB3">
              <w:rPr>
                <w:color w:val="000000"/>
                <w:kern w:val="0"/>
                <w:szCs w:val="24"/>
              </w:rPr>
              <w:t>移動物體的重量；重力作用於它的支撐或懸吊</w:t>
            </w:r>
          </w:p>
        </w:tc>
      </w:tr>
      <w:tr w:rsidR="00865CFA" w:rsidRPr="009B5FB3" w14:paraId="2CFF8F26" w14:textId="77777777" w:rsidTr="00135008">
        <w:trPr>
          <w:jc w:val="center"/>
        </w:trPr>
        <w:tc>
          <w:tcPr>
            <w:tcW w:w="618" w:type="dxa"/>
            <w:shd w:val="clear" w:color="auto" w:fill="auto"/>
            <w:vAlign w:val="center"/>
            <w:hideMark/>
          </w:tcPr>
          <w:p w14:paraId="13B32DF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2</w:t>
            </w:r>
          </w:p>
        </w:tc>
        <w:tc>
          <w:tcPr>
            <w:tcW w:w="3488" w:type="dxa"/>
            <w:shd w:val="clear" w:color="auto" w:fill="auto"/>
            <w:vAlign w:val="center"/>
            <w:hideMark/>
          </w:tcPr>
          <w:p w14:paraId="5BF7CB60"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靜止物體的重量</w:t>
            </w:r>
          </w:p>
          <w:p w14:paraId="4C420FDF"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(Weight of non-M)</w:t>
            </w:r>
          </w:p>
        </w:tc>
        <w:tc>
          <w:tcPr>
            <w:tcW w:w="4678" w:type="dxa"/>
            <w:shd w:val="clear" w:color="auto" w:fill="auto"/>
            <w:vAlign w:val="center"/>
            <w:hideMark/>
          </w:tcPr>
          <w:p w14:paraId="1D67AA5E" w14:textId="77777777" w:rsidR="00865CFA" w:rsidRPr="009B5FB3" w:rsidRDefault="00865CFA" w:rsidP="00135008">
            <w:pPr>
              <w:widowControl/>
              <w:spacing w:beforeLines="0" w:afterLines="50" w:after="120" w:line="240" w:lineRule="auto"/>
              <w:ind w:leftChars="20" w:left="48" w:rightChars="20" w:right="48"/>
              <w:jc w:val="both"/>
              <w:rPr>
                <w:color w:val="000000"/>
                <w:kern w:val="0"/>
                <w:szCs w:val="24"/>
              </w:rPr>
            </w:pPr>
            <w:r w:rsidRPr="009B5FB3">
              <w:rPr>
                <w:color w:val="000000"/>
                <w:kern w:val="0"/>
                <w:szCs w:val="24"/>
              </w:rPr>
              <w:t>靜止物體的重量；重力作用於它的支撐或懸吊</w:t>
            </w:r>
          </w:p>
        </w:tc>
      </w:tr>
      <w:tr w:rsidR="00865CFA" w:rsidRPr="009B5FB3" w14:paraId="020000BD" w14:textId="77777777" w:rsidTr="00135008">
        <w:trPr>
          <w:jc w:val="center"/>
        </w:trPr>
        <w:tc>
          <w:tcPr>
            <w:tcW w:w="618" w:type="dxa"/>
            <w:shd w:val="clear" w:color="auto" w:fill="auto"/>
            <w:vAlign w:val="center"/>
            <w:hideMark/>
          </w:tcPr>
          <w:p w14:paraId="632364B7"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3</w:t>
            </w:r>
          </w:p>
        </w:tc>
        <w:tc>
          <w:tcPr>
            <w:tcW w:w="3488" w:type="dxa"/>
            <w:shd w:val="clear" w:color="auto" w:fill="auto"/>
            <w:vAlign w:val="center"/>
            <w:hideMark/>
          </w:tcPr>
          <w:p w14:paraId="5FDBBE5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移動物體的長度</w:t>
            </w:r>
          </w:p>
          <w:p w14:paraId="0C22AF42"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(Length of M)</w:t>
            </w:r>
          </w:p>
        </w:tc>
        <w:tc>
          <w:tcPr>
            <w:tcW w:w="4678" w:type="dxa"/>
            <w:shd w:val="clear" w:color="auto" w:fill="auto"/>
            <w:vAlign w:val="center"/>
            <w:hideMark/>
          </w:tcPr>
          <w:p w14:paraId="29AA36AB"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移動物體的任意一維尺寸</w:t>
            </w:r>
            <w:r w:rsidRPr="009B5FB3">
              <w:rPr>
                <w:color w:val="000000"/>
                <w:kern w:val="0"/>
                <w:szCs w:val="24"/>
              </w:rPr>
              <w:t>(</w:t>
            </w:r>
            <w:r w:rsidRPr="009B5FB3">
              <w:rPr>
                <w:color w:val="000000"/>
                <w:kern w:val="0"/>
                <w:szCs w:val="24"/>
              </w:rPr>
              <w:t>長、寬或高度</w:t>
            </w:r>
            <w:r w:rsidRPr="009B5FB3">
              <w:rPr>
                <w:color w:val="000000"/>
                <w:kern w:val="0"/>
                <w:szCs w:val="24"/>
              </w:rPr>
              <w:t>)</w:t>
            </w:r>
          </w:p>
        </w:tc>
      </w:tr>
      <w:tr w:rsidR="00865CFA" w:rsidRPr="009B5FB3" w14:paraId="1ADAC330" w14:textId="77777777" w:rsidTr="00135008">
        <w:trPr>
          <w:jc w:val="center"/>
        </w:trPr>
        <w:tc>
          <w:tcPr>
            <w:tcW w:w="618" w:type="dxa"/>
            <w:shd w:val="clear" w:color="auto" w:fill="auto"/>
            <w:vAlign w:val="center"/>
            <w:hideMark/>
          </w:tcPr>
          <w:p w14:paraId="5528F22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4</w:t>
            </w:r>
          </w:p>
        </w:tc>
        <w:tc>
          <w:tcPr>
            <w:tcW w:w="3488" w:type="dxa"/>
            <w:shd w:val="clear" w:color="auto" w:fill="auto"/>
            <w:vAlign w:val="center"/>
            <w:hideMark/>
          </w:tcPr>
          <w:p w14:paraId="1EDDC0E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靜止物體的長度</w:t>
            </w:r>
          </w:p>
          <w:p w14:paraId="3C3EDB8D"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(Length of non-M)</w:t>
            </w:r>
          </w:p>
        </w:tc>
        <w:tc>
          <w:tcPr>
            <w:tcW w:w="4678" w:type="dxa"/>
            <w:shd w:val="clear" w:color="auto" w:fill="auto"/>
            <w:vAlign w:val="center"/>
            <w:hideMark/>
          </w:tcPr>
          <w:p w14:paraId="52798471"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靜止物體的任意一維尺寸</w:t>
            </w:r>
            <w:r w:rsidRPr="009B5FB3">
              <w:rPr>
                <w:color w:val="000000"/>
                <w:kern w:val="0"/>
                <w:szCs w:val="24"/>
              </w:rPr>
              <w:t>(</w:t>
            </w:r>
            <w:r w:rsidRPr="009B5FB3">
              <w:rPr>
                <w:color w:val="000000"/>
                <w:kern w:val="0"/>
                <w:szCs w:val="24"/>
              </w:rPr>
              <w:t>長、寬或高度</w:t>
            </w:r>
            <w:r w:rsidRPr="009B5FB3">
              <w:rPr>
                <w:color w:val="000000"/>
                <w:kern w:val="0"/>
                <w:szCs w:val="24"/>
              </w:rPr>
              <w:t>)</w:t>
            </w:r>
          </w:p>
        </w:tc>
      </w:tr>
      <w:tr w:rsidR="00865CFA" w:rsidRPr="009B5FB3" w14:paraId="651A3839" w14:textId="77777777" w:rsidTr="00135008">
        <w:trPr>
          <w:jc w:val="center"/>
        </w:trPr>
        <w:tc>
          <w:tcPr>
            <w:tcW w:w="618" w:type="dxa"/>
            <w:shd w:val="clear" w:color="auto" w:fill="auto"/>
            <w:vAlign w:val="center"/>
            <w:hideMark/>
          </w:tcPr>
          <w:p w14:paraId="557EBDA3"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5</w:t>
            </w:r>
          </w:p>
        </w:tc>
        <w:tc>
          <w:tcPr>
            <w:tcW w:w="3488" w:type="dxa"/>
            <w:shd w:val="clear" w:color="auto" w:fill="auto"/>
            <w:vAlign w:val="center"/>
            <w:hideMark/>
          </w:tcPr>
          <w:p w14:paraId="7A3DEEB4"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移動物體的面積</w:t>
            </w:r>
          </w:p>
          <w:p w14:paraId="34FB5D16"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(Area of M)</w:t>
            </w:r>
          </w:p>
        </w:tc>
        <w:tc>
          <w:tcPr>
            <w:tcW w:w="4678" w:type="dxa"/>
            <w:shd w:val="clear" w:color="auto" w:fill="auto"/>
            <w:vAlign w:val="center"/>
            <w:hideMark/>
          </w:tcPr>
          <w:p w14:paraId="2A2EEBD6"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移動物體內部或外部的任意二維尺寸</w:t>
            </w:r>
          </w:p>
        </w:tc>
      </w:tr>
      <w:tr w:rsidR="00865CFA" w:rsidRPr="009B5FB3" w14:paraId="01E064DF" w14:textId="77777777" w:rsidTr="00135008">
        <w:trPr>
          <w:jc w:val="center"/>
        </w:trPr>
        <w:tc>
          <w:tcPr>
            <w:tcW w:w="618" w:type="dxa"/>
            <w:shd w:val="clear" w:color="auto" w:fill="auto"/>
            <w:vAlign w:val="center"/>
            <w:hideMark/>
          </w:tcPr>
          <w:p w14:paraId="39EBC77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6</w:t>
            </w:r>
          </w:p>
        </w:tc>
        <w:tc>
          <w:tcPr>
            <w:tcW w:w="3488" w:type="dxa"/>
            <w:shd w:val="clear" w:color="auto" w:fill="auto"/>
            <w:vAlign w:val="center"/>
            <w:hideMark/>
          </w:tcPr>
          <w:p w14:paraId="2550C5A7"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靜止物體的面積</w:t>
            </w:r>
          </w:p>
          <w:p w14:paraId="26BB56D6"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(Area of non-M)</w:t>
            </w:r>
          </w:p>
        </w:tc>
        <w:tc>
          <w:tcPr>
            <w:tcW w:w="4678" w:type="dxa"/>
            <w:shd w:val="clear" w:color="auto" w:fill="auto"/>
            <w:vAlign w:val="center"/>
            <w:hideMark/>
          </w:tcPr>
          <w:p w14:paraId="7BFF07EF"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靜止物體內部或外部的任意二維尺寸</w:t>
            </w:r>
          </w:p>
        </w:tc>
      </w:tr>
      <w:tr w:rsidR="00865CFA" w:rsidRPr="009B5FB3" w14:paraId="559CF63F" w14:textId="77777777" w:rsidTr="00135008">
        <w:trPr>
          <w:jc w:val="center"/>
        </w:trPr>
        <w:tc>
          <w:tcPr>
            <w:tcW w:w="618" w:type="dxa"/>
            <w:shd w:val="clear" w:color="auto" w:fill="auto"/>
            <w:vAlign w:val="center"/>
            <w:hideMark/>
          </w:tcPr>
          <w:p w14:paraId="188A7B08"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7</w:t>
            </w:r>
          </w:p>
        </w:tc>
        <w:tc>
          <w:tcPr>
            <w:tcW w:w="3488" w:type="dxa"/>
            <w:shd w:val="clear" w:color="auto" w:fill="auto"/>
            <w:vAlign w:val="center"/>
            <w:hideMark/>
          </w:tcPr>
          <w:p w14:paraId="139EA858"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移動物體的體積</w:t>
            </w:r>
          </w:p>
          <w:p w14:paraId="48ACF88F"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(Volume of M)</w:t>
            </w:r>
          </w:p>
        </w:tc>
        <w:tc>
          <w:tcPr>
            <w:tcW w:w="4678" w:type="dxa"/>
            <w:shd w:val="clear" w:color="auto" w:fill="auto"/>
            <w:vAlign w:val="center"/>
            <w:hideMark/>
          </w:tcPr>
          <w:p w14:paraId="2EC84F75"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移動物體的三維尺寸</w:t>
            </w:r>
          </w:p>
        </w:tc>
      </w:tr>
      <w:tr w:rsidR="00865CFA" w:rsidRPr="009B5FB3" w14:paraId="7936AD83" w14:textId="77777777" w:rsidTr="00135008">
        <w:trPr>
          <w:jc w:val="center"/>
        </w:trPr>
        <w:tc>
          <w:tcPr>
            <w:tcW w:w="618" w:type="dxa"/>
            <w:shd w:val="clear" w:color="auto" w:fill="auto"/>
            <w:vAlign w:val="center"/>
            <w:hideMark/>
          </w:tcPr>
          <w:p w14:paraId="019FB85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8</w:t>
            </w:r>
          </w:p>
        </w:tc>
        <w:tc>
          <w:tcPr>
            <w:tcW w:w="3488" w:type="dxa"/>
            <w:shd w:val="clear" w:color="auto" w:fill="auto"/>
            <w:vAlign w:val="center"/>
            <w:hideMark/>
          </w:tcPr>
          <w:p w14:paraId="676E9E57"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靜止物體的體積</w:t>
            </w:r>
          </w:p>
          <w:p w14:paraId="19BD622D"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(Volume of non-M)</w:t>
            </w:r>
          </w:p>
        </w:tc>
        <w:tc>
          <w:tcPr>
            <w:tcW w:w="4678" w:type="dxa"/>
            <w:shd w:val="clear" w:color="auto" w:fill="auto"/>
            <w:vAlign w:val="center"/>
            <w:hideMark/>
          </w:tcPr>
          <w:p w14:paraId="116C0CE0"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靜止物體的三維尺寸</w:t>
            </w:r>
          </w:p>
        </w:tc>
      </w:tr>
      <w:tr w:rsidR="00865CFA" w:rsidRPr="009B5FB3" w14:paraId="30097238" w14:textId="77777777" w:rsidTr="00135008">
        <w:trPr>
          <w:jc w:val="center"/>
        </w:trPr>
        <w:tc>
          <w:tcPr>
            <w:tcW w:w="618" w:type="dxa"/>
            <w:shd w:val="clear" w:color="auto" w:fill="auto"/>
            <w:vAlign w:val="center"/>
            <w:hideMark/>
          </w:tcPr>
          <w:p w14:paraId="41AB6703"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9</w:t>
            </w:r>
          </w:p>
        </w:tc>
        <w:tc>
          <w:tcPr>
            <w:tcW w:w="3488" w:type="dxa"/>
            <w:shd w:val="clear" w:color="auto" w:fill="auto"/>
            <w:vAlign w:val="center"/>
            <w:hideMark/>
          </w:tcPr>
          <w:p w14:paraId="679BB1A2"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速度</w:t>
            </w:r>
          </w:p>
          <w:p w14:paraId="5AFA81FF"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(Speed)</w:t>
            </w:r>
          </w:p>
        </w:tc>
        <w:tc>
          <w:tcPr>
            <w:tcW w:w="4678" w:type="dxa"/>
            <w:shd w:val="clear" w:color="auto" w:fill="auto"/>
            <w:vAlign w:val="center"/>
            <w:hideMark/>
          </w:tcPr>
          <w:p w14:paraId="5759EDED" w14:textId="77777777" w:rsidR="00865CFA" w:rsidRPr="009B5FB3" w:rsidRDefault="00865CFA" w:rsidP="00135008">
            <w:pPr>
              <w:widowControl/>
              <w:spacing w:beforeLines="0" w:afterLines="50" w:after="120" w:line="240" w:lineRule="auto"/>
              <w:ind w:left="48"/>
              <w:jc w:val="both"/>
              <w:rPr>
                <w:color w:val="000000"/>
                <w:kern w:val="0"/>
                <w:szCs w:val="24"/>
              </w:rPr>
            </w:pPr>
            <w:r w:rsidRPr="009B5FB3">
              <w:rPr>
                <w:color w:val="000000"/>
                <w:kern w:val="0"/>
                <w:szCs w:val="24"/>
              </w:rPr>
              <w:t>物體的速度；一製程或一動作的速率</w:t>
            </w:r>
          </w:p>
        </w:tc>
      </w:tr>
      <w:tr w:rsidR="00865CFA" w:rsidRPr="009B5FB3" w14:paraId="1BF9ADDF" w14:textId="77777777" w:rsidTr="00135008">
        <w:trPr>
          <w:jc w:val="center"/>
        </w:trPr>
        <w:tc>
          <w:tcPr>
            <w:tcW w:w="618" w:type="dxa"/>
            <w:shd w:val="clear" w:color="auto" w:fill="auto"/>
            <w:vAlign w:val="center"/>
            <w:hideMark/>
          </w:tcPr>
          <w:p w14:paraId="756F8F0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10</w:t>
            </w:r>
          </w:p>
        </w:tc>
        <w:tc>
          <w:tcPr>
            <w:tcW w:w="3488" w:type="dxa"/>
            <w:shd w:val="clear" w:color="auto" w:fill="auto"/>
            <w:vAlign w:val="center"/>
            <w:hideMark/>
          </w:tcPr>
          <w:p w14:paraId="53CE1033"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力</w:t>
            </w:r>
          </w:p>
          <w:p w14:paraId="235051A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(Force)</w:t>
            </w:r>
          </w:p>
        </w:tc>
        <w:tc>
          <w:tcPr>
            <w:tcW w:w="4678" w:type="dxa"/>
            <w:shd w:val="clear" w:color="auto" w:fill="auto"/>
            <w:vAlign w:val="center"/>
            <w:hideMark/>
          </w:tcPr>
          <w:p w14:paraId="5B59B821"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意圖改變物體狀態的任意互動或影響</w:t>
            </w:r>
          </w:p>
        </w:tc>
      </w:tr>
      <w:tr w:rsidR="00865CFA" w:rsidRPr="009B5FB3" w14:paraId="2B6755BC" w14:textId="77777777" w:rsidTr="00135008">
        <w:trPr>
          <w:jc w:val="center"/>
        </w:trPr>
        <w:tc>
          <w:tcPr>
            <w:tcW w:w="618" w:type="dxa"/>
            <w:shd w:val="clear" w:color="auto" w:fill="auto"/>
            <w:vAlign w:val="center"/>
            <w:hideMark/>
          </w:tcPr>
          <w:p w14:paraId="548FFC5B"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11</w:t>
            </w:r>
          </w:p>
        </w:tc>
        <w:tc>
          <w:tcPr>
            <w:tcW w:w="3488" w:type="dxa"/>
            <w:shd w:val="clear" w:color="auto" w:fill="auto"/>
            <w:vAlign w:val="center"/>
            <w:hideMark/>
          </w:tcPr>
          <w:p w14:paraId="32D11FAD"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張力</w:t>
            </w:r>
            <w:r w:rsidRPr="009B5FB3">
              <w:rPr>
                <w:color w:val="000000"/>
                <w:kern w:val="0"/>
                <w:szCs w:val="24"/>
              </w:rPr>
              <w:t>/</w:t>
            </w:r>
            <w:r w:rsidRPr="009B5FB3">
              <w:rPr>
                <w:color w:val="000000"/>
                <w:kern w:val="0"/>
                <w:szCs w:val="24"/>
              </w:rPr>
              <w:t>壓力</w:t>
            </w:r>
          </w:p>
          <w:p w14:paraId="1BB909E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(Tension/pressure)</w:t>
            </w:r>
          </w:p>
        </w:tc>
        <w:tc>
          <w:tcPr>
            <w:tcW w:w="4678" w:type="dxa"/>
            <w:shd w:val="clear" w:color="auto" w:fill="auto"/>
            <w:vAlign w:val="center"/>
            <w:hideMark/>
          </w:tcPr>
          <w:p w14:paraId="24BE1639"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單位面積所受的力</w:t>
            </w:r>
          </w:p>
        </w:tc>
      </w:tr>
      <w:tr w:rsidR="00865CFA" w:rsidRPr="009B5FB3" w14:paraId="234A4F9D" w14:textId="77777777" w:rsidTr="00135008">
        <w:trPr>
          <w:jc w:val="center"/>
        </w:trPr>
        <w:tc>
          <w:tcPr>
            <w:tcW w:w="618" w:type="dxa"/>
            <w:shd w:val="clear" w:color="auto" w:fill="auto"/>
            <w:vAlign w:val="center"/>
            <w:hideMark/>
          </w:tcPr>
          <w:p w14:paraId="3650DCA6"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12</w:t>
            </w:r>
          </w:p>
        </w:tc>
        <w:tc>
          <w:tcPr>
            <w:tcW w:w="3488" w:type="dxa"/>
            <w:shd w:val="clear" w:color="auto" w:fill="auto"/>
            <w:vAlign w:val="center"/>
            <w:hideMark/>
          </w:tcPr>
          <w:p w14:paraId="572D8D7E"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形狀</w:t>
            </w:r>
          </w:p>
          <w:p w14:paraId="0999F5A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(Shape)</w:t>
            </w:r>
          </w:p>
        </w:tc>
        <w:tc>
          <w:tcPr>
            <w:tcW w:w="4678" w:type="dxa"/>
            <w:shd w:val="clear" w:color="auto" w:fill="auto"/>
            <w:vAlign w:val="center"/>
            <w:hideMark/>
          </w:tcPr>
          <w:p w14:paraId="72723AE5"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系統或物體的外觀或輪廓</w:t>
            </w:r>
          </w:p>
        </w:tc>
      </w:tr>
      <w:tr w:rsidR="001B1C41" w:rsidRPr="009B5FB3" w14:paraId="3CBD9FEF" w14:textId="77777777" w:rsidTr="00135008">
        <w:trPr>
          <w:jc w:val="center"/>
        </w:trPr>
        <w:tc>
          <w:tcPr>
            <w:tcW w:w="618" w:type="dxa"/>
            <w:shd w:val="clear" w:color="auto" w:fill="auto"/>
            <w:vAlign w:val="center"/>
          </w:tcPr>
          <w:p w14:paraId="382A2A4C" w14:textId="24EA7B62" w:rsidR="001B1C41" w:rsidRPr="009B5FB3" w:rsidRDefault="001B1C41" w:rsidP="001B1C41">
            <w:pPr>
              <w:widowControl/>
              <w:spacing w:beforeLines="0" w:afterLines="50" w:after="120" w:line="240" w:lineRule="auto"/>
              <w:jc w:val="center"/>
              <w:rPr>
                <w:color w:val="000000"/>
                <w:kern w:val="0"/>
                <w:szCs w:val="24"/>
              </w:rPr>
            </w:pPr>
            <w:r>
              <w:rPr>
                <w:rFonts w:hint="eastAsia"/>
                <w:color w:val="000000"/>
                <w:kern w:val="0"/>
                <w:szCs w:val="24"/>
              </w:rPr>
              <w:t>13</w:t>
            </w:r>
          </w:p>
        </w:tc>
        <w:tc>
          <w:tcPr>
            <w:tcW w:w="3488" w:type="dxa"/>
            <w:shd w:val="clear" w:color="auto" w:fill="auto"/>
            <w:vAlign w:val="center"/>
          </w:tcPr>
          <w:p w14:paraId="44A35DEC"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物體的穩定性</w:t>
            </w:r>
          </w:p>
          <w:p w14:paraId="44A57EED" w14:textId="4A5706A4"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(Stability of object)</w:t>
            </w:r>
          </w:p>
        </w:tc>
        <w:tc>
          <w:tcPr>
            <w:tcW w:w="4678" w:type="dxa"/>
            <w:shd w:val="clear" w:color="auto" w:fill="auto"/>
            <w:vAlign w:val="center"/>
          </w:tcPr>
          <w:p w14:paraId="1C03115B" w14:textId="07A6AE9A"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系統或物體抵抗因相關物件互動產生改變的能力</w:t>
            </w:r>
          </w:p>
        </w:tc>
      </w:tr>
      <w:tr w:rsidR="001B1C41" w:rsidRPr="009B5FB3" w14:paraId="4CBDDE80" w14:textId="77777777" w:rsidTr="00135008">
        <w:trPr>
          <w:jc w:val="center"/>
        </w:trPr>
        <w:tc>
          <w:tcPr>
            <w:tcW w:w="618" w:type="dxa"/>
            <w:shd w:val="clear" w:color="auto" w:fill="auto"/>
            <w:vAlign w:val="center"/>
          </w:tcPr>
          <w:p w14:paraId="33989C84" w14:textId="451D05D7" w:rsidR="001B1C41" w:rsidRDefault="001B1C41" w:rsidP="001B1C41">
            <w:pPr>
              <w:widowControl/>
              <w:spacing w:beforeLines="0" w:afterLines="50" w:after="120" w:line="240" w:lineRule="auto"/>
              <w:jc w:val="center"/>
              <w:rPr>
                <w:color w:val="000000"/>
                <w:kern w:val="0"/>
                <w:szCs w:val="24"/>
              </w:rPr>
            </w:pPr>
            <w:r>
              <w:rPr>
                <w:rFonts w:hint="eastAsia"/>
                <w:color w:val="000000"/>
                <w:kern w:val="0"/>
                <w:szCs w:val="24"/>
              </w:rPr>
              <w:t>1</w:t>
            </w:r>
            <w:r>
              <w:rPr>
                <w:color w:val="000000"/>
                <w:kern w:val="0"/>
                <w:szCs w:val="24"/>
              </w:rPr>
              <w:t>4</w:t>
            </w:r>
          </w:p>
        </w:tc>
        <w:tc>
          <w:tcPr>
            <w:tcW w:w="3488" w:type="dxa"/>
            <w:shd w:val="clear" w:color="auto" w:fill="auto"/>
            <w:vAlign w:val="center"/>
          </w:tcPr>
          <w:p w14:paraId="5E229756"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強度</w:t>
            </w:r>
          </w:p>
          <w:p w14:paraId="00B9531E" w14:textId="7014AD0F"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(Strength)</w:t>
            </w:r>
          </w:p>
        </w:tc>
        <w:tc>
          <w:tcPr>
            <w:tcW w:w="4678" w:type="dxa"/>
            <w:shd w:val="clear" w:color="auto" w:fill="auto"/>
            <w:vAlign w:val="center"/>
          </w:tcPr>
          <w:p w14:paraId="60B64D3C" w14:textId="64400B16"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物體抵抗破壞的能力</w:t>
            </w:r>
          </w:p>
        </w:tc>
      </w:tr>
      <w:tr w:rsidR="001B1C41" w:rsidRPr="009B5FB3" w14:paraId="5161F955" w14:textId="77777777" w:rsidTr="00135008">
        <w:trPr>
          <w:jc w:val="center"/>
        </w:trPr>
        <w:tc>
          <w:tcPr>
            <w:tcW w:w="618" w:type="dxa"/>
            <w:shd w:val="clear" w:color="auto" w:fill="auto"/>
            <w:vAlign w:val="center"/>
          </w:tcPr>
          <w:p w14:paraId="29D3FAA8" w14:textId="4B8119E0" w:rsidR="001B1C41" w:rsidRDefault="001B1C41" w:rsidP="001B1C41">
            <w:pPr>
              <w:widowControl/>
              <w:spacing w:beforeLines="0" w:afterLines="50" w:after="120" w:line="240" w:lineRule="auto"/>
              <w:jc w:val="center"/>
              <w:rPr>
                <w:color w:val="000000"/>
                <w:kern w:val="0"/>
                <w:szCs w:val="24"/>
              </w:rPr>
            </w:pPr>
            <w:r>
              <w:rPr>
                <w:rFonts w:hint="eastAsia"/>
                <w:color w:val="000000"/>
                <w:kern w:val="0"/>
                <w:szCs w:val="24"/>
              </w:rPr>
              <w:t>15</w:t>
            </w:r>
          </w:p>
        </w:tc>
        <w:tc>
          <w:tcPr>
            <w:tcW w:w="3488" w:type="dxa"/>
            <w:shd w:val="clear" w:color="auto" w:fill="auto"/>
            <w:vAlign w:val="center"/>
          </w:tcPr>
          <w:p w14:paraId="361F0CA2"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移動物體的耐久性</w:t>
            </w:r>
          </w:p>
          <w:p w14:paraId="4443CC48" w14:textId="6034793E"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(Durability of M)</w:t>
            </w:r>
          </w:p>
        </w:tc>
        <w:tc>
          <w:tcPr>
            <w:tcW w:w="4678" w:type="dxa"/>
            <w:shd w:val="clear" w:color="auto" w:fill="auto"/>
            <w:vAlign w:val="center"/>
          </w:tcPr>
          <w:p w14:paraId="7800CA68" w14:textId="581C29EC"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移動物體可執行動作的時間；失效之前的服務壽命</w:t>
            </w:r>
          </w:p>
        </w:tc>
      </w:tr>
    </w:tbl>
    <w:p w14:paraId="68416E2F" w14:textId="77777777" w:rsidR="001B1C41" w:rsidRDefault="001B1C41" w:rsidP="00865CFA">
      <w:pPr>
        <w:spacing w:beforeLines="0" w:afterLines="50" w:after="120"/>
        <w:jc w:val="center"/>
        <w:rPr>
          <w:sz w:val="26"/>
          <w:szCs w:val="26"/>
        </w:rPr>
      </w:pPr>
      <w:bookmarkStart w:id="189" w:name="_Hlk2365895"/>
    </w:p>
    <w:p w14:paraId="74DD0D94" w14:textId="77777777" w:rsidR="00865CFA" w:rsidRPr="009B5FB3" w:rsidRDefault="00865CFA" w:rsidP="00865CFA">
      <w:pPr>
        <w:spacing w:beforeLines="0" w:afterLines="50" w:after="120"/>
        <w:jc w:val="center"/>
        <w:rPr>
          <w:sz w:val="26"/>
          <w:szCs w:val="26"/>
        </w:rPr>
      </w:pPr>
      <w:r w:rsidRPr="009B5FB3">
        <w:rPr>
          <w:sz w:val="26"/>
          <w:szCs w:val="26"/>
        </w:rPr>
        <w:t>附錄</w:t>
      </w:r>
      <w:r w:rsidRPr="009B5FB3">
        <w:rPr>
          <w:sz w:val="26"/>
          <w:szCs w:val="26"/>
        </w:rPr>
        <w:t>A  39</w:t>
      </w:r>
      <w:r w:rsidRPr="009B5FB3">
        <w:rPr>
          <w:sz w:val="26"/>
          <w:szCs w:val="26"/>
        </w:rPr>
        <w:t>個工程參數</w:t>
      </w:r>
      <w:bookmarkEnd w:id="189"/>
      <w:r w:rsidRPr="009B5FB3">
        <w:rPr>
          <w:sz w:val="26"/>
          <w:szCs w:val="26"/>
        </w:rPr>
        <w:t>[</w:t>
      </w:r>
      <w:r>
        <w:rPr>
          <w:rFonts w:hint="eastAsia"/>
          <w:sz w:val="26"/>
          <w:szCs w:val="26"/>
        </w:rPr>
        <w:t>51</w:t>
      </w:r>
      <w:r w:rsidRPr="009B5FB3">
        <w:rPr>
          <w:sz w:val="26"/>
          <w:szCs w:val="26"/>
        </w:rPr>
        <w:t>](</w:t>
      </w:r>
      <w:r w:rsidRPr="009B5FB3">
        <w:rPr>
          <w:sz w:val="26"/>
          <w:szCs w:val="26"/>
        </w:rPr>
        <w:t>續</w:t>
      </w:r>
      <w:r w:rsidRPr="009B5FB3">
        <w:rPr>
          <w:sz w:val="26"/>
          <w:szCs w:val="26"/>
        </w:rPr>
        <w:t>)</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04"/>
        <w:gridCol w:w="3402"/>
        <w:gridCol w:w="4678"/>
      </w:tblGrid>
      <w:tr w:rsidR="00865CFA" w:rsidRPr="009B5FB3" w14:paraId="1796D15C" w14:textId="77777777" w:rsidTr="00135008">
        <w:trPr>
          <w:trHeight w:val="350"/>
          <w:jc w:val="center"/>
        </w:trPr>
        <w:tc>
          <w:tcPr>
            <w:tcW w:w="704" w:type="dxa"/>
            <w:shd w:val="clear" w:color="auto" w:fill="auto"/>
            <w:vAlign w:val="center"/>
          </w:tcPr>
          <w:p w14:paraId="5F5ED4E9" w14:textId="77777777" w:rsidR="00865CFA" w:rsidRPr="009B5FB3" w:rsidRDefault="00865CFA" w:rsidP="00135008">
            <w:pPr>
              <w:widowControl/>
              <w:spacing w:beforeLines="0" w:afterLines="50" w:after="120" w:line="240" w:lineRule="auto"/>
              <w:jc w:val="center"/>
              <w:rPr>
                <w:color w:val="000000"/>
                <w:kern w:val="0"/>
                <w:szCs w:val="24"/>
              </w:rPr>
            </w:pPr>
            <w:r w:rsidRPr="009B5FB3">
              <w:rPr>
                <w:b/>
                <w:color w:val="000000"/>
                <w:kern w:val="0"/>
                <w:szCs w:val="24"/>
              </w:rPr>
              <w:t>編號</w:t>
            </w:r>
          </w:p>
        </w:tc>
        <w:tc>
          <w:tcPr>
            <w:tcW w:w="3402" w:type="dxa"/>
            <w:shd w:val="clear" w:color="auto" w:fill="auto"/>
            <w:vAlign w:val="center"/>
          </w:tcPr>
          <w:p w14:paraId="541AC915" w14:textId="77777777" w:rsidR="00865CFA" w:rsidRPr="009B5FB3" w:rsidRDefault="00865CFA" w:rsidP="00135008">
            <w:pPr>
              <w:widowControl/>
              <w:spacing w:beforeLines="0" w:afterLines="50" w:after="120" w:line="240" w:lineRule="auto"/>
              <w:jc w:val="center"/>
              <w:rPr>
                <w:color w:val="000000"/>
                <w:kern w:val="0"/>
                <w:szCs w:val="24"/>
              </w:rPr>
            </w:pPr>
            <w:r w:rsidRPr="009B5FB3">
              <w:rPr>
                <w:b/>
                <w:color w:val="000000"/>
                <w:kern w:val="0"/>
                <w:szCs w:val="24"/>
              </w:rPr>
              <w:t>工程參數</w:t>
            </w:r>
          </w:p>
        </w:tc>
        <w:tc>
          <w:tcPr>
            <w:tcW w:w="4678" w:type="dxa"/>
            <w:shd w:val="clear" w:color="auto" w:fill="auto"/>
            <w:vAlign w:val="center"/>
          </w:tcPr>
          <w:p w14:paraId="22A10DB0" w14:textId="77777777" w:rsidR="00865CFA" w:rsidRPr="009B5FB3" w:rsidRDefault="00865CFA" w:rsidP="00135008">
            <w:pPr>
              <w:widowControl/>
              <w:spacing w:beforeLines="0" w:afterLines="50" w:after="120" w:line="240" w:lineRule="auto"/>
              <w:jc w:val="center"/>
              <w:rPr>
                <w:color w:val="000000"/>
                <w:kern w:val="0"/>
                <w:szCs w:val="24"/>
              </w:rPr>
            </w:pPr>
            <w:r w:rsidRPr="009B5FB3">
              <w:rPr>
                <w:b/>
                <w:color w:val="000000"/>
                <w:kern w:val="0"/>
                <w:szCs w:val="24"/>
              </w:rPr>
              <w:t>意義</w:t>
            </w:r>
          </w:p>
        </w:tc>
      </w:tr>
      <w:tr w:rsidR="00865CFA" w:rsidRPr="009B5FB3" w14:paraId="58689CD5" w14:textId="77777777" w:rsidTr="00135008">
        <w:trPr>
          <w:trHeight w:val="20"/>
          <w:jc w:val="center"/>
        </w:trPr>
        <w:tc>
          <w:tcPr>
            <w:tcW w:w="704" w:type="dxa"/>
            <w:shd w:val="clear" w:color="auto" w:fill="auto"/>
            <w:vAlign w:val="center"/>
          </w:tcPr>
          <w:p w14:paraId="312B6222"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16</w:t>
            </w:r>
          </w:p>
        </w:tc>
        <w:tc>
          <w:tcPr>
            <w:tcW w:w="3402" w:type="dxa"/>
            <w:shd w:val="clear" w:color="auto" w:fill="auto"/>
            <w:vAlign w:val="center"/>
          </w:tcPr>
          <w:p w14:paraId="6860732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靜止物體的耐久性</w:t>
            </w:r>
          </w:p>
          <w:p w14:paraId="572EF0AB"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(Durability of non-M)</w:t>
            </w:r>
          </w:p>
        </w:tc>
        <w:tc>
          <w:tcPr>
            <w:tcW w:w="4678" w:type="dxa"/>
            <w:shd w:val="clear" w:color="auto" w:fill="auto"/>
            <w:vAlign w:val="center"/>
          </w:tcPr>
          <w:p w14:paraId="3ED3A4DE" w14:textId="77777777" w:rsidR="00865CFA" w:rsidRPr="009B5FB3" w:rsidRDefault="00865CFA" w:rsidP="00135008">
            <w:pPr>
              <w:widowControl/>
              <w:spacing w:beforeLines="0" w:afterLines="50" w:after="120" w:line="240" w:lineRule="auto"/>
              <w:ind w:leftChars="20" w:left="48" w:rightChars="20" w:right="48"/>
              <w:jc w:val="both"/>
              <w:rPr>
                <w:color w:val="000000"/>
                <w:kern w:val="0"/>
                <w:szCs w:val="24"/>
              </w:rPr>
            </w:pPr>
            <w:r w:rsidRPr="009B5FB3">
              <w:rPr>
                <w:color w:val="000000"/>
                <w:kern w:val="0"/>
                <w:szCs w:val="24"/>
              </w:rPr>
              <w:t>靜止物體可執行動作的時間；失效之前的服務壽命</w:t>
            </w:r>
          </w:p>
        </w:tc>
      </w:tr>
      <w:tr w:rsidR="00865CFA" w:rsidRPr="009B5FB3" w14:paraId="6BE176C3" w14:textId="77777777" w:rsidTr="00135008">
        <w:trPr>
          <w:trHeight w:val="20"/>
          <w:jc w:val="center"/>
        </w:trPr>
        <w:tc>
          <w:tcPr>
            <w:tcW w:w="704" w:type="dxa"/>
            <w:shd w:val="clear" w:color="auto" w:fill="auto"/>
            <w:vAlign w:val="center"/>
          </w:tcPr>
          <w:p w14:paraId="40557C75"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17</w:t>
            </w:r>
          </w:p>
        </w:tc>
        <w:tc>
          <w:tcPr>
            <w:tcW w:w="3402" w:type="dxa"/>
            <w:shd w:val="clear" w:color="auto" w:fill="auto"/>
            <w:vAlign w:val="center"/>
          </w:tcPr>
          <w:p w14:paraId="2A946F9E"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溫度</w:t>
            </w:r>
          </w:p>
          <w:p w14:paraId="1B8AD572"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(Temperature)</w:t>
            </w:r>
          </w:p>
        </w:tc>
        <w:tc>
          <w:tcPr>
            <w:tcW w:w="4678" w:type="dxa"/>
            <w:shd w:val="clear" w:color="auto" w:fill="auto"/>
            <w:vAlign w:val="center"/>
          </w:tcPr>
          <w:p w14:paraId="382B301C" w14:textId="77777777" w:rsidR="00865CFA" w:rsidRPr="009B5FB3" w:rsidRDefault="00865CFA" w:rsidP="00135008">
            <w:pPr>
              <w:widowControl/>
              <w:spacing w:beforeLines="0" w:afterLines="50" w:after="120" w:line="240" w:lineRule="auto"/>
              <w:ind w:leftChars="20" w:left="48" w:rightChars="20" w:right="48"/>
              <w:jc w:val="both"/>
              <w:rPr>
                <w:color w:val="000000"/>
                <w:kern w:val="0"/>
                <w:szCs w:val="24"/>
              </w:rPr>
            </w:pPr>
            <w:r w:rsidRPr="009B5FB3">
              <w:rPr>
                <w:color w:val="000000"/>
                <w:kern w:val="0"/>
                <w:szCs w:val="24"/>
              </w:rPr>
              <w:t>一系統或物體的熱狀態；包括各項熱力參數</w:t>
            </w:r>
          </w:p>
        </w:tc>
      </w:tr>
      <w:tr w:rsidR="00865CFA" w:rsidRPr="009B5FB3" w14:paraId="15476C13" w14:textId="77777777" w:rsidTr="00135008">
        <w:trPr>
          <w:trHeight w:val="20"/>
          <w:jc w:val="center"/>
        </w:trPr>
        <w:tc>
          <w:tcPr>
            <w:tcW w:w="704" w:type="dxa"/>
            <w:shd w:val="clear" w:color="auto" w:fill="auto"/>
            <w:vAlign w:val="center"/>
          </w:tcPr>
          <w:p w14:paraId="439619D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18</w:t>
            </w:r>
          </w:p>
        </w:tc>
        <w:tc>
          <w:tcPr>
            <w:tcW w:w="3402" w:type="dxa"/>
            <w:shd w:val="clear" w:color="auto" w:fill="auto"/>
            <w:vAlign w:val="center"/>
          </w:tcPr>
          <w:p w14:paraId="70692DE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明亮度</w:t>
            </w:r>
          </w:p>
          <w:p w14:paraId="0E121178"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(Brightness)</w:t>
            </w:r>
          </w:p>
        </w:tc>
        <w:tc>
          <w:tcPr>
            <w:tcW w:w="4678" w:type="dxa"/>
            <w:shd w:val="clear" w:color="auto" w:fill="auto"/>
            <w:vAlign w:val="center"/>
          </w:tcPr>
          <w:p w14:paraId="6634DE77" w14:textId="77777777" w:rsidR="00865CFA" w:rsidRPr="009B5FB3" w:rsidRDefault="00865CFA" w:rsidP="00135008">
            <w:pPr>
              <w:widowControl/>
              <w:spacing w:beforeLines="0" w:afterLines="50" w:after="120" w:line="240" w:lineRule="auto"/>
              <w:ind w:left="48"/>
              <w:jc w:val="both"/>
              <w:rPr>
                <w:color w:val="000000"/>
                <w:kern w:val="0"/>
                <w:szCs w:val="24"/>
              </w:rPr>
            </w:pPr>
            <w:r w:rsidRPr="009B5FB3">
              <w:rPr>
                <w:color w:val="000000"/>
                <w:kern w:val="0"/>
                <w:szCs w:val="24"/>
              </w:rPr>
              <w:t>單位面積的光通量；各項亮度特性</w:t>
            </w:r>
          </w:p>
        </w:tc>
      </w:tr>
      <w:tr w:rsidR="00865CFA" w:rsidRPr="009B5FB3" w14:paraId="29BD2AF3" w14:textId="77777777" w:rsidTr="00135008">
        <w:trPr>
          <w:trHeight w:val="20"/>
          <w:jc w:val="center"/>
        </w:trPr>
        <w:tc>
          <w:tcPr>
            <w:tcW w:w="704" w:type="dxa"/>
            <w:shd w:val="clear" w:color="auto" w:fill="auto"/>
            <w:vAlign w:val="center"/>
          </w:tcPr>
          <w:p w14:paraId="7009DD8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19</w:t>
            </w:r>
          </w:p>
        </w:tc>
        <w:tc>
          <w:tcPr>
            <w:tcW w:w="3402" w:type="dxa"/>
            <w:shd w:val="clear" w:color="auto" w:fill="auto"/>
            <w:vAlign w:val="center"/>
          </w:tcPr>
          <w:p w14:paraId="45839E7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移動物體消耗的能量</w:t>
            </w:r>
          </w:p>
          <w:p w14:paraId="65622333"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(Energy spent by M)</w:t>
            </w:r>
          </w:p>
        </w:tc>
        <w:tc>
          <w:tcPr>
            <w:tcW w:w="4678" w:type="dxa"/>
            <w:shd w:val="clear" w:color="auto" w:fill="auto"/>
            <w:vAlign w:val="center"/>
          </w:tcPr>
          <w:p w14:paraId="00ED46AE"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移動物體作動期間所需的能量</w:t>
            </w:r>
          </w:p>
        </w:tc>
      </w:tr>
      <w:tr w:rsidR="00865CFA" w:rsidRPr="009B5FB3" w14:paraId="214E4E40" w14:textId="77777777" w:rsidTr="00135008">
        <w:trPr>
          <w:trHeight w:val="20"/>
          <w:jc w:val="center"/>
        </w:trPr>
        <w:tc>
          <w:tcPr>
            <w:tcW w:w="704" w:type="dxa"/>
            <w:shd w:val="clear" w:color="auto" w:fill="auto"/>
            <w:vAlign w:val="center"/>
          </w:tcPr>
          <w:p w14:paraId="5925666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20</w:t>
            </w:r>
          </w:p>
        </w:tc>
        <w:tc>
          <w:tcPr>
            <w:tcW w:w="3402" w:type="dxa"/>
            <w:shd w:val="clear" w:color="auto" w:fill="auto"/>
            <w:vAlign w:val="center"/>
          </w:tcPr>
          <w:p w14:paraId="0AD720C8"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靜止物體消耗的能量</w:t>
            </w:r>
          </w:p>
          <w:p w14:paraId="7A1144D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(Energy spent by non-M)</w:t>
            </w:r>
          </w:p>
        </w:tc>
        <w:tc>
          <w:tcPr>
            <w:tcW w:w="4678" w:type="dxa"/>
            <w:shd w:val="clear" w:color="auto" w:fill="auto"/>
            <w:vAlign w:val="center"/>
          </w:tcPr>
          <w:p w14:paraId="038BB292"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靜止物體作用期間所需的能量</w:t>
            </w:r>
          </w:p>
        </w:tc>
      </w:tr>
      <w:tr w:rsidR="00865CFA" w:rsidRPr="009B5FB3" w14:paraId="0E55674E" w14:textId="77777777" w:rsidTr="00135008">
        <w:trPr>
          <w:trHeight w:val="20"/>
          <w:jc w:val="center"/>
        </w:trPr>
        <w:tc>
          <w:tcPr>
            <w:tcW w:w="704" w:type="dxa"/>
            <w:shd w:val="clear" w:color="auto" w:fill="auto"/>
            <w:vAlign w:val="center"/>
          </w:tcPr>
          <w:p w14:paraId="541CC477"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21</w:t>
            </w:r>
          </w:p>
        </w:tc>
        <w:tc>
          <w:tcPr>
            <w:tcW w:w="3402" w:type="dxa"/>
            <w:shd w:val="clear" w:color="auto" w:fill="auto"/>
            <w:vAlign w:val="center"/>
          </w:tcPr>
          <w:p w14:paraId="6EA9F38D"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功率</w:t>
            </w:r>
          </w:p>
          <w:p w14:paraId="08F15EC3"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(Power)</w:t>
            </w:r>
          </w:p>
        </w:tc>
        <w:tc>
          <w:tcPr>
            <w:tcW w:w="4678" w:type="dxa"/>
            <w:shd w:val="clear" w:color="auto" w:fill="auto"/>
            <w:vAlign w:val="center"/>
          </w:tcPr>
          <w:p w14:paraId="2ECD201B" w14:textId="77777777" w:rsidR="00865CFA" w:rsidRPr="009B5FB3" w:rsidRDefault="00865CFA" w:rsidP="00135008">
            <w:pPr>
              <w:widowControl/>
              <w:spacing w:beforeLines="0" w:afterLines="50" w:after="120" w:line="240" w:lineRule="auto"/>
              <w:ind w:left="48" w:rightChars="20" w:right="48"/>
              <w:jc w:val="both"/>
              <w:rPr>
                <w:color w:val="000000"/>
                <w:kern w:val="0"/>
                <w:szCs w:val="24"/>
              </w:rPr>
            </w:pPr>
            <w:r w:rsidRPr="009B5FB3">
              <w:rPr>
                <w:color w:val="000000"/>
                <w:kern w:val="0"/>
                <w:szCs w:val="24"/>
              </w:rPr>
              <w:t>能量使用的速率；功與時間的比率</w:t>
            </w:r>
          </w:p>
        </w:tc>
      </w:tr>
      <w:tr w:rsidR="00865CFA" w:rsidRPr="009B5FB3" w14:paraId="63BABE93" w14:textId="77777777" w:rsidTr="00135008">
        <w:trPr>
          <w:trHeight w:val="20"/>
          <w:jc w:val="center"/>
        </w:trPr>
        <w:tc>
          <w:tcPr>
            <w:tcW w:w="704" w:type="dxa"/>
            <w:shd w:val="clear" w:color="auto" w:fill="auto"/>
            <w:vAlign w:val="center"/>
          </w:tcPr>
          <w:p w14:paraId="7D68D75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22</w:t>
            </w:r>
          </w:p>
        </w:tc>
        <w:tc>
          <w:tcPr>
            <w:tcW w:w="3402" w:type="dxa"/>
            <w:shd w:val="clear" w:color="auto" w:fill="auto"/>
            <w:vAlign w:val="center"/>
          </w:tcPr>
          <w:p w14:paraId="3A1A847E"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能量的浪費</w:t>
            </w:r>
          </w:p>
          <w:p w14:paraId="2659A5B9"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(Waste of energy)</w:t>
            </w:r>
          </w:p>
        </w:tc>
        <w:tc>
          <w:tcPr>
            <w:tcW w:w="4678" w:type="dxa"/>
            <w:shd w:val="clear" w:color="auto" w:fill="auto"/>
            <w:vAlign w:val="center"/>
          </w:tcPr>
          <w:p w14:paraId="58377CC7"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對系統作動並無貢獻所消耗的能量</w:t>
            </w:r>
          </w:p>
        </w:tc>
      </w:tr>
      <w:tr w:rsidR="00865CFA" w:rsidRPr="009B5FB3" w14:paraId="51BD4D84" w14:textId="77777777" w:rsidTr="00135008">
        <w:trPr>
          <w:trHeight w:val="20"/>
          <w:jc w:val="center"/>
        </w:trPr>
        <w:tc>
          <w:tcPr>
            <w:tcW w:w="704" w:type="dxa"/>
            <w:shd w:val="clear" w:color="auto" w:fill="auto"/>
            <w:vAlign w:val="center"/>
          </w:tcPr>
          <w:p w14:paraId="394D30D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23</w:t>
            </w:r>
          </w:p>
        </w:tc>
        <w:tc>
          <w:tcPr>
            <w:tcW w:w="3402" w:type="dxa"/>
            <w:shd w:val="clear" w:color="auto" w:fill="auto"/>
            <w:vAlign w:val="center"/>
          </w:tcPr>
          <w:p w14:paraId="6157DDA8"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物質的浪費</w:t>
            </w:r>
          </w:p>
          <w:p w14:paraId="02DF544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(Waste of substance)</w:t>
            </w:r>
          </w:p>
        </w:tc>
        <w:tc>
          <w:tcPr>
            <w:tcW w:w="4678" w:type="dxa"/>
            <w:shd w:val="clear" w:color="auto" w:fill="auto"/>
            <w:vAlign w:val="center"/>
          </w:tcPr>
          <w:p w14:paraId="4CB1880E"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對系統作動並無貢獻所消耗的物質</w:t>
            </w:r>
          </w:p>
        </w:tc>
      </w:tr>
      <w:tr w:rsidR="00865CFA" w:rsidRPr="009B5FB3" w14:paraId="65E6AC71" w14:textId="77777777" w:rsidTr="00135008">
        <w:trPr>
          <w:trHeight w:val="20"/>
          <w:jc w:val="center"/>
        </w:trPr>
        <w:tc>
          <w:tcPr>
            <w:tcW w:w="704" w:type="dxa"/>
            <w:shd w:val="clear" w:color="auto" w:fill="auto"/>
            <w:vAlign w:val="center"/>
          </w:tcPr>
          <w:p w14:paraId="665395EB"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24</w:t>
            </w:r>
          </w:p>
        </w:tc>
        <w:tc>
          <w:tcPr>
            <w:tcW w:w="3402" w:type="dxa"/>
            <w:shd w:val="clear" w:color="auto" w:fill="auto"/>
            <w:vAlign w:val="center"/>
          </w:tcPr>
          <w:p w14:paraId="2FAB57D3"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資訊的遺漏</w:t>
            </w:r>
          </w:p>
          <w:p w14:paraId="5B55125E"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(Loss of information)</w:t>
            </w:r>
          </w:p>
        </w:tc>
        <w:tc>
          <w:tcPr>
            <w:tcW w:w="4678" w:type="dxa"/>
            <w:shd w:val="clear" w:color="auto" w:fill="auto"/>
            <w:vAlign w:val="center"/>
          </w:tcPr>
          <w:p w14:paraId="69AE7C62"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資料或系統輸入項的遺漏</w:t>
            </w:r>
          </w:p>
        </w:tc>
      </w:tr>
      <w:tr w:rsidR="001B1C41" w:rsidRPr="009B5FB3" w14:paraId="174A8735" w14:textId="77777777" w:rsidTr="00135008">
        <w:trPr>
          <w:trHeight w:val="20"/>
          <w:jc w:val="center"/>
        </w:trPr>
        <w:tc>
          <w:tcPr>
            <w:tcW w:w="704" w:type="dxa"/>
            <w:shd w:val="clear" w:color="auto" w:fill="auto"/>
            <w:vAlign w:val="center"/>
          </w:tcPr>
          <w:p w14:paraId="577B9D2A" w14:textId="0E4F9450"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25</w:t>
            </w:r>
          </w:p>
        </w:tc>
        <w:tc>
          <w:tcPr>
            <w:tcW w:w="3402" w:type="dxa"/>
            <w:shd w:val="clear" w:color="auto" w:fill="auto"/>
            <w:vAlign w:val="center"/>
          </w:tcPr>
          <w:p w14:paraId="1DF9743E"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時間的浪費</w:t>
            </w:r>
          </w:p>
          <w:p w14:paraId="3C4946F9" w14:textId="05ED2453"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(Waste of time)</w:t>
            </w:r>
          </w:p>
        </w:tc>
        <w:tc>
          <w:tcPr>
            <w:tcW w:w="4678" w:type="dxa"/>
            <w:shd w:val="clear" w:color="auto" w:fill="auto"/>
            <w:vAlign w:val="center"/>
          </w:tcPr>
          <w:p w14:paraId="62349BD1" w14:textId="759747A9"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完成一指定動作所額外增加的時間</w:t>
            </w:r>
          </w:p>
        </w:tc>
      </w:tr>
      <w:tr w:rsidR="001B1C41" w:rsidRPr="009B5FB3" w14:paraId="17E7C1D6" w14:textId="77777777" w:rsidTr="00135008">
        <w:trPr>
          <w:trHeight w:val="20"/>
          <w:jc w:val="center"/>
        </w:trPr>
        <w:tc>
          <w:tcPr>
            <w:tcW w:w="704" w:type="dxa"/>
            <w:shd w:val="clear" w:color="auto" w:fill="auto"/>
            <w:vAlign w:val="center"/>
          </w:tcPr>
          <w:p w14:paraId="2DCC16A8" w14:textId="024C74AE"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26</w:t>
            </w:r>
          </w:p>
        </w:tc>
        <w:tc>
          <w:tcPr>
            <w:tcW w:w="3402" w:type="dxa"/>
            <w:shd w:val="clear" w:color="auto" w:fill="auto"/>
            <w:vAlign w:val="center"/>
          </w:tcPr>
          <w:p w14:paraId="4A24DBED" w14:textId="77777777"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物質總量</w:t>
            </w:r>
          </w:p>
          <w:p w14:paraId="098DFAAF" w14:textId="0315ED18"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(Quantity of substance/the matter)</w:t>
            </w:r>
          </w:p>
        </w:tc>
        <w:tc>
          <w:tcPr>
            <w:tcW w:w="4678" w:type="dxa"/>
            <w:shd w:val="clear" w:color="auto" w:fill="auto"/>
            <w:vAlign w:val="center"/>
          </w:tcPr>
          <w:p w14:paraId="26D6C246" w14:textId="7B355B9A"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一物體的元件數量或物質總量</w:t>
            </w:r>
          </w:p>
        </w:tc>
      </w:tr>
      <w:tr w:rsidR="001B1C41" w:rsidRPr="009B5FB3" w14:paraId="0BA99C2B" w14:textId="77777777" w:rsidTr="00135008">
        <w:trPr>
          <w:trHeight w:val="20"/>
          <w:jc w:val="center"/>
        </w:trPr>
        <w:tc>
          <w:tcPr>
            <w:tcW w:w="704" w:type="dxa"/>
            <w:shd w:val="clear" w:color="auto" w:fill="auto"/>
            <w:vAlign w:val="center"/>
          </w:tcPr>
          <w:p w14:paraId="68E00E13" w14:textId="49081164"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27</w:t>
            </w:r>
          </w:p>
        </w:tc>
        <w:tc>
          <w:tcPr>
            <w:tcW w:w="3402" w:type="dxa"/>
            <w:shd w:val="clear" w:color="auto" w:fill="auto"/>
            <w:vAlign w:val="center"/>
          </w:tcPr>
          <w:p w14:paraId="55901034" w14:textId="77777777"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可靠度</w:t>
            </w:r>
          </w:p>
          <w:p w14:paraId="7688E98F" w14:textId="12CA83CB"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(Reliability)</w:t>
            </w:r>
          </w:p>
        </w:tc>
        <w:tc>
          <w:tcPr>
            <w:tcW w:w="4678" w:type="dxa"/>
            <w:shd w:val="clear" w:color="auto" w:fill="auto"/>
            <w:vAlign w:val="center"/>
          </w:tcPr>
          <w:p w14:paraId="7D74FA0C" w14:textId="7E2EC19C"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一系統適當執行其功能的能力</w:t>
            </w:r>
          </w:p>
        </w:tc>
      </w:tr>
      <w:tr w:rsidR="001B1C41" w:rsidRPr="009B5FB3" w14:paraId="14616FBF" w14:textId="77777777" w:rsidTr="00135008">
        <w:trPr>
          <w:trHeight w:val="20"/>
          <w:jc w:val="center"/>
        </w:trPr>
        <w:tc>
          <w:tcPr>
            <w:tcW w:w="704" w:type="dxa"/>
            <w:shd w:val="clear" w:color="auto" w:fill="auto"/>
            <w:vAlign w:val="center"/>
          </w:tcPr>
          <w:p w14:paraId="201A3D31" w14:textId="0C702939"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28</w:t>
            </w:r>
          </w:p>
        </w:tc>
        <w:tc>
          <w:tcPr>
            <w:tcW w:w="3402" w:type="dxa"/>
            <w:shd w:val="clear" w:color="auto" w:fill="auto"/>
            <w:vAlign w:val="center"/>
          </w:tcPr>
          <w:p w14:paraId="45EA3790"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量測的準確度</w:t>
            </w:r>
          </w:p>
          <w:p w14:paraId="29AA50FA" w14:textId="45627092"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(Accuracy of measurement)</w:t>
            </w:r>
          </w:p>
        </w:tc>
        <w:tc>
          <w:tcPr>
            <w:tcW w:w="4678" w:type="dxa"/>
            <w:shd w:val="clear" w:color="auto" w:fill="auto"/>
            <w:vAlign w:val="center"/>
          </w:tcPr>
          <w:p w14:paraId="05F147F0" w14:textId="6C856209"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一物體的量測值與真值間接近的程度</w:t>
            </w:r>
          </w:p>
        </w:tc>
      </w:tr>
      <w:tr w:rsidR="001B1C41" w:rsidRPr="009B5FB3" w14:paraId="4D23ABF0" w14:textId="77777777" w:rsidTr="00135008">
        <w:trPr>
          <w:trHeight w:val="20"/>
          <w:jc w:val="center"/>
        </w:trPr>
        <w:tc>
          <w:tcPr>
            <w:tcW w:w="704" w:type="dxa"/>
            <w:shd w:val="clear" w:color="auto" w:fill="auto"/>
            <w:vAlign w:val="center"/>
          </w:tcPr>
          <w:p w14:paraId="3DBDD1D9" w14:textId="6C87E7C8"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29</w:t>
            </w:r>
          </w:p>
        </w:tc>
        <w:tc>
          <w:tcPr>
            <w:tcW w:w="3402" w:type="dxa"/>
            <w:shd w:val="clear" w:color="auto" w:fill="auto"/>
            <w:vAlign w:val="center"/>
          </w:tcPr>
          <w:p w14:paraId="34D3DC71"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製造的準確度</w:t>
            </w:r>
          </w:p>
          <w:p w14:paraId="36284C59" w14:textId="3EBCAD66"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(Accuracy of manufacture)</w:t>
            </w:r>
          </w:p>
        </w:tc>
        <w:tc>
          <w:tcPr>
            <w:tcW w:w="4678" w:type="dxa"/>
            <w:shd w:val="clear" w:color="auto" w:fill="auto"/>
            <w:vAlign w:val="center"/>
          </w:tcPr>
          <w:p w14:paraId="4305B5FE" w14:textId="6754ED6E"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一物體的真正特性與設計特性接近的程度</w:t>
            </w:r>
          </w:p>
        </w:tc>
      </w:tr>
      <w:tr w:rsidR="001B1C41" w:rsidRPr="009B5FB3" w14:paraId="199F743D" w14:textId="77777777" w:rsidTr="00135008">
        <w:trPr>
          <w:trHeight w:val="20"/>
          <w:jc w:val="center"/>
        </w:trPr>
        <w:tc>
          <w:tcPr>
            <w:tcW w:w="704" w:type="dxa"/>
            <w:shd w:val="clear" w:color="auto" w:fill="auto"/>
            <w:vAlign w:val="center"/>
          </w:tcPr>
          <w:p w14:paraId="15ECB984" w14:textId="54D53DEB"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30</w:t>
            </w:r>
          </w:p>
        </w:tc>
        <w:tc>
          <w:tcPr>
            <w:tcW w:w="3402" w:type="dxa"/>
            <w:shd w:val="clear" w:color="auto" w:fill="auto"/>
            <w:vAlign w:val="center"/>
          </w:tcPr>
          <w:p w14:paraId="13B53160"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有害因子作用於物體</w:t>
            </w:r>
          </w:p>
          <w:p w14:paraId="3595C2F0" w14:textId="2933D8F0"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(Harmful factors acting on object)</w:t>
            </w:r>
          </w:p>
        </w:tc>
        <w:tc>
          <w:tcPr>
            <w:tcW w:w="4678" w:type="dxa"/>
            <w:shd w:val="clear" w:color="auto" w:fill="auto"/>
            <w:vAlign w:val="center"/>
          </w:tcPr>
          <w:p w14:paraId="4D643DB0" w14:textId="45163758"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作用於系統的外部影響力，造成系統效率或品質的降低</w:t>
            </w:r>
          </w:p>
        </w:tc>
      </w:tr>
      <w:tr w:rsidR="001B1C41" w:rsidRPr="009B5FB3" w14:paraId="4E96110F" w14:textId="77777777" w:rsidTr="00135008">
        <w:trPr>
          <w:trHeight w:val="20"/>
          <w:jc w:val="center"/>
        </w:trPr>
        <w:tc>
          <w:tcPr>
            <w:tcW w:w="704" w:type="dxa"/>
            <w:shd w:val="clear" w:color="auto" w:fill="auto"/>
            <w:vAlign w:val="center"/>
          </w:tcPr>
          <w:p w14:paraId="2F0141B8" w14:textId="6E194862"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lastRenderedPageBreak/>
              <w:t>31</w:t>
            </w:r>
          </w:p>
        </w:tc>
        <w:tc>
          <w:tcPr>
            <w:tcW w:w="3402" w:type="dxa"/>
            <w:shd w:val="clear" w:color="auto" w:fill="auto"/>
            <w:vAlign w:val="center"/>
          </w:tcPr>
          <w:p w14:paraId="5AFAD2EF" w14:textId="77777777"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有害的副作用</w:t>
            </w:r>
          </w:p>
          <w:p w14:paraId="5E42EDBC" w14:textId="637AF410"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(Harmful side effects)</w:t>
            </w:r>
          </w:p>
        </w:tc>
        <w:tc>
          <w:tcPr>
            <w:tcW w:w="4678" w:type="dxa"/>
            <w:shd w:val="clear" w:color="auto" w:fill="auto"/>
            <w:vAlign w:val="center"/>
          </w:tcPr>
          <w:p w14:paraId="48A7207C" w14:textId="7EF1F076"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作用於系統的內部影響力，造成系統效率或品質的降低</w:t>
            </w:r>
          </w:p>
        </w:tc>
      </w:tr>
    </w:tbl>
    <w:p w14:paraId="06F44C09" w14:textId="77777777" w:rsidR="00865CFA" w:rsidRPr="009B5FB3" w:rsidRDefault="00865CFA" w:rsidP="00865CFA">
      <w:pPr>
        <w:spacing w:beforeLines="0" w:afterLines="50" w:after="120"/>
        <w:jc w:val="center"/>
        <w:rPr>
          <w:sz w:val="26"/>
          <w:szCs w:val="26"/>
        </w:rPr>
      </w:pPr>
      <w:r w:rsidRPr="009B5FB3">
        <w:rPr>
          <w:sz w:val="26"/>
          <w:szCs w:val="26"/>
        </w:rPr>
        <w:t>附錄</w:t>
      </w:r>
      <w:r w:rsidRPr="009B5FB3">
        <w:rPr>
          <w:sz w:val="26"/>
          <w:szCs w:val="26"/>
        </w:rPr>
        <w:t>A  39</w:t>
      </w:r>
      <w:r w:rsidRPr="009B5FB3">
        <w:rPr>
          <w:sz w:val="26"/>
          <w:szCs w:val="26"/>
        </w:rPr>
        <w:t>個工程參數</w:t>
      </w:r>
      <w:r w:rsidRPr="009B5FB3">
        <w:rPr>
          <w:sz w:val="26"/>
          <w:szCs w:val="26"/>
        </w:rPr>
        <w:t>[</w:t>
      </w:r>
      <w:r>
        <w:rPr>
          <w:rFonts w:hint="eastAsia"/>
          <w:sz w:val="26"/>
          <w:szCs w:val="26"/>
        </w:rPr>
        <w:t>51</w:t>
      </w:r>
      <w:r w:rsidRPr="009B5FB3">
        <w:rPr>
          <w:sz w:val="26"/>
          <w:szCs w:val="26"/>
        </w:rPr>
        <w:t>](</w:t>
      </w:r>
      <w:r w:rsidRPr="009B5FB3">
        <w:rPr>
          <w:sz w:val="26"/>
          <w:szCs w:val="26"/>
        </w:rPr>
        <w:t>續</w:t>
      </w:r>
      <w:r w:rsidRPr="009B5FB3">
        <w:rPr>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52"/>
        <w:gridCol w:w="3421"/>
        <w:gridCol w:w="4581"/>
      </w:tblGrid>
      <w:tr w:rsidR="00865CFA" w:rsidRPr="009B5FB3" w14:paraId="425ADFB3" w14:textId="77777777" w:rsidTr="00135008">
        <w:trPr>
          <w:trHeight w:val="570"/>
          <w:jc w:val="center"/>
        </w:trPr>
        <w:tc>
          <w:tcPr>
            <w:tcW w:w="652" w:type="dxa"/>
            <w:vAlign w:val="center"/>
          </w:tcPr>
          <w:p w14:paraId="65159D0E" w14:textId="77777777" w:rsidR="00865CFA" w:rsidRPr="009B5FB3" w:rsidRDefault="00865CFA" w:rsidP="00135008">
            <w:pPr>
              <w:spacing w:beforeLines="0" w:afterLines="50" w:after="120" w:line="240" w:lineRule="auto"/>
              <w:jc w:val="center"/>
              <w:rPr>
                <w:color w:val="000000"/>
                <w:kern w:val="0"/>
                <w:szCs w:val="24"/>
              </w:rPr>
            </w:pPr>
            <w:r w:rsidRPr="009B5FB3">
              <w:rPr>
                <w:b/>
                <w:color w:val="000000"/>
                <w:kern w:val="0"/>
                <w:szCs w:val="24"/>
              </w:rPr>
              <w:t>編號</w:t>
            </w:r>
          </w:p>
        </w:tc>
        <w:tc>
          <w:tcPr>
            <w:tcW w:w="3421" w:type="dxa"/>
            <w:vAlign w:val="center"/>
          </w:tcPr>
          <w:p w14:paraId="09370D3D" w14:textId="77777777" w:rsidR="00865CFA" w:rsidRPr="009B5FB3" w:rsidRDefault="00865CFA" w:rsidP="00135008">
            <w:pPr>
              <w:widowControl/>
              <w:spacing w:beforeLines="0" w:afterLines="50" w:after="120" w:line="240" w:lineRule="auto"/>
              <w:jc w:val="center"/>
              <w:rPr>
                <w:color w:val="000000"/>
                <w:kern w:val="0"/>
                <w:szCs w:val="24"/>
              </w:rPr>
            </w:pPr>
            <w:r w:rsidRPr="009B5FB3">
              <w:rPr>
                <w:b/>
                <w:color w:val="000000"/>
                <w:kern w:val="0"/>
                <w:szCs w:val="24"/>
              </w:rPr>
              <w:t>工程參數</w:t>
            </w:r>
          </w:p>
        </w:tc>
        <w:tc>
          <w:tcPr>
            <w:tcW w:w="4581" w:type="dxa"/>
            <w:vAlign w:val="center"/>
          </w:tcPr>
          <w:p w14:paraId="200386E6" w14:textId="77777777" w:rsidR="00865CFA" w:rsidRPr="009B5FB3" w:rsidRDefault="00865CFA" w:rsidP="00135008">
            <w:pPr>
              <w:spacing w:beforeLines="0" w:afterLines="50" w:after="120" w:line="240" w:lineRule="auto"/>
              <w:jc w:val="center"/>
              <w:rPr>
                <w:color w:val="000000"/>
                <w:kern w:val="0"/>
                <w:szCs w:val="24"/>
              </w:rPr>
            </w:pPr>
            <w:r w:rsidRPr="009B5FB3">
              <w:rPr>
                <w:b/>
                <w:color w:val="000000"/>
                <w:kern w:val="0"/>
                <w:szCs w:val="24"/>
              </w:rPr>
              <w:t>意義</w:t>
            </w:r>
          </w:p>
        </w:tc>
      </w:tr>
      <w:tr w:rsidR="00865CFA" w:rsidRPr="009B5FB3" w14:paraId="58FBA28B" w14:textId="77777777" w:rsidTr="00135008">
        <w:trPr>
          <w:trHeight w:val="530"/>
          <w:jc w:val="center"/>
        </w:trPr>
        <w:tc>
          <w:tcPr>
            <w:tcW w:w="652" w:type="dxa"/>
            <w:vAlign w:val="center"/>
          </w:tcPr>
          <w:p w14:paraId="28B9C958" w14:textId="77777777" w:rsidR="00865CFA" w:rsidRPr="009B5FB3" w:rsidRDefault="00865CFA" w:rsidP="00135008">
            <w:pPr>
              <w:spacing w:beforeLines="0" w:afterLines="50" w:after="120" w:line="240" w:lineRule="auto"/>
              <w:jc w:val="center"/>
              <w:rPr>
                <w:sz w:val="26"/>
                <w:szCs w:val="26"/>
              </w:rPr>
            </w:pPr>
            <w:r w:rsidRPr="009B5FB3">
              <w:rPr>
                <w:kern w:val="0"/>
                <w:szCs w:val="24"/>
              </w:rPr>
              <w:t>32</w:t>
            </w:r>
          </w:p>
        </w:tc>
        <w:tc>
          <w:tcPr>
            <w:tcW w:w="3421" w:type="dxa"/>
            <w:vAlign w:val="center"/>
          </w:tcPr>
          <w:p w14:paraId="7A6DED3D" w14:textId="77777777" w:rsidR="00865CFA" w:rsidRPr="009B5FB3" w:rsidRDefault="00865CFA" w:rsidP="00135008">
            <w:pPr>
              <w:spacing w:beforeLines="0" w:afterLines="50" w:after="120" w:line="240" w:lineRule="auto"/>
              <w:jc w:val="center"/>
              <w:rPr>
                <w:kern w:val="0"/>
                <w:szCs w:val="24"/>
              </w:rPr>
            </w:pPr>
            <w:r w:rsidRPr="009B5FB3">
              <w:rPr>
                <w:kern w:val="0"/>
                <w:szCs w:val="24"/>
              </w:rPr>
              <w:t>製造性</w:t>
            </w:r>
          </w:p>
          <w:p w14:paraId="663326CF" w14:textId="77777777" w:rsidR="00865CFA" w:rsidRPr="009B5FB3" w:rsidRDefault="00865CFA" w:rsidP="00135008">
            <w:pPr>
              <w:spacing w:beforeLines="0" w:afterLines="50" w:after="120" w:line="240" w:lineRule="auto"/>
              <w:jc w:val="center"/>
              <w:rPr>
                <w:sz w:val="26"/>
                <w:szCs w:val="26"/>
              </w:rPr>
            </w:pPr>
            <w:r w:rsidRPr="009B5FB3">
              <w:rPr>
                <w:kern w:val="0"/>
                <w:szCs w:val="24"/>
              </w:rPr>
              <w:t>(Manufacturability)</w:t>
            </w:r>
          </w:p>
        </w:tc>
        <w:tc>
          <w:tcPr>
            <w:tcW w:w="4581" w:type="dxa"/>
            <w:vAlign w:val="center"/>
          </w:tcPr>
          <w:p w14:paraId="5364B188" w14:textId="77777777" w:rsidR="00865CFA" w:rsidRPr="009B5FB3" w:rsidRDefault="00865CFA" w:rsidP="00135008">
            <w:pPr>
              <w:spacing w:beforeLines="0" w:afterLines="50" w:after="120" w:line="240" w:lineRule="auto"/>
              <w:ind w:leftChars="20" w:left="48" w:rightChars="20" w:right="48"/>
              <w:jc w:val="both"/>
              <w:rPr>
                <w:sz w:val="26"/>
                <w:szCs w:val="26"/>
              </w:rPr>
            </w:pPr>
            <w:r w:rsidRPr="009B5FB3">
              <w:rPr>
                <w:kern w:val="0"/>
                <w:szCs w:val="24"/>
              </w:rPr>
              <w:t>一系統或物體於製造上的容易程度</w:t>
            </w:r>
          </w:p>
        </w:tc>
      </w:tr>
      <w:tr w:rsidR="00865CFA" w:rsidRPr="009B5FB3" w14:paraId="5451F75C" w14:textId="77777777" w:rsidTr="00135008">
        <w:trPr>
          <w:trHeight w:val="530"/>
          <w:jc w:val="center"/>
        </w:trPr>
        <w:tc>
          <w:tcPr>
            <w:tcW w:w="652" w:type="dxa"/>
            <w:vAlign w:val="center"/>
          </w:tcPr>
          <w:p w14:paraId="48979D2A"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33</w:t>
            </w:r>
          </w:p>
        </w:tc>
        <w:tc>
          <w:tcPr>
            <w:tcW w:w="3421" w:type="dxa"/>
            <w:vAlign w:val="center"/>
          </w:tcPr>
          <w:p w14:paraId="7B7538F5" w14:textId="77777777" w:rsidR="00865CFA" w:rsidRPr="009B5FB3" w:rsidRDefault="00865CFA" w:rsidP="00135008">
            <w:pPr>
              <w:spacing w:beforeLines="0" w:afterLines="50" w:after="120" w:line="240" w:lineRule="auto"/>
              <w:jc w:val="center"/>
              <w:rPr>
                <w:kern w:val="0"/>
                <w:szCs w:val="24"/>
              </w:rPr>
            </w:pPr>
            <w:r w:rsidRPr="009B5FB3">
              <w:rPr>
                <w:kern w:val="0"/>
                <w:szCs w:val="24"/>
              </w:rPr>
              <w:t>使用的方便性</w:t>
            </w:r>
          </w:p>
          <w:p w14:paraId="5B171400" w14:textId="77777777" w:rsidR="00865CFA" w:rsidRPr="009B5FB3" w:rsidRDefault="00865CFA" w:rsidP="00135008">
            <w:pPr>
              <w:spacing w:beforeLines="0" w:afterLines="50" w:after="120" w:line="240" w:lineRule="auto"/>
              <w:jc w:val="center"/>
              <w:rPr>
                <w:kern w:val="0"/>
                <w:szCs w:val="24"/>
              </w:rPr>
            </w:pPr>
            <w:r w:rsidRPr="009B5FB3">
              <w:rPr>
                <w:kern w:val="0"/>
                <w:szCs w:val="24"/>
              </w:rPr>
              <w:t>(Convenience of use)</w:t>
            </w:r>
          </w:p>
        </w:tc>
        <w:tc>
          <w:tcPr>
            <w:tcW w:w="4581" w:type="dxa"/>
            <w:vAlign w:val="center"/>
          </w:tcPr>
          <w:p w14:paraId="1F672DBA" w14:textId="77777777" w:rsidR="00865CFA" w:rsidRPr="009B5FB3" w:rsidRDefault="00865CFA" w:rsidP="00135008">
            <w:pPr>
              <w:spacing w:beforeLines="0" w:afterLines="50" w:after="120" w:line="240" w:lineRule="auto"/>
              <w:ind w:leftChars="20" w:left="48" w:rightChars="20" w:right="48"/>
              <w:jc w:val="both"/>
              <w:rPr>
                <w:kern w:val="0"/>
                <w:szCs w:val="24"/>
              </w:rPr>
            </w:pPr>
            <w:r w:rsidRPr="009B5FB3">
              <w:rPr>
                <w:kern w:val="0"/>
                <w:szCs w:val="24"/>
              </w:rPr>
              <w:t>一系統於操作或使用上的容易程度</w:t>
            </w:r>
          </w:p>
        </w:tc>
      </w:tr>
      <w:tr w:rsidR="00865CFA" w:rsidRPr="009B5FB3" w14:paraId="4705C2FD" w14:textId="77777777" w:rsidTr="00135008">
        <w:trPr>
          <w:trHeight w:val="530"/>
          <w:jc w:val="center"/>
        </w:trPr>
        <w:tc>
          <w:tcPr>
            <w:tcW w:w="652" w:type="dxa"/>
            <w:vAlign w:val="center"/>
          </w:tcPr>
          <w:p w14:paraId="678B6680"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34</w:t>
            </w:r>
          </w:p>
        </w:tc>
        <w:tc>
          <w:tcPr>
            <w:tcW w:w="3421" w:type="dxa"/>
            <w:vAlign w:val="center"/>
          </w:tcPr>
          <w:p w14:paraId="69E833C9" w14:textId="77777777" w:rsidR="00865CFA" w:rsidRPr="009B5FB3" w:rsidRDefault="00865CFA" w:rsidP="00135008">
            <w:pPr>
              <w:spacing w:beforeLines="0" w:afterLines="50" w:after="120" w:line="240" w:lineRule="auto"/>
              <w:jc w:val="center"/>
              <w:rPr>
                <w:color w:val="000000"/>
                <w:kern w:val="0"/>
                <w:szCs w:val="24"/>
              </w:rPr>
            </w:pPr>
            <w:r w:rsidRPr="009B5FB3">
              <w:rPr>
                <w:color w:val="000000"/>
                <w:kern w:val="0"/>
                <w:szCs w:val="24"/>
              </w:rPr>
              <w:t>修護性</w:t>
            </w:r>
          </w:p>
          <w:p w14:paraId="0C178675"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(Repairability)</w:t>
            </w:r>
          </w:p>
        </w:tc>
        <w:tc>
          <w:tcPr>
            <w:tcW w:w="4581" w:type="dxa"/>
            <w:vAlign w:val="center"/>
          </w:tcPr>
          <w:p w14:paraId="7D8DE136" w14:textId="77777777" w:rsidR="00865CFA" w:rsidRPr="009B5FB3" w:rsidRDefault="00865CFA" w:rsidP="00135008">
            <w:pPr>
              <w:spacing w:beforeLines="0" w:afterLines="50" w:after="120" w:line="240" w:lineRule="auto"/>
              <w:ind w:leftChars="20" w:left="48" w:rightChars="20" w:right="48"/>
              <w:jc w:val="both"/>
              <w:rPr>
                <w:kern w:val="0"/>
                <w:szCs w:val="24"/>
              </w:rPr>
            </w:pPr>
            <w:r w:rsidRPr="009B5FB3">
              <w:rPr>
                <w:color w:val="000000"/>
                <w:kern w:val="0"/>
                <w:szCs w:val="24"/>
              </w:rPr>
              <w:t>物體或系統故障後，可容易修護恢復功能</w:t>
            </w:r>
          </w:p>
        </w:tc>
      </w:tr>
      <w:tr w:rsidR="00865CFA" w:rsidRPr="009B5FB3" w14:paraId="1656D70F" w14:textId="77777777" w:rsidTr="00135008">
        <w:trPr>
          <w:trHeight w:val="530"/>
          <w:jc w:val="center"/>
        </w:trPr>
        <w:tc>
          <w:tcPr>
            <w:tcW w:w="652" w:type="dxa"/>
            <w:vAlign w:val="center"/>
          </w:tcPr>
          <w:p w14:paraId="43162CD1"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35</w:t>
            </w:r>
          </w:p>
        </w:tc>
        <w:tc>
          <w:tcPr>
            <w:tcW w:w="3421" w:type="dxa"/>
            <w:vAlign w:val="center"/>
          </w:tcPr>
          <w:p w14:paraId="44C21DA6" w14:textId="77777777" w:rsidR="00865CFA" w:rsidRPr="009B5FB3" w:rsidRDefault="00865CFA" w:rsidP="00135008">
            <w:pPr>
              <w:spacing w:beforeLines="0" w:afterLines="50" w:after="120" w:line="240" w:lineRule="auto"/>
              <w:jc w:val="center"/>
              <w:rPr>
                <w:color w:val="000000"/>
                <w:kern w:val="0"/>
                <w:szCs w:val="24"/>
              </w:rPr>
            </w:pPr>
            <w:r w:rsidRPr="009B5FB3">
              <w:rPr>
                <w:color w:val="000000"/>
                <w:kern w:val="0"/>
                <w:szCs w:val="24"/>
              </w:rPr>
              <w:t>順應性</w:t>
            </w:r>
          </w:p>
          <w:p w14:paraId="65F84D55"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(Adaptability)</w:t>
            </w:r>
          </w:p>
        </w:tc>
        <w:tc>
          <w:tcPr>
            <w:tcW w:w="4581" w:type="dxa"/>
            <w:vAlign w:val="center"/>
          </w:tcPr>
          <w:p w14:paraId="01BBA287" w14:textId="77777777" w:rsidR="00865CFA" w:rsidRPr="009B5FB3" w:rsidRDefault="00865CFA" w:rsidP="00135008">
            <w:pPr>
              <w:spacing w:beforeLines="0" w:afterLines="50" w:after="120" w:line="240" w:lineRule="auto"/>
              <w:ind w:leftChars="20" w:left="48" w:rightChars="20" w:right="48"/>
              <w:jc w:val="both"/>
              <w:rPr>
                <w:kern w:val="0"/>
                <w:szCs w:val="24"/>
              </w:rPr>
            </w:pPr>
            <w:r w:rsidRPr="009B5FB3">
              <w:rPr>
                <w:color w:val="000000"/>
                <w:kern w:val="0"/>
                <w:szCs w:val="24"/>
              </w:rPr>
              <w:t>當外在條件改變，系統或物體仍有正面的反應</w:t>
            </w:r>
          </w:p>
        </w:tc>
      </w:tr>
      <w:tr w:rsidR="00865CFA" w:rsidRPr="009B5FB3" w14:paraId="285E263C" w14:textId="77777777" w:rsidTr="00135008">
        <w:trPr>
          <w:trHeight w:val="530"/>
          <w:jc w:val="center"/>
        </w:trPr>
        <w:tc>
          <w:tcPr>
            <w:tcW w:w="652" w:type="dxa"/>
            <w:vAlign w:val="center"/>
          </w:tcPr>
          <w:p w14:paraId="1C850EE7"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36</w:t>
            </w:r>
          </w:p>
        </w:tc>
        <w:tc>
          <w:tcPr>
            <w:tcW w:w="3421" w:type="dxa"/>
            <w:vAlign w:val="center"/>
          </w:tcPr>
          <w:p w14:paraId="37998418" w14:textId="77777777" w:rsidR="00865CFA" w:rsidRPr="009B5FB3" w:rsidRDefault="00865CFA" w:rsidP="00135008">
            <w:pPr>
              <w:spacing w:beforeLines="0" w:afterLines="50" w:after="120" w:line="240" w:lineRule="auto"/>
              <w:jc w:val="center"/>
              <w:rPr>
                <w:color w:val="000000"/>
                <w:kern w:val="0"/>
                <w:szCs w:val="24"/>
              </w:rPr>
            </w:pPr>
            <w:r w:rsidRPr="009B5FB3">
              <w:rPr>
                <w:color w:val="000000"/>
                <w:kern w:val="0"/>
                <w:szCs w:val="24"/>
              </w:rPr>
              <w:t>裝置的複雜性</w:t>
            </w:r>
          </w:p>
          <w:p w14:paraId="176D4DD6"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(Complexity of device)</w:t>
            </w:r>
          </w:p>
        </w:tc>
        <w:tc>
          <w:tcPr>
            <w:tcW w:w="4581" w:type="dxa"/>
            <w:vAlign w:val="center"/>
          </w:tcPr>
          <w:p w14:paraId="574FB84C" w14:textId="77777777" w:rsidR="00865CFA" w:rsidRPr="009B5FB3" w:rsidRDefault="00865CFA" w:rsidP="00135008">
            <w:pPr>
              <w:spacing w:beforeLines="0" w:afterLines="50" w:after="120" w:line="240" w:lineRule="auto"/>
              <w:ind w:leftChars="20" w:left="48" w:rightChars="20" w:right="48"/>
              <w:jc w:val="both"/>
              <w:rPr>
                <w:kern w:val="0"/>
                <w:szCs w:val="24"/>
              </w:rPr>
            </w:pPr>
            <w:r w:rsidRPr="009B5FB3">
              <w:rPr>
                <w:color w:val="000000"/>
                <w:kern w:val="0"/>
                <w:szCs w:val="24"/>
              </w:rPr>
              <w:t>形成物體或系統元件的數量和相異性</w:t>
            </w:r>
          </w:p>
        </w:tc>
      </w:tr>
      <w:tr w:rsidR="001B1C41" w:rsidRPr="009B5FB3" w14:paraId="5DE4868D" w14:textId="77777777" w:rsidTr="00135008">
        <w:trPr>
          <w:trHeight w:val="530"/>
          <w:jc w:val="center"/>
        </w:trPr>
        <w:tc>
          <w:tcPr>
            <w:tcW w:w="652" w:type="dxa"/>
            <w:vAlign w:val="center"/>
          </w:tcPr>
          <w:p w14:paraId="7995C417" w14:textId="71296546"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37</w:t>
            </w:r>
          </w:p>
        </w:tc>
        <w:tc>
          <w:tcPr>
            <w:tcW w:w="3421" w:type="dxa"/>
            <w:vAlign w:val="center"/>
          </w:tcPr>
          <w:p w14:paraId="5C1F2424" w14:textId="77777777"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控制的複雜性</w:t>
            </w:r>
          </w:p>
          <w:p w14:paraId="01908ECF" w14:textId="31BA60B5"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(Complexity of control)</w:t>
            </w:r>
          </w:p>
        </w:tc>
        <w:tc>
          <w:tcPr>
            <w:tcW w:w="4581" w:type="dxa"/>
            <w:vAlign w:val="center"/>
          </w:tcPr>
          <w:p w14:paraId="21C356C5" w14:textId="561CBB3F" w:rsidR="001B1C41" w:rsidRPr="009B5FB3" w:rsidRDefault="001B1C41" w:rsidP="001B1C41">
            <w:pPr>
              <w:spacing w:beforeLines="0" w:afterLines="50" w:after="120" w:line="240" w:lineRule="auto"/>
              <w:ind w:leftChars="20" w:left="48" w:rightChars="20" w:right="48"/>
              <w:jc w:val="both"/>
              <w:rPr>
                <w:color w:val="000000"/>
                <w:kern w:val="0"/>
                <w:szCs w:val="24"/>
              </w:rPr>
            </w:pPr>
            <w:r w:rsidRPr="009B5FB3">
              <w:rPr>
                <w:color w:val="000000"/>
                <w:kern w:val="0"/>
                <w:szCs w:val="24"/>
              </w:rPr>
              <w:t>用於量測或監控系統之元件的數量和相異性</w:t>
            </w:r>
          </w:p>
        </w:tc>
      </w:tr>
      <w:tr w:rsidR="001B1C41" w:rsidRPr="009B5FB3" w14:paraId="1E989267" w14:textId="77777777" w:rsidTr="00135008">
        <w:trPr>
          <w:trHeight w:val="530"/>
          <w:jc w:val="center"/>
        </w:trPr>
        <w:tc>
          <w:tcPr>
            <w:tcW w:w="652" w:type="dxa"/>
            <w:vAlign w:val="center"/>
          </w:tcPr>
          <w:p w14:paraId="452D7006" w14:textId="27484245"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38</w:t>
            </w:r>
          </w:p>
        </w:tc>
        <w:tc>
          <w:tcPr>
            <w:tcW w:w="3421" w:type="dxa"/>
            <w:vAlign w:val="center"/>
          </w:tcPr>
          <w:p w14:paraId="1A231780" w14:textId="77777777"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自動化程度</w:t>
            </w:r>
          </w:p>
          <w:p w14:paraId="7B2F8179" w14:textId="4F495973"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(Level of automation)</w:t>
            </w:r>
          </w:p>
        </w:tc>
        <w:tc>
          <w:tcPr>
            <w:tcW w:w="4581" w:type="dxa"/>
            <w:vAlign w:val="center"/>
          </w:tcPr>
          <w:p w14:paraId="6887035A" w14:textId="4BF96359" w:rsidR="001B1C41" w:rsidRPr="009B5FB3" w:rsidRDefault="001B1C41" w:rsidP="001B1C41">
            <w:pPr>
              <w:spacing w:beforeLines="0" w:afterLines="50" w:after="120" w:line="240" w:lineRule="auto"/>
              <w:ind w:leftChars="20" w:left="48" w:rightChars="20" w:right="48"/>
              <w:jc w:val="both"/>
              <w:rPr>
                <w:color w:val="000000"/>
                <w:kern w:val="0"/>
                <w:szCs w:val="24"/>
              </w:rPr>
            </w:pPr>
            <w:r w:rsidRPr="009B5FB3">
              <w:rPr>
                <w:color w:val="000000"/>
                <w:kern w:val="0"/>
                <w:szCs w:val="24"/>
              </w:rPr>
              <w:t>物體或系統執行功能時，無人為影響的程度</w:t>
            </w:r>
          </w:p>
        </w:tc>
      </w:tr>
      <w:tr w:rsidR="001B1C41" w:rsidRPr="009B5FB3" w14:paraId="7EBD683C" w14:textId="77777777" w:rsidTr="00135008">
        <w:trPr>
          <w:trHeight w:val="530"/>
          <w:jc w:val="center"/>
        </w:trPr>
        <w:tc>
          <w:tcPr>
            <w:tcW w:w="652" w:type="dxa"/>
            <w:vAlign w:val="center"/>
          </w:tcPr>
          <w:p w14:paraId="08975BE5" w14:textId="39652D9E"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39</w:t>
            </w:r>
          </w:p>
        </w:tc>
        <w:tc>
          <w:tcPr>
            <w:tcW w:w="3421" w:type="dxa"/>
            <w:vAlign w:val="center"/>
          </w:tcPr>
          <w:p w14:paraId="7993C988" w14:textId="77777777"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生產力</w:t>
            </w:r>
          </w:p>
          <w:p w14:paraId="31AD0535" w14:textId="35A75D05"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(Productivity)</w:t>
            </w:r>
          </w:p>
        </w:tc>
        <w:tc>
          <w:tcPr>
            <w:tcW w:w="4581" w:type="dxa"/>
            <w:vAlign w:val="center"/>
          </w:tcPr>
          <w:p w14:paraId="55AD91C0" w14:textId="70A850F8" w:rsidR="001B1C41" w:rsidRPr="009B5FB3" w:rsidRDefault="001B1C41" w:rsidP="001B1C41">
            <w:pPr>
              <w:spacing w:beforeLines="0" w:afterLines="50" w:after="120" w:line="240" w:lineRule="auto"/>
              <w:ind w:leftChars="20" w:left="48" w:rightChars="20" w:right="48"/>
              <w:jc w:val="both"/>
              <w:rPr>
                <w:color w:val="000000"/>
                <w:kern w:val="0"/>
                <w:szCs w:val="24"/>
              </w:rPr>
            </w:pPr>
            <w:r>
              <w:rPr>
                <w:color w:val="000000"/>
                <w:kern w:val="0"/>
                <w:szCs w:val="24"/>
              </w:rPr>
              <w:t>單位時間</w:t>
            </w:r>
            <w:r>
              <w:rPr>
                <w:rFonts w:hint="eastAsia"/>
                <w:color w:val="000000"/>
                <w:kern w:val="0"/>
                <w:szCs w:val="24"/>
              </w:rPr>
              <w:t>內</w:t>
            </w:r>
            <w:r w:rsidRPr="009B5FB3">
              <w:rPr>
                <w:color w:val="000000"/>
                <w:kern w:val="0"/>
                <w:szCs w:val="24"/>
              </w:rPr>
              <w:t>系統完成操作或執行功能的次數</w:t>
            </w:r>
            <w:r>
              <w:rPr>
                <w:rFonts w:hint="eastAsia"/>
                <w:color w:val="000000"/>
                <w:kern w:val="0"/>
                <w:szCs w:val="24"/>
              </w:rPr>
              <w:t>；</w:t>
            </w:r>
            <w:r w:rsidRPr="009B5FB3">
              <w:rPr>
                <w:color w:val="000000"/>
                <w:kern w:val="0"/>
                <w:szCs w:val="24"/>
              </w:rPr>
              <w:t>單位時間</w:t>
            </w:r>
            <w:r>
              <w:rPr>
                <w:rFonts w:hint="eastAsia"/>
                <w:color w:val="000000"/>
                <w:kern w:val="0"/>
                <w:szCs w:val="24"/>
              </w:rPr>
              <w:t>內之輸出或每單位輸出之成本</w:t>
            </w:r>
          </w:p>
        </w:tc>
      </w:tr>
    </w:tbl>
    <w:p w14:paraId="05ABF08B" w14:textId="77777777" w:rsidR="00865CFA" w:rsidRPr="009B5FB3" w:rsidRDefault="00865CFA" w:rsidP="00865CFA">
      <w:pPr>
        <w:spacing w:beforeLines="0"/>
        <w:rPr>
          <w:sz w:val="26"/>
          <w:szCs w:val="26"/>
        </w:rPr>
      </w:pPr>
      <w:bookmarkStart w:id="190" w:name="_Hlk2653002"/>
      <w:r w:rsidRPr="009B5FB3">
        <w:rPr>
          <w:sz w:val="26"/>
          <w:szCs w:val="26"/>
        </w:rPr>
        <w:t>註：</w:t>
      </w:r>
      <w:r w:rsidRPr="009B5FB3">
        <w:rPr>
          <w:sz w:val="26"/>
          <w:szCs w:val="26"/>
        </w:rPr>
        <w:t>M=moving object</w:t>
      </w:r>
      <w:bookmarkEnd w:id="190"/>
    </w:p>
    <w:p w14:paraId="3037BF77" w14:textId="77777777" w:rsidR="00865CFA" w:rsidRPr="009B5FB3" w:rsidRDefault="00865CFA" w:rsidP="00865CFA">
      <w:pPr>
        <w:widowControl/>
        <w:spacing w:beforeLines="0" w:line="240" w:lineRule="auto"/>
        <w:rPr>
          <w:sz w:val="26"/>
          <w:szCs w:val="26"/>
        </w:rPr>
      </w:pPr>
      <w:r w:rsidRPr="009B5FB3">
        <w:rPr>
          <w:sz w:val="26"/>
          <w:szCs w:val="26"/>
        </w:rPr>
        <w:br w:type="page"/>
      </w:r>
    </w:p>
    <w:p w14:paraId="65B91032" w14:textId="77777777" w:rsidR="00865CFA" w:rsidRPr="009B5FB3" w:rsidRDefault="00865CFA" w:rsidP="00865CFA">
      <w:pPr>
        <w:pStyle w:val="ae"/>
        <w:spacing w:beforeLines="0" w:after="120"/>
      </w:pPr>
      <w:bookmarkStart w:id="191" w:name="_Toc2714644"/>
      <w:r w:rsidRPr="009B5FB3">
        <w:lastRenderedPageBreak/>
        <w:t>附錄</w:t>
      </w:r>
      <w:r w:rsidRPr="009B5FB3">
        <w:t>B  40</w:t>
      </w:r>
      <w:r w:rsidRPr="009B5FB3">
        <w:t>項創新發明原則</w:t>
      </w:r>
      <w:r w:rsidRPr="009B5FB3">
        <w:t>[2</w:t>
      </w:r>
      <w:r>
        <w:t>5</w:t>
      </w:r>
      <w:r w:rsidRPr="009B5FB3">
        <w:t>][</w:t>
      </w:r>
      <w:r>
        <w:t>30</w:t>
      </w:r>
      <w:r w:rsidRPr="009B5FB3">
        <w:t>][3</w:t>
      </w:r>
      <w:r>
        <w:t>1</w:t>
      </w:r>
      <w:r w:rsidRPr="009B5FB3">
        <w:t>]</w:t>
      </w:r>
      <w:bookmarkEnd w:id="19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3118"/>
        <w:gridCol w:w="4813"/>
      </w:tblGrid>
      <w:tr w:rsidR="00865CFA" w:rsidRPr="009B5FB3" w14:paraId="783C452A" w14:textId="77777777" w:rsidTr="00135008">
        <w:trPr>
          <w:trHeight w:val="484"/>
          <w:jc w:val="center"/>
        </w:trPr>
        <w:tc>
          <w:tcPr>
            <w:tcW w:w="846" w:type="dxa"/>
            <w:shd w:val="clear" w:color="auto" w:fill="auto"/>
          </w:tcPr>
          <w:p w14:paraId="07AF3173" w14:textId="77777777" w:rsidR="00865CFA" w:rsidRPr="009B5FB3" w:rsidRDefault="00865CFA" w:rsidP="00135008">
            <w:pPr>
              <w:spacing w:beforeLines="0"/>
              <w:jc w:val="center"/>
              <w:rPr>
                <w:b/>
                <w:szCs w:val="26"/>
              </w:rPr>
            </w:pPr>
            <w:r w:rsidRPr="009B5FB3">
              <w:rPr>
                <w:b/>
                <w:szCs w:val="26"/>
              </w:rPr>
              <w:t>項次</w:t>
            </w:r>
          </w:p>
        </w:tc>
        <w:tc>
          <w:tcPr>
            <w:tcW w:w="3118" w:type="dxa"/>
            <w:shd w:val="clear" w:color="auto" w:fill="auto"/>
          </w:tcPr>
          <w:p w14:paraId="6708AFBD" w14:textId="77777777" w:rsidR="00865CFA" w:rsidRPr="009B5FB3" w:rsidRDefault="00865CFA" w:rsidP="00135008">
            <w:pPr>
              <w:spacing w:beforeLines="0"/>
              <w:jc w:val="center"/>
              <w:rPr>
                <w:b/>
                <w:szCs w:val="26"/>
              </w:rPr>
            </w:pPr>
            <w:r w:rsidRPr="009B5FB3">
              <w:rPr>
                <w:b/>
                <w:szCs w:val="26"/>
              </w:rPr>
              <w:t>創新發明原則</w:t>
            </w:r>
          </w:p>
        </w:tc>
        <w:tc>
          <w:tcPr>
            <w:tcW w:w="4813" w:type="dxa"/>
            <w:shd w:val="clear" w:color="auto" w:fill="auto"/>
          </w:tcPr>
          <w:p w14:paraId="534AD0E2" w14:textId="77777777" w:rsidR="00865CFA" w:rsidRPr="009B5FB3" w:rsidRDefault="00865CFA" w:rsidP="00135008">
            <w:pPr>
              <w:spacing w:beforeLines="0"/>
              <w:jc w:val="center"/>
              <w:rPr>
                <w:b/>
                <w:szCs w:val="26"/>
              </w:rPr>
            </w:pPr>
            <w:r w:rsidRPr="009B5FB3">
              <w:rPr>
                <w:b/>
                <w:szCs w:val="26"/>
              </w:rPr>
              <w:t>創新發明原則說明</w:t>
            </w:r>
          </w:p>
        </w:tc>
      </w:tr>
      <w:tr w:rsidR="00865CFA" w:rsidRPr="009B5FB3" w14:paraId="51B7B7ED" w14:textId="77777777" w:rsidTr="00135008">
        <w:trPr>
          <w:trHeight w:val="851"/>
          <w:jc w:val="center"/>
        </w:trPr>
        <w:tc>
          <w:tcPr>
            <w:tcW w:w="846" w:type="dxa"/>
            <w:shd w:val="clear" w:color="auto" w:fill="auto"/>
            <w:vAlign w:val="center"/>
          </w:tcPr>
          <w:p w14:paraId="3B365F02" w14:textId="77777777" w:rsidR="00865CFA" w:rsidRPr="009B5FB3" w:rsidRDefault="00865CFA" w:rsidP="00135008">
            <w:pPr>
              <w:spacing w:beforeLines="0" w:afterLines="50" w:after="120" w:line="240" w:lineRule="auto"/>
              <w:jc w:val="center"/>
              <w:rPr>
                <w:szCs w:val="26"/>
              </w:rPr>
            </w:pPr>
            <w:r w:rsidRPr="009B5FB3">
              <w:rPr>
                <w:szCs w:val="26"/>
              </w:rPr>
              <w:t>1</w:t>
            </w:r>
          </w:p>
        </w:tc>
        <w:tc>
          <w:tcPr>
            <w:tcW w:w="3118" w:type="dxa"/>
            <w:shd w:val="clear" w:color="auto" w:fill="auto"/>
            <w:vAlign w:val="center"/>
          </w:tcPr>
          <w:p w14:paraId="2FE7A838" w14:textId="77777777" w:rsidR="00865CFA" w:rsidRPr="009B5FB3" w:rsidRDefault="00865CFA" w:rsidP="00135008">
            <w:pPr>
              <w:spacing w:beforeLines="0" w:afterLines="50" w:after="120" w:line="240" w:lineRule="auto"/>
              <w:jc w:val="center"/>
              <w:rPr>
                <w:szCs w:val="26"/>
              </w:rPr>
            </w:pPr>
            <w:r w:rsidRPr="009B5FB3">
              <w:rPr>
                <w:szCs w:val="26"/>
              </w:rPr>
              <w:t>分割原則</w:t>
            </w:r>
          </w:p>
          <w:p w14:paraId="652D33AC" w14:textId="77777777" w:rsidR="00865CFA" w:rsidRPr="009B5FB3" w:rsidRDefault="00865CFA" w:rsidP="00135008">
            <w:pPr>
              <w:spacing w:beforeLines="0" w:afterLines="50" w:after="120" w:line="240" w:lineRule="auto"/>
              <w:jc w:val="center"/>
              <w:rPr>
                <w:szCs w:val="26"/>
              </w:rPr>
            </w:pPr>
            <w:r w:rsidRPr="009B5FB3">
              <w:rPr>
                <w:szCs w:val="26"/>
              </w:rPr>
              <w:t>(Segmentation)</w:t>
            </w:r>
          </w:p>
        </w:tc>
        <w:tc>
          <w:tcPr>
            <w:tcW w:w="4813" w:type="dxa"/>
            <w:shd w:val="clear" w:color="auto" w:fill="auto"/>
            <w:vAlign w:val="center"/>
          </w:tcPr>
          <w:p w14:paraId="12244AB1" w14:textId="77777777" w:rsidR="00865CFA" w:rsidRPr="009B5FB3" w:rsidRDefault="00865CFA" w:rsidP="00135008">
            <w:pPr>
              <w:numPr>
                <w:ilvl w:val="0"/>
                <w:numId w:val="11"/>
              </w:numPr>
              <w:spacing w:beforeLines="0" w:afterLines="50" w:after="120" w:line="240" w:lineRule="auto"/>
              <w:ind w:left="397" w:hanging="397"/>
              <w:jc w:val="both"/>
              <w:rPr>
                <w:szCs w:val="26"/>
              </w:rPr>
            </w:pPr>
            <w:r w:rsidRPr="009B5FB3">
              <w:rPr>
                <w:szCs w:val="26"/>
              </w:rPr>
              <w:t>將物體分成相互獨立的幾個部分</w:t>
            </w:r>
          </w:p>
          <w:p w14:paraId="15522FC9" w14:textId="77777777" w:rsidR="00865CFA" w:rsidRPr="009B5FB3" w:rsidRDefault="00865CFA" w:rsidP="00135008">
            <w:pPr>
              <w:numPr>
                <w:ilvl w:val="0"/>
                <w:numId w:val="11"/>
              </w:numPr>
              <w:spacing w:beforeLines="0" w:afterLines="50" w:after="120" w:line="240" w:lineRule="auto"/>
              <w:ind w:left="397" w:hanging="397"/>
              <w:jc w:val="both"/>
              <w:rPr>
                <w:szCs w:val="26"/>
              </w:rPr>
            </w:pPr>
            <w:r w:rsidRPr="009B5FB3">
              <w:rPr>
                <w:szCs w:val="26"/>
              </w:rPr>
              <w:t>將物體分成區塊或模組化，使容易組裝或拆卸</w:t>
            </w:r>
          </w:p>
          <w:p w14:paraId="0CFFF070" w14:textId="77777777" w:rsidR="00865CFA" w:rsidRPr="009B5FB3" w:rsidRDefault="00865CFA" w:rsidP="00135008">
            <w:pPr>
              <w:numPr>
                <w:ilvl w:val="0"/>
                <w:numId w:val="11"/>
              </w:numPr>
              <w:spacing w:beforeLines="0" w:afterLines="50" w:after="120" w:line="240" w:lineRule="auto"/>
              <w:ind w:left="397" w:hanging="397"/>
              <w:jc w:val="both"/>
              <w:rPr>
                <w:szCs w:val="26"/>
              </w:rPr>
            </w:pPr>
            <w:r w:rsidRPr="009B5FB3">
              <w:rPr>
                <w:szCs w:val="26"/>
              </w:rPr>
              <w:t>增加物體可分割程度</w:t>
            </w:r>
          </w:p>
        </w:tc>
      </w:tr>
      <w:tr w:rsidR="00865CFA" w:rsidRPr="009B5FB3" w14:paraId="36773A7D" w14:textId="77777777" w:rsidTr="00135008">
        <w:trPr>
          <w:trHeight w:val="851"/>
          <w:jc w:val="center"/>
        </w:trPr>
        <w:tc>
          <w:tcPr>
            <w:tcW w:w="846" w:type="dxa"/>
            <w:shd w:val="clear" w:color="auto" w:fill="auto"/>
            <w:vAlign w:val="center"/>
          </w:tcPr>
          <w:p w14:paraId="1017E4A1" w14:textId="77777777" w:rsidR="00865CFA" w:rsidRPr="009B5FB3" w:rsidRDefault="00865CFA" w:rsidP="00135008">
            <w:pPr>
              <w:spacing w:beforeLines="0" w:afterLines="50" w:after="120" w:line="240" w:lineRule="auto"/>
              <w:jc w:val="center"/>
              <w:rPr>
                <w:szCs w:val="26"/>
              </w:rPr>
            </w:pPr>
            <w:r w:rsidRPr="009B5FB3">
              <w:rPr>
                <w:szCs w:val="26"/>
              </w:rPr>
              <w:t>2</w:t>
            </w:r>
          </w:p>
        </w:tc>
        <w:tc>
          <w:tcPr>
            <w:tcW w:w="3118" w:type="dxa"/>
            <w:shd w:val="clear" w:color="auto" w:fill="auto"/>
            <w:vAlign w:val="center"/>
          </w:tcPr>
          <w:p w14:paraId="7FAAACAE" w14:textId="77777777" w:rsidR="00865CFA" w:rsidRPr="009B5FB3" w:rsidRDefault="00865CFA" w:rsidP="00135008">
            <w:pPr>
              <w:spacing w:beforeLines="0" w:afterLines="50" w:after="120" w:line="240" w:lineRule="auto"/>
              <w:jc w:val="center"/>
              <w:rPr>
                <w:szCs w:val="26"/>
              </w:rPr>
            </w:pPr>
            <w:r w:rsidRPr="009B5FB3">
              <w:rPr>
                <w:szCs w:val="26"/>
              </w:rPr>
              <w:t>分離</w:t>
            </w:r>
            <w:r w:rsidRPr="009B5FB3">
              <w:rPr>
                <w:szCs w:val="26"/>
              </w:rPr>
              <w:t>/</w:t>
            </w:r>
            <w:r w:rsidRPr="009B5FB3">
              <w:rPr>
                <w:szCs w:val="26"/>
              </w:rPr>
              <w:t>抽取原則</w:t>
            </w:r>
          </w:p>
          <w:p w14:paraId="51AF9841" w14:textId="77777777" w:rsidR="00865CFA" w:rsidRPr="009B5FB3" w:rsidRDefault="00865CFA" w:rsidP="00135008">
            <w:pPr>
              <w:spacing w:beforeLines="0" w:afterLines="50" w:after="120" w:line="240" w:lineRule="auto"/>
              <w:jc w:val="center"/>
              <w:rPr>
                <w:szCs w:val="26"/>
              </w:rPr>
            </w:pPr>
            <w:r w:rsidRPr="009B5FB3">
              <w:rPr>
                <w:szCs w:val="26"/>
              </w:rPr>
              <w:t>(Extraction)</w:t>
            </w:r>
          </w:p>
        </w:tc>
        <w:tc>
          <w:tcPr>
            <w:tcW w:w="4813" w:type="dxa"/>
            <w:shd w:val="clear" w:color="auto" w:fill="auto"/>
            <w:vAlign w:val="center"/>
          </w:tcPr>
          <w:p w14:paraId="5870D7FE" w14:textId="77777777" w:rsidR="00865CFA" w:rsidRPr="009B5FB3" w:rsidRDefault="00865CFA" w:rsidP="00135008">
            <w:pPr>
              <w:numPr>
                <w:ilvl w:val="0"/>
                <w:numId w:val="12"/>
              </w:numPr>
              <w:spacing w:beforeLines="0" w:afterLines="50" w:after="120" w:line="240" w:lineRule="auto"/>
              <w:ind w:left="397" w:hanging="397"/>
              <w:jc w:val="both"/>
              <w:rPr>
                <w:szCs w:val="26"/>
              </w:rPr>
            </w:pPr>
            <w:r w:rsidRPr="009B5FB3">
              <w:rPr>
                <w:szCs w:val="26"/>
              </w:rPr>
              <w:t>從物體中提煉、移除、分離會產生負面影響的部分或屬性</w:t>
            </w:r>
            <w:r w:rsidRPr="009B5FB3">
              <w:rPr>
                <w:szCs w:val="26"/>
              </w:rPr>
              <w:t>(</w:t>
            </w:r>
            <w:r w:rsidRPr="009B5FB3">
              <w:rPr>
                <w:szCs w:val="26"/>
              </w:rPr>
              <w:t>不想要的</w:t>
            </w:r>
            <w:r w:rsidRPr="009B5FB3">
              <w:rPr>
                <w:szCs w:val="26"/>
              </w:rPr>
              <w:t>)</w:t>
            </w:r>
          </w:p>
          <w:p w14:paraId="7C1B1811" w14:textId="77777777" w:rsidR="00865CFA" w:rsidRPr="009B5FB3" w:rsidRDefault="00865CFA" w:rsidP="00135008">
            <w:pPr>
              <w:numPr>
                <w:ilvl w:val="0"/>
                <w:numId w:val="12"/>
              </w:numPr>
              <w:spacing w:beforeLines="0" w:afterLines="50" w:after="120" w:line="240" w:lineRule="auto"/>
              <w:ind w:left="397" w:hanging="397"/>
              <w:jc w:val="both"/>
              <w:rPr>
                <w:szCs w:val="26"/>
              </w:rPr>
            </w:pPr>
            <w:r w:rsidRPr="009B5FB3">
              <w:rPr>
                <w:szCs w:val="26"/>
              </w:rPr>
              <w:t>從物體中提煉、移除、分離出必要的部分或屬性</w:t>
            </w:r>
            <w:r w:rsidRPr="009B5FB3">
              <w:rPr>
                <w:szCs w:val="26"/>
              </w:rPr>
              <w:t>(</w:t>
            </w:r>
            <w:r w:rsidRPr="009B5FB3">
              <w:rPr>
                <w:szCs w:val="26"/>
              </w:rPr>
              <w:t>想要的</w:t>
            </w:r>
            <w:r w:rsidRPr="009B5FB3">
              <w:rPr>
                <w:szCs w:val="26"/>
              </w:rPr>
              <w:t>)</w:t>
            </w:r>
          </w:p>
        </w:tc>
      </w:tr>
      <w:tr w:rsidR="00865CFA" w:rsidRPr="009B5FB3" w14:paraId="20525A2C" w14:textId="77777777" w:rsidTr="00135008">
        <w:trPr>
          <w:trHeight w:val="851"/>
          <w:jc w:val="center"/>
        </w:trPr>
        <w:tc>
          <w:tcPr>
            <w:tcW w:w="846" w:type="dxa"/>
            <w:shd w:val="clear" w:color="auto" w:fill="auto"/>
            <w:vAlign w:val="center"/>
          </w:tcPr>
          <w:p w14:paraId="170BA00F" w14:textId="77777777" w:rsidR="00865CFA" w:rsidRPr="009B5FB3" w:rsidRDefault="00865CFA" w:rsidP="00135008">
            <w:pPr>
              <w:spacing w:beforeLines="0" w:afterLines="50" w:after="120" w:line="240" w:lineRule="auto"/>
              <w:jc w:val="center"/>
              <w:rPr>
                <w:szCs w:val="26"/>
              </w:rPr>
            </w:pPr>
            <w:r w:rsidRPr="009B5FB3">
              <w:rPr>
                <w:szCs w:val="26"/>
              </w:rPr>
              <w:t>3</w:t>
            </w:r>
          </w:p>
        </w:tc>
        <w:tc>
          <w:tcPr>
            <w:tcW w:w="3118" w:type="dxa"/>
            <w:shd w:val="clear" w:color="auto" w:fill="auto"/>
            <w:vAlign w:val="center"/>
          </w:tcPr>
          <w:p w14:paraId="34082057" w14:textId="77777777" w:rsidR="00865CFA" w:rsidRPr="009B5FB3" w:rsidRDefault="00865CFA" w:rsidP="00135008">
            <w:pPr>
              <w:spacing w:beforeLines="0" w:afterLines="50" w:after="120" w:line="240" w:lineRule="auto"/>
              <w:jc w:val="center"/>
              <w:rPr>
                <w:szCs w:val="26"/>
              </w:rPr>
            </w:pPr>
            <w:r w:rsidRPr="009B5FB3">
              <w:rPr>
                <w:szCs w:val="26"/>
              </w:rPr>
              <w:t>局部品質原則</w:t>
            </w:r>
          </w:p>
          <w:p w14:paraId="36CD689F" w14:textId="77777777" w:rsidR="00865CFA" w:rsidRPr="009B5FB3" w:rsidRDefault="00865CFA" w:rsidP="00135008">
            <w:pPr>
              <w:spacing w:beforeLines="0" w:afterLines="50" w:after="120" w:line="240" w:lineRule="auto"/>
              <w:jc w:val="center"/>
              <w:rPr>
                <w:szCs w:val="26"/>
              </w:rPr>
            </w:pPr>
            <w:r w:rsidRPr="009B5FB3">
              <w:rPr>
                <w:szCs w:val="26"/>
              </w:rPr>
              <w:t>(Local Quality)</w:t>
            </w:r>
          </w:p>
        </w:tc>
        <w:tc>
          <w:tcPr>
            <w:tcW w:w="4813" w:type="dxa"/>
            <w:shd w:val="clear" w:color="auto" w:fill="auto"/>
            <w:vAlign w:val="center"/>
          </w:tcPr>
          <w:p w14:paraId="01336C64" w14:textId="77777777" w:rsidR="00865CFA" w:rsidRPr="009B5FB3" w:rsidRDefault="00865CFA" w:rsidP="00135008">
            <w:pPr>
              <w:numPr>
                <w:ilvl w:val="0"/>
                <w:numId w:val="13"/>
              </w:numPr>
              <w:spacing w:beforeLines="0" w:afterLines="50" w:after="120" w:line="240" w:lineRule="auto"/>
              <w:ind w:left="397" w:hanging="397"/>
              <w:jc w:val="both"/>
              <w:rPr>
                <w:szCs w:val="26"/>
              </w:rPr>
            </w:pPr>
            <w:r w:rsidRPr="009B5FB3">
              <w:rPr>
                <w:szCs w:val="26"/>
              </w:rPr>
              <w:t>將物體、環境或外部作用的均質結構，變為異質結構</w:t>
            </w:r>
          </w:p>
          <w:p w14:paraId="2CD1D687" w14:textId="77777777" w:rsidR="00865CFA" w:rsidRPr="009B5FB3" w:rsidRDefault="00865CFA" w:rsidP="00135008">
            <w:pPr>
              <w:numPr>
                <w:ilvl w:val="0"/>
                <w:numId w:val="13"/>
              </w:numPr>
              <w:spacing w:beforeLines="0" w:afterLines="50" w:after="120" w:line="240" w:lineRule="auto"/>
              <w:ind w:left="397" w:hanging="397"/>
              <w:jc w:val="both"/>
              <w:rPr>
                <w:szCs w:val="26"/>
              </w:rPr>
            </w:pPr>
            <w:r w:rsidRPr="009B5FB3">
              <w:rPr>
                <w:szCs w:val="26"/>
              </w:rPr>
              <w:t>讓物體的不同部分，分別具有不同功能</w:t>
            </w:r>
          </w:p>
          <w:p w14:paraId="091FB43E" w14:textId="77777777" w:rsidR="00865CFA" w:rsidRPr="009B5FB3" w:rsidRDefault="00865CFA" w:rsidP="00135008">
            <w:pPr>
              <w:numPr>
                <w:ilvl w:val="0"/>
                <w:numId w:val="13"/>
              </w:numPr>
              <w:spacing w:beforeLines="0" w:afterLines="50" w:after="120" w:line="240" w:lineRule="auto"/>
              <w:ind w:left="397" w:hanging="397"/>
              <w:jc w:val="both"/>
              <w:rPr>
                <w:szCs w:val="26"/>
              </w:rPr>
            </w:pPr>
            <w:r w:rsidRPr="009B5FB3">
              <w:rPr>
                <w:szCs w:val="26"/>
              </w:rPr>
              <w:t>讓物體的各部分，均處於完成各自動作或功能的理想狀態</w:t>
            </w:r>
          </w:p>
        </w:tc>
      </w:tr>
      <w:tr w:rsidR="00865CFA" w:rsidRPr="009B5FB3" w14:paraId="6F86411B" w14:textId="77777777" w:rsidTr="00135008">
        <w:trPr>
          <w:trHeight w:val="851"/>
          <w:jc w:val="center"/>
        </w:trPr>
        <w:tc>
          <w:tcPr>
            <w:tcW w:w="846" w:type="dxa"/>
            <w:shd w:val="clear" w:color="auto" w:fill="auto"/>
            <w:vAlign w:val="center"/>
          </w:tcPr>
          <w:p w14:paraId="125A0931" w14:textId="77777777" w:rsidR="00865CFA" w:rsidRPr="009B5FB3" w:rsidRDefault="00865CFA" w:rsidP="00135008">
            <w:pPr>
              <w:spacing w:beforeLines="0" w:afterLines="50" w:after="120" w:line="240" w:lineRule="auto"/>
              <w:jc w:val="center"/>
              <w:rPr>
                <w:szCs w:val="26"/>
              </w:rPr>
            </w:pPr>
            <w:r w:rsidRPr="009B5FB3">
              <w:rPr>
                <w:szCs w:val="26"/>
              </w:rPr>
              <w:t>4</w:t>
            </w:r>
          </w:p>
        </w:tc>
        <w:tc>
          <w:tcPr>
            <w:tcW w:w="3118" w:type="dxa"/>
            <w:shd w:val="clear" w:color="auto" w:fill="auto"/>
            <w:vAlign w:val="center"/>
          </w:tcPr>
          <w:p w14:paraId="231F454D" w14:textId="77777777" w:rsidR="00865CFA" w:rsidRPr="009B5FB3" w:rsidRDefault="00865CFA" w:rsidP="00135008">
            <w:pPr>
              <w:spacing w:beforeLines="0" w:afterLines="50" w:after="120" w:line="240" w:lineRule="auto"/>
              <w:jc w:val="center"/>
              <w:rPr>
                <w:szCs w:val="26"/>
              </w:rPr>
            </w:pPr>
            <w:r w:rsidRPr="009B5FB3">
              <w:rPr>
                <w:szCs w:val="26"/>
              </w:rPr>
              <w:t>非對稱性原則</w:t>
            </w:r>
          </w:p>
          <w:p w14:paraId="01B2686A" w14:textId="77777777" w:rsidR="00865CFA" w:rsidRPr="009B5FB3" w:rsidRDefault="00865CFA" w:rsidP="00135008">
            <w:pPr>
              <w:spacing w:beforeLines="0" w:afterLines="50" w:after="120" w:line="240" w:lineRule="auto"/>
              <w:jc w:val="center"/>
              <w:rPr>
                <w:szCs w:val="26"/>
              </w:rPr>
            </w:pPr>
            <w:r w:rsidRPr="009B5FB3">
              <w:rPr>
                <w:szCs w:val="26"/>
              </w:rPr>
              <w:t>(Asymmetry)</w:t>
            </w:r>
          </w:p>
        </w:tc>
        <w:tc>
          <w:tcPr>
            <w:tcW w:w="4813" w:type="dxa"/>
            <w:shd w:val="clear" w:color="auto" w:fill="auto"/>
            <w:vAlign w:val="center"/>
          </w:tcPr>
          <w:p w14:paraId="345C66A4" w14:textId="77777777" w:rsidR="00865CFA" w:rsidRPr="009B5FB3" w:rsidRDefault="00865CFA" w:rsidP="00135008">
            <w:pPr>
              <w:numPr>
                <w:ilvl w:val="0"/>
                <w:numId w:val="14"/>
              </w:numPr>
              <w:spacing w:beforeLines="0" w:afterLines="50" w:after="120" w:line="240" w:lineRule="auto"/>
              <w:ind w:left="397" w:hanging="397"/>
              <w:jc w:val="both"/>
              <w:rPr>
                <w:szCs w:val="26"/>
              </w:rPr>
            </w:pPr>
            <w:r w:rsidRPr="009B5FB3">
              <w:rPr>
                <w:szCs w:val="26"/>
              </w:rPr>
              <w:t>將對稱性物體變為非對稱性的</w:t>
            </w:r>
          </w:p>
          <w:p w14:paraId="57DA5F48" w14:textId="77777777" w:rsidR="00865CFA" w:rsidRPr="009B5FB3" w:rsidRDefault="00865CFA" w:rsidP="00135008">
            <w:pPr>
              <w:numPr>
                <w:ilvl w:val="0"/>
                <w:numId w:val="14"/>
              </w:numPr>
              <w:spacing w:beforeLines="0" w:afterLines="50" w:after="120" w:line="240" w:lineRule="auto"/>
              <w:ind w:left="397" w:hanging="397"/>
              <w:jc w:val="both"/>
              <w:rPr>
                <w:szCs w:val="26"/>
              </w:rPr>
            </w:pPr>
            <w:r w:rsidRPr="009B5FB3">
              <w:rPr>
                <w:szCs w:val="26"/>
              </w:rPr>
              <w:t>增加非對稱性物體的非對稱性程度</w:t>
            </w:r>
          </w:p>
        </w:tc>
      </w:tr>
      <w:tr w:rsidR="00865CFA" w:rsidRPr="009B5FB3" w14:paraId="6FA65B64" w14:textId="77777777" w:rsidTr="00135008">
        <w:trPr>
          <w:trHeight w:val="851"/>
          <w:jc w:val="center"/>
        </w:trPr>
        <w:tc>
          <w:tcPr>
            <w:tcW w:w="846" w:type="dxa"/>
            <w:shd w:val="clear" w:color="auto" w:fill="auto"/>
            <w:vAlign w:val="center"/>
          </w:tcPr>
          <w:p w14:paraId="0C7C9934" w14:textId="77777777" w:rsidR="00865CFA" w:rsidRPr="009B5FB3" w:rsidRDefault="00865CFA" w:rsidP="00135008">
            <w:pPr>
              <w:spacing w:beforeLines="0" w:afterLines="50" w:after="120" w:line="240" w:lineRule="auto"/>
              <w:jc w:val="center"/>
              <w:rPr>
                <w:szCs w:val="26"/>
              </w:rPr>
            </w:pPr>
            <w:r w:rsidRPr="009B5FB3">
              <w:rPr>
                <w:szCs w:val="26"/>
              </w:rPr>
              <w:t>5</w:t>
            </w:r>
          </w:p>
        </w:tc>
        <w:tc>
          <w:tcPr>
            <w:tcW w:w="3118" w:type="dxa"/>
            <w:shd w:val="clear" w:color="auto" w:fill="auto"/>
            <w:vAlign w:val="center"/>
          </w:tcPr>
          <w:p w14:paraId="230E250D" w14:textId="77777777" w:rsidR="00865CFA" w:rsidRPr="009B5FB3" w:rsidRDefault="00865CFA" w:rsidP="00135008">
            <w:pPr>
              <w:spacing w:beforeLines="0" w:afterLines="50" w:after="120" w:line="240" w:lineRule="auto"/>
              <w:jc w:val="center"/>
              <w:rPr>
                <w:szCs w:val="26"/>
              </w:rPr>
            </w:pPr>
            <w:r w:rsidRPr="009B5FB3">
              <w:rPr>
                <w:szCs w:val="26"/>
              </w:rPr>
              <w:t>合併原則</w:t>
            </w:r>
          </w:p>
          <w:p w14:paraId="70B0304C" w14:textId="77777777" w:rsidR="00865CFA" w:rsidRPr="009B5FB3" w:rsidRDefault="00865CFA" w:rsidP="00135008">
            <w:pPr>
              <w:spacing w:beforeLines="0" w:afterLines="50" w:after="120" w:line="240" w:lineRule="auto"/>
              <w:jc w:val="center"/>
              <w:rPr>
                <w:szCs w:val="26"/>
              </w:rPr>
            </w:pPr>
            <w:r w:rsidRPr="009B5FB3">
              <w:rPr>
                <w:szCs w:val="26"/>
              </w:rPr>
              <w:t>(Merging)</w:t>
            </w:r>
          </w:p>
        </w:tc>
        <w:tc>
          <w:tcPr>
            <w:tcW w:w="4813" w:type="dxa"/>
            <w:shd w:val="clear" w:color="auto" w:fill="auto"/>
            <w:vAlign w:val="center"/>
          </w:tcPr>
          <w:p w14:paraId="3239C5E0" w14:textId="77777777" w:rsidR="00865CFA" w:rsidRPr="009B5FB3" w:rsidRDefault="00865CFA" w:rsidP="00135008">
            <w:pPr>
              <w:numPr>
                <w:ilvl w:val="0"/>
                <w:numId w:val="15"/>
              </w:numPr>
              <w:spacing w:beforeLines="0" w:afterLines="50" w:after="120" w:line="240" w:lineRule="auto"/>
              <w:ind w:left="397" w:hanging="397"/>
              <w:jc w:val="both"/>
              <w:rPr>
                <w:szCs w:val="26"/>
              </w:rPr>
            </w:pPr>
            <w:r w:rsidRPr="009B5FB3">
              <w:rPr>
                <w:szCs w:val="26"/>
              </w:rPr>
              <w:t>在空間上，將相同或相關的物體或操作加以組合或合併</w:t>
            </w:r>
          </w:p>
          <w:p w14:paraId="6D68FC5D" w14:textId="77777777" w:rsidR="00865CFA" w:rsidRPr="009B5FB3" w:rsidRDefault="00865CFA" w:rsidP="00135008">
            <w:pPr>
              <w:numPr>
                <w:ilvl w:val="0"/>
                <w:numId w:val="15"/>
              </w:numPr>
              <w:spacing w:beforeLines="0" w:afterLines="50" w:after="120" w:line="240" w:lineRule="auto"/>
              <w:ind w:left="397" w:hanging="397"/>
              <w:jc w:val="both"/>
              <w:rPr>
                <w:szCs w:val="26"/>
              </w:rPr>
            </w:pPr>
            <w:r w:rsidRPr="009B5FB3">
              <w:rPr>
                <w:szCs w:val="26"/>
              </w:rPr>
              <w:t>在時間上，將相同或相關的操作進行合併，一起執行或作用</w:t>
            </w:r>
          </w:p>
        </w:tc>
      </w:tr>
      <w:tr w:rsidR="00865CFA" w:rsidRPr="009B5FB3" w14:paraId="243AC7C7" w14:textId="77777777" w:rsidTr="00135008">
        <w:trPr>
          <w:trHeight w:val="851"/>
          <w:jc w:val="center"/>
        </w:trPr>
        <w:tc>
          <w:tcPr>
            <w:tcW w:w="846" w:type="dxa"/>
            <w:shd w:val="clear" w:color="auto" w:fill="auto"/>
            <w:vAlign w:val="center"/>
          </w:tcPr>
          <w:p w14:paraId="5C0D02D6" w14:textId="77777777" w:rsidR="00865CFA" w:rsidRPr="009B5FB3" w:rsidRDefault="00865CFA" w:rsidP="00135008">
            <w:pPr>
              <w:spacing w:beforeLines="0" w:afterLines="50" w:after="120" w:line="240" w:lineRule="auto"/>
              <w:jc w:val="center"/>
              <w:rPr>
                <w:szCs w:val="26"/>
              </w:rPr>
            </w:pPr>
            <w:r w:rsidRPr="009B5FB3">
              <w:rPr>
                <w:szCs w:val="26"/>
              </w:rPr>
              <w:t>6</w:t>
            </w:r>
          </w:p>
        </w:tc>
        <w:tc>
          <w:tcPr>
            <w:tcW w:w="3118" w:type="dxa"/>
            <w:shd w:val="clear" w:color="auto" w:fill="auto"/>
            <w:vAlign w:val="center"/>
          </w:tcPr>
          <w:p w14:paraId="7A32C127" w14:textId="77777777" w:rsidR="00865CFA" w:rsidRPr="009B5FB3" w:rsidRDefault="00865CFA" w:rsidP="00135008">
            <w:pPr>
              <w:spacing w:beforeLines="0" w:afterLines="50" w:after="120" w:line="240" w:lineRule="auto"/>
              <w:jc w:val="center"/>
              <w:rPr>
                <w:szCs w:val="26"/>
              </w:rPr>
            </w:pPr>
            <w:r w:rsidRPr="009B5FB3">
              <w:rPr>
                <w:szCs w:val="26"/>
              </w:rPr>
              <w:t>多功能</w:t>
            </w:r>
            <w:r w:rsidRPr="009B5FB3">
              <w:rPr>
                <w:szCs w:val="26"/>
              </w:rPr>
              <w:t>/</w:t>
            </w:r>
            <w:r w:rsidRPr="009B5FB3">
              <w:rPr>
                <w:szCs w:val="26"/>
              </w:rPr>
              <w:t>通用性原則</w:t>
            </w:r>
            <w:r w:rsidRPr="009B5FB3">
              <w:rPr>
                <w:szCs w:val="26"/>
              </w:rPr>
              <w:t>(Universality)</w:t>
            </w:r>
          </w:p>
        </w:tc>
        <w:tc>
          <w:tcPr>
            <w:tcW w:w="4813" w:type="dxa"/>
            <w:shd w:val="clear" w:color="auto" w:fill="auto"/>
            <w:vAlign w:val="center"/>
          </w:tcPr>
          <w:p w14:paraId="0828E736" w14:textId="77777777" w:rsidR="00865CFA" w:rsidRPr="009B5FB3" w:rsidRDefault="00865CFA" w:rsidP="00135008">
            <w:pPr>
              <w:pStyle w:val="af1"/>
              <w:numPr>
                <w:ilvl w:val="0"/>
                <w:numId w:val="36"/>
              </w:numPr>
              <w:spacing w:beforeLines="0" w:afterLines="50" w:after="120" w:line="240" w:lineRule="auto"/>
              <w:ind w:leftChars="0" w:left="397" w:hanging="397"/>
              <w:jc w:val="both"/>
              <w:rPr>
                <w:szCs w:val="26"/>
              </w:rPr>
            </w:pPr>
            <w:r w:rsidRPr="009B5FB3">
              <w:rPr>
                <w:szCs w:val="26"/>
              </w:rPr>
              <w:t>使一個物體具備多項功能，進而消除對其他物體的需求</w:t>
            </w:r>
          </w:p>
        </w:tc>
      </w:tr>
      <w:tr w:rsidR="00865CFA" w:rsidRPr="009B5FB3" w14:paraId="1E67C552"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EE9DE" w14:textId="77777777" w:rsidR="00865CFA" w:rsidRPr="009B5FB3" w:rsidRDefault="00865CFA" w:rsidP="00135008">
            <w:pPr>
              <w:spacing w:beforeLines="0" w:afterLines="50" w:after="120" w:line="240" w:lineRule="auto"/>
              <w:jc w:val="center"/>
              <w:rPr>
                <w:szCs w:val="26"/>
              </w:rPr>
            </w:pPr>
            <w:r w:rsidRPr="009B5FB3">
              <w:rPr>
                <w:szCs w:val="26"/>
              </w:rPr>
              <w:t>7</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EDBEB" w14:textId="77777777" w:rsidR="00865CFA" w:rsidRPr="009B5FB3" w:rsidRDefault="00865CFA" w:rsidP="00135008">
            <w:pPr>
              <w:spacing w:beforeLines="0" w:afterLines="50" w:after="120" w:line="240" w:lineRule="auto"/>
              <w:jc w:val="center"/>
              <w:rPr>
                <w:szCs w:val="26"/>
              </w:rPr>
            </w:pPr>
            <w:r w:rsidRPr="009B5FB3">
              <w:rPr>
                <w:szCs w:val="26"/>
              </w:rPr>
              <w:t>套疊原則</w:t>
            </w:r>
          </w:p>
          <w:p w14:paraId="29B77A00" w14:textId="77777777" w:rsidR="00865CFA" w:rsidRPr="009B5FB3" w:rsidRDefault="00865CFA" w:rsidP="00135008">
            <w:pPr>
              <w:spacing w:beforeLines="0" w:afterLines="50" w:after="120" w:line="240" w:lineRule="auto"/>
              <w:jc w:val="center"/>
              <w:rPr>
                <w:szCs w:val="26"/>
              </w:rPr>
            </w:pPr>
            <w:r w:rsidRPr="009B5FB3">
              <w:rPr>
                <w:szCs w:val="26"/>
              </w:rPr>
              <w:t>(Nesting)</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00B3E" w14:textId="77777777" w:rsidR="00865CFA" w:rsidRPr="009B5FB3" w:rsidRDefault="00865CFA" w:rsidP="00135008">
            <w:pPr>
              <w:numPr>
                <w:ilvl w:val="0"/>
                <w:numId w:val="16"/>
              </w:numPr>
              <w:spacing w:beforeLines="0" w:afterLines="50" w:after="120" w:line="240" w:lineRule="auto"/>
              <w:ind w:left="397" w:hanging="397"/>
              <w:jc w:val="both"/>
              <w:rPr>
                <w:szCs w:val="26"/>
              </w:rPr>
            </w:pPr>
            <w:r w:rsidRPr="009B5FB3">
              <w:rPr>
                <w:szCs w:val="26"/>
              </w:rPr>
              <w:t>把一個物體放入另一個物體，然後將這二個物體再放入第三個物體，以此類推</w:t>
            </w:r>
          </w:p>
          <w:p w14:paraId="0E4C410A" w14:textId="77777777" w:rsidR="00865CFA" w:rsidRPr="009B5FB3" w:rsidRDefault="00865CFA" w:rsidP="00135008">
            <w:pPr>
              <w:pStyle w:val="af1"/>
              <w:numPr>
                <w:ilvl w:val="0"/>
                <w:numId w:val="29"/>
              </w:numPr>
              <w:spacing w:beforeLines="0" w:afterLines="50" w:after="120" w:line="240" w:lineRule="auto"/>
              <w:ind w:leftChars="0" w:left="397" w:hanging="397"/>
              <w:jc w:val="both"/>
              <w:rPr>
                <w:szCs w:val="26"/>
              </w:rPr>
            </w:pPr>
            <w:r w:rsidRPr="009B5FB3">
              <w:rPr>
                <w:szCs w:val="26"/>
              </w:rPr>
              <w:t>一個物體通過另一個物體</w:t>
            </w:r>
          </w:p>
        </w:tc>
      </w:tr>
      <w:tr w:rsidR="002071EE" w:rsidRPr="009B5FB3" w14:paraId="631200B9"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22BFD" w14:textId="40E60BD3" w:rsidR="002071EE" w:rsidRPr="009B5FB3" w:rsidRDefault="002071EE" w:rsidP="002071EE">
            <w:pPr>
              <w:spacing w:beforeLines="0" w:afterLines="50" w:after="120" w:line="240" w:lineRule="auto"/>
              <w:jc w:val="center"/>
              <w:rPr>
                <w:szCs w:val="26"/>
              </w:rPr>
            </w:pPr>
            <w:r w:rsidRPr="009B5FB3">
              <w:rPr>
                <w:szCs w:val="24"/>
              </w:rPr>
              <w:t>8</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606236" w14:textId="77777777" w:rsidR="002071EE" w:rsidRPr="009B5FB3" w:rsidRDefault="002071EE" w:rsidP="002071EE">
            <w:pPr>
              <w:spacing w:beforeLines="0" w:afterLines="50" w:after="120" w:line="240" w:lineRule="auto"/>
              <w:jc w:val="center"/>
              <w:rPr>
                <w:szCs w:val="24"/>
              </w:rPr>
            </w:pPr>
            <w:r w:rsidRPr="009B5FB3">
              <w:rPr>
                <w:szCs w:val="24"/>
              </w:rPr>
              <w:t>平衡力原則</w:t>
            </w:r>
          </w:p>
          <w:p w14:paraId="41EE544A" w14:textId="10A4932D" w:rsidR="002071EE" w:rsidRPr="009B5FB3" w:rsidRDefault="002071EE" w:rsidP="002071EE">
            <w:pPr>
              <w:spacing w:beforeLines="0" w:afterLines="50" w:after="120" w:line="240" w:lineRule="auto"/>
              <w:jc w:val="center"/>
              <w:rPr>
                <w:szCs w:val="26"/>
              </w:rPr>
            </w:pPr>
            <w:r w:rsidRPr="009B5FB3">
              <w:rPr>
                <w:szCs w:val="24"/>
              </w:rPr>
              <w:t>(Anti-Weight)</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EEBDC" w14:textId="77777777" w:rsidR="002071EE" w:rsidRPr="009B5FB3" w:rsidRDefault="002071EE" w:rsidP="002071EE">
            <w:pPr>
              <w:numPr>
                <w:ilvl w:val="0"/>
                <w:numId w:val="17"/>
              </w:numPr>
              <w:spacing w:beforeLines="0" w:afterLines="50" w:after="120" w:line="240" w:lineRule="auto"/>
              <w:ind w:left="397" w:hanging="397"/>
              <w:jc w:val="both"/>
              <w:rPr>
                <w:szCs w:val="24"/>
              </w:rPr>
            </w:pPr>
            <w:r w:rsidRPr="009B5FB3">
              <w:rPr>
                <w:szCs w:val="24"/>
              </w:rPr>
              <w:t>將某一物體與另一能提供上升力的物體組合，以平衡其重量</w:t>
            </w:r>
          </w:p>
          <w:p w14:paraId="6F246A61" w14:textId="159B077A" w:rsidR="002071EE" w:rsidRPr="009B5FB3" w:rsidRDefault="002071EE" w:rsidP="002071EE">
            <w:pPr>
              <w:numPr>
                <w:ilvl w:val="0"/>
                <w:numId w:val="16"/>
              </w:numPr>
              <w:spacing w:beforeLines="0" w:afterLines="50" w:after="120" w:line="240" w:lineRule="auto"/>
              <w:ind w:left="397" w:hanging="397"/>
              <w:jc w:val="both"/>
              <w:rPr>
                <w:szCs w:val="26"/>
              </w:rPr>
            </w:pPr>
            <w:r w:rsidRPr="009B5FB3">
              <w:rPr>
                <w:szCs w:val="24"/>
              </w:rPr>
              <w:t>通過與環境</w:t>
            </w:r>
            <w:r w:rsidRPr="009B5FB3">
              <w:rPr>
                <w:szCs w:val="24"/>
              </w:rPr>
              <w:t>(</w:t>
            </w:r>
            <w:r w:rsidRPr="009B5FB3">
              <w:rPr>
                <w:szCs w:val="24"/>
              </w:rPr>
              <w:t>利用空氣動力、流體動力、浮力或其他力</w:t>
            </w:r>
            <w:r w:rsidRPr="009B5FB3">
              <w:rPr>
                <w:szCs w:val="24"/>
              </w:rPr>
              <w:t>)</w:t>
            </w:r>
            <w:r w:rsidRPr="009B5FB3">
              <w:rPr>
                <w:szCs w:val="24"/>
              </w:rPr>
              <w:t>的相互作用，實現物體的重量平衡</w:t>
            </w:r>
          </w:p>
        </w:tc>
      </w:tr>
    </w:tbl>
    <w:p w14:paraId="0E09A678" w14:textId="77777777" w:rsidR="00865CFA" w:rsidRPr="009B5FB3" w:rsidRDefault="00865CFA" w:rsidP="00865CFA">
      <w:pPr>
        <w:spacing w:beforeLines="0" w:afterLines="50" w:after="120"/>
        <w:jc w:val="center"/>
        <w:rPr>
          <w:sz w:val="26"/>
          <w:szCs w:val="26"/>
        </w:rPr>
      </w:pPr>
      <w:bookmarkStart w:id="192" w:name="_Toc510443700"/>
      <w:bookmarkStart w:id="193" w:name="_Hlk2012198"/>
      <w:r w:rsidRPr="009B5FB3">
        <w:rPr>
          <w:sz w:val="26"/>
          <w:szCs w:val="26"/>
        </w:rPr>
        <w:br w:type="page"/>
      </w:r>
    </w:p>
    <w:p w14:paraId="23440E9B" w14:textId="77777777" w:rsidR="00865CFA" w:rsidRPr="009B5FB3" w:rsidRDefault="00865CFA" w:rsidP="00865CFA">
      <w:pPr>
        <w:spacing w:beforeLines="0" w:afterLines="50" w:after="120"/>
        <w:jc w:val="center"/>
        <w:rPr>
          <w:sz w:val="26"/>
          <w:szCs w:val="26"/>
        </w:rPr>
      </w:pPr>
      <w:r w:rsidRPr="009B5FB3">
        <w:rPr>
          <w:sz w:val="26"/>
          <w:szCs w:val="26"/>
        </w:rPr>
        <w:lastRenderedPageBreak/>
        <w:t>附錄</w:t>
      </w:r>
      <w:r w:rsidRPr="009B5FB3">
        <w:rPr>
          <w:sz w:val="26"/>
          <w:szCs w:val="26"/>
        </w:rPr>
        <w:t>B  40</w:t>
      </w:r>
      <w:r w:rsidRPr="009B5FB3">
        <w:rPr>
          <w:sz w:val="26"/>
          <w:szCs w:val="26"/>
        </w:rPr>
        <w:t>項創新發明原則</w:t>
      </w:r>
      <w:bookmarkEnd w:id="192"/>
      <w:r w:rsidRPr="009B5FB3">
        <w:rPr>
          <w:sz w:val="26"/>
          <w:szCs w:val="26"/>
        </w:rPr>
        <w:t>[24][29][30](</w:t>
      </w:r>
      <w:r w:rsidRPr="009B5FB3">
        <w:rPr>
          <w:sz w:val="26"/>
          <w:szCs w:val="26"/>
        </w:rPr>
        <w:t>續</w:t>
      </w:r>
      <w:r w:rsidRPr="009B5FB3">
        <w:rPr>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3118"/>
        <w:gridCol w:w="4813"/>
      </w:tblGrid>
      <w:tr w:rsidR="00865CFA" w:rsidRPr="009B5FB3" w14:paraId="2FED04BD" w14:textId="77777777" w:rsidTr="00135008">
        <w:trPr>
          <w:trHeight w:val="412"/>
          <w:jc w:val="center"/>
        </w:trPr>
        <w:tc>
          <w:tcPr>
            <w:tcW w:w="846" w:type="dxa"/>
            <w:shd w:val="clear" w:color="auto" w:fill="auto"/>
          </w:tcPr>
          <w:bookmarkEnd w:id="193"/>
          <w:p w14:paraId="04F10EF4" w14:textId="77777777" w:rsidR="00865CFA" w:rsidRPr="009B5FB3" w:rsidRDefault="00865CFA" w:rsidP="00135008">
            <w:pPr>
              <w:spacing w:beforeLines="0"/>
              <w:jc w:val="center"/>
              <w:rPr>
                <w:b/>
                <w:szCs w:val="24"/>
              </w:rPr>
            </w:pPr>
            <w:r w:rsidRPr="009B5FB3">
              <w:rPr>
                <w:b/>
                <w:szCs w:val="24"/>
              </w:rPr>
              <w:t>項次</w:t>
            </w:r>
          </w:p>
        </w:tc>
        <w:tc>
          <w:tcPr>
            <w:tcW w:w="3118" w:type="dxa"/>
            <w:shd w:val="clear" w:color="auto" w:fill="auto"/>
          </w:tcPr>
          <w:p w14:paraId="2ED7546C" w14:textId="77777777" w:rsidR="00865CFA" w:rsidRPr="009B5FB3" w:rsidRDefault="00865CFA" w:rsidP="00135008">
            <w:pPr>
              <w:spacing w:beforeLines="0"/>
              <w:jc w:val="center"/>
              <w:rPr>
                <w:b/>
                <w:szCs w:val="24"/>
              </w:rPr>
            </w:pPr>
            <w:r w:rsidRPr="009B5FB3">
              <w:rPr>
                <w:b/>
                <w:szCs w:val="24"/>
              </w:rPr>
              <w:t>創新發明原則</w:t>
            </w:r>
          </w:p>
        </w:tc>
        <w:tc>
          <w:tcPr>
            <w:tcW w:w="4813" w:type="dxa"/>
            <w:shd w:val="clear" w:color="auto" w:fill="auto"/>
          </w:tcPr>
          <w:p w14:paraId="15CE8C67" w14:textId="77777777" w:rsidR="00865CFA" w:rsidRPr="009B5FB3" w:rsidRDefault="00865CFA" w:rsidP="00135008">
            <w:pPr>
              <w:spacing w:beforeLines="0"/>
              <w:jc w:val="center"/>
              <w:rPr>
                <w:b/>
                <w:szCs w:val="24"/>
              </w:rPr>
            </w:pPr>
            <w:r w:rsidRPr="009B5FB3">
              <w:rPr>
                <w:b/>
                <w:szCs w:val="26"/>
              </w:rPr>
              <w:t>創新發明原則說明</w:t>
            </w:r>
          </w:p>
        </w:tc>
      </w:tr>
      <w:tr w:rsidR="00865CFA" w:rsidRPr="009B5FB3" w14:paraId="2D3277B4" w14:textId="77777777" w:rsidTr="00135008">
        <w:trPr>
          <w:trHeight w:val="851"/>
          <w:jc w:val="center"/>
        </w:trPr>
        <w:tc>
          <w:tcPr>
            <w:tcW w:w="846" w:type="dxa"/>
            <w:shd w:val="clear" w:color="auto" w:fill="auto"/>
            <w:vAlign w:val="center"/>
          </w:tcPr>
          <w:p w14:paraId="69507131" w14:textId="77777777" w:rsidR="00865CFA" w:rsidRPr="009B5FB3" w:rsidRDefault="00865CFA" w:rsidP="00135008">
            <w:pPr>
              <w:spacing w:beforeLines="0" w:afterLines="50" w:after="120" w:line="240" w:lineRule="auto"/>
              <w:jc w:val="center"/>
              <w:rPr>
                <w:szCs w:val="24"/>
              </w:rPr>
            </w:pPr>
            <w:bookmarkStart w:id="194" w:name="_Hlk2011543"/>
            <w:r w:rsidRPr="009B5FB3">
              <w:rPr>
                <w:szCs w:val="24"/>
              </w:rPr>
              <w:t>9</w:t>
            </w:r>
          </w:p>
        </w:tc>
        <w:tc>
          <w:tcPr>
            <w:tcW w:w="3118" w:type="dxa"/>
            <w:shd w:val="clear" w:color="auto" w:fill="auto"/>
            <w:vAlign w:val="center"/>
          </w:tcPr>
          <w:p w14:paraId="4E134EAD" w14:textId="77777777" w:rsidR="00865CFA" w:rsidRPr="009B5FB3" w:rsidRDefault="00865CFA" w:rsidP="00135008">
            <w:pPr>
              <w:spacing w:beforeLines="0" w:afterLines="50" w:after="120" w:line="240" w:lineRule="auto"/>
              <w:jc w:val="center"/>
              <w:rPr>
                <w:szCs w:val="24"/>
              </w:rPr>
            </w:pPr>
            <w:r w:rsidRPr="009B5FB3">
              <w:rPr>
                <w:szCs w:val="24"/>
              </w:rPr>
              <w:t>預先的反作用原則</w:t>
            </w:r>
          </w:p>
          <w:p w14:paraId="55BE0F93" w14:textId="77777777" w:rsidR="00865CFA" w:rsidRPr="009B5FB3" w:rsidRDefault="00865CFA" w:rsidP="00135008">
            <w:pPr>
              <w:spacing w:beforeLines="0" w:afterLines="50" w:after="120" w:line="240" w:lineRule="auto"/>
              <w:jc w:val="center"/>
              <w:rPr>
                <w:szCs w:val="24"/>
              </w:rPr>
            </w:pPr>
            <w:r w:rsidRPr="009B5FB3">
              <w:rPr>
                <w:szCs w:val="24"/>
              </w:rPr>
              <w:t>(Prior Anti-action)</w:t>
            </w:r>
          </w:p>
        </w:tc>
        <w:tc>
          <w:tcPr>
            <w:tcW w:w="4813" w:type="dxa"/>
            <w:shd w:val="clear" w:color="auto" w:fill="auto"/>
            <w:vAlign w:val="center"/>
          </w:tcPr>
          <w:p w14:paraId="7768543D" w14:textId="77777777" w:rsidR="00865CFA" w:rsidRPr="009B5FB3" w:rsidRDefault="00865CFA" w:rsidP="00135008">
            <w:pPr>
              <w:numPr>
                <w:ilvl w:val="0"/>
                <w:numId w:val="18"/>
              </w:numPr>
              <w:spacing w:beforeLines="0" w:afterLines="50" w:after="120" w:line="240" w:lineRule="auto"/>
              <w:ind w:left="397" w:hanging="397"/>
              <w:jc w:val="both"/>
              <w:rPr>
                <w:szCs w:val="24"/>
              </w:rPr>
            </w:pPr>
            <w:r w:rsidRPr="009B5FB3">
              <w:rPr>
                <w:szCs w:val="24"/>
              </w:rPr>
              <w:t>如果一個作用包含有害與有用的效益，事先進行反作用的行動，以去除或降低有害效果</w:t>
            </w:r>
          </w:p>
          <w:p w14:paraId="7874A031" w14:textId="77777777" w:rsidR="00865CFA" w:rsidRPr="009B5FB3" w:rsidRDefault="00865CFA" w:rsidP="00135008">
            <w:pPr>
              <w:numPr>
                <w:ilvl w:val="0"/>
                <w:numId w:val="16"/>
              </w:numPr>
              <w:spacing w:beforeLines="0" w:afterLines="50" w:after="120" w:line="240" w:lineRule="auto"/>
              <w:ind w:left="397" w:hanging="397"/>
              <w:jc w:val="both"/>
              <w:rPr>
                <w:szCs w:val="24"/>
              </w:rPr>
            </w:pPr>
            <w:r w:rsidRPr="009B5FB3">
              <w:rPr>
                <w:szCs w:val="24"/>
              </w:rPr>
              <w:t>事先對物體施加反作用力，以抵抗有害的作用力</w:t>
            </w:r>
          </w:p>
        </w:tc>
      </w:tr>
      <w:bookmarkEnd w:id="194"/>
      <w:tr w:rsidR="00865CFA" w:rsidRPr="009B5FB3" w14:paraId="17D9D2A2" w14:textId="77777777" w:rsidTr="00135008">
        <w:trPr>
          <w:trHeight w:val="851"/>
          <w:jc w:val="center"/>
        </w:trPr>
        <w:tc>
          <w:tcPr>
            <w:tcW w:w="846" w:type="dxa"/>
            <w:shd w:val="clear" w:color="auto" w:fill="auto"/>
            <w:vAlign w:val="center"/>
          </w:tcPr>
          <w:p w14:paraId="042710A2" w14:textId="77777777" w:rsidR="00865CFA" w:rsidRPr="009B5FB3" w:rsidRDefault="00865CFA" w:rsidP="00135008">
            <w:pPr>
              <w:spacing w:beforeLines="0" w:afterLines="50" w:after="120" w:line="240" w:lineRule="auto"/>
              <w:jc w:val="center"/>
              <w:rPr>
                <w:szCs w:val="24"/>
              </w:rPr>
            </w:pPr>
            <w:r w:rsidRPr="009B5FB3">
              <w:rPr>
                <w:szCs w:val="24"/>
              </w:rPr>
              <w:t>10</w:t>
            </w:r>
          </w:p>
        </w:tc>
        <w:tc>
          <w:tcPr>
            <w:tcW w:w="3118" w:type="dxa"/>
            <w:shd w:val="clear" w:color="auto" w:fill="auto"/>
            <w:vAlign w:val="center"/>
          </w:tcPr>
          <w:p w14:paraId="69B5BAF7" w14:textId="77777777" w:rsidR="00865CFA" w:rsidRPr="009B5FB3" w:rsidRDefault="00865CFA" w:rsidP="00135008">
            <w:pPr>
              <w:spacing w:beforeLines="0" w:afterLines="50" w:after="120" w:line="240" w:lineRule="auto"/>
              <w:jc w:val="center"/>
              <w:rPr>
                <w:szCs w:val="24"/>
              </w:rPr>
            </w:pPr>
            <w:r w:rsidRPr="009B5FB3">
              <w:rPr>
                <w:szCs w:val="24"/>
              </w:rPr>
              <w:t>預先作用原則</w:t>
            </w:r>
          </w:p>
          <w:p w14:paraId="7BD284B2" w14:textId="77777777" w:rsidR="00865CFA" w:rsidRPr="009B5FB3" w:rsidRDefault="00865CFA" w:rsidP="00135008">
            <w:pPr>
              <w:spacing w:beforeLines="0" w:afterLines="50" w:after="120" w:line="240" w:lineRule="auto"/>
              <w:jc w:val="center"/>
              <w:rPr>
                <w:szCs w:val="24"/>
              </w:rPr>
            </w:pPr>
            <w:r w:rsidRPr="009B5FB3">
              <w:rPr>
                <w:szCs w:val="24"/>
              </w:rPr>
              <w:t>(Prior Action)</w:t>
            </w:r>
          </w:p>
        </w:tc>
        <w:tc>
          <w:tcPr>
            <w:tcW w:w="4813" w:type="dxa"/>
            <w:shd w:val="clear" w:color="auto" w:fill="auto"/>
            <w:vAlign w:val="center"/>
          </w:tcPr>
          <w:p w14:paraId="5639A13D" w14:textId="77777777" w:rsidR="00865CFA" w:rsidRPr="009B5FB3" w:rsidRDefault="00865CFA" w:rsidP="00135008">
            <w:pPr>
              <w:pStyle w:val="af1"/>
              <w:numPr>
                <w:ilvl w:val="0"/>
                <w:numId w:val="28"/>
              </w:numPr>
              <w:spacing w:beforeLines="0" w:afterLines="50" w:after="120" w:line="240" w:lineRule="auto"/>
              <w:ind w:leftChars="0" w:left="397" w:hanging="397"/>
              <w:jc w:val="both"/>
              <w:rPr>
                <w:szCs w:val="24"/>
              </w:rPr>
            </w:pPr>
            <w:r w:rsidRPr="009B5FB3">
              <w:rPr>
                <w:szCs w:val="24"/>
              </w:rPr>
              <w:t>預先對物體</w:t>
            </w:r>
            <w:r w:rsidRPr="009B5FB3">
              <w:rPr>
                <w:szCs w:val="24"/>
              </w:rPr>
              <w:t>(</w:t>
            </w:r>
            <w:r w:rsidRPr="009B5FB3">
              <w:rPr>
                <w:szCs w:val="24"/>
              </w:rPr>
              <w:t>全部或部分</w:t>
            </w:r>
            <w:r w:rsidRPr="009B5FB3">
              <w:rPr>
                <w:szCs w:val="24"/>
              </w:rPr>
              <w:t>)</w:t>
            </w:r>
            <w:r w:rsidRPr="009B5FB3">
              <w:rPr>
                <w:szCs w:val="24"/>
              </w:rPr>
              <w:t>施加有用的作用或必要的改變</w:t>
            </w:r>
          </w:p>
          <w:p w14:paraId="7BEB95AC" w14:textId="77777777" w:rsidR="00865CFA" w:rsidRPr="009B5FB3" w:rsidRDefault="00865CFA" w:rsidP="00135008">
            <w:pPr>
              <w:pStyle w:val="af1"/>
              <w:numPr>
                <w:ilvl w:val="0"/>
                <w:numId w:val="28"/>
              </w:numPr>
              <w:spacing w:beforeLines="0" w:afterLines="50" w:after="120" w:line="240" w:lineRule="auto"/>
              <w:ind w:leftChars="0" w:left="397" w:hanging="397"/>
              <w:jc w:val="both"/>
              <w:rPr>
                <w:szCs w:val="24"/>
              </w:rPr>
            </w:pPr>
            <w:r w:rsidRPr="009B5FB3">
              <w:rPr>
                <w:szCs w:val="24"/>
              </w:rPr>
              <w:t>預先安置物體或系統，使其在最方便的位置與時間，開始發揮作用而不浪費運送時間</w:t>
            </w:r>
          </w:p>
        </w:tc>
      </w:tr>
      <w:tr w:rsidR="00865CFA" w:rsidRPr="009B5FB3" w14:paraId="36DEF0F9" w14:textId="77777777" w:rsidTr="00135008">
        <w:trPr>
          <w:trHeight w:val="851"/>
          <w:jc w:val="center"/>
        </w:trPr>
        <w:tc>
          <w:tcPr>
            <w:tcW w:w="846" w:type="dxa"/>
            <w:shd w:val="clear" w:color="auto" w:fill="auto"/>
            <w:vAlign w:val="center"/>
          </w:tcPr>
          <w:p w14:paraId="1A72611A" w14:textId="77777777" w:rsidR="00865CFA" w:rsidRPr="009B5FB3" w:rsidRDefault="00865CFA" w:rsidP="00135008">
            <w:pPr>
              <w:spacing w:beforeLines="0" w:afterLines="50" w:after="120" w:line="240" w:lineRule="auto"/>
              <w:jc w:val="center"/>
              <w:rPr>
                <w:szCs w:val="24"/>
              </w:rPr>
            </w:pPr>
            <w:r w:rsidRPr="009B5FB3">
              <w:rPr>
                <w:szCs w:val="24"/>
              </w:rPr>
              <w:t>11</w:t>
            </w:r>
          </w:p>
        </w:tc>
        <w:tc>
          <w:tcPr>
            <w:tcW w:w="3118" w:type="dxa"/>
            <w:shd w:val="clear" w:color="auto" w:fill="auto"/>
            <w:vAlign w:val="center"/>
          </w:tcPr>
          <w:p w14:paraId="3103EA87" w14:textId="77777777" w:rsidR="00865CFA" w:rsidRPr="009B5FB3" w:rsidRDefault="00865CFA" w:rsidP="00135008">
            <w:pPr>
              <w:spacing w:beforeLines="0" w:afterLines="50" w:after="120" w:line="240" w:lineRule="auto"/>
              <w:jc w:val="center"/>
              <w:rPr>
                <w:szCs w:val="24"/>
              </w:rPr>
            </w:pPr>
            <w:r w:rsidRPr="009B5FB3">
              <w:rPr>
                <w:szCs w:val="24"/>
              </w:rPr>
              <w:t>事先預防原則</w:t>
            </w:r>
          </w:p>
          <w:p w14:paraId="7E490CD7" w14:textId="77777777" w:rsidR="00865CFA" w:rsidRPr="009B5FB3" w:rsidRDefault="00865CFA" w:rsidP="00135008">
            <w:pPr>
              <w:spacing w:beforeLines="0" w:afterLines="50" w:after="120" w:line="240" w:lineRule="auto"/>
              <w:jc w:val="center"/>
              <w:rPr>
                <w:szCs w:val="24"/>
              </w:rPr>
            </w:pPr>
            <w:r w:rsidRPr="009B5FB3">
              <w:rPr>
                <w:szCs w:val="24"/>
              </w:rPr>
              <w:t>(Cushion in Advance)</w:t>
            </w:r>
          </w:p>
        </w:tc>
        <w:tc>
          <w:tcPr>
            <w:tcW w:w="4813" w:type="dxa"/>
            <w:shd w:val="clear" w:color="auto" w:fill="auto"/>
            <w:vAlign w:val="center"/>
          </w:tcPr>
          <w:p w14:paraId="537E7F1A" w14:textId="77777777" w:rsidR="00865CFA" w:rsidRPr="009B5FB3" w:rsidRDefault="00865CFA" w:rsidP="00135008">
            <w:pPr>
              <w:pStyle w:val="af1"/>
              <w:numPr>
                <w:ilvl w:val="0"/>
                <w:numId w:val="37"/>
              </w:numPr>
              <w:spacing w:beforeLines="0" w:afterLines="50" w:after="120" w:line="240" w:lineRule="auto"/>
              <w:ind w:leftChars="0" w:left="397" w:hanging="397"/>
              <w:jc w:val="both"/>
              <w:rPr>
                <w:szCs w:val="24"/>
              </w:rPr>
            </w:pPr>
            <w:r w:rsidRPr="009B5FB3">
              <w:rPr>
                <w:szCs w:val="24"/>
              </w:rPr>
              <w:t>採用事先預防的方式或措施，以補救物體潛在的低可靠性</w:t>
            </w:r>
          </w:p>
        </w:tc>
      </w:tr>
      <w:tr w:rsidR="00865CFA" w:rsidRPr="009B5FB3" w14:paraId="1CCA4854" w14:textId="77777777" w:rsidTr="00135008">
        <w:trPr>
          <w:trHeight w:val="851"/>
          <w:jc w:val="center"/>
        </w:trPr>
        <w:tc>
          <w:tcPr>
            <w:tcW w:w="846" w:type="dxa"/>
            <w:shd w:val="clear" w:color="auto" w:fill="auto"/>
            <w:vAlign w:val="center"/>
          </w:tcPr>
          <w:p w14:paraId="21CF42D8" w14:textId="77777777" w:rsidR="00865CFA" w:rsidRPr="009B5FB3" w:rsidRDefault="00865CFA" w:rsidP="00135008">
            <w:pPr>
              <w:spacing w:beforeLines="0" w:afterLines="50" w:after="120" w:line="240" w:lineRule="auto"/>
              <w:jc w:val="center"/>
              <w:rPr>
                <w:szCs w:val="24"/>
              </w:rPr>
            </w:pPr>
            <w:r w:rsidRPr="009B5FB3">
              <w:rPr>
                <w:szCs w:val="24"/>
              </w:rPr>
              <w:t>12</w:t>
            </w:r>
          </w:p>
        </w:tc>
        <w:tc>
          <w:tcPr>
            <w:tcW w:w="3118" w:type="dxa"/>
            <w:shd w:val="clear" w:color="auto" w:fill="auto"/>
            <w:vAlign w:val="center"/>
          </w:tcPr>
          <w:p w14:paraId="27442FC3" w14:textId="77777777" w:rsidR="00865CFA" w:rsidRPr="009B5FB3" w:rsidRDefault="00865CFA" w:rsidP="00135008">
            <w:pPr>
              <w:spacing w:beforeLines="0" w:afterLines="50" w:after="120" w:line="240" w:lineRule="auto"/>
              <w:jc w:val="center"/>
              <w:rPr>
                <w:szCs w:val="24"/>
              </w:rPr>
            </w:pPr>
            <w:r w:rsidRPr="009B5FB3">
              <w:rPr>
                <w:szCs w:val="24"/>
              </w:rPr>
              <w:t>等位能原則</w:t>
            </w:r>
          </w:p>
          <w:p w14:paraId="7DE916C4" w14:textId="77777777" w:rsidR="00865CFA" w:rsidRPr="009B5FB3" w:rsidRDefault="00865CFA" w:rsidP="00135008">
            <w:pPr>
              <w:spacing w:beforeLines="0" w:afterLines="50" w:after="120" w:line="240" w:lineRule="auto"/>
              <w:jc w:val="center"/>
              <w:rPr>
                <w:szCs w:val="24"/>
              </w:rPr>
            </w:pPr>
            <w:r w:rsidRPr="009B5FB3">
              <w:rPr>
                <w:szCs w:val="24"/>
              </w:rPr>
              <w:t>(Equipotentiality)</w:t>
            </w:r>
          </w:p>
        </w:tc>
        <w:tc>
          <w:tcPr>
            <w:tcW w:w="4813" w:type="dxa"/>
            <w:shd w:val="clear" w:color="auto" w:fill="auto"/>
            <w:vAlign w:val="center"/>
          </w:tcPr>
          <w:p w14:paraId="721B4F9E" w14:textId="77777777" w:rsidR="00865CFA" w:rsidRPr="009B5FB3" w:rsidRDefault="00865CFA" w:rsidP="00135008">
            <w:pPr>
              <w:pStyle w:val="af1"/>
              <w:numPr>
                <w:ilvl w:val="0"/>
                <w:numId w:val="38"/>
              </w:numPr>
              <w:spacing w:beforeLines="0" w:afterLines="50" w:after="120" w:line="240" w:lineRule="auto"/>
              <w:ind w:leftChars="0" w:left="397" w:hanging="397"/>
              <w:jc w:val="both"/>
              <w:rPr>
                <w:szCs w:val="24"/>
              </w:rPr>
            </w:pPr>
            <w:r w:rsidRPr="009B5FB3">
              <w:rPr>
                <w:szCs w:val="24"/>
              </w:rPr>
              <w:t>改變物體或系統的操作狀態，以減少物體提升或下降的需要</w:t>
            </w:r>
          </w:p>
        </w:tc>
      </w:tr>
      <w:tr w:rsidR="00865CFA" w:rsidRPr="009B5FB3" w14:paraId="1C9A64FB" w14:textId="77777777" w:rsidTr="00135008">
        <w:trPr>
          <w:trHeight w:val="851"/>
          <w:jc w:val="center"/>
        </w:trPr>
        <w:tc>
          <w:tcPr>
            <w:tcW w:w="846" w:type="dxa"/>
            <w:shd w:val="clear" w:color="auto" w:fill="auto"/>
            <w:vAlign w:val="center"/>
          </w:tcPr>
          <w:p w14:paraId="17456F99" w14:textId="77777777" w:rsidR="00865CFA" w:rsidRPr="009B5FB3" w:rsidRDefault="00865CFA" w:rsidP="00135008">
            <w:pPr>
              <w:spacing w:beforeLines="0" w:afterLines="50" w:after="120" w:line="240" w:lineRule="auto"/>
              <w:jc w:val="center"/>
              <w:rPr>
                <w:szCs w:val="24"/>
              </w:rPr>
            </w:pPr>
            <w:r w:rsidRPr="009B5FB3">
              <w:rPr>
                <w:szCs w:val="24"/>
              </w:rPr>
              <w:t>13</w:t>
            </w:r>
          </w:p>
        </w:tc>
        <w:tc>
          <w:tcPr>
            <w:tcW w:w="3118" w:type="dxa"/>
            <w:shd w:val="clear" w:color="auto" w:fill="auto"/>
            <w:vAlign w:val="center"/>
          </w:tcPr>
          <w:p w14:paraId="5DD6F315" w14:textId="77777777" w:rsidR="00865CFA" w:rsidRPr="009B5FB3" w:rsidRDefault="00865CFA" w:rsidP="00135008">
            <w:pPr>
              <w:spacing w:beforeLines="0" w:afterLines="50" w:after="120" w:line="240" w:lineRule="auto"/>
              <w:jc w:val="center"/>
              <w:rPr>
                <w:szCs w:val="24"/>
              </w:rPr>
            </w:pPr>
            <w:r w:rsidRPr="009B5FB3">
              <w:rPr>
                <w:szCs w:val="24"/>
              </w:rPr>
              <w:t>反向操作原則</w:t>
            </w:r>
          </w:p>
          <w:p w14:paraId="1A3856CE" w14:textId="77777777" w:rsidR="00865CFA" w:rsidRPr="009B5FB3" w:rsidRDefault="00865CFA" w:rsidP="00135008">
            <w:pPr>
              <w:spacing w:beforeLines="0" w:afterLines="50" w:after="120" w:line="240" w:lineRule="auto"/>
              <w:jc w:val="center"/>
              <w:rPr>
                <w:szCs w:val="24"/>
              </w:rPr>
            </w:pPr>
            <w:r w:rsidRPr="009B5FB3">
              <w:rPr>
                <w:szCs w:val="24"/>
              </w:rPr>
              <w:t>(Do it in Reverse)</w:t>
            </w:r>
          </w:p>
        </w:tc>
        <w:tc>
          <w:tcPr>
            <w:tcW w:w="4813" w:type="dxa"/>
            <w:shd w:val="clear" w:color="auto" w:fill="auto"/>
            <w:vAlign w:val="center"/>
          </w:tcPr>
          <w:p w14:paraId="7E66DF12" w14:textId="77777777" w:rsidR="00865CFA" w:rsidRPr="009B5FB3" w:rsidRDefault="00865CFA" w:rsidP="00135008">
            <w:pPr>
              <w:numPr>
                <w:ilvl w:val="0"/>
                <w:numId w:val="19"/>
              </w:numPr>
              <w:spacing w:beforeLines="0" w:afterLines="50" w:after="120" w:line="240" w:lineRule="auto"/>
              <w:ind w:left="397" w:hanging="397"/>
              <w:jc w:val="both"/>
              <w:rPr>
                <w:szCs w:val="24"/>
              </w:rPr>
            </w:pPr>
            <w:r w:rsidRPr="009B5FB3">
              <w:rPr>
                <w:szCs w:val="24"/>
              </w:rPr>
              <w:t>用相反的動作，代替系統原來的動作</w:t>
            </w:r>
          </w:p>
          <w:p w14:paraId="4B88A542" w14:textId="77777777" w:rsidR="00865CFA" w:rsidRPr="009B5FB3" w:rsidRDefault="00865CFA" w:rsidP="00135008">
            <w:pPr>
              <w:numPr>
                <w:ilvl w:val="0"/>
                <w:numId w:val="19"/>
              </w:numPr>
              <w:spacing w:beforeLines="0" w:afterLines="50" w:after="120" w:line="240" w:lineRule="auto"/>
              <w:ind w:left="397" w:hanging="397"/>
              <w:jc w:val="both"/>
              <w:rPr>
                <w:szCs w:val="24"/>
              </w:rPr>
            </w:pPr>
            <w:r w:rsidRPr="009B5FB3">
              <w:rPr>
                <w:szCs w:val="24"/>
              </w:rPr>
              <w:t>讓物體或環境，可動部分變成不動，不動部分變成可動</w:t>
            </w:r>
          </w:p>
          <w:p w14:paraId="5438A839" w14:textId="77777777" w:rsidR="00865CFA" w:rsidRPr="009B5FB3" w:rsidRDefault="00865CFA" w:rsidP="00135008">
            <w:pPr>
              <w:numPr>
                <w:ilvl w:val="0"/>
                <w:numId w:val="19"/>
              </w:numPr>
              <w:spacing w:beforeLines="0" w:afterLines="50" w:after="120" w:line="240" w:lineRule="auto"/>
              <w:ind w:left="397" w:hanging="397"/>
              <w:jc w:val="both"/>
              <w:rPr>
                <w:szCs w:val="24"/>
              </w:rPr>
            </w:pPr>
            <w:r w:rsidRPr="009B5FB3">
              <w:rPr>
                <w:szCs w:val="24"/>
              </w:rPr>
              <w:t>把物體、系統或程序上下或內外顛倒過來</w:t>
            </w:r>
          </w:p>
        </w:tc>
      </w:tr>
      <w:tr w:rsidR="00865CFA" w:rsidRPr="009B5FB3" w14:paraId="6EEDEF87" w14:textId="77777777" w:rsidTr="00135008">
        <w:trPr>
          <w:trHeight w:val="851"/>
          <w:jc w:val="center"/>
        </w:trPr>
        <w:tc>
          <w:tcPr>
            <w:tcW w:w="846" w:type="dxa"/>
            <w:shd w:val="clear" w:color="auto" w:fill="auto"/>
            <w:vAlign w:val="center"/>
          </w:tcPr>
          <w:p w14:paraId="6A20B597" w14:textId="77777777" w:rsidR="00865CFA" w:rsidRPr="009B5FB3" w:rsidRDefault="00865CFA" w:rsidP="00135008">
            <w:pPr>
              <w:spacing w:beforeLines="0" w:afterLines="50" w:after="120" w:line="240" w:lineRule="auto"/>
              <w:jc w:val="center"/>
              <w:rPr>
                <w:szCs w:val="24"/>
              </w:rPr>
            </w:pPr>
            <w:r w:rsidRPr="009B5FB3">
              <w:rPr>
                <w:szCs w:val="26"/>
              </w:rPr>
              <w:t>14</w:t>
            </w:r>
          </w:p>
        </w:tc>
        <w:tc>
          <w:tcPr>
            <w:tcW w:w="3118" w:type="dxa"/>
            <w:shd w:val="clear" w:color="auto" w:fill="auto"/>
            <w:vAlign w:val="center"/>
          </w:tcPr>
          <w:p w14:paraId="03E35BD8" w14:textId="77777777" w:rsidR="00865CFA" w:rsidRPr="009B5FB3" w:rsidRDefault="00865CFA" w:rsidP="00135008">
            <w:pPr>
              <w:spacing w:beforeLines="0" w:line="240" w:lineRule="auto"/>
              <w:jc w:val="center"/>
              <w:rPr>
                <w:szCs w:val="26"/>
              </w:rPr>
            </w:pPr>
            <w:r w:rsidRPr="009B5FB3">
              <w:rPr>
                <w:szCs w:val="26"/>
              </w:rPr>
              <w:t>曲面化原則</w:t>
            </w:r>
          </w:p>
          <w:p w14:paraId="444715DB" w14:textId="77777777" w:rsidR="00865CFA" w:rsidRPr="009B5FB3" w:rsidRDefault="00865CFA" w:rsidP="00135008">
            <w:pPr>
              <w:spacing w:beforeLines="0" w:afterLines="50" w:after="120" w:line="240" w:lineRule="auto"/>
              <w:jc w:val="center"/>
              <w:rPr>
                <w:szCs w:val="24"/>
              </w:rPr>
            </w:pPr>
            <w:r w:rsidRPr="009B5FB3">
              <w:rPr>
                <w:szCs w:val="26"/>
              </w:rPr>
              <w:t>(Curvature Increase)</w:t>
            </w:r>
          </w:p>
        </w:tc>
        <w:tc>
          <w:tcPr>
            <w:tcW w:w="4813" w:type="dxa"/>
            <w:shd w:val="clear" w:color="auto" w:fill="auto"/>
            <w:vAlign w:val="center"/>
          </w:tcPr>
          <w:p w14:paraId="761E48B9" w14:textId="77777777" w:rsidR="00865CFA" w:rsidRPr="009B5FB3" w:rsidRDefault="00865CFA" w:rsidP="00135008">
            <w:pPr>
              <w:numPr>
                <w:ilvl w:val="0"/>
                <w:numId w:val="20"/>
              </w:numPr>
              <w:spacing w:beforeLines="0" w:line="240" w:lineRule="auto"/>
              <w:ind w:left="397" w:hanging="397"/>
              <w:jc w:val="both"/>
              <w:rPr>
                <w:szCs w:val="26"/>
              </w:rPr>
            </w:pPr>
            <w:r w:rsidRPr="009B5FB3">
              <w:rPr>
                <w:szCs w:val="26"/>
              </w:rPr>
              <w:t>將物體的直線或平面部分用曲面或球面替代，將六面體或立方體結構轉變為球形結構</w:t>
            </w:r>
          </w:p>
          <w:p w14:paraId="02D8DD11" w14:textId="77777777" w:rsidR="00865CFA" w:rsidRPr="009B5FB3" w:rsidRDefault="00865CFA" w:rsidP="00135008">
            <w:pPr>
              <w:numPr>
                <w:ilvl w:val="0"/>
                <w:numId w:val="20"/>
              </w:numPr>
              <w:spacing w:beforeLines="0" w:line="240" w:lineRule="auto"/>
              <w:ind w:left="397" w:hanging="397"/>
              <w:jc w:val="both"/>
              <w:rPr>
                <w:szCs w:val="26"/>
              </w:rPr>
            </w:pPr>
            <w:r w:rsidRPr="009B5FB3">
              <w:rPr>
                <w:szCs w:val="26"/>
              </w:rPr>
              <w:t>使用滾筒、滾輪及球狀、螺旋狀結構</w:t>
            </w:r>
          </w:p>
          <w:p w14:paraId="54A59264" w14:textId="77777777" w:rsidR="00865CFA" w:rsidRPr="009B5FB3" w:rsidRDefault="00865CFA" w:rsidP="00135008">
            <w:pPr>
              <w:pStyle w:val="af1"/>
              <w:numPr>
                <w:ilvl w:val="0"/>
                <w:numId w:val="20"/>
              </w:numPr>
              <w:spacing w:beforeLines="0" w:afterLines="50" w:after="120" w:line="240" w:lineRule="auto"/>
              <w:ind w:leftChars="0"/>
              <w:jc w:val="both"/>
              <w:rPr>
                <w:szCs w:val="24"/>
              </w:rPr>
            </w:pPr>
            <w:r w:rsidRPr="009B5FB3">
              <w:rPr>
                <w:szCs w:val="26"/>
              </w:rPr>
              <w:t>改直線運動為螺旋運動，可應用離心力</w:t>
            </w:r>
          </w:p>
        </w:tc>
      </w:tr>
      <w:tr w:rsidR="002071EE" w:rsidRPr="009B5FB3" w14:paraId="012EEE8D" w14:textId="77777777" w:rsidTr="00135008">
        <w:trPr>
          <w:trHeight w:val="851"/>
          <w:jc w:val="center"/>
        </w:trPr>
        <w:tc>
          <w:tcPr>
            <w:tcW w:w="846" w:type="dxa"/>
            <w:shd w:val="clear" w:color="auto" w:fill="auto"/>
            <w:vAlign w:val="center"/>
          </w:tcPr>
          <w:p w14:paraId="340E680A" w14:textId="5FBEBDDC" w:rsidR="002071EE" w:rsidRPr="009B5FB3" w:rsidRDefault="002071EE" w:rsidP="002071EE">
            <w:pPr>
              <w:spacing w:beforeLines="0" w:afterLines="50" w:after="120" w:line="240" w:lineRule="auto"/>
              <w:jc w:val="center"/>
              <w:rPr>
                <w:szCs w:val="26"/>
              </w:rPr>
            </w:pPr>
            <w:r w:rsidRPr="009B5FB3">
              <w:rPr>
                <w:szCs w:val="26"/>
              </w:rPr>
              <w:t>15</w:t>
            </w:r>
          </w:p>
        </w:tc>
        <w:tc>
          <w:tcPr>
            <w:tcW w:w="3118" w:type="dxa"/>
            <w:shd w:val="clear" w:color="auto" w:fill="auto"/>
            <w:vAlign w:val="center"/>
          </w:tcPr>
          <w:p w14:paraId="33869789" w14:textId="77777777" w:rsidR="002071EE" w:rsidRPr="009B5FB3" w:rsidRDefault="002071EE" w:rsidP="002071EE">
            <w:pPr>
              <w:spacing w:beforeLines="0" w:line="240" w:lineRule="auto"/>
              <w:jc w:val="center"/>
              <w:rPr>
                <w:szCs w:val="26"/>
              </w:rPr>
            </w:pPr>
            <w:r w:rsidRPr="009B5FB3">
              <w:rPr>
                <w:szCs w:val="26"/>
              </w:rPr>
              <w:t>動態化原則</w:t>
            </w:r>
          </w:p>
          <w:p w14:paraId="27BA1CE7" w14:textId="4D702ADA" w:rsidR="002071EE" w:rsidRPr="009B5FB3" w:rsidRDefault="002071EE" w:rsidP="002071EE">
            <w:pPr>
              <w:spacing w:beforeLines="0" w:line="240" w:lineRule="auto"/>
              <w:jc w:val="center"/>
              <w:rPr>
                <w:szCs w:val="26"/>
              </w:rPr>
            </w:pPr>
            <w:r w:rsidRPr="009B5FB3">
              <w:rPr>
                <w:szCs w:val="26"/>
              </w:rPr>
              <w:t>(Dynamism)</w:t>
            </w:r>
          </w:p>
        </w:tc>
        <w:tc>
          <w:tcPr>
            <w:tcW w:w="4813" w:type="dxa"/>
            <w:shd w:val="clear" w:color="auto" w:fill="auto"/>
            <w:vAlign w:val="center"/>
          </w:tcPr>
          <w:p w14:paraId="6328BCFE" w14:textId="77777777" w:rsidR="002071EE" w:rsidRPr="009B5FB3" w:rsidRDefault="002071EE" w:rsidP="002071EE">
            <w:pPr>
              <w:numPr>
                <w:ilvl w:val="0"/>
                <w:numId w:val="21"/>
              </w:numPr>
              <w:spacing w:beforeLines="0" w:afterLines="50" w:after="120" w:line="240" w:lineRule="auto"/>
              <w:ind w:left="397" w:hanging="397"/>
              <w:jc w:val="both"/>
              <w:rPr>
                <w:szCs w:val="26"/>
              </w:rPr>
            </w:pPr>
            <w:r w:rsidRPr="009B5FB3">
              <w:rPr>
                <w:szCs w:val="26"/>
              </w:rPr>
              <w:t>調整物體或環境的特性，使其在工作的各個階段都能達到最佳狀態</w:t>
            </w:r>
          </w:p>
          <w:p w14:paraId="2CE74746" w14:textId="77777777" w:rsidR="002071EE" w:rsidRPr="009B5FB3" w:rsidRDefault="002071EE" w:rsidP="002071EE">
            <w:pPr>
              <w:numPr>
                <w:ilvl w:val="0"/>
                <w:numId w:val="21"/>
              </w:numPr>
              <w:spacing w:beforeLines="0" w:afterLines="50" w:after="120" w:line="240" w:lineRule="auto"/>
              <w:ind w:left="397" w:hanging="397"/>
              <w:jc w:val="both"/>
              <w:rPr>
                <w:szCs w:val="26"/>
              </w:rPr>
            </w:pPr>
            <w:r w:rsidRPr="009B5FB3">
              <w:rPr>
                <w:szCs w:val="26"/>
              </w:rPr>
              <w:t>分割物體，使其各部分可以相互移動</w:t>
            </w:r>
          </w:p>
          <w:p w14:paraId="29F39885" w14:textId="3FA60A97" w:rsidR="002071EE" w:rsidRPr="009B5FB3" w:rsidRDefault="002071EE" w:rsidP="002071EE">
            <w:pPr>
              <w:spacing w:beforeLines="0" w:line="240" w:lineRule="auto"/>
              <w:ind w:left="397"/>
              <w:jc w:val="both"/>
              <w:rPr>
                <w:szCs w:val="26"/>
              </w:rPr>
            </w:pPr>
            <w:r w:rsidRPr="009B5FB3">
              <w:rPr>
                <w:szCs w:val="26"/>
              </w:rPr>
              <w:t>如果一個物體或系統是靜止的，使其能活動或互換</w:t>
            </w:r>
          </w:p>
        </w:tc>
      </w:tr>
      <w:tr w:rsidR="002071EE" w:rsidRPr="009B5FB3" w14:paraId="59E72E50" w14:textId="77777777" w:rsidTr="00135008">
        <w:trPr>
          <w:trHeight w:val="851"/>
          <w:jc w:val="center"/>
        </w:trPr>
        <w:tc>
          <w:tcPr>
            <w:tcW w:w="846" w:type="dxa"/>
            <w:shd w:val="clear" w:color="auto" w:fill="auto"/>
            <w:vAlign w:val="center"/>
          </w:tcPr>
          <w:p w14:paraId="276DE246" w14:textId="5FF12B9B" w:rsidR="002071EE" w:rsidRPr="009B5FB3" w:rsidRDefault="002071EE" w:rsidP="002071EE">
            <w:pPr>
              <w:spacing w:beforeLines="0" w:afterLines="50" w:after="120" w:line="240" w:lineRule="auto"/>
              <w:jc w:val="center"/>
              <w:rPr>
                <w:szCs w:val="26"/>
              </w:rPr>
            </w:pPr>
            <w:r w:rsidRPr="009B5FB3">
              <w:rPr>
                <w:szCs w:val="26"/>
              </w:rPr>
              <w:t>16</w:t>
            </w:r>
          </w:p>
        </w:tc>
        <w:tc>
          <w:tcPr>
            <w:tcW w:w="3118" w:type="dxa"/>
            <w:shd w:val="clear" w:color="auto" w:fill="auto"/>
            <w:vAlign w:val="center"/>
          </w:tcPr>
          <w:p w14:paraId="4222B09A" w14:textId="77777777" w:rsidR="002071EE" w:rsidRPr="009B5FB3" w:rsidRDefault="002071EE" w:rsidP="002071EE">
            <w:pPr>
              <w:spacing w:beforeLines="0" w:afterLines="50" w:after="120" w:line="240" w:lineRule="auto"/>
              <w:jc w:val="center"/>
              <w:rPr>
                <w:szCs w:val="26"/>
              </w:rPr>
            </w:pPr>
            <w:r w:rsidRPr="009B5FB3">
              <w:rPr>
                <w:szCs w:val="26"/>
              </w:rPr>
              <w:t>不足或過多的作用原則</w:t>
            </w:r>
          </w:p>
          <w:p w14:paraId="3D8E5240" w14:textId="47DDCEE0" w:rsidR="002071EE" w:rsidRPr="009B5FB3" w:rsidRDefault="002071EE" w:rsidP="002071EE">
            <w:pPr>
              <w:spacing w:beforeLines="0" w:line="240" w:lineRule="auto"/>
              <w:jc w:val="center"/>
              <w:rPr>
                <w:szCs w:val="26"/>
              </w:rPr>
            </w:pPr>
            <w:r w:rsidRPr="009B5FB3">
              <w:rPr>
                <w:szCs w:val="26"/>
              </w:rPr>
              <w:t>(Partial/Excessive Actions)</w:t>
            </w:r>
          </w:p>
        </w:tc>
        <w:tc>
          <w:tcPr>
            <w:tcW w:w="4813" w:type="dxa"/>
            <w:shd w:val="clear" w:color="auto" w:fill="auto"/>
            <w:vAlign w:val="center"/>
          </w:tcPr>
          <w:p w14:paraId="17F62B48" w14:textId="2356336E" w:rsidR="002071EE" w:rsidRPr="009B5FB3" w:rsidRDefault="002071EE" w:rsidP="002071EE">
            <w:pPr>
              <w:spacing w:beforeLines="0" w:line="240" w:lineRule="auto"/>
              <w:ind w:left="397"/>
              <w:jc w:val="both"/>
              <w:rPr>
                <w:szCs w:val="26"/>
              </w:rPr>
            </w:pPr>
            <w:r w:rsidRPr="009B5FB3">
              <w:rPr>
                <w:szCs w:val="26"/>
              </w:rPr>
              <w:t>如果所期望的效果難以百分之百實現時，稍微超過或稍微低於期望的作用，會使問題大大簡化</w:t>
            </w:r>
          </w:p>
        </w:tc>
      </w:tr>
    </w:tbl>
    <w:p w14:paraId="390AFFC9" w14:textId="77777777" w:rsidR="00865CFA" w:rsidRPr="009B5FB3" w:rsidRDefault="00865CFA" w:rsidP="00865CFA">
      <w:pPr>
        <w:spacing w:beforeLines="0"/>
        <w:jc w:val="center"/>
        <w:rPr>
          <w:sz w:val="26"/>
          <w:szCs w:val="26"/>
        </w:rPr>
      </w:pPr>
      <w:r w:rsidRPr="009B5FB3">
        <w:rPr>
          <w:sz w:val="26"/>
          <w:szCs w:val="26"/>
        </w:rPr>
        <w:br w:type="page"/>
      </w:r>
    </w:p>
    <w:p w14:paraId="760391AA" w14:textId="77777777" w:rsidR="00865CFA" w:rsidRPr="009B5FB3" w:rsidRDefault="00865CFA" w:rsidP="00865CFA">
      <w:pPr>
        <w:spacing w:beforeLines="0" w:afterLines="50" w:after="120"/>
        <w:jc w:val="center"/>
        <w:rPr>
          <w:sz w:val="26"/>
          <w:szCs w:val="26"/>
        </w:rPr>
      </w:pPr>
      <w:r w:rsidRPr="009B5FB3">
        <w:rPr>
          <w:sz w:val="26"/>
          <w:szCs w:val="26"/>
        </w:rPr>
        <w:lastRenderedPageBreak/>
        <w:t>附錄</w:t>
      </w:r>
      <w:r w:rsidRPr="009B5FB3">
        <w:rPr>
          <w:sz w:val="26"/>
          <w:szCs w:val="26"/>
        </w:rPr>
        <w:t>B  40</w:t>
      </w:r>
      <w:r w:rsidRPr="009B5FB3">
        <w:rPr>
          <w:sz w:val="26"/>
          <w:szCs w:val="26"/>
        </w:rPr>
        <w:t>項創新發明原則</w:t>
      </w:r>
      <w:r w:rsidRPr="009B5FB3">
        <w:rPr>
          <w:sz w:val="26"/>
          <w:szCs w:val="26"/>
        </w:rPr>
        <w:t>[24][29][30](</w:t>
      </w:r>
      <w:r w:rsidRPr="009B5FB3">
        <w:rPr>
          <w:sz w:val="26"/>
          <w:szCs w:val="26"/>
        </w:rPr>
        <w:t>續</w:t>
      </w:r>
      <w:r w:rsidRPr="009B5FB3">
        <w:rPr>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3118"/>
        <w:gridCol w:w="4813"/>
      </w:tblGrid>
      <w:tr w:rsidR="00865CFA" w:rsidRPr="009B5FB3" w14:paraId="4D9691E8" w14:textId="77777777" w:rsidTr="00135008">
        <w:trPr>
          <w:trHeight w:val="336"/>
          <w:jc w:val="center"/>
        </w:trPr>
        <w:tc>
          <w:tcPr>
            <w:tcW w:w="846" w:type="dxa"/>
            <w:shd w:val="clear" w:color="auto" w:fill="auto"/>
          </w:tcPr>
          <w:p w14:paraId="01F82A30" w14:textId="77777777" w:rsidR="00865CFA" w:rsidRPr="009B5FB3" w:rsidRDefault="00865CFA" w:rsidP="00135008">
            <w:pPr>
              <w:spacing w:beforeLines="0"/>
              <w:jc w:val="center"/>
              <w:rPr>
                <w:b/>
                <w:szCs w:val="26"/>
              </w:rPr>
            </w:pPr>
            <w:r w:rsidRPr="009B5FB3">
              <w:rPr>
                <w:b/>
                <w:szCs w:val="26"/>
              </w:rPr>
              <w:t>項次</w:t>
            </w:r>
          </w:p>
        </w:tc>
        <w:tc>
          <w:tcPr>
            <w:tcW w:w="3118" w:type="dxa"/>
            <w:shd w:val="clear" w:color="auto" w:fill="auto"/>
          </w:tcPr>
          <w:p w14:paraId="287717A1" w14:textId="77777777" w:rsidR="00865CFA" w:rsidRPr="009B5FB3" w:rsidRDefault="00865CFA" w:rsidP="00135008">
            <w:pPr>
              <w:spacing w:beforeLines="0"/>
              <w:jc w:val="center"/>
              <w:rPr>
                <w:b/>
                <w:szCs w:val="26"/>
              </w:rPr>
            </w:pPr>
            <w:r w:rsidRPr="009B5FB3">
              <w:rPr>
                <w:b/>
                <w:szCs w:val="26"/>
              </w:rPr>
              <w:t>創新發明原則</w:t>
            </w:r>
          </w:p>
        </w:tc>
        <w:tc>
          <w:tcPr>
            <w:tcW w:w="4813" w:type="dxa"/>
            <w:shd w:val="clear" w:color="auto" w:fill="auto"/>
          </w:tcPr>
          <w:p w14:paraId="7BD24B10" w14:textId="77777777" w:rsidR="00865CFA" w:rsidRPr="009B5FB3" w:rsidRDefault="00865CFA" w:rsidP="00135008">
            <w:pPr>
              <w:spacing w:beforeLines="0"/>
              <w:jc w:val="center"/>
              <w:rPr>
                <w:b/>
                <w:szCs w:val="26"/>
              </w:rPr>
            </w:pPr>
            <w:r w:rsidRPr="009B5FB3">
              <w:rPr>
                <w:b/>
                <w:szCs w:val="26"/>
              </w:rPr>
              <w:t>創新發明原則說明</w:t>
            </w:r>
          </w:p>
        </w:tc>
      </w:tr>
      <w:tr w:rsidR="00865CFA" w:rsidRPr="009B5FB3" w14:paraId="6E684DA2"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34481" w14:textId="77777777" w:rsidR="00865CFA" w:rsidRPr="009B5FB3" w:rsidRDefault="00865CFA" w:rsidP="00135008">
            <w:pPr>
              <w:spacing w:beforeLines="0" w:line="240" w:lineRule="auto"/>
              <w:jc w:val="center"/>
              <w:rPr>
                <w:szCs w:val="26"/>
              </w:rPr>
            </w:pPr>
            <w:r w:rsidRPr="009B5FB3">
              <w:rPr>
                <w:szCs w:val="26"/>
              </w:rPr>
              <w:t>17</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7EB3E" w14:textId="77777777" w:rsidR="00865CFA" w:rsidRPr="009B5FB3" w:rsidRDefault="00865CFA" w:rsidP="00135008">
            <w:pPr>
              <w:spacing w:beforeLines="0" w:line="240" w:lineRule="auto"/>
              <w:jc w:val="center"/>
              <w:rPr>
                <w:szCs w:val="26"/>
              </w:rPr>
            </w:pPr>
            <w:r w:rsidRPr="009B5FB3">
              <w:rPr>
                <w:szCs w:val="26"/>
              </w:rPr>
              <w:t>改變空間維度原則</w:t>
            </w:r>
          </w:p>
          <w:p w14:paraId="76A89651" w14:textId="77777777" w:rsidR="00865CFA" w:rsidRPr="009B5FB3" w:rsidRDefault="00865CFA" w:rsidP="00135008">
            <w:pPr>
              <w:spacing w:beforeLines="0" w:line="240" w:lineRule="auto"/>
              <w:jc w:val="center"/>
              <w:rPr>
                <w:szCs w:val="26"/>
              </w:rPr>
            </w:pPr>
            <w:r w:rsidRPr="009B5FB3">
              <w:rPr>
                <w:szCs w:val="26"/>
              </w:rPr>
              <w:t>(Another Dimension)</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B97BD" w14:textId="77777777" w:rsidR="00865CFA" w:rsidRPr="009B5FB3" w:rsidRDefault="00865CFA" w:rsidP="00135008">
            <w:pPr>
              <w:pStyle w:val="af1"/>
              <w:numPr>
                <w:ilvl w:val="0"/>
                <w:numId w:val="30"/>
              </w:numPr>
              <w:spacing w:beforeLines="0" w:afterLines="50" w:after="120" w:line="240" w:lineRule="auto"/>
              <w:ind w:leftChars="0" w:left="482" w:hanging="482"/>
              <w:jc w:val="both"/>
              <w:rPr>
                <w:szCs w:val="26"/>
              </w:rPr>
            </w:pPr>
            <w:r w:rsidRPr="009B5FB3">
              <w:rPr>
                <w:szCs w:val="26"/>
              </w:rPr>
              <w:t>將物體一維運動變二維</w:t>
            </w:r>
            <w:r w:rsidRPr="009B5FB3">
              <w:rPr>
                <w:szCs w:val="26"/>
              </w:rPr>
              <w:t>(</w:t>
            </w:r>
            <w:r w:rsidRPr="009B5FB3">
              <w:rPr>
                <w:szCs w:val="26"/>
              </w:rPr>
              <w:t>如平面</w:t>
            </w:r>
            <w:r w:rsidRPr="009B5FB3">
              <w:rPr>
                <w:szCs w:val="26"/>
              </w:rPr>
              <w:t>)</w:t>
            </w:r>
            <w:r w:rsidRPr="009B5FB3">
              <w:rPr>
                <w:szCs w:val="26"/>
              </w:rPr>
              <w:t>運動，以克服一維直線運動或定位的困難，或將二維運動轉變為三維空間運動，以消除物體在二維平面運動或定位的問題</w:t>
            </w:r>
          </w:p>
          <w:p w14:paraId="3819004F" w14:textId="77777777" w:rsidR="00865CFA" w:rsidRPr="009B5FB3" w:rsidRDefault="00865CFA" w:rsidP="00135008">
            <w:pPr>
              <w:pStyle w:val="af1"/>
              <w:numPr>
                <w:ilvl w:val="0"/>
                <w:numId w:val="30"/>
              </w:numPr>
              <w:spacing w:beforeLines="0" w:afterLines="50" w:after="120" w:line="240" w:lineRule="auto"/>
              <w:ind w:leftChars="0" w:left="482" w:hanging="482"/>
              <w:jc w:val="both"/>
              <w:rPr>
                <w:szCs w:val="26"/>
              </w:rPr>
            </w:pPr>
            <w:r w:rsidRPr="009B5FB3">
              <w:rPr>
                <w:szCs w:val="26"/>
              </w:rPr>
              <w:t>將單層結構的物體，轉為多層結構</w:t>
            </w:r>
          </w:p>
          <w:p w14:paraId="322D9797" w14:textId="77777777" w:rsidR="00865CFA" w:rsidRPr="009B5FB3" w:rsidRDefault="00865CFA" w:rsidP="00135008">
            <w:pPr>
              <w:pStyle w:val="af1"/>
              <w:numPr>
                <w:ilvl w:val="0"/>
                <w:numId w:val="30"/>
              </w:numPr>
              <w:spacing w:beforeLines="0" w:afterLines="50" w:after="120" w:line="240" w:lineRule="auto"/>
              <w:ind w:leftChars="0" w:left="482" w:hanging="482"/>
              <w:jc w:val="both"/>
              <w:rPr>
                <w:szCs w:val="26"/>
              </w:rPr>
            </w:pPr>
            <w:r w:rsidRPr="009B5FB3">
              <w:rPr>
                <w:szCs w:val="26"/>
              </w:rPr>
              <w:t>將物體傾斜、側向放置或使用物體的另外一面</w:t>
            </w:r>
          </w:p>
          <w:p w14:paraId="1A1D3ADF" w14:textId="77777777" w:rsidR="00865CFA" w:rsidRPr="009B5FB3" w:rsidRDefault="00865CFA" w:rsidP="00135008">
            <w:pPr>
              <w:pStyle w:val="af1"/>
              <w:numPr>
                <w:ilvl w:val="0"/>
                <w:numId w:val="30"/>
              </w:numPr>
              <w:spacing w:beforeLines="0" w:afterLines="50" w:after="120" w:line="240" w:lineRule="auto"/>
              <w:ind w:leftChars="0" w:left="482" w:hanging="482"/>
              <w:jc w:val="both"/>
              <w:rPr>
                <w:szCs w:val="26"/>
              </w:rPr>
            </w:pPr>
            <w:r w:rsidRPr="009B5FB3">
              <w:rPr>
                <w:szCs w:val="26"/>
              </w:rPr>
              <w:t>利用光投射到臨近區域或物體反面</w:t>
            </w:r>
          </w:p>
        </w:tc>
      </w:tr>
      <w:tr w:rsidR="00865CFA" w:rsidRPr="009B5FB3" w14:paraId="757F27E7"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72AC7" w14:textId="77777777" w:rsidR="00865CFA" w:rsidRPr="009B5FB3" w:rsidRDefault="00865CFA" w:rsidP="00135008">
            <w:pPr>
              <w:spacing w:beforeLines="0" w:afterLines="50" w:after="120" w:line="240" w:lineRule="auto"/>
              <w:jc w:val="center"/>
              <w:rPr>
                <w:szCs w:val="26"/>
              </w:rPr>
            </w:pPr>
            <w:r w:rsidRPr="009B5FB3">
              <w:rPr>
                <w:szCs w:val="26"/>
              </w:rPr>
              <w:t>18</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0CF90" w14:textId="77777777" w:rsidR="00865CFA" w:rsidRPr="009B5FB3" w:rsidRDefault="00865CFA" w:rsidP="00135008">
            <w:pPr>
              <w:spacing w:beforeLines="0" w:afterLines="50" w:after="120" w:line="240" w:lineRule="auto"/>
              <w:jc w:val="center"/>
              <w:rPr>
                <w:szCs w:val="26"/>
              </w:rPr>
            </w:pPr>
            <w:r w:rsidRPr="009B5FB3">
              <w:rPr>
                <w:szCs w:val="26"/>
              </w:rPr>
              <w:t>機械振動原則</w:t>
            </w:r>
          </w:p>
          <w:p w14:paraId="3A1794CA" w14:textId="77777777" w:rsidR="00865CFA" w:rsidRPr="009B5FB3" w:rsidRDefault="00865CFA" w:rsidP="00135008">
            <w:pPr>
              <w:spacing w:beforeLines="0" w:afterLines="50" w:after="120" w:line="240" w:lineRule="auto"/>
              <w:jc w:val="center"/>
              <w:rPr>
                <w:szCs w:val="26"/>
              </w:rPr>
            </w:pPr>
            <w:r w:rsidRPr="009B5FB3">
              <w:rPr>
                <w:szCs w:val="26"/>
              </w:rPr>
              <w:t>(Mechanical Vibration)</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3DC2E" w14:textId="77777777" w:rsidR="00865CFA" w:rsidRPr="009B5FB3" w:rsidRDefault="00865CFA" w:rsidP="00135008">
            <w:pPr>
              <w:numPr>
                <w:ilvl w:val="0"/>
                <w:numId w:val="22"/>
              </w:numPr>
              <w:spacing w:beforeLines="0" w:afterLines="50" w:after="120" w:line="240" w:lineRule="auto"/>
              <w:ind w:left="397" w:hanging="397"/>
              <w:jc w:val="both"/>
              <w:rPr>
                <w:szCs w:val="26"/>
              </w:rPr>
            </w:pPr>
            <w:r w:rsidRPr="009B5FB3">
              <w:rPr>
                <w:szCs w:val="26"/>
              </w:rPr>
              <w:t>使物體處於振動或振盪狀態</w:t>
            </w:r>
          </w:p>
          <w:p w14:paraId="50129F89" w14:textId="77777777" w:rsidR="00865CFA" w:rsidRPr="009B5FB3" w:rsidRDefault="00865CFA" w:rsidP="00135008">
            <w:pPr>
              <w:numPr>
                <w:ilvl w:val="0"/>
                <w:numId w:val="22"/>
              </w:numPr>
              <w:spacing w:beforeLines="0" w:afterLines="50" w:after="120" w:line="240" w:lineRule="auto"/>
              <w:ind w:left="397" w:hanging="397"/>
              <w:jc w:val="both"/>
              <w:rPr>
                <w:szCs w:val="26"/>
              </w:rPr>
            </w:pPr>
            <w:r w:rsidRPr="009B5FB3">
              <w:rPr>
                <w:szCs w:val="26"/>
              </w:rPr>
              <w:t>如果已處於振動狀態，提高其振動的頻率</w:t>
            </w:r>
            <w:r w:rsidRPr="009B5FB3">
              <w:rPr>
                <w:szCs w:val="26"/>
              </w:rPr>
              <w:t>(</w:t>
            </w:r>
            <w:r w:rsidRPr="009B5FB3">
              <w:rPr>
                <w:szCs w:val="26"/>
              </w:rPr>
              <w:t>直至超音波振動</w:t>
            </w:r>
            <w:r w:rsidRPr="009B5FB3">
              <w:rPr>
                <w:szCs w:val="26"/>
              </w:rPr>
              <w:t>)</w:t>
            </w:r>
          </w:p>
        </w:tc>
      </w:tr>
      <w:tr w:rsidR="00865CFA" w:rsidRPr="009B5FB3" w14:paraId="7B2890B4"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AC0A8" w14:textId="77777777" w:rsidR="00865CFA" w:rsidRPr="009B5FB3" w:rsidRDefault="00865CFA" w:rsidP="00135008">
            <w:pPr>
              <w:spacing w:beforeLines="0" w:afterLines="50" w:after="120" w:line="240" w:lineRule="auto"/>
              <w:jc w:val="center"/>
              <w:rPr>
                <w:szCs w:val="26"/>
              </w:rPr>
            </w:pPr>
            <w:r w:rsidRPr="009B5FB3">
              <w:rPr>
                <w:sz w:val="26"/>
                <w:szCs w:val="26"/>
              </w:rPr>
              <w:t>19</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DAAB2" w14:textId="77777777" w:rsidR="00865CFA" w:rsidRPr="009B5FB3" w:rsidRDefault="00865CFA" w:rsidP="00135008">
            <w:pPr>
              <w:spacing w:beforeLines="0" w:afterLines="50" w:after="120" w:line="240" w:lineRule="auto"/>
              <w:jc w:val="center"/>
              <w:rPr>
                <w:sz w:val="26"/>
                <w:szCs w:val="26"/>
              </w:rPr>
            </w:pPr>
            <w:r w:rsidRPr="009B5FB3">
              <w:rPr>
                <w:sz w:val="26"/>
                <w:szCs w:val="26"/>
              </w:rPr>
              <w:t>週期性作用原則</w:t>
            </w:r>
          </w:p>
          <w:p w14:paraId="03FA5B50" w14:textId="77777777" w:rsidR="00865CFA" w:rsidRPr="009B5FB3" w:rsidRDefault="00865CFA" w:rsidP="00135008">
            <w:pPr>
              <w:spacing w:beforeLines="0" w:afterLines="50" w:after="120" w:line="240" w:lineRule="auto"/>
              <w:jc w:val="center"/>
              <w:rPr>
                <w:szCs w:val="26"/>
              </w:rPr>
            </w:pPr>
            <w:r w:rsidRPr="009B5FB3">
              <w:rPr>
                <w:sz w:val="26"/>
                <w:szCs w:val="26"/>
              </w:rPr>
              <w:t>(Periodic effect)</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DCE13" w14:textId="77777777" w:rsidR="00865CFA" w:rsidRPr="009B5FB3" w:rsidRDefault="00865CFA" w:rsidP="00135008">
            <w:pPr>
              <w:numPr>
                <w:ilvl w:val="0"/>
                <w:numId w:val="23"/>
              </w:numPr>
              <w:spacing w:beforeLines="0" w:afterLines="50" w:after="120" w:line="240" w:lineRule="auto"/>
              <w:jc w:val="both"/>
              <w:rPr>
                <w:sz w:val="26"/>
                <w:szCs w:val="26"/>
              </w:rPr>
            </w:pPr>
            <w:r w:rsidRPr="009B5FB3">
              <w:rPr>
                <w:sz w:val="26"/>
                <w:szCs w:val="26"/>
              </w:rPr>
              <w:t>用週期性動作或脈衝，代替連續動作</w:t>
            </w:r>
          </w:p>
          <w:p w14:paraId="792789B6" w14:textId="77777777" w:rsidR="00865CFA" w:rsidRPr="009B5FB3" w:rsidRDefault="00865CFA" w:rsidP="00135008">
            <w:pPr>
              <w:numPr>
                <w:ilvl w:val="0"/>
                <w:numId w:val="23"/>
              </w:numPr>
              <w:spacing w:beforeLines="0" w:afterLines="50" w:after="120" w:line="240" w:lineRule="auto"/>
              <w:jc w:val="both"/>
              <w:rPr>
                <w:sz w:val="26"/>
                <w:szCs w:val="26"/>
              </w:rPr>
            </w:pPr>
            <w:r w:rsidRPr="009B5FB3">
              <w:rPr>
                <w:sz w:val="26"/>
                <w:szCs w:val="26"/>
              </w:rPr>
              <w:t>如果已經是週期性動作，嘗試改變其運動頻率</w:t>
            </w:r>
          </w:p>
          <w:p w14:paraId="7CDB1103" w14:textId="77777777" w:rsidR="00865CFA" w:rsidRPr="009B5FB3" w:rsidRDefault="00865CFA" w:rsidP="00135008">
            <w:pPr>
              <w:numPr>
                <w:ilvl w:val="0"/>
                <w:numId w:val="22"/>
              </w:numPr>
              <w:spacing w:beforeLines="0" w:afterLines="50" w:after="120" w:line="240" w:lineRule="auto"/>
              <w:ind w:left="397" w:hanging="397"/>
              <w:jc w:val="both"/>
              <w:rPr>
                <w:szCs w:val="26"/>
              </w:rPr>
            </w:pPr>
            <w:r w:rsidRPr="009B5FB3">
              <w:rPr>
                <w:sz w:val="26"/>
                <w:szCs w:val="26"/>
              </w:rPr>
              <w:t>在脈衝週期中，利用暫停時間來執行另一有用動作</w:t>
            </w:r>
          </w:p>
        </w:tc>
      </w:tr>
      <w:tr w:rsidR="00865CFA" w:rsidRPr="009B5FB3" w14:paraId="73939C17"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449E4" w14:textId="77777777" w:rsidR="00865CFA" w:rsidRPr="009B5FB3" w:rsidRDefault="00865CFA" w:rsidP="00135008">
            <w:pPr>
              <w:spacing w:beforeLines="0" w:afterLines="50" w:after="120" w:line="240" w:lineRule="auto"/>
              <w:jc w:val="center"/>
              <w:rPr>
                <w:sz w:val="26"/>
                <w:szCs w:val="26"/>
              </w:rPr>
            </w:pPr>
            <w:r w:rsidRPr="009B5FB3">
              <w:rPr>
                <w:sz w:val="26"/>
                <w:szCs w:val="26"/>
              </w:rPr>
              <w:t>20</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39D72" w14:textId="77777777" w:rsidR="00865CFA" w:rsidRPr="009B5FB3" w:rsidRDefault="00865CFA" w:rsidP="00135008">
            <w:pPr>
              <w:spacing w:beforeLines="0" w:afterLines="50" w:after="120" w:line="240" w:lineRule="auto"/>
              <w:jc w:val="center"/>
              <w:rPr>
                <w:sz w:val="26"/>
                <w:szCs w:val="26"/>
              </w:rPr>
            </w:pPr>
            <w:r w:rsidRPr="009B5FB3">
              <w:rPr>
                <w:sz w:val="26"/>
                <w:szCs w:val="26"/>
              </w:rPr>
              <w:t>連續的有效作用原則</w:t>
            </w:r>
          </w:p>
          <w:p w14:paraId="5D4C14A6" w14:textId="77777777" w:rsidR="00865CFA" w:rsidRPr="009B5FB3" w:rsidRDefault="00865CFA" w:rsidP="00135008">
            <w:pPr>
              <w:spacing w:beforeLines="0" w:afterLines="50" w:after="120" w:line="240" w:lineRule="auto"/>
              <w:jc w:val="center"/>
              <w:rPr>
                <w:sz w:val="26"/>
                <w:szCs w:val="26"/>
              </w:rPr>
            </w:pPr>
            <w:r w:rsidRPr="009B5FB3">
              <w:rPr>
                <w:sz w:val="26"/>
                <w:szCs w:val="26"/>
              </w:rPr>
              <w:t>(Continuous Useful Action)</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1166C" w14:textId="77777777" w:rsidR="00865CFA" w:rsidRPr="009B5FB3" w:rsidRDefault="00865CFA" w:rsidP="00135008">
            <w:pPr>
              <w:numPr>
                <w:ilvl w:val="0"/>
                <w:numId w:val="24"/>
              </w:numPr>
              <w:spacing w:beforeLines="0" w:afterLines="50" w:after="120" w:line="240" w:lineRule="auto"/>
              <w:jc w:val="both"/>
              <w:rPr>
                <w:sz w:val="26"/>
                <w:szCs w:val="26"/>
              </w:rPr>
            </w:pPr>
            <w:r w:rsidRPr="009B5FB3">
              <w:rPr>
                <w:sz w:val="26"/>
                <w:szCs w:val="26"/>
              </w:rPr>
              <w:t>物體或系統的各部分應以最大負載持續工作，以提供持續可靠的效率</w:t>
            </w:r>
          </w:p>
          <w:p w14:paraId="6C85F936" w14:textId="77777777" w:rsidR="00865CFA" w:rsidRPr="009B5FB3" w:rsidRDefault="00865CFA" w:rsidP="00135008">
            <w:pPr>
              <w:numPr>
                <w:ilvl w:val="0"/>
                <w:numId w:val="24"/>
              </w:numPr>
              <w:spacing w:beforeLines="0" w:afterLines="50" w:after="120" w:line="240" w:lineRule="auto"/>
              <w:jc w:val="both"/>
              <w:rPr>
                <w:sz w:val="26"/>
                <w:szCs w:val="26"/>
              </w:rPr>
            </w:pPr>
            <w:r w:rsidRPr="009B5FB3">
              <w:rPr>
                <w:sz w:val="26"/>
                <w:szCs w:val="26"/>
              </w:rPr>
              <w:t>消除空閒和非生產性的動作</w:t>
            </w:r>
          </w:p>
          <w:p w14:paraId="6AB66D7F" w14:textId="77777777" w:rsidR="00865CFA" w:rsidRPr="009B5FB3" w:rsidRDefault="00865CFA" w:rsidP="00135008">
            <w:pPr>
              <w:numPr>
                <w:ilvl w:val="0"/>
                <w:numId w:val="23"/>
              </w:numPr>
              <w:spacing w:beforeLines="0" w:afterLines="50" w:after="120" w:line="240" w:lineRule="auto"/>
              <w:jc w:val="both"/>
              <w:rPr>
                <w:sz w:val="26"/>
                <w:szCs w:val="26"/>
              </w:rPr>
            </w:pPr>
            <w:r w:rsidRPr="009B5FB3">
              <w:rPr>
                <w:sz w:val="26"/>
                <w:szCs w:val="26"/>
              </w:rPr>
              <w:t>將往復運動以旋轉運動取代</w:t>
            </w:r>
          </w:p>
        </w:tc>
      </w:tr>
      <w:tr w:rsidR="002071EE" w:rsidRPr="009B5FB3" w14:paraId="1F1B80C7"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72C85" w14:textId="3FA3C507" w:rsidR="002071EE" w:rsidRPr="009B5FB3" w:rsidRDefault="002071EE" w:rsidP="002071EE">
            <w:pPr>
              <w:spacing w:beforeLines="0" w:afterLines="50" w:after="120" w:line="240" w:lineRule="auto"/>
              <w:jc w:val="center"/>
              <w:rPr>
                <w:sz w:val="26"/>
                <w:szCs w:val="26"/>
              </w:rPr>
            </w:pPr>
            <w:r w:rsidRPr="009B5FB3">
              <w:rPr>
                <w:szCs w:val="24"/>
              </w:rPr>
              <w:t>21</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A7284" w14:textId="77777777" w:rsidR="002071EE" w:rsidRPr="009B5FB3" w:rsidRDefault="002071EE" w:rsidP="002071EE">
            <w:pPr>
              <w:spacing w:beforeLines="0" w:afterLines="50" w:after="120" w:line="240" w:lineRule="auto"/>
              <w:jc w:val="center"/>
              <w:rPr>
                <w:szCs w:val="24"/>
              </w:rPr>
            </w:pPr>
            <w:r w:rsidRPr="009B5FB3">
              <w:rPr>
                <w:szCs w:val="24"/>
              </w:rPr>
              <w:t>快速作用原則</w:t>
            </w:r>
          </w:p>
          <w:p w14:paraId="7503D2C3" w14:textId="5997E4AE" w:rsidR="002071EE" w:rsidRPr="009B5FB3" w:rsidRDefault="002071EE" w:rsidP="002071EE">
            <w:pPr>
              <w:spacing w:beforeLines="0" w:afterLines="50" w:after="120" w:line="240" w:lineRule="auto"/>
              <w:jc w:val="center"/>
              <w:rPr>
                <w:sz w:val="26"/>
                <w:szCs w:val="26"/>
              </w:rPr>
            </w:pPr>
            <w:r w:rsidRPr="009B5FB3">
              <w:rPr>
                <w:szCs w:val="24"/>
              </w:rPr>
              <w:t>(Rush Through)</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8B23" w14:textId="332CBFED" w:rsidR="002071EE" w:rsidRPr="009B5FB3" w:rsidRDefault="002071EE" w:rsidP="002071EE">
            <w:pPr>
              <w:spacing w:beforeLines="0" w:afterLines="50" w:after="120" w:line="240" w:lineRule="auto"/>
              <w:ind w:left="375"/>
              <w:jc w:val="both"/>
              <w:rPr>
                <w:sz w:val="26"/>
                <w:szCs w:val="26"/>
              </w:rPr>
            </w:pPr>
            <w:r w:rsidRPr="009B5FB3">
              <w:rPr>
                <w:szCs w:val="24"/>
              </w:rPr>
              <w:t>將危險、有害的流程或步驟透過高速執行，以消除有害的副作用</w:t>
            </w:r>
          </w:p>
        </w:tc>
      </w:tr>
      <w:tr w:rsidR="002071EE" w:rsidRPr="009B5FB3" w14:paraId="1710AF1C"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372ED" w14:textId="56CBC355" w:rsidR="002071EE" w:rsidRPr="009B5FB3" w:rsidRDefault="002071EE" w:rsidP="002071EE">
            <w:pPr>
              <w:spacing w:beforeLines="0" w:afterLines="50" w:after="120" w:line="240" w:lineRule="auto"/>
              <w:jc w:val="center"/>
              <w:rPr>
                <w:sz w:val="26"/>
                <w:szCs w:val="26"/>
              </w:rPr>
            </w:pPr>
            <w:r w:rsidRPr="009B5FB3">
              <w:rPr>
                <w:szCs w:val="24"/>
              </w:rPr>
              <w:t>22</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184B8" w14:textId="77777777" w:rsidR="002071EE" w:rsidRPr="009B5FB3" w:rsidRDefault="002071EE" w:rsidP="002071EE">
            <w:pPr>
              <w:spacing w:beforeLines="0" w:afterLines="50" w:after="120" w:line="240" w:lineRule="auto"/>
              <w:jc w:val="center"/>
              <w:rPr>
                <w:szCs w:val="24"/>
              </w:rPr>
            </w:pPr>
            <w:r w:rsidRPr="009B5FB3">
              <w:rPr>
                <w:szCs w:val="24"/>
              </w:rPr>
              <w:t>轉禍為福原則</w:t>
            </w:r>
          </w:p>
          <w:p w14:paraId="1F4CA7DF" w14:textId="551D75D0" w:rsidR="002071EE" w:rsidRPr="009B5FB3" w:rsidRDefault="002071EE" w:rsidP="002071EE">
            <w:pPr>
              <w:spacing w:beforeLines="0" w:afterLines="50" w:after="120" w:line="240" w:lineRule="auto"/>
              <w:jc w:val="center"/>
              <w:rPr>
                <w:sz w:val="26"/>
                <w:szCs w:val="26"/>
              </w:rPr>
            </w:pPr>
            <w:r w:rsidRPr="009B5FB3">
              <w:rPr>
                <w:szCs w:val="24"/>
              </w:rPr>
              <w:t>(Harm into Benefit)</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D86C6" w14:textId="77777777" w:rsidR="002071EE" w:rsidRPr="009B5FB3" w:rsidRDefault="002071EE" w:rsidP="002071EE">
            <w:pPr>
              <w:pStyle w:val="af1"/>
              <w:numPr>
                <w:ilvl w:val="0"/>
                <w:numId w:val="31"/>
              </w:numPr>
              <w:spacing w:beforeLines="0" w:afterLines="50" w:after="120" w:line="240" w:lineRule="auto"/>
              <w:ind w:leftChars="0" w:left="397" w:hanging="397"/>
              <w:jc w:val="both"/>
              <w:rPr>
                <w:szCs w:val="24"/>
              </w:rPr>
            </w:pPr>
            <w:r w:rsidRPr="009B5FB3">
              <w:rPr>
                <w:szCs w:val="24"/>
              </w:rPr>
              <w:t>利用有害的因素</w:t>
            </w:r>
            <w:r w:rsidRPr="009B5FB3">
              <w:rPr>
                <w:szCs w:val="24"/>
              </w:rPr>
              <w:t>(</w:t>
            </w:r>
            <w:r w:rsidRPr="009B5FB3">
              <w:rPr>
                <w:szCs w:val="24"/>
              </w:rPr>
              <w:t>特別是環境中的有害效應</w:t>
            </w:r>
            <w:r w:rsidRPr="009B5FB3">
              <w:rPr>
                <w:szCs w:val="24"/>
              </w:rPr>
              <w:t>)</w:t>
            </w:r>
            <w:r w:rsidRPr="009B5FB3">
              <w:rPr>
                <w:szCs w:val="24"/>
              </w:rPr>
              <w:t>得到有益的結果</w:t>
            </w:r>
          </w:p>
          <w:p w14:paraId="61684E71" w14:textId="77777777" w:rsidR="002071EE" w:rsidRPr="009B5FB3" w:rsidRDefault="002071EE" w:rsidP="002071EE">
            <w:pPr>
              <w:pStyle w:val="af1"/>
              <w:numPr>
                <w:ilvl w:val="0"/>
                <w:numId w:val="31"/>
              </w:numPr>
              <w:spacing w:beforeLines="0" w:afterLines="50" w:after="120" w:line="240" w:lineRule="auto"/>
              <w:ind w:leftChars="0" w:left="397" w:hanging="397"/>
              <w:jc w:val="both"/>
              <w:rPr>
                <w:szCs w:val="24"/>
              </w:rPr>
            </w:pPr>
            <w:r w:rsidRPr="009B5FB3">
              <w:rPr>
                <w:szCs w:val="24"/>
              </w:rPr>
              <w:t>增加另一有害因素或將兩個有害因素相結合，進而消除它們</w:t>
            </w:r>
          </w:p>
          <w:p w14:paraId="5AD0CB36" w14:textId="79963032" w:rsidR="002071EE" w:rsidRPr="009B5FB3" w:rsidRDefault="002071EE" w:rsidP="002071EE">
            <w:pPr>
              <w:spacing w:beforeLines="0" w:afterLines="50" w:after="120" w:line="240" w:lineRule="auto"/>
              <w:ind w:left="375"/>
              <w:jc w:val="both"/>
              <w:rPr>
                <w:sz w:val="26"/>
                <w:szCs w:val="26"/>
              </w:rPr>
            </w:pPr>
            <w:r w:rsidRPr="009B5FB3">
              <w:rPr>
                <w:szCs w:val="24"/>
              </w:rPr>
              <w:t>增大有害因子的危險幅度，直至有害性消失</w:t>
            </w:r>
          </w:p>
        </w:tc>
      </w:tr>
      <w:tr w:rsidR="002071EE" w:rsidRPr="009B5FB3" w14:paraId="555F3611"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1E1B4" w14:textId="11C3E4A1" w:rsidR="002071EE" w:rsidRPr="009B5FB3" w:rsidRDefault="002071EE" w:rsidP="002071EE">
            <w:pPr>
              <w:spacing w:beforeLines="0" w:afterLines="50" w:after="120" w:line="240" w:lineRule="auto"/>
              <w:jc w:val="center"/>
              <w:rPr>
                <w:sz w:val="26"/>
                <w:szCs w:val="26"/>
              </w:rPr>
            </w:pPr>
            <w:r w:rsidRPr="009B5FB3">
              <w:rPr>
                <w:szCs w:val="24"/>
              </w:rPr>
              <w:t>23</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6AEB6" w14:textId="77777777" w:rsidR="002071EE" w:rsidRPr="009B5FB3" w:rsidRDefault="002071EE" w:rsidP="002071EE">
            <w:pPr>
              <w:spacing w:beforeLines="0" w:afterLines="50" w:after="120" w:line="240" w:lineRule="auto"/>
              <w:jc w:val="center"/>
              <w:rPr>
                <w:szCs w:val="24"/>
              </w:rPr>
            </w:pPr>
            <w:r w:rsidRPr="009B5FB3">
              <w:rPr>
                <w:szCs w:val="24"/>
              </w:rPr>
              <w:t>回饋原則</w:t>
            </w:r>
          </w:p>
          <w:p w14:paraId="2CFCA224" w14:textId="1E0934C4" w:rsidR="002071EE" w:rsidRPr="009B5FB3" w:rsidRDefault="002071EE" w:rsidP="002071EE">
            <w:pPr>
              <w:spacing w:beforeLines="0" w:afterLines="50" w:after="120" w:line="240" w:lineRule="auto"/>
              <w:jc w:val="center"/>
              <w:rPr>
                <w:sz w:val="26"/>
                <w:szCs w:val="26"/>
              </w:rPr>
            </w:pPr>
            <w:r w:rsidRPr="009B5FB3">
              <w:rPr>
                <w:szCs w:val="24"/>
              </w:rPr>
              <w:t>(Feedback)</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A02F7" w14:textId="77777777" w:rsidR="002071EE" w:rsidRPr="009B5FB3" w:rsidRDefault="002071EE" w:rsidP="002071EE">
            <w:pPr>
              <w:numPr>
                <w:ilvl w:val="0"/>
                <w:numId w:val="25"/>
              </w:numPr>
              <w:spacing w:beforeLines="0" w:afterLines="50" w:after="120" w:line="240" w:lineRule="auto"/>
              <w:ind w:left="397" w:hanging="397"/>
              <w:jc w:val="both"/>
              <w:rPr>
                <w:szCs w:val="24"/>
              </w:rPr>
            </w:pPr>
            <w:r w:rsidRPr="009B5FB3">
              <w:rPr>
                <w:szCs w:val="24"/>
              </w:rPr>
              <w:t>在系統中導入回饋機制以改善製程或作用</w:t>
            </w:r>
          </w:p>
          <w:p w14:paraId="72E4FA32" w14:textId="6690ADAC" w:rsidR="002071EE" w:rsidRPr="009B5FB3" w:rsidRDefault="002071EE" w:rsidP="002071EE">
            <w:pPr>
              <w:spacing w:beforeLines="0" w:afterLines="50" w:after="120" w:line="240" w:lineRule="auto"/>
              <w:ind w:left="375"/>
              <w:jc w:val="both"/>
              <w:rPr>
                <w:sz w:val="26"/>
                <w:szCs w:val="26"/>
              </w:rPr>
            </w:pPr>
            <w:r w:rsidRPr="009B5FB3">
              <w:rPr>
                <w:szCs w:val="24"/>
              </w:rPr>
              <w:t>如果已導入回饋機制，改變其大小或作用，使能適應作業環境的變化</w:t>
            </w:r>
          </w:p>
        </w:tc>
      </w:tr>
    </w:tbl>
    <w:p w14:paraId="00D82156" w14:textId="77777777" w:rsidR="00865CFA" w:rsidRPr="009B5FB3" w:rsidRDefault="00865CFA" w:rsidP="00865CFA">
      <w:pPr>
        <w:spacing w:beforeLines="0" w:afterLines="50" w:after="120"/>
        <w:jc w:val="center"/>
        <w:rPr>
          <w:sz w:val="26"/>
          <w:szCs w:val="26"/>
        </w:rPr>
      </w:pPr>
      <w:r w:rsidRPr="009B5FB3">
        <w:rPr>
          <w:sz w:val="26"/>
          <w:szCs w:val="26"/>
        </w:rPr>
        <w:br w:type="page"/>
      </w:r>
    </w:p>
    <w:p w14:paraId="7E8380D5" w14:textId="77777777" w:rsidR="00865CFA" w:rsidRPr="009B5FB3" w:rsidRDefault="00865CFA" w:rsidP="00865CFA">
      <w:pPr>
        <w:spacing w:beforeLines="0" w:afterLines="50" w:after="120"/>
        <w:jc w:val="center"/>
        <w:rPr>
          <w:sz w:val="26"/>
          <w:szCs w:val="26"/>
        </w:rPr>
      </w:pPr>
      <w:r w:rsidRPr="009B5FB3">
        <w:rPr>
          <w:sz w:val="26"/>
          <w:szCs w:val="26"/>
        </w:rPr>
        <w:lastRenderedPageBreak/>
        <w:t>附錄</w:t>
      </w:r>
      <w:r w:rsidRPr="009B5FB3">
        <w:rPr>
          <w:sz w:val="26"/>
          <w:szCs w:val="26"/>
        </w:rPr>
        <w:t>B  40</w:t>
      </w:r>
      <w:r w:rsidRPr="009B5FB3">
        <w:rPr>
          <w:sz w:val="26"/>
          <w:szCs w:val="26"/>
        </w:rPr>
        <w:t>項創新發明原則</w:t>
      </w:r>
      <w:r w:rsidRPr="009B5FB3">
        <w:rPr>
          <w:sz w:val="26"/>
          <w:szCs w:val="26"/>
        </w:rPr>
        <w:t>[24][29][30](</w:t>
      </w:r>
      <w:r w:rsidRPr="009B5FB3">
        <w:rPr>
          <w:sz w:val="26"/>
          <w:szCs w:val="26"/>
        </w:rPr>
        <w:t>續</w:t>
      </w:r>
      <w:r w:rsidRPr="009B5FB3">
        <w:rPr>
          <w:sz w:val="26"/>
          <w:szCs w:val="26"/>
        </w:rPr>
        <w:t>)</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3118"/>
        <w:gridCol w:w="4820"/>
      </w:tblGrid>
      <w:tr w:rsidR="00865CFA" w:rsidRPr="009B5FB3" w14:paraId="3D36A218" w14:textId="77777777" w:rsidTr="00135008">
        <w:trPr>
          <w:trHeight w:val="478"/>
          <w:jc w:val="center"/>
        </w:trPr>
        <w:tc>
          <w:tcPr>
            <w:tcW w:w="846" w:type="dxa"/>
            <w:shd w:val="clear" w:color="auto" w:fill="auto"/>
          </w:tcPr>
          <w:p w14:paraId="15F26C1C" w14:textId="77777777" w:rsidR="00865CFA" w:rsidRPr="009B5FB3" w:rsidRDefault="00865CFA" w:rsidP="00135008">
            <w:pPr>
              <w:spacing w:beforeLines="0"/>
              <w:jc w:val="center"/>
              <w:rPr>
                <w:b/>
                <w:szCs w:val="24"/>
              </w:rPr>
            </w:pPr>
            <w:r w:rsidRPr="009B5FB3">
              <w:rPr>
                <w:b/>
                <w:szCs w:val="24"/>
              </w:rPr>
              <w:t>項次</w:t>
            </w:r>
          </w:p>
        </w:tc>
        <w:tc>
          <w:tcPr>
            <w:tcW w:w="3118" w:type="dxa"/>
            <w:shd w:val="clear" w:color="auto" w:fill="auto"/>
          </w:tcPr>
          <w:p w14:paraId="102A2F70" w14:textId="77777777" w:rsidR="00865CFA" w:rsidRPr="009B5FB3" w:rsidRDefault="00865CFA" w:rsidP="00135008">
            <w:pPr>
              <w:spacing w:beforeLines="0"/>
              <w:jc w:val="center"/>
              <w:rPr>
                <w:b/>
                <w:szCs w:val="24"/>
              </w:rPr>
            </w:pPr>
            <w:r w:rsidRPr="009B5FB3">
              <w:rPr>
                <w:b/>
                <w:szCs w:val="24"/>
              </w:rPr>
              <w:t>創新發明原則</w:t>
            </w:r>
          </w:p>
        </w:tc>
        <w:tc>
          <w:tcPr>
            <w:tcW w:w="4820" w:type="dxa"/>
            <w:shd w:val="clear" w:color="auto" w:fill="auto"/>
          </w:tcPr>
          <w:p w14:paraId="3D6A972E" w14:textId="77777777" w:rsidR="00865CFA" w:rsidRPr="009B5FB3" w:rsidRDefault="00865CFA" w:rsidP="00135008">
            <w:pPr>
              <w:spacing w:beforeLines="0"/>
              <w:jc w:val="center"/>
              <w:rPr>
                <w:b/>
                <w:szCs w:val="24"/>
              </w:rPr>
            </w:pPr>
            <w:r w:rsidRPr="009B5FB3">
              <w:rPr>
                <w:b/>
                <w:szCs w:val="26"/>
              </w:rPr>
              <w:t>創新發明原則說明</w:t>
            </w:r>
          </w:p>
        </w:tc>
      </w:tr>
      <w:tr w:rsidR="00865CFA" w:rsidRPr="009B5FB3" w14:paraId="3A1EBEB4" w14:textId="77777777" w:rsidTr="00135008">
        <w:trPr>
          <w:trHeight w:val="851"/>
          <w:jc w:val="center"/>
        </w:trPr>
        <w:tc>
          <w:tcPr>
            <w:tcW w:w="846" w:type="dxa"/>
            <w:shd w:val="clear" w:color="auto" w:fill="auto"/>
            <w:vAlign w:val="center"/>
          </w:tcPr>
          <w:p w14:paraId="4611B54F" w14:textId="77777777" w:rsidR="00865CFA" w:rsidRPr="009B5FB3" w:rsidRDefault="00865CFA" w:rsidP="00135008">
            <w:pPr>
              <w:spacing w:beforeLines="0" w:afterLines="50" w:after="120" w:line="240" w:lineRule="auto"/>
              <w:jc w:val="center"/>
              <w:rPr>
                <w:szCs w:val="24"/>
              </w:rPr>
            </w:pPr>
            <w:r w:rsidRPr="009B5FB3">
              <w:rPr>
                <w:szCs w:val="24"/>
              </w:rPr>
              <w:t>24</w:t>
            </w:r>
          </w:p>
        </w:tc>
        <w:tc>
          <w:tcPr>
            <w:tcW w:w="3118" w:type="dxa"/>
            <w:shd w:val="clear" w:color="auto" w:fill="auto"/>
            <w:vAlign w:val="center"/>
          </w:tcPr>
          <w:p w14:paraId="3065670D" w14:textId="77777777" w:rsidR="00865CFA" w:rsidRPr="009B5FB3" w:rsidRDefault="00865CFA" w:rsidP="00135008">
            <w:pPr>
              <w:spacing w:beforeLines="0" w:afterLines="50" w:after="120" w:line="240" w:lineRule="auto"/>
              <w:jc w:val="center"/>
              <w:rPr>
                <w:szCs w:val="24"/>
              </w:rPr>
            </w:pPr>
            <w:r w:rsidRPr="009B5FB3">
              <w:rPr>
                <w:szCs w:val="24"/>
              </w:rPr>
              <w:t>中介物原則</w:t>
            </w:r>
          </w:p>
          <w:p w14:paraId="3D2F1EE9" w14:textId="77777777" w:rsidR="00865CFA" w:rsidRPr="009B5FB3" w:rsidRDefault="00865CFA" w:rsidP="00135008">
            <w:pPr>
              <w:spacing w:beforeLines="0" w:afterLines="50" w:after="120" w:line="240" w:lineRule="auto"/>
              <w:jc w:val="center"/>
              <w:rPr>
                <w:szCs w:val="24"/>
              </w:rPr>
            </w:pPr>
            <w:r w:rsidRPr="009B5FB3">
              <w:rPr>
                <w:szCs w:val="24"/>
              </w:rPr>
              <w:t>(Mediator)</w:t>
            </w:r>
          </w:p>
        </w:tc>
        <w:tc>
          <w:tcPr>
            <w:tcW w:w="4820" w:type="dxa"/>
            <w:shd w:val="clear" w:color="auto" w:fill="auto"/>
            <w:vAlign w:val="center"/>
          </w:tcPr>
          <w:p w14:paraId="53C1AB88" w14:textId="77777777" w:rsidR="00865CFA" w:rsidRPr="009B5FB3" w:rsidRDefault="00865CFA" w:rsidP="00135008">
            <w:pPr>
              <w:numPr>
                <w:ilvl w:val="0"/>
                <w:numId w:val="26"/>
              </w:numPr>
              <w:spacing w:beforeLines="0" w:afterLines="50" w:after="120" w:line="240" w:lineRule="auto"/>
              <w:ind w:left="397" w:hanging="397"/>
              <w:jc w:val="both"/>
              <w:rPr>
                <w:szCs w:val="24"/>
              </w:rPr>
            </w:pPr>
            <w:r w:rsidRPr="009B5FB3">
              <w:rPr>
                <w:szCs w:val="24"/>
              </w:rPr>
              <w:t>使用中介物實現所需動作</w:t>
            </w:r>
          </w:p>
          <w:p w14:paraId="47DE66E8" w14:textId="77777777" w:rsidR="00865CFA" w:rsidRPr="009B5FB3" w:rsidRDefault="00865CFA" w:rsidP="00135008">
            <w:pPr>
              <w:numPr>
                <w:ilvl w:val="0"/>
                <w:numId w:val="26"/>
              </w:numPr>
              <w:spacing w:beforeLines="0" w:afterLines="50" w:after="120" w:line="240" w:lineRule="auto"/>
              <w:ind w:left="397" w:hanging="397"/>
              <w:jc w:val="both"/>
              <w:rPr>
                <w:szCs w:val="24"/>
              </w:rPr>
            </w:pPr>
            <w:r w:rsidRPr="009B5FB3">
              <w:rPr>
                <w:szCs w:val="24"/>
              </w:rPr>
              <w:t>在一物體或系統中，加入另一容易去除的中介物，以順利執行任務，完成後可容易移除該中介物</w:t>
            </w:r>
          </w:p>
        </w:tc>
      </w:tr>
      <w:tr w:rsidR="00865CFA" w:rsidRPr="009B5FB3" w14:paraId="20E30D73" w14:textId="77777777" w:rsidTr="00135008">
        <w:trPr>
          <w:trHeight w:val="851"/>
          <w:jc w:val="center"/>
        </w:trPr>
        <w:tc>
          <w:tcPr>
            <w:tcW w:w="846" w:type="dxa"/>
            <w:shd w:val="clear" w:color="auto" w:fill="auto"/>
            <w:vAlign w:val="center"/>
          </w:tcPr>
          <w:p w14:paraId="4886D2DC" w14:textId="77777777" w:rsidR="00865CFA" w:rsidRPr="009B5FB3" w:rsidRDefault="00865CFA" w:rsidP="00135008">
            <w:pPr>
              <w:spacing w:beforeLines="0" w:afterLines="50" w:after="120" w:line="240" w:lineRule="auto"/>
              <w:jc w:val="center"/>
              <w:rPr>
                <w:szCs w:val="24"/>
              </w:rPr>
            </w:pPr>
            <w:r w:rsidRPr="009B5FB3">
              <w:rPr>
                <w:szCs w:val="24"/>
              </w:rPr>
              <w:t>25</w:t>
            </w:r>
          </w:p>
        </w:tc>
        <w:tc>
          <w:tcPr>
            <w:tcW w:w="3118" w:type="dxa"/>
            <w:shd w:val="clear" w:color="auto" w:fill="auto"/>
            <w:vAlign w:val="center"/>
          </w:tcPr>
          <w:p w14:paraId="77542918" w14:textId="77777777" w:rsidR="00865CFA" w:rsidRPr="009B5FB3" w:rsidRDefault="00865CFA" w:rsidP="00135008">
            <w:pPr>
              <w:spacing w:beforeLines="0" w:line="240" w:lineRule="auto"/>
              <w:jc w:val="center"/>
              <w:rPr>
                <w:szCs w:val="24"/>
              </w:rPr>
            </w:pPr>
            <w:r w:rsidRPr="009B5FB3">
              <w:rPr>
                <w:szCs w:val="24"/>
              </w:rPr>
              <w:t>自助原則</w:t>
            </w:r>
          </w:p>
          <w:p w14:paraId="72B9827D" w14:textId="77777777" w:rsidR="00865CFA" w:rsidRPr="009B5FB3" w:rsidRDefault="00865CFA" w:rsidP="00135008">
            <w:pPr>
              <w:spacing w:beforeLines="0" w:afterLines="50" w:after="120" w:line="240" w:lineRule="auto"/>
              <w:jc w:val="center"/>
              <w:rPr>
                <w:szCs w:val="24"/>
              </w:rPr>
            </w:pPr>
            <w:r w:rsidRPr="009B5FB3">
              <w:rPr>
                <w:szCs w:val="24"/>
              </w:rPr>
              <w:t>(Self-service)</w:t>
            </w:r>
          </w:p>
        </w:tc>
        <w:tc>
          <w:tcPr>
            <w:tcW w:w="4820" w:type="dxa"/>
            <w:shd w:val="clear" w:color="auto" w:fill="auto"/>
            <w:vAlign w:val="center"/>
          </w:tcPr>
          <w:p w14:paraId="51CFF084" w14:textId="77777777" w:rsidR="00865CFA" w:rsidRPr="009B5FB3" w:rsidRDefault="00865CFA" w:rsidP="00135008">
            <w:pPr>
              <w:pStyle w:val="af1"/>
              <w:numPr>
                <w:ilvl w:val="0"/>
                <w:numId w:val="41"/>
              </w:numPr>
              <w:spacing w:beforeLines="0" w:afterLines="50" w:after="120" w:line="240" w:lineRule="auto"/>
              <w:ind w:leftChars="0" w:left="397" w:hanging="397"/>
              <w:jc w:val="both"/>
              <w:rPr>
                <w:szCs w:val="24"/>
              </w:rPr>
            </w:pPr>
            <w:r w:rsidRPr="009B5FB3">
              <w:rPr>
                <w:szCs w:val="24"/>
              </w:rPr>
              <w:t>物體或系統透過執行輔助或維護功能，為自身服務</w:t>
            </w:r>
          </w:p>
          <w:p w14:paraId="314AE294" w14:textId="77777777" w:rsidR="00865CFA" w:rsidRPr="009B5FB3" w:rsidRDefault="00865CFA" w:rsidP="00135008">
            <w:pPr>
              <w:numPr>
                <w:ilvl w:val="0"/>
                <w:numId w:val="41"/>
              </w:numPr>
              <w:spacing w:beforeLines="0" w:afterLines="50" w:after="120" w:line="240" w:lineRule="auto"/>
              <w:ind w:left="397" w:hanging="397"/>
              <w:jc w:val="both"/>
              <w:rPr>
                <w:szCs w:val="24"/>
              </w:rPr>
            </w:pPr>
            <w:r w:rsidRPr="009B5FB3">
              <w:rPr>
                <w:szCs w:val="24"/>
              </w:rPr>
              <w:t>利用廢棄或損失的能量與物質</w:t>
            </w:r>
          </w:p>
        </w:tc>
      </w:tr>
      <w:tr w:rsidR="00865CFA" w:rsidRPr="009B5FB3" w14:paraId="4187C375" w14:textId="77777777" w:rsidTr="00135008">
        <w:trPr>
          <w:trHeight w:val="851"/>
          <w:jc w:val="center"/>
        </w:trPr>
        <w:tc>
          <w:tcPr>
            <w:tcW w:w="846" w:type="dxa"/>
            <w:shd w:val="clear" w:color="auto" w:fill="auto"/>
            <w:vAlign w:val="center"/>
          </w:tcPr>
          <w:p w14:paraId="4187CBC5" w14:textId="77777777" w:rsidR="00865CFA" w:rsidRPr="009B5FB3" w:rsidRDefault="00865CFA" w:rsidP="00135008">
            <w:pPr>
              <w:spacing w:beforeLines="0" w:afterLines="50" w:after="120" w:line="240" w:lineRule="auto"/>
              <w:jc w:val="center"/>
              <w:rPr>
                <w:szCs w:val="24"/>
              </w:rPr>
            </w:pPr>
            <w:r w:rsidRPr="009B5FB3">
              <w:rPr>
                <w:szCs w:val="24"/>
              </w:rPr>
              <w:t>26</w:t>
            </w:r>
          </w:p>
        </w:tc>
        <w:tc>
          <w:tcPr>
            <w:tcW w:w="3118" w:type="dxa"/>
            <w:shd w:val="clear" w:color="auto" w:fill="auto"/>
            <w:vAlign w:val="center"/>
          </w:tcPr>
          <w:p w14:paraId="11A119FD" w14:textId="77777777" w:rsidR="00865CFA" w:rsidRPr="009B5FB3" w:rsidRDefault="00865CFA" w:rsidP="00135008">
            <w:pPr>
              <w:spacing w:beforeLines="0" w:afterLines="50" w:after="120" w:line="240" w:lineRule="auto"/>
              <w:jc w:val="center"/>
              <w:rPr>
                <w:szCs w:val="24"/>
              </w:rPr>
            </w:pPr>
            <w:r w:rsidRPr="009B5FB3">
              <w:rPr>
                <w:szCs w:val="24"/>
              </w:rPr>
              <w:t>複製原則</w:t>
            </w:r>
          </w:p>
          <w:p w14:paraId="6C6EB515" w14:textId="77777777" w:rsidR="00865CFA" w:rsidRPr="009B5FB3" w:rsidRDefault="00865CFA" w:rsidP="00135008">
            <w:pPr>
              <w:spacing w:beforeLines="0" w:line="240" w:lineRule="auto"/>
              <w:jc w:val="center"/>
              <w:rPr>
                <w:szCs w:val="24"/>
              </w:rPr>
            </w:pPr>
            <w:r w:rsidRPr="009B5FB3">
              <w:rPr>
                <w:szCs w:val="24"/>
              </w:rPr>
              <w:t>(Copying)</w:t>
            </w:r>
          </w:p>
        </w:tc>
        <w:tc>
          <w:tcPr>
            <w:tcW w:w="4820" w:type="dxa"/>
            <w:shd w:val="clear" w:color="auto" w:fill="auto"/>
            <w:vAlign w:val="center"/>
          </w:tcPr>
          <w:p w14:paraId="6E25CCFA" w14:textId="77777777" w:rsidR="00865CFA" w:rsidRPr="009B5FB3" w:rsidRDefault="00865CFA" w:rsidP="00135008">
            <w:pPr>
              <w:pStyle w:val="af1"/>
              <w:numPr>
                <w:ilvl w:val="0"/>
                <w:numId w:val="32"/>
              </w:numPr>
              <w:spacing w:beforeLines="0" w:afterLines="50" w:after="120" w:line="240" w:lineRule="auto"/>
              <w:ind w:leftChars="0" w:left="397" w:hanging="397"/>
              <w:jc w:val="both"/>
              <w:rPr>
                <w:szCs w:val="24"/>
              </w:rPr>
            </w:pPr>
            <w:r w:rsidRPr="009B5FB3">
              <w:rPr>
                <w:szCs w:val="24"/>
              </w:rPr>
              <w:t>使用簡化或廉價的複製品，代替不易獲得、複雜、昂貴、不方便的或易碎的物體</w:t>
            </w:r>
          </w:p>
          <w:p w14:paraId="3B3597D2" w14:textId="77777777" w:rsidR="00865CFA" w:rsidRPr="009B5FB3" w:rsidRDefault="00865CFA" w:rsidP="00135008">
            <w:pPr>
              <w:pStyle w:val="af1"/>
              <w:numPr>
                <w:ilvl w:val="0"/>
                <w:numId w:val="32"/>
              </w:numPr>
              <w:spacing w:beforeLines="0" w:afterLines="50" w:after="120" w:line="240" w:lineRule="auto"/>
              <w:ind w:leftChars="0" w:left="397" w:hanging="397"/>
              <w:jc w:val="both"/>
              <w:rPr>
                <w:szCs w:val="24"/>
              </w:rPr>
            </w:pPr>
            <w:r w:rsidRPr="009B5FB3">
              <w:rPr>
                <w:szCs w:val="24"/>
              </w:rPr>
              <w:t>用光學複製品</w:t>
            </w:r>
            <w:r w:rsidRPr="009B5FB3">
              <w:rPr>
                <w:szCs w:val="24"/>
              </w:rPr>
              <w:t>(</w:t>
            </w:r>
            <w:r w:rsidRPr="009B5FB3">
              <w:rPr>
                <w:szCs w:val="24"/>
              </w:rPr>
              <w:t>圖像</w:t>
            </w:r>
            <w:r w:rsidRPr="009B5FB3">
              <w:rPr>
                <w:szCs w:val="24"/>
              </w:rPr>
              <w:t>/</w:t>
            </w:r>
            <w:r w:rsidRPr="009B5FB3">
              <w:rPr>
                <w:szCs w:val="24"/>
              </w:rPr>
              <w:t>影像</w:t>
            </w:r>
            <w:r w:rsidRPr="009B5FB3">
              <w:rPr>
                <w:szCs w:val="24"/>
              </w:rPr>
              <w:t>)</w:t>
            </w:r>
            <w:r w:rsidRPr="009B5FB3">
              <w:rPr>
                <w:szCs w:val="24"/>
              </w:rPr>
              <w:t>代替實物或系統，可以按一定比例放大或縮小圖像</w:t>
            </w:r>
          </w:p>
          <w:p w14:paraId="120E16A7" w14:textId="77777777" w:rsidR="00865CFA" w:rsidRPr="009B5FB3" w:rsidRDefault="00865CFA" w:rsidP="00135008">
            <w:pPr>
              <w:pStyle w:val="af1"/>
              <w:numPr>
                <w:ilvl w:val="0"/>
                <w:numId w:val="41"/>
              </w:numPr>
              <w:spacing w:beforeLines="0" w:afterLines="50" w:after="120" w:line="240" w:lineRule="auto"/>
              <w:ind w:leftChars="0" w:left="397" w:hanging="397"/>
              <w:jc w:val="both"/>
              <w:rPr>
                <w:szCs w:val="24"/>
              </w:rPr>
            </w:pPr>
            <w:r w:rsidRPr="009B5FB3">
              <w:rPr>
                <w:szCs w:val="24"/>
              </w:rPr>
              <w:t>如果已使用了可見光的複製品，改用紅外線或紫外線替代</w:t>
            </w:r>
          </w:p>
        </w:tc>
      </w:tr>
      <w:tr w:rsidR="00865CFA" w:rsidRPr="009B5FB3" w14:paraId="75B41221" w14:textId="77777777" w:rsidTr="00135008">
        <w:trPr>
          <w:trHeight w:val="851"/>
          <w:jc w:val="center"/>
        </w:trPr>
        <w:tc>
          <w:tcPr>
            <w:tcW w:w="846" w:type="dxa"/>
            <w:shd w:val="clear" w:color="auto" w:fill="auto"/>
            <w:vAlign w:val="center"/>
          </w:tcPr>
          <w:p w14:paraId="10624197" w14:textId="77777777" w:rsidR="00865CFA" w:rsidRPr="009B5FB3" w:rsidRDefault="00865CFA" w:rsidP="00135008">
            <w:pPr>
              <w:spacing w:beforeLines="0" w:afterLines="50" w:after="120" w:line="240" w:lineRule="auto"/>
              <w:jc w:val="center"/>
              <w:rPr>
                <w:szCs w:val="24"/>
              </w:rPr>
            </w:pPr>
            <w:r w:rsidRPr="009B5FB3">
              <w:rPr>
                <w:szCs w:val="24"/>
              </w:rPr>
              <w:t>27</w:t>
            </w:r>
          </w:p>
        </w:tc>
        <w:tc>
          <w:tcPr>
            <w:tcW w:w="3118" w:type="dxa"/>
            <w:shd w:val="clear" w:color="auto" w:fill="auto"/>
            <w:vAlign w:val="center"/>
          </w:tcPr>
          <w:p w14:paraId="247AE86B" w14:textId="77777777" w:rsidR="00865CFA" w:rsidRPr="009B5FB3" w:rsidRDefault="00865CFA" w:rsidP="00135008">
            <w:pPr>
              <w:spacing w:beforeLines="0" w:afterLines="50" w:after="120" w:line="240" w:lineRule="auto"/>
              <w:jc w:val="center"/>
              <w:rPr>
                <w:szCs w:val="24"/>
              </w:rPr>
            </w:pPr>
            <w:r w:rsidRPr="009B5FB3">
              <w:rPr>
                <w:szCs w:val="24"/>
              </w:rPr>
              <w:t>拋棄式原則</w:t>
            </w:r>
          </w:p>
          <w:p w14:paraId="1A330AF1" w14:textId="77777777" w:rsidR="00865CFA" w:rsidRPr="009B5FB3" w:rsidRDefault="00865CFA" w:rsidP="00135008">
            <w:pPr>
              <w:spacing w:beforeLines="0" w:afterLines="50" w:after="120" w:line="240" w:lineRule="auto"/>
              <w:jc w:val="center"/>
              <w:rPr>
                <w:szCs w:val="24"/>
              </w:rPr>
            </w:pPr>
            <w:r w:rsidRPr="009B5FB3">
              <w:rPr>
                <w:szCs w:val="24"/>
              </w:rPr>
              <w:t>(Dispoable)</w:t>
            </w:r>
          </w:p>
        </w:tc>
        <w:tc>
          <w:tcPr>
            <w:tcW w:w="4820" w:type="dxa"/>
            <w:shd w:val="clear" w:color="auto" w:fill="auto"/>
            <w:vAlign w:val="center"/>
          </w:tcPr>
          <w:p w14:paraId="333790A0" w14:textId="77777777" w:rsidR="00865CFA" w:rsidRPr="009B5FB3" w:rsidRDefault="00865CFA" w:rsidP="00135008">
            <w:pPr>
              <w:pStyle w:val="af1"/>
              <w:numPr>
                <w:ilvl w:val="0"/>
                <w:numId w:val="42"/>
              </w:numPr>
              <w:spacing w:beforeLines="0" w:afterLines="50" w:after="120" w:line="240" w:lineRule="auto"/>
              <w:ind w:leftChars="0" w:left="397" w:hanging="397"/>
              <w:jc w:val="both"/>
              <w:rPr>
                <w:szCs w:val="24"/>
              </w:rPr>
            </w:pPr>
            <w:r w:rsidRPr="009B5FB3">
              <w:rPr>
                <w:szCs w:val="24"/>
              </w:rPr>
              <w:t>用許多便宜的物體代替昂貴的物體，同時降低某些品質的要求</w:t>
            </w:r>
          </w:p>
        </w:tc>
      </w:tr>
      <w:tr w:rsidR="00622054" w:rsidRPr="009B5FB3" w14:paraId="3D2EB907" w14:textId="77777777" w:rsidTr="00135008">
        <w:trPr>
          <w:trHeight w:val="851"/>
          <w:jc w:val="center"/>
        </w:trPr>
        <w:tc>
          <w:tcPr>
            <w:tcW w:w="846" w:type="dxa"/>
            <w:shd w:val="clear" w:color="auto" w:fill="auto"/>
            <w:vAlign w:val="center"/>
          </w:tcPr>
          <w:p w14:paraId="189451B2" w14:textId="1D6C384B" w:rsidR="00622054" w:rsidRPr="009B5FB3" w:rsidRDefault="00622054" w:rsidP="00622054">
            <w:pPr>
              <w:spacing w:beforeLines="0" w:afterLines="50" w:after="120" w:line="240" w:lineRule="auto"/>
              <w:jc w:val="center"/>
              <w:rPr>
                <w:szCs w:val="24"/>
              </w:rPr>
            </w:pPr>
            <w:r w:rsidRPr="009B5FB3">
              <w:rPr>
                <w:szCs w:val="24"/>
              </w:rPr>
              <w:t>28</w:t>
            </w:r>
          </w:p>
        </w:tc>
        <w:tc>
          <w:tcPr>
            <w:tcW w:w="3118" w:type="dxa"/>
            <w:shd w:val="clear" w:color="auto" w:fill="auto"/>
            <w:vAlign w:val="center"/>
          </w:tcPr>
          <w:p w14:paraId="5BB85934" w14:textId="77777777" w:rsidR="00622054" w:rsidRPr="009B5FB3" w:rsidRDefault="00622054" w:rsidP="00622054">
            <w:pPr>
              <w:spacing w:beforeLines="0" w:afterLines="50" w:after="120" w:line="240" w:lineRule="auto"/>
              <w:jc w:val="center"/>
              <w:rPr>
                <w:szCs w:val="24"/>
              </w:rPr>
            </w:pPr>
            <w:r w:rsidRPr="009B5FB3">
              <w:rPr>
                <w:szCs w:val="24"/>
              </w:rPr>
              <w:t>機械系統替代原則</w:t>
            </w:r>
          </w:p>
          <w:p w14:paraId="0D0EE951" w14:textId="4A43166D" w:rsidR="00622054" w:rsidRPr="009B5FB3" w:rsidRDefault="00622054" w:rsidP="00622054">
            <w:pPr>
              <w:spacing w:beforeLines="0" w:afterLines="50" w:after="120" w:line="240" w:lineRule="auto"/>
              <w:jc w:val="center"/>
              <w:rPr>
                <w:szCs w:val="24"/>
              </w:rPr>
            </w:pPr>
            <w:r w:rsidRPr="009B5FB3">
              <w:rPr>
                <w:szCs w:val="24"/>
              </w:rPr>
              <w:t>(Mechanics Substitution)</w:t>
            </w:r>
          </w:p>
        </w:tc>
        <w:tc>
          <w:tcPr>
            <w:tcW w:w="4820" w:type="dxa"/>
            <w:shd w:val="clear" w:color="auto" w:fill="auto"/>
            <w:vAlign w:val="center"/>
          </w:tcPr>
          <w:p w14:paraId="0AC03B14" w14:textId="77777777" w:rsidR="00622054" w:rsidRPr="009B5FB3" w:rsidRDefault="00622054" w:rsidP="00622054">
            <w:pPr>
              <w:numPr>
                <w:ilvl w:val="0"/>
                <w:numId w:val="27"/>
              </w:numPr>
              <w:spacing w:beforeLines="0" w:afterLines="50" w:after="120" w:line="240" w:lineRule="auto"/>
              <w:ind w:left="397" w:hanging="397"/>
              <w:jc w:val="both"/>
              <w:rPr>
                <w:szCs w:val="24"/>
              </w:rPr>
            </w:pPr>
            <w:r w:rsidRPr="009B5FB3">
              <w:rPr>
                <w:szCs w:val="24"/>
              </w:rPr>
              <w:t>用光學系統、聲學系統、電磁學系統或其他人類感覺的系統</w:t>
            </w:r>
            <w:r w:rsidRPr="009B5FB3">
              <w:rPr>
                <w:szCs w:val="24"/>
              </w:rPr>
              <w:t>(</w:t>
            </w:r>
            <w:r w:rsidRPr="009B5FB3">
              <w:rPr>
                <w:szCs w:val="24"/>
              </w:rPr>
              <w:t>視覺、聽覺、嗅覺、味覺、觸覺</w:t>
            </w:r>
            <w:r w:rsidRPr="009B5FB3">
              <w:rPr>
                <w:szCs w:val="24"/>
              </w:rPr>
              <w:t xml:space="preserve">) </w:t>
            </w:r>
            <w:r w:rsidRPr="009B5FB3">
              <w:rPr>
                <w:szCs w:val="24"/>
              </w:rPr>
              <w:t>，代替機械式操作或感測系統</w:t>
            </w:r>
          </w:p>
          <w:p w14:paraId="0BA71BD3" w14:textId="77777777" w:rsidR="00622054" w:rsidRPr="009B5FB3" w:rsidRDefault="00622054" w:rsidP="00622054">
            <w:pPr>
              <w:numPr>
                <w:ilvl w:val="0"/>
                <w:numId w:val="27"/>
              </w:numPr>
              <w:spacing w:beforeLines="0" w:afterLines="50" w:after="120" w:line="240" w:lineRule="auto"/>
              <w:ind w:left="397" w:hanging="397"/>
              <w:jc w:val="both"/>
              <w:rPr>
                <w:szCs w:val="24"/>
              </w:rPr>
            </w:pPr>
            <w:r w:rsidRPr="009B5FB3">
              <w:rPr>
                <w:szCs w:val="24"/>
              </w:rPr>
              <w:t>使用電場、磁場、電磁場與物體的交互作用</w:t>
            </w:r>
          </w:p>
          <w:p w14:paraId="24E331EA" w14:textId="77777777" w:rsidR="00622054" w:rsidRPr="009B5FB3" w:rsidRDefault="00622054" w:rsidP="00622054">
            <w:pPr>
              <w:numPr>
                <w:ilvl w:val="0"/>
                <w:numId w:val="27"/>
              </w:numPr>
              <w:spacing w:beforeLines="0" w:afterLines="50" w:after="120" w:line="240" w:lineRule="auto"/>
              <w:ind w:left="397" w:hanging="397"/>
              <w:jc w:val="both"/>
              <w:rPr>
                <w:szCs w:val="24"/>
              </w:rPr>
            </w:pPr>
            <w:r w:rsidRPr="009B5FB3">
              <w:rPr>
                <w:szCs w:val="24"/>
              </w:rPr>
              <w:t>使用移動的場代替靜止的場，變化的場代替固定的場，結構化的場替代非結構化的場</w:t>
            </w:r>
          </w:p>
          <w:p w14:paraId="10197F20" w14:textId="3AFEA3B1" w:rsidR="00622054" w:rsidRPr="009B5FB3" w:rsidRDefault="00622054" w:rsidP="00622054">
            <w:pPr>
              <w:pStyle w:val="af1"/>
              <w:spacing w:beforeLines="0" w:afterLines="50" w:after="120" w:line="240" w:lineRule="auto"/>
              <w:ind w:leftChars="0" w:left="397"/>
              <w:jc w:val="both"/>
              <w:rPr>
                <w:szCs w:val="24"/>
              </w:rPr>
            </w:pPr>
            <w:r w:rsidRPr="009B5FB3">
              <w:rPr>
                <w:szCs w:val="24"/>
              </w:rPr>
              <w:t>把場與場作用</w:t>
            </w:r>
            <w:r w:rsidRPr="009B5FB3">
              <w:rPr>
                <w:szCs w:val="24"/>
              </w:rPr>
              <w:t>(</w:t>
            </w:r>
            <w:r w:rsidRPr="009B5FB3">
              <w:rPr>
                <w:szCs w:val="24"/>
              </w:rPr>
              <w:t>如鐵磁粒子</w:t>
            </w:r>
            <w:r w:rsidRPr="009B5FB3">
              <w:rPr>
                <w:szCs w:val="24"/>
              </w:rPr>
              <w:t>)</w:t>
            </w:r>
            <w:r w:rsidRPr="009B5FB3">
              <w:rPr>
                <w:szCs w:val="24"/>
              </w:rPr>
              <w:t>組合使用</w:t>
            </w:r>
          </w:p>
        </w:tc>
      </w:tr>
      <w:tr w:rsidR="00622054" w:rsidRPr="009B5FB3" w14:paraId="0063B51A" w14:textId="77777777" w:rsidTr="00135008">
        <w:trPr>
          <w:trHeight w:val="851"/>
          <w:jc w:val="center"/>
        </w:trPr>
        <w:tc>
          <w:tcPr>
            <w:tcW w:w="846" w:type="dxa"/>
            <w:shd w:val="clear" w:color="auto" w:fill="auto"/>
            <w:vAlign w:val="center"/>
          </w:tcPr>
          <w:p w14:paraId="7863A4B5" w14:textId="55DA944B" w:rsidR="00622054" w:rsidRPr="009B5FB3" w:rsidRDefault="00622054" w:rsidP="00622054">
            <w:pPr>
              <w:spacing w:beforeLines="0" w:afterLines="50" w:after="120" w:line="240" w:lineRule="auto"/>
              <w:jc w:val="center"/>
              <w:rPr>
                <w:szCs w:val="24"/>
              </w:rPr>
            </w:pPr>
            <w:r w:rsidRPr="009B5FB3">
              <w:rPr>
                <w:szCs w:val="24"/>
              </w:rPr>
              <w:t>29</w:t>
            </w:r>
          </w:p>
        </w:tc>
        <w:tc>
          <w:tcPr>
            <w:tcW w:w="3118" w:type="dxa"/>
            <w:shd w:val="clear" w:color="auto" w:fill="auto"/>
            <w:vAlign w:val="center"/>
          </w:tcPr>
          <w:p w14:paraId="3D77D6AA" w14:textId="77777777" w:rsidR="00622054" w:rsidRPr="009B5FB3" w:rsidRDefault="00622054" w:rsidP="00622054">
            <w:pPr>
              <w:spacing w:beforeLines="0" w:afterLines="50" w:after="120" w:line="240" w:lineRule="auto"/>
              <w:jc w:val="center"/>
              <w:rPr>
                <w:szCs w:val="24"/>
              </w:rPr>
            </w:pPr>
            <w:r w:rsidRPr="009B5FB3">
              <w:rPr>
                <w:szCs w:val="24"/>
              </w:rPr>
              <w:t>氣壓與液壓結構原則</w:t>
            </w:r>
          </w:p>
          <w:p w14:paraId="21B2A0C7" w14:textId="3973144C" w:rsidR="00622054" w:rsidRPr="009B5FB3" w:rsidRDefault="00622054" w:rsidP="00622054">
            <w:pPr>
              <w:spacing w:beforeLines="0" w:afterLines="50" w:after="120" w:line="240" w:lineRule="auto"/>
              <w:jc w:val="center"/>
              <w:rPr>
                <w:szCs w:val="24"/>
              </w:rPr>
            </w:pPr>
            <w:r w:rsidRPr="009B5FB3">
              <w:rPr>
                <w:szCs w:val="24"/>
              </w:rPr>
              <w:t>(Pneumatic or Hydraulic Constraction)</w:t>
            </w:r>
          </w:p>
        </w:tc>
        <w:tc>
          <w:tcPr>
            <w:tcW w:w="4820" w:type="dxa"/>
            <w:shd w:val="clear" w:color="auto" w:fill="auto"/>
            <w:vAlign w:val="center"/>
          </w:tcPr>
          <w:p w14:paraId="5CCEB0DB" w14:textId="0EDE679A" w:rsidR="00622054" w:rsidRPr="009B5FB3" w:rsidRDefault="00622054" w:rsidP="00622054">
            <w:pPr>
              <w:pStyle w:val="af1"/>
              <w:spacing w:beforeLines="0" w:afterLines="50" w:after="120" w:line="240" w:lineRule="auto"/>
              <w:ind w:leftChars="0" w:left="397"/>
              <w:jc w:val="both"/>
              <w:rPr>
                <w:szCs w:val="24"/>
              </w:rPr>
            </w:pPr>
            <w:r w:rsidRPr="009B5FB3">
              <w:rPr>
                <w:szCs w:val="24"/>
              </w:rPr>
              <w:t>將固體的元素或系統，用氣體或液體代替，如充氣結構、液壓結構、氣墊、液體靜力結構和流體動力結構</w:t>
            </w:r>
          </w:p>
        </w:tc>
      </w:tr>
      <w:tr w:rsidR="00622054" w:rsidRPr="009B5FB3" w14:paraId="228B73D1" w14:textId="77777777" w:rsidTr="00135008">
        <w:trPr>
          <w:trHeight w:val="851"/>
          <w:jc w:val="center"/>
        </w:trPr>
        <w:tc>
          <w:tcPr>
            <w:tcW w:w="846" w:type="dxa"/>
            <w:shd w:val="clear" w:color="auto" w:fill="auto"/>
            <w:vAlign w:val="center"/>
          </w:tcPr>
          <w:p w14:paraId="697AE05D" w14:textId="05393712" w:rsidR="00622054" w:rsidRPr="009B5FB3" w:rsidRDefault="00622054" w:rsidP="00622054">
            <w:pPr>
              <w:spacing w:beforeLines="0" w:afterLines="50" w:after="120" w:line="240" w:lineRule="auto"/>
              <w:jc w:val="center"/>
              <w:rPr>
                <w:szCs w:val="24"/>
              </w:rPr>
            </w:pPr>
            <w:r w:rsidRPr="009B5FB3">
              <w:rPr>
                <w:szCs w:val="24"/>
              </w:rPr>
              <w:t>30</w:t>
            </w:r>
          </w:p>
        </w:tc>
        <w:tc>
          <w:tcPr>
            <w:tcW w:w="3118" w:type="dxa"/>
            <w:shd w:val="clear" w:color="auto" w:fill="auto"/>
            <w:vAlign w:val="center"/>
          </w:tcPr>
          <w:p w14:paraId="7F0262E2" w14:textId="77777777" w:rsidR="00622054" w:rsidRPr="009B5FB3" w:rsidRDefault="00622054" w:rsidP="00622054">
            <w:pPr>
              <w:spacing w:beforeLines="0" w:afterLines="50" w:after="120" w:line="240" w:lineRule="auto"/>
              <w:jc w:val="center"/>
              <w:rPr>
                <w:szCs w:val="24"/>
              </w:rPr>
            </w:pPr>
            <w:r w:rsidRPr="009B5FB3">
              <w:rPr>
                <w:szCs w:val="24"/>
              </w:rPr>
              <w:t>彈性殼或薄膜原則</w:t>
            </w:r>
          </w:p>
          <w:p w14:paraId="29FE4E6A" w14:textId="199884E5" w:rsidR="00622054" w:rsidRPr="009B5FB3" w:rsidRDefault="00622054" w:rsidP="00622054">
            <w:pPr>
              <w:spacing w:beforeLines="0" w:afterLines="50" w:after="120" w:line="240" w:lineRule="auto"/>
              <w:jc w:val="center"/>
              <w:rPr>
                <w:szCs w:val="24"/>
              </w:rPr>
            </w:pPr>
            <w:r w:rsidRPr="009B5FB3">
              <w:rPr>
                <w:szCs w:val="24"/>
              </w:rPr>
              <w:t>(Flexible Shell or Thin Film)</w:t>
            </w:r>
          </w:p>
        </w:tc>
        <w:tc>
          <w:tcPr>
            <w:tcW w:w="4820" w:type="dxa"/>
            <w:shd w:val="clear" w:color="auto" w:fill="auto"/>
            <w:vAlign w:val="center"/>
          </w:tcPr>
          <w:p w14:paraId="0B2F045C" w14:textId="77777777" w:rsidR="00622054" w:rsidRPr="009B5FB3" w:rsidRDefault="00622054" w:rsidP="00622054">
            <w:pPr>
              <w:numPr>
                <w:ilvl w:val="0"/>
                <w:numId w:val="49"/>
              </w:numPr>
              <w:spacing w:beforeLines="0" w:afterLines="50" w:after="120" w:line="240" w:lineRule="auto"/>
              <w:ind w:left="397" w:hanging="397"/>
              <w:jc w:val="both"/>
              <w:rPr>
                <w:szCs w:val="24"/>
              </w:rPr>
            </w:pPr>
            <w:r w:rsidRPr="009B5FB3">
              <w:rPr>
                <w:szCs w:val="24"/>
              </w:rPr>
              <w:t>使用彈性殼或薄膜代替標準固體結構</w:t>
            </w:r>
          </w:p>
          <w:p w14:paraId="1C13114D" w14:textId="25C6F59F" w:rsidR="00622054" w:rsidRPr="009B5FB3" w:rsidRDefault="00622054" w:rsidP="00622054">
            <w:pPr>
              <w:pStyle w:val="af1"/>
              <w:spacing w:beforeLines="0" w:afterLines="50" w:after="120" w:line="240" w:lineRule="auto"/>
              <w:ind w:leftChars="0" w:left="397"/>
              <w:jc w:val="both"/>
              <w:rPr>
                <w:szCs w:val="24"/>
              </w:rPr>
            </w:pPr>
            <w:r w:rsidRPr="009B5FB3">
              <w:rPr>
                <w:szCs w:val="24"/>
              </w:rPr>
              <w:t>使用彈性殼或薄膜將物體與環境中的危害因子隔離</w:t>
            </w:r>
          </w:p>
        </w:tc>
      </w:tr>
      <w:tr w:rsidR="00622054" w:rsidRPr="009B5FB3" w14:paraId="16CD0CBD" w14:textId="77777777" w:rsidTr="00135008">
        <w:trPr>
          <w:trHeight w:val="851"/>
          <w:jc w:val="center"/>
        </w:trPr>
        <w:tc>
          <w:tcPr>
            <w:tcW w:w="846" w:type="dxa"/>
            <w:shd w:val="clear" w:color="auto" w:fill="auto"/>
            <w:vAlign w:val="center"/>
          </w:tcPr>
          <w:p w14:paraId="50F8D378" w14:textId="5CC99114" w:rsidR="00622054" w:rsidRPr="009B5FB3" w:rsidRDefault="00622054" w:rsidP="00622054">
            <w:pPr>
              <w:spacing w:beforeLines="0" w:afterLines="50" w:after="120" w:line="240" w:lineRule="auto"/>
              <w:jc w:val="center"/>
              <w:rPr>
                <w:szCs w:val="24"/>
              </w:rPr>
            </w:pPr>
            <w:r w:rsidRPr="009B5FB3">
              <w:rPr>
                <w:szCs w:val="24"/>
              </w:rPr>
              <w:t>31</w:t>
            </w:r>
          </w:p>
        </w:tc>
        <w:tc>
          <w:tcPr>
            <w:tcW w:w="3118" w:type="dxa"/>
            <w:shd w:val="clear" w:color="auto" w:fill="auto"/>
            <w:vAlign w:val="center"/>
          </w:tcPr>
          <w:p w14:paraId="3BCF8E92" w14:textId="77777777" w:rsidR="00622054" w:rsidRPr="009B5FB3" w:rsidRDefault="00622054" w:rsidP="00622054">
            <w:pPr>
              <w:spacing w:beforeLines="0" w:afterLines="50" w:after="120" w:line="240" w:lineRule="auto"/>
              <w:jc w:val="center"/>
              <w:rPr>
                <w:szCs w:val="24"/>
              </w:rPr>
            </w:pPr>
            <w:r w:rsidRPr="009B5FB3">
              <w:rPr>
                <w:szCs w:val="24"/>
              </w:rPr>
              <w:t>多孔材料原則</w:t>
            </w:r>
          </w:p>
          <w:p w14:paraId="74D571B7" w14:textId="249D5CDE" w:rsidR="00622054" w:rsidRPr="009B5FB3" w:rsidRDefault="00622054" w:rsidP="00622054">
            <w:pPr>
              <w:spacing w:beforeLines="0" w:afterLines="50" w:after="120" w:line="240" w:lineRule="auto"/>
              <w:jc w:val="center"/>
              <w:rPr>
                <w:szCs w:val="24"/>
              </w:rPr>
            </w:pPr>
            <w:r w:rsidRPr="009B5FB3">
              <w:rPr>
                <w:szCs w:val="24"/>
              </w:rPr>
              <w:t>(Porous Material)</w:t>
            </w:r>
          </w:p>
        </w:tc>
        <w:tc>
          <w:tcPr>
            <w:tcW w:w="4820" w:type="dxa"/>
            <w:shd w:val="clear" w:color="auto" w:fill="auto"/>
            <w:vAlign w:val="center"/>
          </w:tcPr>
          <w:p w14:paraId="440084B8" w14:textId="77777777" w:rsidR="00622054" w:rsidRPr="009B5FB3" w:rsidRDefault="00622054" w:rsidP="00622054">
            <w:pPr>
              <w:numPr>
                <w:ilvl w:val="0"/>
                <w:numId w:val="50"/>
              </w:numPr>
              <w:spacing w:beforeLines="0" w:afterLines="50" w:after="120" w:line="240" w:lineRule="auto"/>
              <w:jc w:val="both"/>
              <w:rPr>
                <w:szCs w:val="24"/>
              </w:rPr>
            </w:pPr>
            <w:r w:rsidRPr="009B5FB3">
              <w:rPr>
                <w:szCs w:val="24"/>
              </w:rPr>
              <w:t>使物體成為多孔或加入多孔的元件</w:t>
            </w:r>
            <w:r w:rsidRPr="009B5FB3">
              <w:rPr>
                <w:szCs w:val="24"/>
              </w:rPr>
              <w:t>(</w:t>
            </w:r>
            <w:r w:rsidRPr="009B5FB3">
              <w:rPr>
                <w:szCs w:val="24"/>
              </w:rPr>
              <w:t>如多孔嵌入物或覆蓋物</w:t>
            </w:r>
            <w:r w:rsidRPr="009B5FB3">
              <w:rPr>
                <w:szCs w:val="24"/>
              </w:rPr>
              <w:t>)</w:t>
            </w:r>
          </w:p>
          <w:p w14:paraId="3B78727E" w14:textId="62F0590A" w:rsidR="00622054" w:rsidRPr="009B5FB3" w:rsidRDefault="00622054" w:rsidP="00622054">
            <w:pPr>
              <w:pStyle w:val="af1"/>
              <w:spacing w:beforeLines="0" w:afterLines="50" w:after="120" w:line="240" w:lineRule="auto"/>
              <w:ind w:leftChars="0" w:left="397"/>
              <w:jc w:val="both"/>
              <w:rPr>
                <w:szCs w:val="24"/>
              </w:rPr>
            </w:pPr>
            <w:r w:rsidRPr="009B5FB3">
              <w:rPr>
                <w:szCs w:val="24"/>
              </w:rPr>
              <w:t>若物體已是多孔結構，在孔隙中事先填入某種有用物質或功能</w:t>
            </w:r>
          </w:p>
        </w:tc>
      </w:tr>
    </w:tbl>
    <w:p w14:paraId="61A4B2D4" w14:textId="77777777" w:rsidR="00865CFA" w:rsidRPr="009B5FB3" w:rsidRDefault="00865CFA" w:rsidP="00865CFA">
      <w:pPr>
        <w:spacing w:beforeLines="0" w:afterLines="50" w:after="120"/>
        <w:jc w:val="center"/>
        <w:rPr>
          <w:sz w:val="26"/>
          <w:szCs w:val="26"/>
        </w:rPr>
      </w:pPr>
      <w:r w:rsidRPr="009B5FB3">
        <w:rPr>
          <w:sz w:val="26"/>
          <w:szCs w:val="26"/>
        </w:rPr>
        <w:lastRenderedPageBreak/>
        <w:t>附錄</w:t>
      </w:r>
      <w:r w:rsidRPr="009B5FB3">
        <w:rPr>
          <w:sz w:val="26"/>
          <w:szCs w:val="26"/>
        </w:rPr>
        <w:t>B  40</w:t>
      </w:r>
      <w:r w:rsidRPr="009B5FB3">
        <w:rPr>
          <w:sz w:val="26"/>
          <w:szCs w:val="26"/>
        </w:rPr>
        <w:t>項創新發明原則</w:t>
      </w:r>
      <w:r w:rsidRPr="009B5FB3">
        <w:rPr>
          <w:sz w:val="26"/>
          <w:szCs w:val="26"/>
        </w:rPr>
        <w:t>[24][29][30](</w:t>
      </w:r>
      <w:r w:rsidRPr="009B5FB3">
        <w:rPr>
          <w:sz w:val="26"/>
          <w:szCs w:val="26"/>
        </w:rPr>
        <w:t>續</w:t>
      </w:r>
      <w:r w:rsidRPr="009B5FB3">
        <w:rPr>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3118"/>
        <w:gridCol w:w="4813"/>
      </w:tblGrid>
      <w:tr w:rsidR="00865CFA" w:rsidRPr="009B5FB3" w14:paraId="1DAB969C" w14:textId="77777777" w:rsidTr="00135008">
        <w:trPr>
          <w:trHeight w:val="194"/>
          <w:jc w:val="center"/>
        </w:trPr>
        <w:tc>
          <w:tcPr>
            <w:tcW w:w="846" w:type="dxa"/>
            <w:shd w:val="clear" w:color="auto" w:fill="auto"/>
          </w:tcPr>
          <w:p w14:paraId="066D572B" w14:textId="77777777" w:rsidR="00865CFA" w:rsidRPr="009B5FB3" w:rsidRDefault="00865CFA" w:rsidP="00135008">
            <w:pPr>
              <w:spacing w:beforeLines="0"/>
              <w:jc w:val="center"/>
              <w:rPr>
                <w:b/>
                <w:szCs w:val="24"/>
              </w:rPr>
            </w:pPr>
            <w:r w:rsidRPr="009B5FB3">
              <w:rPr>
                <w:b/>
                <w:szCs w:val="24"/>
              </w:rPr>
              <w:t>項次</w:t>
            </w:r>
          </w:p>
        </w:tc>
        <w:tc>
          <w:tcPr>
            <w:tcW w:w="3118" w:type="dxa"/>
            <w:shd w:val="clear" w:color="auto" w:fill="auto"/>
          </w:tcPr>
          <w:p w14:paraId="2BB5D288" w14:textId="77777777" w:rsidR="00865CFA" w:rsidRPr="009B5FB3" w:rsidRDefault="00865CFA" w:rsidP="00135008">
            <w:pPr>
              <w:spacing w:beforeLines="0"/>
              <w:jc w:val="center"/>
              <w:rPr>
                <w:b/>
                <w:szCs w:val="24"/>
              </w:rPr>
            </w:pPr>
            <w:r w:rsidRPr="009B5FB3">
              <w:rPr>
                <w:b/>
                <w:szCs w:val="24"/>
              </w:rPr>
              <w:t>創新發明原則</w:t>
            </w:r>
          </w:p>
        </w:tc>
        <w:tc>
          <w:tcPr>
            <w:tcW w:w="4813" w:type="dxa"/>
            <w:shd w:val="clear" w:color="auto" w:fill="auto"/>
          </w:tcPr>
          <w:p w14:paraId="795A70F0" w14:textId="77777777" w:rsidR="00865CFA" w:rsidRPr="009B5FB3" w:rsidRDefault="00865CFA" w:rsidP="00135008">
            <w:pPr>
              <w:spacing w:beforeLines="0"/>
              <w:jc w:val="center"/>
              <w:rPr>
                <w:b/>
                <w:szCs w:val="24"/>
              </w:rPr>
            </w:pPr>
            <w:r w:rsidRPr="009B5FB3">
              <w:rPr>
                <w:b/>
                <w:szCs w:val="26"/>
              </w:rPr>
              <w:t>創新發明原則說明</w:t>
            </w:r>
          </w:p>
        </w:tc>
      </w:tr>
      <w:tr w:rsidR="00865CFA" w:rsidRPr="009B5FB3" w14:paraId="396BB03E" w14:textId="77777777" w:rsidTr="00135008">
        <w:trPr>
          <w:trHeight w:val="851"/>
          <w:jc w:val="center"/>
        </w:trPr>
        <w:tc>
          <w:tcPr>
            <w:tcW w:w="846" w:type="dxa"/>
            <w:shd w:val="clear" w:color="auto" w:fill="auto"/>
            <w:vAlign w:val="center"/>
          </w:tcPr>
          <w:p w14:paraId="4FAA60F7" w14:textId="77777777" w:rsidR="00865CFA" w:rsidRPr="009B5FB3" w:rsidRDefault="00865CFA" w:rsidP="00135008">
            <w:pPr>
              <w:spacing w:beforeLines="0" w:afterLines="50" w:after="120" w:line="240" w:lineRule="auto"/>
              <w:jc w:val="center"/>
              <w:rPr>
                <w:szCs w:val="24"/>
              </w:rPr>
            </w:pPr>
            <w:r w:rsidRPr="009B5FB3">
              <w:rPr>
                <w:szCs w:val="24"/>
              </w:rPr>
              <w:t>32</w:t>
            </w:r>
          </w:p>
        </w:tc>
        <w:tc>
          <w:tcPr>
            <w:tcW w:w="3118" w:type="dxa"/>
            <w:shd w:val="clear" w:color="auto" w:fill="auto"/>
            <w:vAlign w:val="center"/>
          </w:tcPr>
          <w:p w14:paraId="5656BACC" w14:textId="77777777" w:rsidR="00865CFA" w:rsidRPr="009B5FB3" w:rsidRDefault="00865CFA" w:rsidP="00135008">
            <w:pPr>
              <w:spacing w:beforeLines="0" w:afterLines="50" w:after="120" w:line="240" w:lineRule="auto"/>
              <w:jc w:val="center"/>
              <w:rPr>
                <w:szCs w:val="24"/>
              </w:rPr>
            </w:pPr>
            <w:r w:rsidRPr="009B5FB3">
              <w:rPr>
                <w:szCs w:val="24"/>
              </w:rPr>
              <w:t>顏色改變原則</w:t>
            </w:r>
          </w:p>
          <w:p w14:paraId="5849007F" w14:textId="77777777" w:rsidR="00865CFA" w:rsidRPr="009B5FB3" w:rsidRDefault="00865CFA" w:rsidP="00135008">
            <w:pPr>
              <w:spacing w:beforeLines="0" w:afterLines="50" w:after="120" w:line="240" w:lineRule="auto"/>
              <w:jc w:val="center"/>
              <w:rPr>
                <w:szCs w:val="24"/>
              </w:rPr>
            </w:pPr>
            <w:r w:rsidRPr="009B5FB3">
              <w:rPr>
                <w:szCs w:val="24"/>
              </w:rPr>
              <w:t>(Color Changes)</w:t>
            </w:r>
          </w:p>
        </w:tc>
        <w:tc>
          <w:tcPr>
            <w:tcW w:w="4813" w:type="dxa"/>
            <w:shd w:val="clear" w:color="auto" w:fill="auto"/>
            <w:vAlign w:val="center"/>
          </w:tcPr>
          <w:p w14:paraId="03A4E08E" w14:textId="77777777" w:rsidR="00865CFA" w:rsidRPr="009B5FB3" w:rsidRDefault="00865CFA" w:rsidP="00135008">
            <w:pPr>
              <w:numPr>
                <w:ilvl w:val="0"/>
                <w:numId w:val="51"/>
              </w:numPr>
              <w:spacing w:beforeLines="0" w:afterLines="50" w:after="120" w:line="240" w:lineRule="auto"/>
              <w:jc w:val="both"/>
              <w:rPr>
                <w:szCs w:val="24"/>
              </w:rPr>
            </w:pPr>
            <w:r w:rsidRPr="009B5FB3">
              <w:rPr>
                <w:szCs w:val="24"/>
              </w:rPr>
              <w:t>改變物體或其環境的顏色</w:t>
            </w:r>
          </w:p>
          <w:p w14:paraId="674767F3" w14:textId="77777777" w:rsidR="00865CFA" w:rsidRPr="009B5FB3" w:rsidRDefault="00865CFA" w:rsidP="00135008">
            <w:pPr>
              <w:numPr>
                <w:ilvl w:val="0"/>
                <w:numId w:val="51"/>
              </w:numPr>
              <w:spacing w:beforeLines="0" w:afterLines="50" w:after="120" w:line="240" w:lineRule="auto"/>
              <w:jc w:val="both"/>
              <w:rPr>
                <w:szCs w:val="24"/>
              </w:rPr>
            </w:pPr>
            <w:r w:rsidRPr="009B5FB3">
              <w:rPr>
                <w:szCs w:val="24"/>
              </w:rPr>
              <w:t>改變物體或環境的透明度</w:t>
            </w:r>
          </w:p>
        </w:tc>
      </w:tr>
      <w:tr w:rsidR="00865CFA" w:rsidRPr="009B5FB3" w14:paraId="7D09075F" w14:textId="77777777" w:rsidTr="00135008">
        <w:trPr>
          <w:trHeight w:val="851"/>
          <w:jc w:val="center"/>
        </w:trPr>
        <w:tc>
          <w:tcPr>
            <w:tcW w:w="846" w:type="dxa"/>
            <w:shd w:val="clear" w:color="auto" w:fill="auto"/>
            <w:vAlign w:val="center"/>
          </w:tcPr>
          <w:p w14:paraId="735501A1" w14:textId="77777777" w:rsidR="00865CFA" w:rsidRPr="009B5FB3" w:rsidRDefault="00865CFA" w:rsidP="00135008">
            <w:pPr>
              <w:spacing w:beforeLines="0" w:afterLines="50" w:after="120" w:line="240" w:lineRule="auto"/>
              <w:jc w:val="center"/>
              <w:rPr>
                <w:szCs w:val="24"/>
              </w:rPr>
            </w:pPr>
            <w:r w:rsidRPr="009B5FB3">
              <w:rPr>
                <w:szCs w:val="24"/>
              </w:rPr>
              <w:t>33</w:t>
            </w:r>
          </w:p>
        </w:tc>
        <w:tc>
          <w:tcPr>
            <w:tcW w:w="3118" w:type="dxa"/>
            <w:shd w:val="clear" w:color="auto" w:fill="auto"/>
            <w:vAlign w:val="center"/>
          </w:tcPr>
          <w:p w14:paraId="1F2C65CA" w14:textId="77777777" w:rsidR="00865CFA" w:rsidRPr="009B5FB3" w:rsidRDefault="00865CFA" w:rsidP="00135008">
            <w:pPr>
              <w:spacing w:beforeLines="0" w:afterLines="50" w:after="120" w:line="240" w:lineRule="auto"/>
              <w:jc w:val="center"/>
              <w:rPr>
                <w:szCs w:val="24"/>
              </w:rPr>
            </w:pPr>
            <w:r w:rsidRPr="009B5FB3">
              <w:rPr>
                <w:szCs w:val="24"/>
              </w:rPr>
              <w:t>同質性原則</w:t>
            </w:r>
          </w:p>
          <w:p w14:paraId="0549CA3B" w14:textId="77777777" w:rsidR="00865CFA" w:rsidRPr="009B5FB3" w:rsidRDefault="00865CFA" w:rsidP="00135008">
            <w:pPr>
              <w:spacing w:beforeLines="0" w:afterLines="50" w:after="120" w:line="240" w:lineRule="auto"/>
              <w:jc w:val="center"/>
              <w:rPr>
                <w:szCs w:val="24"/>
              </w:rPr>
            </w:pPr>
            <w:r w:rsidRPr="009B5FB3">
              <w:rPr>
                <w:szCs w:val="24"/>
              </w:rPr>
              <w:t>(Homogeneity)</w:t>
            </w:r>
          </w:p>
        </w:tc>
        <w:tc>
          <w:tcPr>
            <w:tcW w:w="4813" w:type="dxa"/>
            <w:shd w:val="clear" w:color="auto" w:fill="auto"/>
            <w:vAlign w:val="center"/>
          </w:tcPr>
          <w:p w14:paraId="7ADFF6B9" w14:textId="77777777" w:rsidR="00865CFA" w:rsidRPr="009B5FB3" w:rsidRDefault="00865CFA" w:rsidP="00135008">
            <w:pPr>
              <w:pStyle w:val="af1"/>
              <w:numPr>
                <w:ilvl w:val="0"/>
                <w:numId w:val="43"/>
              </w:numPr>
              <w:spacing w:beforeLines="0" w:afterLines="50" w:after="120" w:line="240" w:lineRule="auto"/>
              <w:ind w:leftChars="0" w:left="397" w:hanging="397"/>
              <w:jc w:val="both"/>
              <w:rPr>
                <w:szCs w:val="24"/>
              </w:rPr>
            </w:pPr>
            <w:r w:rsidRPr="009B5FB3">
              <w:rPr>
                <w:szCs w:val="24"/>
              </w:rPr>
              <w:t>存在交互作用的物體，使用相同材料或特性相近的材料</w:t>
            </w:r>
          </w:p>
        </w:tc>
      </w:tr>
      <w:tr w:rsidR="00865CFA" w:rsidRPr="009B5FB3" w14:paraId="05F71ABA" w14:textId="77777777" w:rsidTr="00135008">
        <w:trPr>
          <w:trHeight w:val="851"/>
          <w:jc w:val="center"/>
        </w:trPr>
        <w:tc>
          <w:tcPr>
            <w:tcW w:w="846" w:type="dxa"/>
            <w:shd w:val="clear" w:color="auto" w:fill="auto"/>
            <w:vAlign w:val="center"/>
          </w:tcPr>
          <w:p w14:paraId="5E6CC491" w14:textId="77777777" w:rsidR="00865CFA" w:rsidRPr="009B5FB3" w:rsidRDefault="00865CFA" w:rsidP="00135008">
            <w:pPr>
              <w:spacing w:beforeLines="0" w:afterLines="50" w:after="120" w:line="240" w:lineRule="auto"/>
              <w:jc w:val="center"/>
              <w:rPr>
                <w:szCs w:val="24"/>
              </w:rPr>
            </w:pPr>
            <w:r w:rsidRPr="009B5FB3">
              <w:rPr>
                <w:szCs w:val="24"/>
              </w:rPr>
              <w:t>34</w:t>
            </w:r>
          </w:p>
        </w:tc>
        <w:tc>
          <w:tcPr>
            <w:tcW w:w="3118" w:type="dxa"/>
            <w:shd w:val="clear" w:color="auto" w:fill="auto"/>
            <w:vAlign w:val="center"/>
          </w:tcPr>
          <w:p w14:paraId="0DBDCEAA" w14:textId="77777777" w:rsidR="00865CFA" w:rsidRPr="009B5FB3" w:rsidRDefault="00865CFA" w:rsidP="00135008">
            <w:pPr>
              <w:spacing w:beforeLines="0" w:afterLines="50" w:after="120" w:line="240" w:lineRule="auto"/>
              <w:jc w:val="center"/>
              <w:rPr>
                <w:szCs w:val="24"/>
              </w:rPr>
            </w:pPr>
            <w:r w:rsidRPr="009B5FB3">
              <w:rPr>
                <w:szCs w:val="24"/>
              </w:rPr>
              <w:t>消失與再生原則</w:t>
            </w:r>
          </w:p>
          <w:p w14:paraId="45ADF705" w14:textId="77777777" w:rsidR="00865CFA" w:rsidRPr="009B5FB3" w:rsidRDefault="00865CFA" w:rsidP="00135008">
            <w:pPr>
              <w:spacing w:beforeLines="0" w:afterLines="50" w:after="120" w:line="240" w:lineRule="auto"/>
              <w:jc w:val="center"/>
              <w:rPr>
                <w:szCs w:val="24"/>
              </w:rPr>
            </w:pPr>
            <w:r w:rsidRPr="009B5FB3">
              <w:rPr>
                <w:szCs w:val="24"/>
              </w:rPr>
              <w:t>(Discarding and Recovering)</w:t>
            </w:r>
          </w:p>
        </w:tc>
        <w:tc>
          <w:tcPr>
            <w:tcW w:w="4813" w:type="dxa"/>
            <w:shd w:val="clear" w:color="auto" w:fill="auto"/>
            <w:vAlign w:val="center"/>
          </w:tcPr>
          <w:p w14:paraId="3DEA5B8D" w14:textId="77777777" w:rsidR="00865CFA" w:rsidRPr="009B5FB3" w:rsidRDefault="00865CFA" w:rsidP="00135008">
            <w:pPr>
              <w:numPr>
                <w:ilvl w:val="0"/>
                <w:numId w:val="4"/>
              </w:numPr>
              <w:spacing w:beforeLines="0" w:afterLines="50" w:after="120" w:line="240" w:lineRule="auto"/>
              <w:ind w:left="397" w:hanging="397"/>
              <w:jc w:val="both"/>
              <w:rPr>
                <w:szCs w:val="24"/>
              </w:rPr>
            </w:pPr>
            <w:r w:rsidRPr="009B5FB3">
              <w:rPr>
                <w:szCs w:val="24"/>
              </w:rPr>
              <w:t>利用溶解、蒸發、拋棄等手段，讓已完成執行功能的零組件自行消失</w:t>
            </w:r>
          </w:p>
          <w:p w14:paraId="62C6F6CE" w14:textId="77777777" w:rsidR="00865CFA" w:rsidRPr="009B5FB3" w:rsidRDefault="00865CFA" w:rsidP="00135008">
            <w:pPr>
              <w:pStyle w:val="af1"/>
              <w:numPr>
                <w:ilvl w:val="0"/>
                <w:numId w:val="43"/>
              </w:numPr>
              <w:spacing w:beforeLines="0" w:afterLines="50" w:after="120" w:line="240" w:lineRule="auto"/>
              <w:ind w:leftChars="0" w:left="397" w:hanging="397"/>
              <w:jc w:val="both"/>
              <w:rPr>
                <w:szCs w:val="24"/>
              </w:rPr>
            </w:pPr>
            <w:r w:rsidRPr="009B5FB3">
              <w:rPr>
                <w:szCs w:val="24"/>
              </w:rPr>
              <w:t>在工作過程中，迅速補充系統或物體消耗或退化的部分，恢復其功能或形狀</w:t>
            </w:r>
          </w:p>
        </w:tc>
      </w:tr>
    </w:tbl>
    <w:p w14:paraId="73C8F588" w14:textId="77777777" w:rsidR="00865CFA" w:rsidRPr="009B5FB3" w:rsidRDefault="00865CFA" w:rsidP="00865CFA">
      <w:pPr>
        <w:spacing w:beforeLines="0" w:afterLines="50" w:after="120"/>
        <w:jc w:val="center"/>
        <w:rPr>
          <w:sz w:val="26"/>
          <w:szCs w:val="26"/>
        </w:rPr>
      </w:pPr>
      <w:r w:rsidRPr="009B5FB3">
        <w:rPr>
          <w:sz w:val="26"/>
          <w:szCs w:val="26"/>
        </w:rPr>
        <w:br w:type="page"/>
      </w:r>
    </w:p>
    <w:p w14:paraId="7F8069CC" w14:textId="77777777" w:rsidR="00865CFA" w:rsidRPr="009B5FB3" w:rsidRDefault="00865CFA" w:rsidP="00865CFA">
      <w:pPr>
        <w:spacing w:beforeLines="0" w:afterLines="50" w:after="120"/>
        <w:jc w:val="center"/>
        <w:rPr>
          <w:sz w:val="26"/>
          <w:szCs w:val="26"/>
        </w:rPr>
      </w:pPr>
      <w:r w:rsidRPr="009B5FB3">
        <w:rPr>
          <w:sz w:val="26"/>
          <w:szCs w:val="26"/>
        </w:rPr>
        <w:lastRenderedPageBreak/>
        <w:t>附錄</w:t>
      </w:r>
      <w:r w:rsidRPr="009B5FB3">
        <w:rPr>
          <w:sz w:val="26"/>
          <w:szCs w:val="26"/>
        </w:rPr>
        <w:t>B  40</w:t>
      </w:r>
      <w:r w:rsidRPr="009B5FB3">
        <w:rPr>
          <w:sz w:val="26"/>
          <w:szCs w:val="26"/>
        </w:rPr>
        <w:t>項創新發明原則</w:t>
      </w:r>
      <w:r w:rsidRPr="009B5FB3">
        <w:rPr>
          <w:sz w:val="26"/>
          <w:szCs w:val="26"/>
        </w:rPr>
        <w:t>[24][29][30](</w:t>
      </w:r>
      <w:r w:rsidRPr="009B5FB3">
        <w:rPr>
          <w:sz w:val="26"/>
          <w:szCs w:val="26"/>
        </w:rPr>
        <w:t>續</w:t>
      </w:r>
      <w:r w:rsidRPr="009B5FB3">
        <w:rPr>
          <w:sz w:val="26"/>
          <w:szCs w:val="26"/>
        </w:rPr>
        <w:t>)</w:t>
      </w:r>
    </w:p>
    <w:tbl>
      <w:tblPr>
        <w:tblW w:w="8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3260"/>
        <w:gridCol w:w="4813"/>
      </w:tblGrid>
      <w:tr w:rsidR="00865CFA" w:rsidRPr="009B5FB3" w14:paraId="0F37F173" w14:textId="77777777" w:rsidTr="00135008">
        <w:trPr>
          <w:trHeight w:val="53"/>
        </w:trPr>
        <w:tc>
          <w:tcPr>
            <w:tcW w:w="846" w:type="dxa"/>
            <w:shd w:val="clear" w:color="auto" w:fill="auto"/>
          </w:tcPr>
          <w:p w14:paraId="7C67C000" w14:textId="77777777" w:rsidR="00865CFA" w:rsidRPr="009B5FB3" w:rsidRDefault="00865CFA" w:rsidP="00135008">
            <w:pPr>
              <w:spacing w:beforeLines="0"/>
              <w:jc w:val="center"/>
              <w:rPr>
                <w:b/>
                <w:szCs w:val="24"/>
              </w:rPr>
            </w:pPr>
            <w:r w:rsidRPr="009B5FB3">
              <w:rPr>
                <w:b/>
                <w:szCs w:val="24"/>
              </w:rPr>
              <w:t>項次</w:t>
            </w:r>
          </w:p>
        </w:tc>
        <w:tc>
          <w:tcPr>
            <w:tcW w:w="3260" w:type="dxa"/>
            <w:shd w:val="clear" w:color="auto" w:fill="auto"/>
          </w:tcPr>
          <w:p w14:paraId="333DBACF" w14:textId="77777777" w:rsidR="00865CFA" w:rsidRPr="009B5FB3" w:rsidRDefault="00865CFA" w:rsidP="00135008">
            <w:pPr>
              <w:spacing w:beforeLines="0"/>
              <w:jc w:val="center"/>
              <w:rPr>
                <w:b/>
                <w:szCs w:val="24"/>
              </w:rPr>
            </w:pPr>
            <w:r w:rsidRPr="009B5FB3">
              <w:rPr>
                <w:b/>
                <w:szCs w:val="24"/>
              </w:rPr>
              <w:t>創新發明原則</w:t>
            </w:r>
          </w:p>
        </w:tc>
        <w:tc>
          <w:tcPr>
            <w:tcW w:w="4813" w:type="dxa"/>
            <w:shd w:val="clear" w:color="auto" w:fill="auto"/>
          </w:tcPr>
          <w:p w14:paraId="623465F2" w14:textId="77777777" w:rsidR="00865CFA" w:rsidRPr="009B5FB3" w:rsidRDefault="00865CFA" w:rsidP="00135008">
            <w:pPr>
              <w:spacing w:beforeLines="0"/>
              <w:jc w:val="center"/>
              <w:rPr>
                <w:b/>
                <w:szCs w:val="24"/>
              </w:rPr>
            </w:pPr>
            <w:r w:rsidRPr="009B5FB3">
              <w:rPr>
                <w:b/>
                <w:szCs w:val="26"/>
              </w:rPr>
              <w:t>創新發明原則說明</w:t>
            </w:r>
          </w:p>
        </w:tc>
      </w:tr>
      <w:tr w:rsidR="00865CFA" w:rsidRPr="009B5FB3" w14:paraId="6D541790" w14:textId="77777777" w:rsidTr="00135008">
        <w:trPr>
          <w:trHeight w:val="851"/>
        </w:trPr>
        <w:tc>
          <w:tcPr>
            <w:tcW w:w="846" w:type="dxa"/>
            <w:shd w:val="clear" w:color="auto" w:fill="auto"/>
            <w:vAlign w:val="center"/>
          </w:tcPr>
          <w:p w14:paraId="703677E8" w14:textId="77777777" w:rsidR="00865CFA" w:rsidRPr="009B5FB3" w:rsidRDefault="00865CFA" w:rsidP="00135008">
            <w:pPr>
              <w:spacing w:beforeLines="0" w:afterLines="50" w:after="120" w:line="240" w:lineRule="auto"/>
              <w:jc w:val="center"/>
              <w:rPr>
                <w:szCs w:val="24"/>
              </w:rPr>
            </w:pPr>
            <w:r w:rsidRPr="009B5FB3">
              <w:rPr>
                <w:szCs w:val="24"/>
              </w:rPr>
              <w:t>35</w:t>
            </w:r>
          </w:p>
        </w:tc>
        <w:tc>
          <w:tcPr>
            <w:tcW w:w="3260" w:type="dxa"/>
            <w:shd w:val="clear" w:color="auto" w:fill="auto"/>
            <w:vAlign w:val="center"/>
          </w:tcPr>
          <w:p w14:paraId="74A2E2C8" w14:textId="77777777" w:rsidR="00865CFA" w:rsidRPr="009B5FB3" w:rsidRDefault="00865CFA" w:rsidP="00135008">
            <w:pPr>
              <w:spacing w:beforeLines="0" w:afterLines="50" w:after="120" w:line="240" w:lineRule="auto"/>
              <w:jc w:val="center"/>
              <w:rPr>
                <w:szCs w:val="24"/>
              </w:rPr>
            </w:pPr>
            <w:r w:rsidRPr="009B5FB3">
              <w:rPr>
                <w:szCs w:val="24"/>
              </w:rPr>
              <w:t>參數改變原則</w:t>
            </w:r>
          </w:p>
          <w:p w14:paraId="27E31B41" w14:textId="77777777" w:rsidR="00865CFA" w:rsidRPr="009B5FB3" w:rsidRDefault="00865CFA" w:rsidP="00135008">
            <w:pPr>
              <w:spacing w:beforeLines="0" w:afterLines="50" w:after="120" w:line="240" w:lineRule="auto"/>
              <w:jc w:val="center"/>
              <w:rPr>
                <w:szCs w:val="24"/>
              </w:rPr>
            </w:pPr>
            <w:r w:rsidRPr="009B5FB3">
              <w:rPr>
                <w:szCs w:val="24"/>
              </w:rPr>
              <w:t>(Parameter Changes)</w:t>
            </w:r>
          </w:p>
        </w:tc>
        <w:tc>
          <w:tcPr>
            <w:tcW w:w="4813" w:type="dxa"/>
            <w:shd w:val="clear" w:color="auto" w:fill="auto"/>
            <w:vAlign w:val="center"/>
          </w:tcPr>
          <w:p w14:paraId="4E99452F" w14:textId="77777777" w:rsidR="00865CFA" w:rsidRPr="009B5FB3" w:rsidRDefault="00865CFA" w:rsidP="00135008">
            <w:pPr>
              <w:numPr>
                <w:ilvl w:val="0"/>
                <w:numId w:val="5"/>
              </w:numPr>
              <w:spacing w:beforeLines="0" w:afterLines="50" w:after="120" w:line="240" w:lineRule="auto"/>
              <w:ind w:left="397" w:hanging="397"/>
              <w:jc w:val="both"/>
              <w:rPr>
                <w:szCs w:val="24"/>
              </w:rPr>
            </w:pPr>
            <w:r w:rsidRPr="009B5FB3">
              <w:rPr>
                <w:szCs w:val="24"/>
              </w:rPr>
              <w:t>改變物態</w:t>
            </w:r>
            <w:r w:rsidRPr="009B5FB3">
              <w:rPr>
                <w:szCs w:val="24"/>
              </w:rPr>
              <w:t>(</w:t>
            </w:r>
            <w:r w:rsidRPr="009B5FB3">
              <w:rPr>
                <w:szCs w:val="24"/>
              </w:rPr>
              <w:t>固態、液態、氣態</w:t>
            </w:r>
            <w:r w:rsidRPr="009B5FB3">
              <w:rPr>
                <w:szCs w:val="24"/>
              </w:rPr>
              <w:t>)</w:t>
            </w:r>
          </w:p>
          <w:p w14:paraId="68FFFB3B" w14:textId="77777777" w:rsidR="00865CFA" w:rsidRPr="009B5FB3" w:rsidRDefault="00865CFA" w:rsidP="00135008">
            <w:pPr>
              <w:numPr>
                <w:ilvl w:val="0"/>
                <w:numId w:val="5"/>
              </w:numPr>
              <w:spacing w:beforeLines="0" w:afterLines="50" w:after="120" w:line="240" w:lineRule="auto"/>
              <w:ind w:left="397" w:hanging="397"/>
              <w:jc w:val="both"/>
              <w:rPr>
                <w:szCs w:val="24"/>
              </w:rPr>
            </w:pPr>
            <w:r w:rsidRPr="009B5FB3">
              <w:rPr>
                <w:szCs w:val="24"/>
              </w:rPr>
              <w:t>改變濃度或密度</w:t>
            </w:r>
          </w:p>
          <w:p w14:paraId="3F55FA7F" w14:textId="77777777" w:rsidR="00865CFA" w:rsidRPr="009B5FB3" w:rsidRDefault="00865CFA" w:rsidP="00135008">
            <w:pPr>
              <w:numPr>
                <w:ilvl w:val="0"/>
                <w:numId w:val="5"/>
              </w:numPr>
              <w:spacing w:beforeLines="0" w:afterLines="50" w:after="120" w:line="240" w:lineRule="auto"/>
              <w:ind w:left="397" w:hanging="397"/>
              <w:jc w:val="both"/>
              <w:rPr>
                <w:szCs w:val="24"/>
              </w:rPr>
            </w:pPr>
            <w:r w:rsidRPr="009B5FB3">
              <w:rPr>
                <w:szCs w:val="24"/>
              </w:rPr>
              <w:t>改變彈性</w:t>
            </w:r>
            <w:r w:rsidRPr="009B5FB3">
              <w:rPr>
                <w:szCs w:val="24"/>
              </w:rPr>
              <w:t>(</w:t>
            </w:r>
            <w:r w:rsidRPr="009B5FB3">
              <w:rPr>
                <w:szCs w:val="24"/>
              </w:rPr>
              <w:t>伸縮性、彎曲性、可撓性</w:t>
            </w:r>
            <w:r w:rsidRPr="009B5FB3">
              <w:rPr>
                <w:szCs w:val="24"/>
              </w:rPr>
              <w:t>)</w:t>
            </w:r>
          </w:p>
          <w:p w14:paraId="6077C1D6" w14:textId="77777777" w:rsidR="00865CFA" w:rsidRPr="009B5FB3" w:rsidRDefault="00865CFA" w:rsidP="00135008">
            <w:pPr>
              <w:numPr>
                <w:ilvl w:val="0"/>
                <w:numId w:val="5"/>
              </w:numPr>
              <w:spacing w:beforeLines="0" w:afterLines="50" w:after="120" w:line="240" w:lineRule="auto"/>
              <w:ind w:left="397" w:hanging="397"/>
              <w:jc w:val="both"/>
              <w:rPr>
                <w:szCs w:val="24"/>
              </w:rPr>
            </w:pPr>
            <w:r w:rsidRPr="009B5FB3">
              <w:rPr>
                <w:szCs w:val="24"/>
              </w:rPr>
              <w:t>改變溫度、壓力、長度、體積及其他參數</w:t>
            </w:r>
          </w:p>
        </w:tc>
      </w:tr>
      <w:tr w:rsidR="00865CFA" w:rsidRPr="009B5FB3" w14:paraId="0B3838A5" w14:textId="77777777" w:rsidTr="00135008">
        <w:trPr>
          <w:trHeight w:val="851"/>
        </w:trPr>
        <w:tc>
          <w:tcPr>
            <w:tcW w:w="846" w:type="dxa"/>
            <w:shd w:val="clear" w:color="auto" w:fill="auto"/>
            <w:vAlign w:val="center"/>
          </w:tcPr>
          <w:p w14:paraId="4E18F3EF" w14:textId="77777777" w:rsidR="00865CFA" w:rsidRPr="009B5FB3" w:rsidRDefault="00865CFA" w:rsidP="00135008">
            <w:pPr>
              <w:spacing w:beforeLines="0" w:afterLines="50" w:after="120" w:line="240" w:lineRule="auto"/>
              <w:jc w:val="center"/>
              <w:rPr>
                <w:szCs w:val="24"/>
              </w:rPr>
            </w:pPr>
            <w:r w:rsidRPr="009B5FB3">
              <w:rPr>
                <w:szCs w:val="24"/>
              </w:rPr>
              <w:t>36</w:t>
            </w:r>
          </w:p>
        </w:tc>
        <w:tc>
          <w:tcPr>
            <w:tcW w:w="3260" w:type="dxa"/>
            <w:shd w:val="clear" w:color="auto" w:fill="auto"/>
            <w:vAlign w:val="center"/>
          </w:tcPr>
          <w:p w14:paraId="2E530525" w14:textId="77777777" w:rsidR="00865CFA" w:rsidRPr="009B5FB3" w:rsidRDefault="00865CFA" w:rsidP="00135008">
            <w:pPr>
              <w:spacing w:beforeLines="0" w:afterLines="50" w:after="120" w:line="240" w:lineRule="auto"/>
              <w:jc w:val="center"/>
              <w:rPr>
                <w:szCs w:val="24"/>
              </w:rPr>
            </w:pPr>
            <w:r w:rsidRPr="009B5FB3">
              <w:rPr>
                <w:szCs w:val="24"/>
              </w:rPr>
              <w:t>相轉變原則</w:t>
            </w:r>
          </w:p>
          <w:p w14:paraId="41F936CE" w14:textId="77777777" w:rsidR="00865CFA" w:rsidRPr="009B5FB3" w:rsidRDefault="00865CFA" w:rsidP="00135008">
            <w:pPr>
              <w:spacing w:beforeLines="0" w:afterLines="50" w:after="120" w:line="240" w:lineRule="auto"/>
              <w:jc w:val="center"/>
              <w:rPr>
                <w:szCs w:val="24"/>
              </w:rPr>
            </w:pPr>
            <w:r w:rsidRPr="009B5FB3">
              <w:rPr>
                <w:szCs w:val="24"/>
              </w:rPr>
              <w:t>(Phase Transition)</w:t>
            </w:r>
          </w:p>
        </w:tc>
        <w:tc>
          <w:tcPr>
            <w:tcW w:w="4813" w:type="dxa"/>
            <w:shd w:val="clear" w:color="auto" w:fill="auto"/>
            <w:vAlign w:val="center"/>
          </w:tcPr>
          <w:p w14:paraId="10B858ED" w14:textId="77777777" w:rsidR="00865CFA" w:rsidRPr="009B5FB3" w:rsidRDefault="00865CFA" w:rsidP="00135008">
            <w:pPr>
              <w:pStyle w:val="af1"/>
              <w:numPr>
                <w:ilvl w:val="0"/>
                <w:numId w:val="35"/>
              </w:numPr>
              <w:spacing w:beforeLines="0" w:afterLines="50" w:after="120" w:line="240" w:lineRule="auto"/>
              <w:ind w:leftChars="0" w:left="397" w:hanging="397"/>
              <w:jc w:val="both"/>
              <w:rPr>
                <w:szCs w:val="24"/>
              </w:rPr>
            </w:pPr>
            <w:r w:rsidRPr="009B5FB3">
              <w:rPr>
                <w:szCs w:val="24"/>
              </w:rPr>
              <w:t>利用物質相轉變時產生的某種效應，如體積改變、吸熱或放熱</w:t>
            </w:r>
          </w:p>
        </w:tc>
      </w:tr>
      <w:tr w:rsidR="00865CFA" w:rsidRPr="009B5FB3" w14:paraId="7324F04A" w14:textId="77777777" w:rsidTr="00135008">
        <w:trPr>
          <w:trHeight w:val="851"/>
        </w:trPr>
        <w:tc>
          <w:tcPr>
            <w:tcW w:w="846" w:type="dxa"/>
            <w:shd w:val="clear" w:color="auto" w:fill="auto"/>
            <w:vAlign w:val="center"/>
          </w:tcPr>
          <w:p w14:paraId="06E1BC6E" w14:textId="77777777" w:rsidR="00865CFA" w:rsidRPr="009B5FB3" w:rsidRDefault="00865CFA" w:rsidP="00135008">
            <w:pPr>
              <w:spacing w:beforeLines="0" w:afterLines="50" w:after="120" w:line="240" w:lineRule="auto"/>
              <w:jc w:val="center"/>
              <w:rPr>
                <w:szCs w:val="24"/>
              </w:rPr>
            </w:pPr>
            <w:r w:rsidRPr="009B5FB3">
              <w:rPr>
                <w:szCs w:val="24"/>
              </w:rPr>
              <w:t>37</w:t>
            </w:r>
          </w:p>
        </w:tc>
        <w:tc>
          <w:tcPr>
            <w:tcW w:w="3260" w:type="dxa"/>
            <w:shd w:val="clear" w:color="auto" w:fill="auto"/>
            <w:vAlign w:val="center"/>
          </w:tcPr>
          <w:p w14:paraId="1D067B11" w14:textId="77777777" w:rsidR="00865CFA" w:rsidRPr="009B5FB3" w:rsidRDefault="00865CFA" w:rsidP="00135008">
            <w:pPr>
              <w:spacing w:beforeLines="0" w:afterLines="50" w:after="120" w:line="240" w:lineRule="auto"/>
              <w:jc w:val="center"/>
              <w:rPr>
                <w:szCs w:val="24"/>
              </w:rPr>
            </w:pPr>
            <w:r w:rsidRPr="009B5FB3">
              <w:rPr>
                <w:szCs w:val="24"/>
              </w:rPr>
              <w:t>熱膨脹原理</w:t>
            </w:r>
          </w:p>
          <w:p w14:paraId="1CABEA02" w14:textId="77777777" w:rsidR="00865CFA" w:rsidRPr="009B5FB3" w:rsidRDefault="00865CFA" w:rsidP="00135008">
            <w:pPr>
              <w:spacing w:beforeLines="0" w:afterLines="50" w:after="120" w:line="240" w:lineRule="auto"/>
              <w:jc w:val="center"/>
              <w:rPr>
                <w:szCs w:val="24"/>
              </w:rPr>
            </w:pPr>
            <w:r w:rsidRPr="009B5FB3">
              <w:rPr>
                <w:szCs w:val="24"/>
              </w:rPr>
              <w:t>(Thermal Expansion)</w:t>
            </w:r>
          </w:p>
        </w:tc>
        <w:tc>
          <w:tcPr>
            <w:tcW w:w="4813" w:type="dxa"/>
            <w:shd w:val="clear" w:color="auto" w:fill="auto"/>
            <w:vAlign w:val="center"/>
          </w:tcPr>
          <w:p w14:paraId="0A3D165D" w14:textId="77777777" w:rsidR="00865CFA" w:rsidRPr="009B5FB3" w:rsidRDefault="00865CFA" w:rsidP="00135008">
            <w:pPr>
              <w:pStyle w:val="af1"/>
              <w:numPr>
                <w:ilvl w:val="0"/>
                <w:numId w:val="44"/>
              </w:numPr>
              <w:spacing w:beforeLines="0" w:afterLines="50" w:after="120" w:line="240" w:lineRule="auto"/>
              <w:ind w:leftChars="0" w:left="397" w:hanging="397"/>
              <w:jc w:val="both"/>
              <w:rPr>
                <w:szCs w:val="24"/>
              </w:rPr>
            </w:pPr>
            <w:r w:rsidRPr="009B5FB3">
              <w:rPr>
                <w:szCs w:val="24"/>
              </w:rPr>
              <w:t>利用材料的熱漲冷縮，以完成有用的效應</w:t>
            </w:r>
          </w:p>
          <w:p w14:paraId="648F93C6" w14:textId="77777777" w:rsidR="00865CFA" w:rsidRPr="009B5FB3" w:rsidRDefault="00865CFA" w:rsidP="00135008">
            <w:pPr>
              <w:pStyle w:val="af1"/>
              <w:numPr>
                <w:ilvl w:val="0"/>
                <w:numId w:val="44"/>
              </w:numPr>
              <w:spacing w:beforeLines="0" w:afterLines="50" w:after="120" w:line="240" w:lineRule="auto"/>
              <w:ind w:leftChars="0" w:left="397" w:hanging="397"/>
              <w:jc w:val="both"/>
              <w:rPr>
                <w:szCs w:val="24"/>
              </w:rPr>
            </w:pPr>
            <w:r w:rsidRPr="009B5FB3">
              <w:rPr>
                <w:szCs w:val="24"/>
              </w:rPr>
              <w:t>組合並使用不同熱膨脹係數的幾種材料，去完成不同的有用效應</w:t>
            </w:r>
          </w:p>
        </w:tc>
      </w:tr>
      <w:tr w:rsidR="00865CFA" w:rsidRPr="009B5FB3" w14:paraId="681017E0" w14:textId="77777777" w:rsidTr="00135008">
        <w:trPr>
          <w:trHeight w:val="851"/>
        </w:trPr>
        <w:tc>
          <w:tcPr>
            <w:tcW w:w="846" w:type="dxa"/>
            <w:shd w:val="clear" w:color="auto" w:fill="auto"/>
            <w:vAlign w:val="center"/>
          </w:tcPr>
          <w:p w14:paraId="6B232D28" w14:textId="77777777" w:rsidR="00865CFA" w:rsidRPr="009B5FB3" w:rsidRDefault="00865CFA" w:rsidP="00135008">
            <w:pPr>
              <w:spacing w:beforeLines="0" w:afterLines="50" w:after="120" w:line="240" w:lineRule="auto"/>
              <w:jc w:val="center"/>
              <w:rPr>
                <w:szCs w:val="24"/>
              </w:rPr>
            </w:pPr>
            <w:r w:rsidRPr="009B5FB3">
              <w:rPr>
                <w:szCs w:val="24"/>
              </w:rPr>
              <w:t>38</w:t>
            </w:r>
          </w:p>
        </w:tc>
        <w:tc>
          <w:tcPr>
            <w:tcW w:w="3260" w:type="dxa"/>
            <w:shd w:val="clear" w:color="auto" w:fill="auto"/>
            <w:vAlign w:val="center"/>
          </w:tcPr>
          <w:p w14:paraId="3F88557C" w14:textId="77777777" w:rsidR="00865CFA" w:rsidRPr="009B5FB3" w:rsidRDefault="00865CFA" w:rsidP="00135008">
            <w:pPr>
              <w:spacing w:beforeLines="0" w:afterLines="50" w:after="120" w:line="240" w:lineRule="auto"/>
              <w:jc w:val="center"/>
              <w:rPr>
                <w:szCs w:val="24"/>
              </w:rPr>
            </w:pPr>
            <w:r w:rsidRPr="009B5FB3">
              <w:rPr>
                <w:szCs w:val="24"/>
              </w:rPr>
              <w:t>加速氧化原則</w:t>
            </w:r>
          </w:p>
          <w:p w14:paraId="6C445CEC" w14:textId="77777777" w:rsidR="00865CFA" w:rsidRPr="009B5FB3" w:rsidRDefault="00865CFA" w:rsidP="00135008">
            <w:pPr>
              <w:spacing w:beforeLines="0" w:afterLines="50" w:after="120" w:line="240" w:lineRule="auto"/>
              <w:jc w:val="center"/>
              <w:rPr>
                <w:szCs w:val="24"/>
              </w:rPr>
            </w:pPr>
            <w:r w:rsidRPr="009B5FB3">
              <w:rPr>
                <w:szCs w:val="24"/>
              </w:rPr>
              <w:t>(Accelerated Oxidation)</w:t>
            </w:r>
          </w:p>
        </w:tc>
        <w:tc>
          <w:tcPr>
            <w:tcW w:w="4813" w:type="dxa"/>
            <w:shd w:val="clear" w:color="auto" w:fill="auto"/>
            <w:vAlign w:val="center"/>
          </w:tcPr>
          <w:p w14:paraId="15ADB2A3" w14:textId="77777777" w:rsidR="00865CFA" w:rsidRPr="009B5FB3" w:rsidRDefault="00865CFA" w:rsidP="00135008">
            <w:pPr>
              <w:numPr>
                <w:ilvl w:val="0"/>
                <w:numId w:val="45"/>
              </w:numPr>
              <w:spacing w:beforeLines="0" w:afterLines="50" w:after="120" w:line="240" w:lineRule="auto"/>
              <w:ind w:left="397" w:hanging="397"/>
              <w:jc w:val="both"/>
              <w:rPr>
                <w:szCs w:val="24"/>
              </w:rPr>
            </w:pPr>
            <w:r w:rsidRPr="009B5FB3">
              <w:rPr>
                <w:szCs w:val="24"/>
              </w:rPr>
              <w:t>用含氧量高的氣體代替普通空氣</w:t>
            </w:r>
          </w:p>
          <w:p w14:paraId="43AAD614" w14:textId="77777777" w:rsidR="00865CFA" w:rsidRPr="009B5FB3" w:rsidRDefault="00865CFA" w:rsidP="00135008">
            <w:pPr>
              <w:numPr>
                <w:ilvl w:val="0"/>
                <w:numId w:val="45"/>
              </w:numPr>
              <w:spacing w:beforeLines="0" w:afterLines="50" w:after="120" w:line="240" w:lineRule="auto"/>
              <w:ind w:left="397" w:hanging="397"/>
              <w:jc w:val="both"/>
              <w:rPr>
                <w:szCs w:val="24"/>
              </w:rPr>
            </w:pPr>
            <w:r w:rsidRPr="009B5FB3">
              <w:rPr>
                <w:szCs w:val="24"/>
              </w:rPr>
              <w:t>用純氧代替空氣</w:t>
            </w:r>
          </w:p>
          <w:p w14:paraId="0BE3A652" w14:textId="77777777" w:rsidR="00865CFA" w:rsidRPr="009B5FB3" w:rsidRDefault="00865CFA" w:rsidP="00135008">
            <w:pPr>
              <w:numPr>
                <w:ilvl w:val="0"/>
                <w:numId w:val="45"/>
              </w:numPr>
              <w:spacing w:beforeLines="0" w:afterLines="50" w:after="120" w:line="240" w:lineRule="auto"/>
              <w:ind w:left="397" w:hanging="397"/>
              <w:jc w:val="both"/>
              <w:rPr>
                <w:szCs w:val="24"/>
              </w:rPr>
            </w:pPr>
            <w:r w:rsidRPr="009B5FB3">
              <w:rPr>
                <w:szCs w:val="24"/>
              </w:rPr>
              <w:t>將空氣或氧氣進行離子輻射，產生氧離子</w:t>
            </w:r>
          </w:p>
          <w:p w14:paraId="37703E3A" w14:textId="77777777" w:rsidR="00865CFA" w:rsidRPr="009B5FB3" w:rsidRDefault="00865CFA" w:rsidP="00135008">
            <w:pPr>
              <w:pStyle w:val="af1"/>
              <w:numPr>
                <w:ilvl w:val="0"/>
                <w:numId w:val="45"/>
              </w:numPr>
              <w:spacing w:beforeLines="0" w:afterLines="50" w:after="120" w:line="240" w:lineRule="auto"/>
              <w:ind w:leftChars="0" w:left="397" w:hanging="397"/>
              <w:jc w:val="both"/>
              <w:rPr>
                <w:szCs w:val="24"/>
              </w:rPr>
            </w:pPr>
            <w:r w:rsidRPr="009B5FB3">
              <w:rPr>
                <w:szCs w:val="24"/>
              </w:rPr>
              <w:t>使用臭氧代替氧氣</w:t>
            </w:r>
          </w:p>
        </w:tc>
      </w:tr>
      <w:tr w:rsidR="00865CFA" w:rsidRPr="009B5FB3" w14:paraId="62AB4984" w14:textId="77777777" w:rsidTr="00135008">
        <w:trPr>
          <w:trHeight w:val="851"/>
        </w:trPr>
        <w:tc>
          <w:tcPr>
            <w:tcW w:w="846" w:type="dxa"/>
            <w:shd w:val="clear" w:color="auto" w:fill="auto"/>
            <w:vAlign w:val="center"/>
          </w:tcPr>
          <w:p w14:paraId="4C70E04A" w14:textId="77777777" w:rsidR="00865CFA" w:rsidRPr="009B5FB3" w:rsidRDefault="00865CFA" w:rsidP="00135008">
            <w:pPr>
              <w:spacing w:beforeLines="0" w:afterLines="50" w:after="120" w:line="240" w:lineRule="auto"/>
              <w:jc w:val="center"/>
              <w:rPr>
                <w:szCs w:val="24"/>
              </w:rPr>
            </w:pPr>
            <w:r w:rsidRPr="009B5FB3">
              <w:rPr>
                <w:szCs w:val="24"/>
              </w:rPr>
              <w:t>39</w:t>
            </w:r>
          </w:p>
        </w:tc>
        <w:tc>
          <w:tcPr>
            <w:tcW w:w="3260" w:type="dxa"/>
            <w:shd w:val="clear" w:color="auto" w:fill="auto"/>
            <w:vAlign w:val="center"/>
          </w:tcPr>
          <w:p w14:paraId="215950A6" w14:textId="77777777" w:rsidR="00865CFA" w:rsidRPr="009B5FB3" w:rsidRDefault="00865CFA" w:rsidP="00135008">
            <w:pPr>
              <w:spacing w:beforeLines="0" w:afterLines="50" w:after="120" w:line="240" w:lineRule="auto"/>
              <w:jc w:val="center"/>
              <w:rPr>
                <w:szCs w:val="24"/>
              </w:rPr>
            </w:pPr>
            <w:r w:rsidRPr="009B5FB3">
              <w:rPr>
                <w:szCs w:val="24"/>
              </w:rPr>
              <w:t>鈍性環境原則</w:t>
            </w:r>
          </w:p>
          <w:p w14:paraId="7A77BB01" w14:textId="77777777" w:rsidR="00865CFA" w:rsidRPr="009B5FB3" w:rsidRDefault="00865CFA" w:rsidP="00135008">
            <w:pPr>
              <w:spacing w:beforeLines="0" w:afterLines="50" w:after="120" w:line="240" w:lineRule="auto"/>
              <w:jc w:val="center"/>
              <w:rPr>
                <w:szCs w:val="24"/>
              </w:rPr>
            </w:pPr>
            <w:r w:rsidRPr="009B5FB3">
              <w:rPr>
                <w:szCs w:val="24"/>
              </w:rPr>
              <w:t>(Inert Environment)</w:t>
            </w:r>
          </w:p>
        </w:tc>
        <w:tc>
          <w:tcPr>
            <w:tcW w:w="4813" w:type="dxa"/>
            <w:shd w:val="clear" w:color="auto" w:fill="auto"/>
            <w:vAlign w:val="center"/>
          </w:tcPr>
          <w:p w14:paraId="5E4E193C" w14:textId="77777777" w:rsidR="00865CFA" w:rsidRPr="009B5FB3" w:rsidRDefault="00865CFA" w:rsidP="00135008">
            <w:pPr>
              <w:pStyle w:val="af1"/>
              <w:numPr>
                <w:ilvl w:val="0"/>
                <w:numId w:val="46"/>
              </w:numPr>
              <w:spacing w:beforeLines="0" w:afterLines="50" w:after="120" w:line="240" w:lineRule="auto"/>
              <w:ind w:leftChars="0" w:left="397" w:hanging="397"/>
              <w:jc w:val="both"/>
              <w:rPr>
                <w:szCs w:val="24"/>
              </w:rPr>
            </w:pPr>
            <w:r w:rsidRPr="009B5FB3">
              <w:rPr>
                <w:szCs w:val="24"/>
              </w:rPr>
              <w:t>用鈍性環境代替正常環境</w:t>
            </w:r>
          </w:p>
          <w:p w14:paraId="752B0702" w14:textId="77777777" w:rsidR="00865CFA" w:rsidRPr="009B5FB3" w:rsidRDefault="00865CFA" w:rsidP="00135008">
            <w:pPr>
              <w:pStyle w:val="af1"/>
              <w:numPr>
                <w:ilvl w:val="0"/>
                <w:numId w:val="46"/>
              </w:numPr>
              <w:spacing w:beforeLines="0" w:afterLines="50" w:after="120" w:line="240" w:lineRule="auto"/>
              <w:ind w:leftChars="0" w:left="397" w:hanging="397"/>
              <w:jc w:val="both"/>
              <w:rPr>
                <w:szCs w:val="24"/>
              </w:rPr>
            </w:pPr>
            <w:r w:rsidRPr="009B5FB3">
              <w:rPr>
                <w:szCs w:val="24"/>
              </w:rPr>
              <w:t>加入中性物質或鈍性添加物於物體或系統中</w:t>
            </w:r>
          </w:p>
          <w:p w14:paraId="0EB8CD5E" w14:textId="77777777" w:rsidR="00865CFA" w:rsidRPr="009B5FB3" w:rsidRDefault="00865CFA" w:rsidP="00135008">
            <w:pPr>
              <w:numPr>
                <w:ilvl w:val="0"/>
                <w:numId w:val="46"/>
              </w:numPr>
              <w:spacing w:beforeLines="0" w:afterLines="50" w:after="120" w:line="240" w:lineRule="auto"/>
              <w:ind w:left="397" w:hanging="397"/>
              <w:jc w:val="both"/>
              <w:rPr>
                <w:szCs w:val="24"/>
              </w:rPr>
            </w:pPr>
            <w:r w:rsidRPr="009B5FB3">
              <w:rPr>
                <w:szCs w:val="24"/>
              </w:rPr>
              <w:t>使用真空環境</w:t>
            </w:r>
          </w:p>
        </w:tc>
      </w:tr>
      <w:tr w:rsidR="00865CFA" w:rsidRPr="009B5FB3" w14:paraId="68562E85" w14:textId="77777777" w:rsidTr="00135008">
        <w:trPr>
          <w:trHeight w:val="851"/>
        </w:trPr>
        <w:tc>
          <w:tcPr>
            <w:tcW w:w="846" w:type="dxa"/>
            <w:shd w:val="clear" w:color="auto" w:fill="auto"/>
            <w:vAlign w:val="center"/>
          </w:tcPr>
          <w:p w14:paraId="603039E6" w14:textId="77777777" w:rsidR="00865CFA" w:rsidRPr="009B5FB3" w:rsidRDefault="00865CFA" w:rsidP="00135008">
            <w:pPr>
              <w:spacing w:beforeLines="0" w:afterLines="50" w:after="120" w:line="240" w:lineRule="auto"/>
              <w:jc w:val="center"/>
              <w:rPr>
                <w:szCs w:val="24"/>
              </w:rPr>
            </w:pPr>
            <w:r w:rsidRPr="009B5FB3">
              <w:rPr>
                <w:szCs w:val="24"/>
              </w:rPr>
              <w:t>40</w:t>
            </w:r>
          </w:p>
        </w:tc>
        <w:tc>
          <w:tcPr>
            <w:tcW w:w="3260" w:type="dxa"/>
            <w:shd w:val="clear" w:color="auto" w:fill="auto"/>
            <w:vAlign w:val="center"/>
          </w:tcPr>
          <w:p w14:paraId="352A0A71" w14:textId="77777777" w:rsidR="00865CFA" w:rsidRPr="009B5FB3" w:rsidRDefault="00865CFA" w:rsidP="00135008">
            <w:pPr>
              <w:spacing w:beforeLines="0" w:afterLines="50" w:after="120" w:line="240" w:lineRule="auto"/>
              <w:jc w:val="center"/>
              <w:rPr>
                <w:szCs w:val="24"/>
              </w:rPr>
            </w:pPr>
            <w:r w:rsidRPr="009B5FB3">
              <w:rPr>
                <w:szCs w:val="24"/>
              </w:rPr>
              <w:t>複合材料原則</w:t>
            </w:r>
          </w:p>
          <w:p w14:paraId="28DF5B62" w14:textId="77777777" w:rsidR="00865CFA" w:rsidRPr="009B5FB3" w:rsidRDefault="00865CFA" w:rsidP="00135008">
            <w:pPr>
              <w:spacing w:beforeLines="0" w:afterLines="50" w:after="120" w:line="240" w:lineRule="auto"/>
              <w:jc w:val="center"/>
              <w:rPr>
                <w:szCs w:val="24"/>
              </w:rPr>
            </w:pPr>
            <w:r w:rsidRPr="009B5FB3">
              <w:rPr>
                <w:szCs w:val="24"/>
              </w:rPr>
              <w:t>(Composite Material)</w:t>
            </w:r>
          </w:p>
        </w:tc>
        <w:tc>
          <w:tcPr>
            <w:tcW w:w="4813" w:type="dxa"/>
            <w:shd w:val="clear" w:color="auto" w:fill="auto"/>
            <w:vAlign w:val="center"/>
          </w:tcPr>
          <w:p w14:paraId="1BC17946" w14:textId="77777777" w:rsidR="00865CFA" w:rsidRPr="009B5FB3" w:rsidRDefault="00865CFA" w:rsidP="00135008">
            <w:pPr>
              <w:pStyle w:val="af1"/>
              <w:numPr>
                <w:ilvl w:val="0"/>
                <w:numId w:val="47"/>
              </w:numPr>
              <w:spacing w:beforeLines="0" w:afterLines="50" w:after="120" w:line="240" w:lineRule="auto"/>
              <w:ind w:leftChars="0" w:left="397" w:hanging="397"/>
              <w:jc w:val="both"/>
              <w:rPr>
                <w:szCs w:val="24"/>
              </w:rPr>
            </w:pPr>
            <w:r w:rsidRPr="009B5FB3">
              <w:rPr>
                <w:szCs w:val="24"/>
              </w:rPr>
              <w:t>用複合材料代替均質材料</w:t>
            </w:r>
          </w:p>
        </w:tc>
      </w:tr>
    </w:tbl>
    <w:p w14:paraId="5861B7F1" w14:textId="5EFA51D5" w:rsidR="00C251E5" w:rsidRDefault="00C251E5" w:rsidP="00EE4808">
      <w:pPr>
        <w:spacing w:beforeLines="0"/>
        <w:ind w:leftChars="-60" w:left="-143" w:rightChars="-71" w:right="-170" w:hanging="1"/>
      </w:pPr>
    </w:p>
    <w:p w14:paraId="4422349E" w14:textId="6307399D" w:rsidR="00865CFA" w:rsidRDefault="00865CFA" w:rsidP="00EE4808">
      <w:pPr>
        <w:spacing w:beforeLines="0"/>
        <w:ind w:leftChars="-60" w:left="-143" w:rightChars="-71" w:right="-170" w:hanging="1"/>
      </w:pPr>
    </w:p>
    <w:p w14:paraId="273A2EC1" w14:textId="6757E435" w:rsidR="00865CFA" w:rsidRDefault="00865CFA" w:rsidP="00EE4808">
      <w:pPr>
        <w:spacing w:beforeLines="0"/>
        <w:ind w:leftChars="-60" w:left="-143" w:rightChars="-71" w:right="-170" w:hanging="1"/>
      </w:pPr>
    </w:p>
    <w:p w14:paraId="31DAAE9B" w14:textId="5696F7DB" w:rsidR="00865CFA" w:rsidRDefault="00865CFA" w:rsidP="00EE4808">
      <w:pPr>
        <w:spacing w:beforeLines="0"/>
        <w:ind w:leftChars="-60" w:left="-143" w:rightChars="-71" w:right="-170" w:hanging="1"/>
      </w:pPr>
    </w:p>
    <w:p w14:paraId="78AF718F" w14:textId="7B5C5496" w:rsidR="00865CFA" w:rsidRDefault="00865CFA" w:rsidP="00EE4808">
      <w:pPr>
        <w:spacing w:beforeLines="0"/>
        <w:ind w:leftChars="-60" w:left="-143" w:rightChars="-71" w:right="-170" w:hanging="1"/>
      </w:pPr>
    </w:p>
    <w:p w14:paraId="2025E6CB" w14:textId="1F2218A4" w:rsidR="00865CFA" w:rsidRDefault="00865CFA" w:rsidP="00EE4808">
      <w:pPr>
        <w:spacing w:beforeLines="0"/>
        <w:ind w:leftChars="-60" w:left="-143" w:rightChars="-71" w:right="-170" w:hanging="1"/>
      </w:pPr>
    </w:p>
    <w:p w14:paraId="7A18165A" w14:textId="65ECF512" w:rsidR="00865CFA" w:rsidRDefault="00865CFA" w:rsidP="00EE4808">
      <w:pPr>
        <w:spacing w:beforeLines="0"/>
        <w:ind w:leftChars="-60" w:left="-143" w:rightChars="-71" w:right="-170" w:hanging="1"/>
      </w:pPr>
    </w:p>
    <w:p w14:paraId="4E829804" w14:textId="5125A8D1" w:rsidR="00865CFA" w:rsidRDefault="00865CFA" w:rsidP="00EE4808">
      <w:pPr>
        <w:spacing w:beforeLines="0"/>
        <w:ind w:leftChars="-60" w:left="-143" w:rightChars="-71" w:right="-170" w:hanging="1"/>
      </w:pPr>
    </w:p>
    <w:p w14:paraId="2CCA3916" w14:textId="5A265FF7" w:rsidR="00865CFA" w:rsidRDefault="00865CFA" w:rsidP="00EE4808">
      <w:pPr>
        <w:spacing w:beforeLines="0"/>
        <w:ind w:leftChars="-60" w:left="-143" w:rightChars="-71" w:right="-170" w:hanging="1"/>
      </w:pPr>
    </w:p>
    <w:p w14:paraId="0D3C6119" w14:textId="4ABC1FE9" w:rsidR="00865CFA" w:rsidRDefault="00865CFA" w:rsidP="00EE4808">
      <w:pPr>
        <w:spacing w:beforeLines="0"/>
        <w:ind w:leftChars="-60" w:left="-143" w:rightChars="-71" w:right="-170" w:hanging="1"/>
      </w:pPr>
    </w:p>
    <w:p w14:paraId="2E21156C" w14:textId="6439C366" w:rsidR="00865CFA" w:rsidRDefault="00865CFA" w:rsidP="00EE4808">
      <w:pPr>
        <w:spacing w:beforeLines="0"/>
        <w:ind w:leftChars="-60" w:left="-143" w:rightChars="-71" w:right="-170" w:hanging="1"/>
      </w:pPr>
    </w:p>
    <w:p w14:paraId="170A1F10" w14:textId="0AED9476" w:rsidR="00865CFA" w:rsidRDefault="00865CFA" w:rsidP="00EE4808">
      <w:pPr>
        <w:spacing w:beforeLines="0"/>
        <w:ind w:leftChars="-60" w:left="-143" w:rightChars="-71" w:right="-170" w:hanging="1"/>
      </w:pPr>
    </w:p>
    <w:p w14:paraId="57652A50" w14:textId="7D25B921" w:rsidR="00865CFA" w:rsidRDefault="00865CFA" w:rsidP="00EE4808">
      <w:pPr>
        <w:spacing w:beforeLines="0"/>
        <w:ind w:leftChars="-60" w:left="-143" w:rightChars="-71" w:right="-170" w:hanging="1"/>
      </w:pPr>
    </w:p>
    <w:p w14:paraId="15D44D91" w14:textId="2D12B51E" w:rsidR="002C72AD" w:rsidRDefault="002C72AD" w:rsidP="002C72AD">
      <w:pPr>
        <w:spacing w:beforeLines="0"/>
        <w:ind w:rightChars="-71" w:right="-170"/>
        <w:sectPr w:rsidR="002C72AD" w:rsidSect="00071371">
          <w:footerReference w:type="default" r:id="rId41"/>
          <w:pgSz w:w="11906" w:h="16838"/>
          <w:pgMar w:top="1134" w:right="1134" w:bottom="1134" w:left="1418" w:header="737" w:footer="0" w:gutter="0"/>
          <w:cols w:space="425"/>
          <w:docGrid w:linePitch="360"/>
        </w:sectPr>
      </w:pPr>
    </w:p>
    <w:p w14:paraId="441842E9" w14:textId="1B0B297B" w:rsidR="00C251E5" w:rsidRDefault="002C72AD" w:rsidP="00656F2E">
      <w:pPr>
        <w:pStyle w:val="ae"/>
        <w:spacing w:beforeLines="0" w:after="120"/>
      </w:pPr>
      <w:bookmarkStart w:id="195" w:name="_Toc2714645"/>
      <w:r w:rsidRPr="009B5FB3">
        <w:lastRenderedPageBreak/>
        <w:t>附錄</w:t>
      </w:r>
      <w:r w:rsidRPr="009B5FB3">
        <w:t xml:space="preserve">C  </w:t>
      </w:r>
      <w:r w:rsidRPr="009B5FB3">
        <w:t>矛盾矩陣表</w:t>
      </w:r>
      <w:r w:rsidRPr="009B5FB3">
        <w:t>[2</w:t>
      </w:r>
      <w:r>
        <w:t>5</w:t>
      </w:r>
      <w:r w:rsidRPr="009B5FB3">
        <w:t>][</w:t>
      </w:r>
      <w:r>
        <w:t>30</w:t>
      </w:r>
      <w:r w:rsidRPr="009B5FB3">
        <w:t>][3</w:t>
      </w:r>
      <w:r>
        <w:t>1</w:t>
      </w:r>
      <w:r w:rsidRPr="009B5FB3">
        <w:t>]</w:t>
      </w:r>
      <w:bookmarkEnd w:id="195"/>
      <w:r w:rsidR="00656F2E" w:rsidRPr="009B5FB3">
        <w:rPr>
          <w:noProof/>
        </w:rPr>
        <w:drawing>
          <wp:inline distT="0" distB="0" distL="0" distR="0" wp14:anchorId="02D47D67" wp14:editId="6739AE22">
            <wp:extent cx="8653814" cy="5025543"/>
            <wp:effectExtent l="0" t="0" r="0" b="3810"/>
            <wp:docPr id="35855" name="圖片 3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2">
                      <a:extLst>
                        <a:ext uri="{28A0092B-C50C-407E-A947-70E740481C1C}">
                          <a14:useLocalDpi xmlns:a14="http://schemas.microsoft.com/office/drawing/2010/main" val="0"/>
                        </a:ext>
                      </a:extLst>
                    </a:blip>
                    <a:srcRect r="892" b="890"/>
                    <a:stretch/>
                  </pic:blipFill>
                  <pic:spPr bwMode="auto">
                    <a:xfrm>
                      <a:off x="0" y="0"/>
                      <a:ext cx="8656846" cy="5027304"/>
                    </a:xfrm>
                    <a:prstGeom prst="rect">
                      <a:avLst/>
                    </a:prstGeom>
                    <a:noFill/>
                    <a:ln>
                      <a:noFill/>
                    </a:ln>
                    <a:extLst>
                      <a:ext uri="{53640926-AAD7-44D8-BBD7-CCE9431645EC}">
                        <a14:shadowObscured xmlns:a14="http://schemas.microsoft.com/office/drawing/2010/main"/>
                      </a:ext>
                    </a:extLst>
                  </pic:spPr>
                </pic:pic>
              </a:graphicData>
            </a:graphic>
          </wp:inline>
        </w:drawing>
      </w:r>
    </w:p>
    <w:sectPr w:rsidR="00C251E5" w:rsidSect="002C72AD">
      <w:pgSz w:w="16838" w:h="11906" w:orient="landscape"/>
      <w:pgMar w:top="1134" w:right="1134" w:bottom="1418" w:left="1134" w:header="737"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B579F" w14:textId="77777777" w:rsidR="00D04738" w:rsidRDefault="00D04738" w:rsidP="001D4E03">
      <w:pPr>
        <w:spacing w:before="120"/>
        <w:ind w:firstLine="480"/>
      </w:pPr>
      <w:r>
        <w:separator/>
      </w:r>
    </w:p>
  </w:endnote>
  <w:endnote w:type="continuationSeparator" w:id="0">
    <w:p w14:paraId="0D3CAE27" w14:textId="77777777" w:rsidR="00D04738" w:rsidRDefault="00D04738" w:rsidP="001D4E03">
      <w:pPr>
        <w:spacing w:before="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新細明體">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Futura Bk">
    <w:altName w:val="Century Gothic"/>
    <w:charset w:val="00"/>
    <w:family w:val="swiss"/>
    <w:pitch w:val="variable"/>
    <w:sig w:usb0="A00002AF" w:usb1="5000204A"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8080000" w:usb2="00000010"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E2E32" w14:textId="77777777" w:rsidR="0000103D" w:rsidRDefault="0000103D">
    <w:pPr>
      <w:pStyle w:val="a5"/>
      <w:spacing w:before="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517451"/>
      <w:docPartObj>
        <w:docPartGallery w:val="Page Numbers (Bottom of Page)"/>
        <w:docPartUnique/>
      </w:docPartObj>
    </w:sdtPr>
    <w:sdtContent>
      <w:p w14:paraId="6AD58138" w14:textId="7721F40B" w:rsidR="0000103D" w:rsidRDefault="0000103D">
        <w:pPr>
          <w:pStyle w:val="a5"/>
          <w:spacing w:before="120"/>
          <w:jc w:val="center"/>
        </w:pPr>
        <w:r>
          <w:fldChar w:fldCharType="begin"/>
        </w:r>
        <w:r>
          <w:instrText>PAGE   \* MERGEFORMAT</w:instrText>
        </w:r>
        <w:r>
          <w:fldChar w:fldCharType="separate"/>
        </w:r>
        <w:r w:rsidRPr="00F13915">
          <w:rPr>
            <w:noProof/>
            <w:lang w:val="zh-TW"/>
          </w:rPr>
          <w:t>1-2</w:t>
        </w:r>
        <w:r>
          <w:fldChar w:fldCharType="end"/>
        </w:r>
      </w:p>
    </w:sdtContent>
  </w:sdt>
  <w:p w14:paraId="4E7516B2" w14:textId="77777777" w:rsidR="0000103D" w:rsidRPr="00930697" w:rsidRDefault="0000103D" w:rsidP="005C4C8F">
    <w:pPr>
      <w:pStyle w:val="a5"/>
      <w:spacing w:before="120"/>
      <w:ind w:firstLine="40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08D3" w14:textId="0C4AAF23" w:rsidR="0000103D" w:rsidRDefault="0000103D" w:rsidP="00BB7569">
    <w:pPr>
      <w:pStyle w:val="a5"/>
      <w:spacing w:before="120"/>
      <w:ind w:firstLine="400"/>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E9058" w14:textId="77777777" w:rsidR="0000103D" w:rsidRDefault="0000103D">
    <w:pPr>
      <w:pStyle w:val="a5"/>
      <w:spacing w:before="12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070452"/>
      <w:docPartObj>
        <w:docPartGallery w:val="Page Numbers (Bottom of Page)"/>
        <w:docPartUnique/>
      </w:docPartObj>
    </w:sdtPr>
    <w:sdtContent>
      <w:p w14:paraId="25ADE7D8" w14:textId="4864E055" w:rsidR="0000103D" w:rsidRDefault="0000103D">
        <w:pPr>
          <w:pStyle w:val="a5"/>
          <w:spacing w:before="120"/>
          <w:jc w:val="center"/>
        </w:pPr>
        <w:r>
          <w:fldChar w:fldCharType="begin"/>
        </w:r>
        <w:r>
          <w:instrText>PAGE   \* MERGEFORMAT</w:instrText>
        </w:r>
        <w:r>
          <w:fldChar w:fldCharType="separate"/>
        </w:r>
        <w:r w:rsidR="00C24CBF" w:rsidRPr="00C24CBF">
          <w:rPr>
            <w:noProof/>
            <w:lang w:val="zh-TW"/>
          </w:rPr>
          <w:t>XIII</w:t>
        </w:r>
        <w:r>
          <w:fldChar w:fldCharType="end"/>
        </w:r>
      </w:p>
    </w:sdtContent>
  </w:sdt>
  <w:p w14:paraId="4E5C2C83" w14:textId="77777777" w:rsidR="0000103D" w:rsidRPr="00930697" w:rsidRDefault="0000103D" w:rsidP="005C4C8F">
    <w:pPr>
      <w:pStyle w:val="a5"/>
      <w:spacing w:before="120"/>
      <w:ind w:firstLine="400"/>
      <w:jc w:val="cen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235698"/>
      <w:docPartObj>
        <w:docPartGallery w:val="Page Numbers (Bottom of Page)"/>
        <w:docPartUnique/>
      </w:docPartObj>
    </w:sdtPr>
    <w:sdtContent>
      <w:p w14:paraId="05F9EEC5" w14:textId="073CFA1E" w:rsidR="0000103D" w:rsidRDefault="0000103D">
        <w:pPr>
          <w:pStyle w:val="a5"/>
          <w:spacing w:before="120"/>
          <w:jc w:val="center"/>
        </w:pPr>
        <w:r>
          <w:fldChar w:fldCharType="begin"/>
        </w:r>
        <w:r>
          <w:instrText>PAGE   \* MERGEFORMAT</w:instrText>
        </w:r>
        <w:r>
          <w:fldChar w:fldCharType="separate"/>
        </w:r>
        <w:r>
          <w:rPr>
            <w:lang w:val="zh-TW"/>
          </w:rPr>
          <w:t>2</w:t>
        </w:r>
        <w:r>
          <w:fldChar w:fldCharType="end"/>
        </w:r>
      </w:p>
    </w:sdtContent>
  </w:sdt>
  <w:p w14:paraId="02066BB4" w14:textId="77777777" w:rsidR="0000103D" w:rsidRDefault="0000103D" w:rsidP="00BB7569">
    <w:pPr>
      <w:pStyle w:val="a5"/>
      <w:spacing w:before="120"/>
      <w:ind w:firstLine="400"/>
      <w:jc w:val="cen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427544"/>
      <w:docPartObj>
        <w:docPartGallery w:val="Page Numbers (Bottom of Page)"/>
        <w:docPartUnique/>
      </w:docPartObj>
    </w:sdtPr>
    <w:sdtContent>
      <w:p w14:paraId="768A20F1" w14:textId="57864E49" w:rsidR="0000103D" w:rsidRDefault="0000103D">
        <w:pPr>
          <w:pStyle w:val="a5"/>
          <w:spacing w:before="120"/>
          <w:jc w:val="center"/>
        </w:pPr>
        <w:r>
          <w:fldChar w:fldCharType="begin"/>
        </w:r>
        <w:r>
          <w:instrText>PAGE   \* MERGEFORMAT</w:instrText>
        </w:r>
        <w:r>
          <w:fldChar w:fldCharType="separate"/>
        </w:r>
        <w:r w:rsidR="00C24CBF" w:rsidRPr="00C24CBF">
          <w:rPr>
            <w:noProof/>
            <w:lang w:val="zh-TW"/>
          </w:rPr>
          <w:t>25</w:t>
        </w:r>
        <w:r>
          <w:fldChar w:fldCharType="end"/>
        </w:r>
      </w:p>
    </w:sdtContent>
  </w:sdt>
  <w:p w14:paraId="073304F5" w14:textId="73A9D384" w:rsidR="0000103D" w:rsidRPr="00930697" w:rsidRDefault="0000103D" w:rsidP="001D2965">
    <w:pPr>
      <w:pStyle w:val="a5"/>
      <w:spacing w:before="12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66771" w14:textId="77777777" w:rsidR="00D04738" w:rsidRDefault="00D04738" w:rsidP="00D575C7">
      <w:pPr>
        <w:spacing w:before="120"/>
        <w:ind w:firstLine="480"/>
      </w:pPr>
      <w:r>
        <w:separator/>
      </w:r>
    </w:p>
  </w:footnote>
  <w:footnote w:type="continuationSeparator" w:id="0">
    <w:p w14:paraId="44FDD165" w14:textId="77777777" w:rsidR="00D04738" w:rsidRDefault="00D04738" w:rsidP="001D4E03">
      <w:pPr>
        <w:spacing w:before="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1432F" w14:textId="77777777" w:rsidR="0000103D" w:rsidRDefault="0000103D">
    <w:pPr>
      <w:pStyle w:val="a3"/>
      <w:spacing w:before="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E9606" w14:textId="77777777" w:rsidR="0000103D" w:rsidRDefault="0000103D" w:rsidP="002862B8">
    <w:pPr>
      <w:pStyle w:val="a3"/>
      <w:spacing w:before="120"/>
    </w:pPr>
    <w:r>
      <w:rPr>
        <w:noProof/>
      </w:rPr>
      <w:drawing>
        <wp:anchor distT="0" distB="0" distL="114300" distR="114300" simplePos="0" relativeHeight="251657216" behindDoc="1" locked="0" layoutInCell="1" allowOverlap="1" wp14:anchorId="0C05ED90" wp14:editId="5A77668E">
          <wp:simplePos x="792480" y="617220"/>
          <wp:positionH relativeFrom="margin">
            <wp:align>center</wp:align>
          </wp:positionH>
          <wp:positionV relativeFrom="margin">
            <wp:align>center</wp:align>
          </wp:positionV>
          <wp:extent cx="2476500" cy="2381250"/>
          <wp:effectExtent l="0" t="0" r="0" b="0"/>
          <wp:wrapNone/>
          <wp:docPr id="35869" name="圖片 35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9110009.jpg"/>
                  <pic:cNvPicPr/>
                </pic:nvPicPr>
                <pic:blipFill>
                  <a:blip r:embed="rId1">
                    <a:extLst>
                      <a:ext uri="{28A0092B-C50C-407E-A947-70E740481C1C}">
                        <a14:useLocalDpi xmlns:a14="http://schemas.microsoft.com/office/drawing/2010/main" val="0"/>
                      </a:ext>
                    </a:extLst>
                  </a:blip>
                  <a:stretch>
                    <a:fillRect/>
                  </a:stretch>
                </pic:blipFill>
                <pic:spPr>
                  <a:xfrm>
                    <a:off x="0" y="0"/>
                    <a:ext cx="2476500" cy="23812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AA566" w14:textId="6633C8E4" w:rsidR="0000103D" w:rsidRDefault="0000103D">
    <w:pPr>
      <w:pStyle w:val="a3"/>
      <w:spacing w:before="120"/>
    </w:pPr>
    <w:r>
      <w:rPr>
        <w:noProof/>
      </w:rPr>
      <w:drawing>
        <wp:anchor distT="0" distB="0" distL="114300" distR="114300" simplePos="0" relativeHeight="251665408" behindDoc="1" locked="0" layoutInCell="1" allowOverlap="1" wp14:anchorId="5B8659DE" wp14:editId="1563486C">
          <wp:simplePos x="0" y="0"/>
          <wp:positionH relativeFrom="margin">
            <wp:align>center</wp:align>
          </wp:positionH>
          <wp:positionV relativeFrom="page">
            <wp:posOffset>3926541</wp:posOffset>
          </wp:positionV>
          <wp:extent cx="2476500" cy="2381250"/>
          <wp:effectExtent l="0" t="0" r="0" b="0"/>
          <wp:wrapNone/>
          <wp:docPr id="35846" name="圖片 35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9110009.jpg"/>
                  <pic:cNvPicPr/>
                </pic:nvPicPr>
                <pic:blipFill>
                  <a:blip r:embed="rId1">
                    <a:extLst>
                      <a:ext uri="{28A0092B-C50C-407E-A947-70E740481C1C}">
                        <a14:useLocalDpi xmlns:a14="http://schemas.microsoft.com/office/drawing/2010/main" val="0"/>
                      </a:ext>
                    </a:extLst>
                  </a:blip>
                  <a:stretch>
                    <a:fillRect/>
                  </a:stretch>
                </pic:blipFill>
                <pic:spPr>
                  <a:xfrm>
                    <a:off x="0" y="0"/>
                    <a:ext cx="2476500" cy="238125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ACE12" w14:textId="77777777" w:rsidR="0000103D" w:rsidRDefault="0000103D">
    <w:pPr>
      <w:pStyle w:val="a3"/>
      <w:spacing w:before="12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259B3" w14:textId="14E66816" w:rsidR="0000103D" w:rsidRDefault="0000103D" w:rsidP="002862B8">
    <w:pPr>
      <w:pStyle w:val="a3"/>
      <w:spacing w:before="120"/>
    </w:pPr>
    <w:r>
      <w:rPr>
        <w:noProof/>
      </w:rPr>
      <w:drawing>
        <wp:anchor distT="0" distB="0" distL="114300" distR="114300" simplePos="0" relativeHeight="251659776" behindDoc="1" locked="0" layoutInCell="1" allowOverlap="1" wp14:anchorId="39DCCE44" wp14:editId="2C9A9DA3">
          <wp:simplePos x="792480" y="617220"/>
          <wp:positionH relativeFrom="margin">
            <wp:align>center</wp:align>
          </wp:positionH>
          <wp:positionV relativeFrom="margin">
            <wp:align>center</wp:align>
          </wp:positionV>
          <wp:extent cx="2476500" cy="2381250"/>
          <wp:effectExtent l="0" t="0" r="0" b="0"/>
          <wp:wrapNone/>
          <wp:docPr id="35847" name="圖片 3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9110009.jpg"/>
                  <pic:cNvPicPr/>
                </pic:nvPicPr>
                <pic:blipFill>
                  <a:blip r:embed="rId1">
                    <a:extLst>
                      <a:ext uri="{28A0092B-C50C-407E-A947-70E740481C1C}">
                        <a14:useLocalDpi xmlns:a14="http://schemas.microsoft.com/office/drawing/2010/main" val="0"/>
                      </a:ext>
                    </a:extLst>
                  </a:blip>
                  <a:stretch>
                    <a:fillRect/>
                  </a:stretch>
                </pic:blipFill>
                <pic:spPr>
                  <a:xfrm>
                    <a:off x="0" y="0"/>
                    <a:ext cx="2476500" cy="238125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B19B5" w14:textId="77777777" w:rsidR="0000103D" w:rsidRDefault="0000103D">
    <w:pPr>
      <w:pStyle w:val="a3"/>
      <w:spacing w:before="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0AB"/>
    <w:multiLevelType w:val="hybridMultilevel"/>
    <w:tmpl w:val="37CC13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0940E9"/>
    <w:multiLevelType w:val="hybridMultilevel"/>
    <w:tmpl w:val="865E6888"/>
    <w:lvl w:ilvl="0" w:tplc="184EE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192985"/>
    <w:multiLevelType w:val="hybridMultilevel"/>
    <w:tmpl w:val="FC8A07AE"/>
    <w:lvl w:ilvl="0" w:tplc="009EF2A0">
      <w:start w:val="1"/>
      <w:numFmt w:val="decimal"/>
      <w:lvlText w:val="[%1]"/>
      <w:lvlJc w:val="left"/>
      <w:pPr>
        <w:ind w:left="480" w:hanging="480"/>
      </w:pPr>
      <w:rPr>
        <w:rFonts w:hint="eastAsia"/>
        <w:sz w:val="26"/>
        <w:szCs w:val="26"/>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D77444"/>
    <w:multiLevelType w:val="multilevel"/>
    <w:tmpl w:val="F08E29F6"/>
    <w:lvl w:ilvl="0">
      <w:start w:val="1"/>
      <w:numFmt w:val="decimal"/>
      <w:pStyle w:val="1"/>
      <w:lvlText w:val="第%1章"/>
      <w:lvlJc w:val="left"/>
      <w:pPr>
        <w:ind w:left="3883" w:hanging="480"/>
      </w:pPr>
      <w:rPr>
        <w:rFonts w:hint="eastAsia"/>
        <w:lang w:val="en-US"/>
      </w:rPr>
    </w:lvl>
    <w:lvl w:ilvl="1">
      <w:start w:val="1"/>
      <w:numFmt w:val="decimal"/>
      <w:pStyle w:val="2"/>
      <w:lvlText w:val="%1.%2"/>
      <w:lvlJc w:val="left"/>
      <w:pPr>
        <w:tabs>
          <w:tab w:val="num" w:pos="4643"/>
        </w:tabs>
        <w:ind w:left="4643" w:hanging="390"/>
      </w:pPr>
      <w:rPr>
        <w:rFonts w:ascii="Times New Roman" w:hAnsi="Times New Roman" w:cs="Times New Roman" w:hint="default"/>
      </w:rPr>
    </w:lvl>
    <w:lvl w:ilvl="2">
      <w:start w:val="1"/>
      <w:numFmt w:val="decimal"/>
      <w:pStyle w:va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4" w15:restartNumberingAfterBreak="0">
    <w:nsid w:val="14B04FE8"/>
    <w:multiLevelType w:val="hybridMultilevel"/>
    <w:tmpl w:val="1E16BD06"/>
    <w:lvl w:ilvl="0" w:tplc="64B01412">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5" w15:restartNumberingAfterBreak="0">
    <w:nsid w:val="16420C48"/>
    <w:multiLevelType w:val="hybridMultilevel"/>
    <w:tmpl w:val="A678FC2A"/>
    <w:lvl w:ilvl="0" w:tplc="A068360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782B25"/>
    <w:multiLevelType w:val="hybridMultilevel"/>
    <w:tmpl w:val="DB4C7B08"/>
    <w:lvl w:ilvl="0" w:tplc="C4A0A7B4">
      <w:start w:val="2"/>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4D2290"/>
    <w:multiLevelType w:val="hybridMultilevel"/>
    <w:tmpl w:val="526A3C58"/>
    <w:lvl w:ilvl="0" w:tplc="64B01412">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8" w15:restartNumberingAfterBreak="0">
    <w:nsid w:val="1D574466"/>
    <w:multiLevelType w:val="hybridMultilevel"/>
    <w:tmpl w:val="726AD7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07F6478"/>
    <w:multiLevelType w:val="hybridMultilevel"/>
    <w:tmpl w:val="49A0DD12"/>
    <w:lvl w:ilvl="0" w:tplc="56FA21B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1432D1A"/>
    <w:multiLevelType w:val="hybridMultilevel"/>
    <w:tmpl w:val="5F04B068"/>
    <w:lvl w:ilvl="0" w:tplc="64B01412">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11" w15:restartNumberingAfterBreak="0">
    <w:nsid w:val="216F5410"/>
    <w:multiLevelType w:val="hybridMultilevel"/>
    <w:tmpl w:val="8BC0DACE"/>
    <w:lvl w:ilvl="0" w:tplc="99EA4122">
      <w:start w:val="1"/>
      <w:numFmt w:val="decimal"/>
      <w:lvlText w:val="%1."/>
      <w:lvlJc w:val="left"/>
      <w:pPr>
        <w:ind w:left="840" w:hanging="360"/>
      </w:pPr>
      <w:rPr>
        <w:rFonts w:hint="default"/>
        <w:sz w:val="26"/>
      </w:rPr>
    </w:lvl>
    <w:lvl w:ilvl="1" w:tplc="D06429B6">
      <w:start w:val="1"/>
      <w:numFmt w:val="decimal"/>
      <w:lvlText w:val="(%2)"/>
      <w:lvlJc w:val="left"/>
      <w:pPr>
        <w:ind w:left="840" w:hanging="360"/>
      </w:pPr>
      <w:rPr>
        <w:rFonts w:hint="default"/>
        <w:sz w:val="26"/>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1BB3B69"/>
    <w:multiLevelType w:val="hybridMultilevel"/>
    <w:tmpl w:val="20141A54"/>
    <w:lvl w:ilvl="0" w:tplc="1E12DD44">
      <w:start w:val="1"/>
      <w:numFmt w:val="lowerLetter"/>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2DD2010"/>
    <w:multiLevelType w:val="hybridMultilevel"/>
    <w:tmpl w:val="9A2046B2"/>
    <w:lvl w:ilvl="0" w:tplc="0409000F">
      <w:start w:val="1"/>
      <w:numFmt w:val="decimal"/>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14" w15:restartNumberingAfterBreak="0">
    <w:nsid w:val="273E3857"/>
    <w:multiLevelType w:val="hybridMultilevel"/>
    <w:tmpl w:val="2BC69B86"/>
    <w:lvl w:ilvl="0" w:tplc="64B014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787116E"/>
    <w:multiLevelType w:val="hybridMultilevel"/>
    <w:tmpl w:val="D83C1568"/>
    <w:lvl w:ilvl="0" w:tplc="4A923B3C">
      <w:start w:val="1"/>
      <w:numFmt w:val="decimal"/>
      <w:lvlText w:val="(%1)"/>
      <w:lvlJc w:val="left"/>
      <w:pPr>
        <w:ind w:left="717" w:hanging="360"/>
      </w:pPr>
      <w:rPr>
        <w:rFonts w:hint="default"/>
      </w:rPr>
    </w:lvl>
    <w:lvl w:ilvl="1" w:tplc="04090019">
      <w:start w:val="1"/>
      <w:numFmt w:val="ideographTraditional"/>
      <w:lvlText w:val="%2、"/>
      <w:lvlJc w:val="left"/>
      <w:pPr>
        <w:ind w:left="1317" w:hanging="480"/>
      </w:pPr>
    </w:lvl>
    <w:lvl w:ilvl="2" w:tplc="8B3058D6">
      <w:start w:val="1"/>
      <w:numFmt w:val="decimal"/>
      <w:lvlText w:val="%3."/>
      <w:lvlJc w:val="left"/>
      <w:pPr>
        <w:ind w:left="1677" w:hanging="360"/>
      </w:pPr>
      <w:rPr>
        <w:rFonts w:hint="default"/>
      </w:r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16" w15:restartNumberingAfterBreak="0">
    <w:nsid w:val="2A485534"/>
    <w:multiLevelType w:val="hybridMultilevel"/>
    <w:tmpl w:val="86AACAFE"/>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15:restartNumberingAfterBreak="0">
    <w:nsid w:val="2CAA3C99"/>
    <w:multiLevelType w:val="hybridMultilevel"/>
    <w:tmpl w:val="ED7A02FC"/>
    <w:lvl w:ilvl="0" w:tplc="D518815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D5B3197"/>
    <w:multiLevelType w:val="hybridMultilevel"/>
    <w:tmpl w:val="578E5D7A"/>
    <w:lvl w:ilvl="0" w:tplc="A068360C">
      <w:start w:val="1"/>
      <w:numFmt w:val="lowerLetter"/>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2D65462E"/>
    <w:multiLevelType w:val="hybridMultilevel"/>
    <w:tmpl w:val="2486B3D2"/>
    <w:lvl w:ilvl="0" w:tplc="244E4D7A">
      <w:start w:val="1"/>
      <w:numFmt w:val="lowerLetter"/>
      <w:lvlText w:val="%1."/>
      <w:lvlJc w:val="left"/>
      <w:pPr>
        <w:ind w:left="519" w:hanging="480"/>
      </w:pPr>
      <w:rPr>
        <w:rFonts w:hint="default"/>
      </w:rPr>
    </w:lvl>
    <w:lvl w:ilvl="1" w:tplc="04090019" w:tentative="1">
      <w:start w:val="1"/>
      <w:numFmt w:val="ideographTraditional"/>
      <w:lvlText w:val="%2、"/>
      <w:lvlJc w:val="left"/>
      <w:pPr>
        <w:ind w:left="999" w:hanging="480"/>
      </w:pPr>
    </w:lvl>
    <w:lvl w:ilvl="2" w:tplc="0409001B" w:tentative="1">
      <w:start w:val="1"/>
      <w:numFmt w:val="lowerRoman"/>
      <w:lvlText w:val="%3."/>
      <w:lvlJc w:val="right"/>
      <w:pPr>
        <w:ind w:left="1479" w:hanging="480"/>
      </w:pPr>
    </w:lvl>
    <w:lvl w:ilvl="3" w:tplc="0409000F" w:tentative="1">
      <w:start w:val="1"/>
      <w:numFmt w:val="decimal"/>
      <w:lvlText w:val="%4."/>
      <w:lvlJc w:val="left"/>
      <w:pPr>
        <w:ind w:left="1959" w:hanging="480"/>
      </w:pPr>
    </w:lvl>
    <w:lvl w:ilvl="4" w:tplc="04090019" w:tentative="1">
      <w:start w:val="1"/>
      <w:numFmt w:val="ideographTraditional"/>
      <w:lvlText w:val="%5、"/>
      <w:lvlJc w:val="left"/>
      <w:pPr>
        <w:ind w:left="2439" w:hanging="480"/>
      </w:pPr>
    </w:lvl>
    <w:lvl w:ilvl="5" w:tplc="0409001B" w:tentative="1">
      <w:start w:val="1"/>
      <w:numFmt w:val="lowerRoman"/>
      <w:lvlText w:val="%6."/>
      <w:lvlJc w:val="right"/>
      <w:pPr>
        <w:ind w:left="2919" w:hanging="480"/>
      </w:pPr>
    </w:lvl>
    <w:lvl w:ilvl="6" w:tplc="0409000F" w:tentative="1">
      <w:start w:val="1"/>
      <w:numFmt w:val="decimal"/>
      <w:lvlText w:val="%7."/>
      <w:lvlJc w:val="left"/>
      <w:pPr>
        <w:ind w:left="3399" w:hanging="480"/>
      </w:pPr>
    </w:lvl>
    <w:lvl w:ilvl="7" w:tplc="04090019" w:tentative="1">
      <w:start w:val="1"/>
      <w:numFmt w:val="ideographTraditional"/>
      <w:lvlText w:val="%8、"/>
      <w:lvlJc w:val="left"/>
      <w:pPr>
        <w:ind w:left="3879" w:hanging="480"/>
      </w:pPr>
    </w:lvl>
    <w:lvl w:ilvl="8" w:tplc="0409001B" w:tentative="1">
      <w:start w:val="1"/>
      <w:numFmt w:val="lowerRoman"/>
      <w:lvlText w:val="%9."/>
      <w:lvlJc w:val="right"/>
      <w:pPr>
        <w:ind w:left="4359" w:hanging="480"/>
      </w:pPr>
    </w:lvl>
  </w:abstractNum>
  <w:abstractNum w:abstractNumId="20" w15:restartNumberingAfterBreak="0">
    <w:nsid w:val="2DB66913"/>
    <w:multiLevelType w:val="hybridMultilevel"/>
    <w:tmpl w:val="902453FC"/>
    <w:lvl w:ilvl="0" w:tplc="A068360C">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F243B08"/>
    <w:multiLevelType w:val="hybridMultilevel"/>
    <w:tmpl w:val="A83EFA58"/>
    <w:lvl w:ilvl="0" w:tplc="F5AC530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FBD263E"/>
    <w:multiLevelType w:val="hybridMultilevel"/>
    <w:tmpl w:val="09242588"/>
    <w:lvl w:ilvl="0" w:tplc="A83C7DA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3C25418"/>
    <w:multiLevelType w:val="hybridMultilevel"/>
    <w:tmpl w:val="174E8204"/>
    <w:lvl w:ilvl="0" w:tplc="244E4D7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3E3386E"/>
    <w:multiLevelType w:val="hybridMultilevel"/>
    <w:tmpl w:val="1CAAF20A"/>
    <w:lvl w:ilvl="0" w:tplc="8722BDA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5564F6F"/>
    <w:multiLevelType w:val="hybridMultilevel"/>
    <w:tmpl w:val="476A42C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6" w15:restartNumberingAfterBreak="0">
    <w:nsid w:val="394C69CB"/>
    <w:multiLevelType w:val="hybridMultilevel"/>
    <w:tmpl w:val="397478C6"/>
    <w:lvl w:ilvl="0" w:tplc="8722BDAA">
      <w:start w:val="1"/>
      <w:numFmt w:val="lowerLetter"/>
      <w:lvlText w:val="%1."/>
      <w:lvlJc w:val="left"/>
      <w:pPr>
        <w:ind w:left="960" w:hanging="480"/>
      </w:pPr>
      <w:rPr>
        <w:rFonts w:hint="default"/>
      </w:rPr>
    </w:lvl>
    <w:lvl w:ilvl="1" w:tplc="AF3C20AA">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3A894D30"/>
    <w:multiLevelType w:val="hybridMultilevel"/>
    <w:tmpl w:val="1E16BD06"/>
    <w:lvl w:ilvl="0" w:tplc="64B01412">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28" w15:restartNumberingAfterBreak="0">
    <w:nsid w:val="3B641FF9"/>
    <w:multiLevelType w:val="hybridMultilevel"/>
    <w:tmpl w:val="A6D6F770"/>
    <w:lvl w:ilvl="0" w:tplc="94B442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F7E7CFE"/>
    <w:multiLevelType w:val="hybridMultilevel"/>
    <w:tmpl w:val="D5CEC55A"/>
    <w:lvl w:ilvl="0" w:tplc="64B014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0763362"/>
    <w:multiLevelType w:val="hybridMultilevel"/>
    <w:tmpl w:val="9DA682A4"/>
    <w:lvl w:ilvl="0" w:tplc="64B01412">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31" w15:restartNumberingAfterBreak="0">
    <w:nsid w:val="41395F77"/>
    <w:multiLevelType w:val="hybridMultilevel"/>
    <w:tmpl w:val="46A4712E"/>
    <w:lvl w:ilvl="0" w:tplc="8722BDAA">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44083AB9"/>
    <w:multiLevelType w:val="hybridMultilevel"/>
    <w:tmpl w:val="98F45EF6"/>
    <w:lvl w:ilvl="0" w:tplc="244E4D7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442160F1"/>
    <w:multiLevelType w:val="hybridMultilevel"/>
    <w:tmpl w:val="B394A344"/>
    <w:lvl w:ilvl="0" w:tplc="5FB0557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45CD03D8"/>
    <w:multiLevelType w:val="hybridMultilevel"/>
    <w:tmpl w:val="FA5E78E2"/>
    <w:lvl w:ilvl="0" w:tplc="64B01412">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35" w15:restartNumberingAfterBreak="0">
    <w:nsid w:val="4724629E"/>
    <w:multiLevelType w:val="hybridMultilevel"/>
    <w:tmpl w:val="A8E017F4"/>
    <w:lvl w:ilvl="0" w:tplc="8722BDA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C297CB6"/>
    <w:multiLevelType w:val="hybridMultilevel"/>
    <w:tmpl w:val="3FECC7AE"/>
    <w:lvl w:ilvl="0" w:tplc="64B014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E1658E4"/>
    <w:multiLevelType w:val="hybridMultilevel"/>
    <w:tmpl w:val="24FAE40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4E5309CC"/>
    <w:multiLevelType w:val="hybridMultilevel"/>
    <w:tmpl w:val="174E8204"/>
    <w:lvl w:ilvl="0" w:tplc="244E4D7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50BA2815"/>
    <w:multiLevelType w:val="hybridMultilevel"/>
    <w:tmpl w:val="FA4CEF30"/>
    <w:lvl w:ilvl="0" w:tplc="5F70AE8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5659660F"/>
    <w:multiLevelType w:val="hybridMultilevel"/>
    <w:tmpl w:val="518CD7DC"/>
    <w:lvl w:ilvl="0" w:tplc="1402E0F0">
      <w:start w:val="1"/>
      <w:numFmt w:val="decimal"/>
      <w:lvlText w:val="%1."/>
      <w:lvlJc w:val="left"/>
      <w:pPr>
        <w:ind w:left="360" w:hanging="360"/>
      </w:pPr>
      <w:rPr>
        <w:rFonts w:hint="default"/>
      </w:rPr>
    </w:lvl>
    <w:lvl w:ilvl="1" w:tplc="99EA4122">
      <w:start w:val="1"/>
      <w:numFmt w:val="decimal"/>
      <w:lvlText w:val="%2."/>
      <w:lvlJc w:val="left"/>
      <w:pPr>
        <w:ind w:left="360" w:hanging="360"/>
      </w:pPr>
      <w:rPr>
        <w:rFonts w:hint="default"/>
        <w:sz w:val="26"/>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56CF0580"/>
    <w:multiLevelType w:val="hybridMultilevel"/>
    <w:tmpl w:val="4C6C256C"/>
    <w:lvl w:ilvl="0" w:tplc="0409000F">
      <w:start w:val="1"/>
      <w:numFmt w:val="decimal"/>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2" w15:restartNumberingAfterBreak="0">
    <w:nsid w:val="56E728D1"/>
    <w:multiLevelType w:val="hybridMultilevel"/>
    <w:tmpl w:val="21CAB646"/>
    <w:lvl w:ilvl="0" w:tplc="0409000F">
      <w:start w:val="1"/>
      <w:numFmt w:val="decimal"/>
      <w:lvlText w:val="%1."/>
      <w:lvlJc w:val="left"/>
      <w:pPr>
        <w:ind w:left="962" w:hanging="48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3" w15:restartNumberingAfterBreak="0">
    <w:nsid w:val="575C35E0"/>
    <w:multiLevelType w:val="hybridMultilevel"/>
    <w:tmpl w:val="4EE06162"/>
    <w:lvl w:ilvl="0" w:tplc="3D160904">
      <w:start w:val="1"/>
      <w:numFmt w:val="lowerLetter"/>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7F34A97"/>
    <w:multiLevelType w:val="hybridMultilevel"/>
    <w:tmpl w:val="384C3670"/>
    <w:lvl w:ilvl="0" w:tplc="B7D4CDA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9013252"/>
    <w:multiLevelType w:val="hybridMultilevel"/>
    <w:tmpl w:val="4C8C2C0E"/>
    <w:lvl w:ilvl="0" w:tplc="8722BDAA">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15:restartNumberingAfterBreak="0">
    <w:nsid w:val="5A286C9D"/>
    <w:multiLevelType w:val="hybridMultilevel"/>
    <w:tmpl w:val="7E366AFA"/>
    <w:lvl w:ilvl="0" w:tplc="244E4D7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A9F5980"/>
    <w:multiLevelType w:val="hybridMultilevel"/>
    <w:tmpl w:val="69C65BA4"/>
    <w:lvl w:ilvl="0" w:tplc="B414FFD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5C2A0842"/>
    <w:multiLevelType w:val="hybridMultilevel"/>
    <w:tmpl w:val="F516D812"/>
    <w:lvl w:ilvl="0" w:tplc="9C8C13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5DE01791"/>
    <w:multiLevelType w:val="hybridMultilevel"/>
    <w:tmpl w:val="B63C9F1C"/>
    <w:lvl w:ilvl="0" w:tplc="8722BDA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5E5D6D97"/>
    <w:multiLevelType w:val="hybridMultilevel"/>
    <w:tmpl w:val="FC8A07AE"/>
    <w:lvl w:ilvl="0" w:tplc="009EF2A0">
      <w:start w:val="1"/>
      <w:numFmt w:val="decimal"/>
      <w:lvlText w:val="[%1]"/>
      <w:lvlJc w:val="left"/>
      <w:pPr>
        <w:ind w:left="480" w:hanging="480"/>
      </w:pPr>
      <w:rPr>
        <w:rFonts w:hint="eastAsia"/>
        <w:sz w:val="26"/>
        <w:szCs w:val="26"/>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1234414"/>
    <w:multiLevelType w:val="hybridMultilevel"/>
    <w:tmpl w:val="EC72582C"/>
    <w:lvl w:ilvl="0" w:tplc="3B966D5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53" w15:restartNumberingAfterBreak="0">
    <w:nsid w:val="62896C33"/>
    <w:multiLevelType w:val="hybridMultilevel"/>
    <w:tmpl w:val="BC20872C"/>
    <w:lvl w:ilvl="0" w:tplc="9468ED3C">
      <w:start w:val="1"/>
      <w:numFmt w:val="lowerLetter"/>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64013C60"/>
    <w:multiLevelType w:val="hybridMultilevel"/>
    <w:tmpl w:val="A1641B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67DF35A4"/>
    <w:multiLevelType w:val="hybridMultilevel"/>
    <w:tmpl w:val="2290539A"/>
    <w:lvl w:ilvl="0" w:tplc="30D60AC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69B4672C"/>
    <w:multiLevelType w:val="hybridMultilevel"/>
    <w:tmpl w:val="8BF47C7C"/>
    <w:lvl w:ilvl="0" w:tplc="A068360C">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6E004AB5"/>
    <w:multiLevelType w:val="hybridMultilevel"/>
    <w:tmpl w:val="8574202E"/>
    <w:lvl w:ilvl="0" w:tplc="A068360C">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11C1C2E"/>
    <w:multiLevelType w:val="hybridMultilevel"/>
    <w:tmpl w:val="58228DE6"/>
    <w:lvl w:ilvl="0" w:tplc="1EF26E08">
      <w:start w:val="1"/>
      <w:numFmt w:val="decimal"/>
      <w:lvlText w:val="%1."/>
      <w:lvlJc w:val="left"/>
      <w:pPr>
        <w:ind w:left="480" w:hanging="480"/>
      </w:pPr>
      <w:rPr>
        <w:rFonts w:ascii="Times New Roman" w:eastAsia="標楷體" w:hAnsi="Times New Roman" w:cs="Times New Roman"/>
      </w:rPr>
    </w:lvl>
    <w:lvl w:ilvl="1" w:tplc="2CD89E8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71D5E2A"/>
    <w:multiLevelType w:val="hybridMultilevel"/>
    <w:tmpl w:val="71FAFB7C"/>
    <w:lvl w:ilvl="0" w:tplc="8722BDA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79161A85"/>
    <w:multiLevelType w:val="hybridMultilevel"/>
    <w:tmpl w:val="220A34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A362BE4"/>
    <w:multiLevelType w:val="hybridMultilevel"/>
    <w:tmpl w:val="E5404D0A"/>
    <w:lvl w:ilvl="0" w:tplc="AF3C20AA">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7E037FF3"/>
    <w:multiLevelType w:val="hybridMultilevel"/>
    <w:tmpl w:val="AA24BF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E141CE9"/>
    <w:multiLevelType w:val="hybridMultilevel"/>
    <w:tmpl w:val="1A00FA56"/>
    <w:lvl w:ilvl="0" w:tplc="8722BDA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7E317FA1"/>
    <w:multiLevelType w:val="hybridMultilevel"/>
    <w:tmpl w:val="37CC13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7E375F59"/>
    <w:multiLevelType w:val="hybridMultilevel"/>
    <w:tmpl w:val="6816A8EA"/>
    <w:lvl w:ilvl="0" w:tplc="8722BDA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7FAD5F9C"/>
    <w:multiLevelType w:val="hybridMultilevel"/>
    <w:tmpl w:val="5714FEBC"/>
    <w:lvl w:ilvl="0" w:tplc="64B014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2"/>
  </w:num>
  <w:num w:numId="3">
    <w:abstractNumId w:val="13"/>
  </w:num>
  <w:num w:numId="4">
    <w:abstractNumId w:val="32"/>
  </w:num>
  <w:num w:numId="5">
    <w:abstractNumId w:val="22"/>
  </w:num>
  <w:num w:numId="6">
    <w:abstractNumId w:val="16"/>
  </w:num>
  <w:num w:numId="7">
    <w:abstractNumId w:val="37"/>
  </w:num>
  <w:num w:numId="8">
    <w:abstractNumId w:val="49"/>
  </w:num>
  <w:num w:numId="9">
    <w:abstractNumId w:val="54"/>
  </w:num>
  <w:num w:numId="10">
    <w:abstractNumId w:val="50"/>
  </w:num>
  <w:num w:numId="11">
    <w:abstractNumId w:val="5"/>
  </w:num>
  <w:num w:numId="12">
    <w:abstractNumId w:val="47"/>
  </w:num>
  <w:num w:numId="13">
    <w:abstractNumId w:val="39"/>
  </w:num>
  <w:num w:numId="14">
    <w:abstractNumId w:val="9"/>
  </w:num>
  <w:num w:numId="15">
    <w:abstractNumId w:val="48"/>
  </w:num>
  <w:num w:numId="16">
    <w:abstractNumId w:val="17"/>
  </w:num>
  <w:num w:numId="17">
    <w:abstractNumId w:val="33"/>
  </w:num>
  <w:num w:numId="18">
    <w:abstractNumId w:val="12"/>
  </w:num>
  <w:num w:numId="19">
    <w:abstractNumId w:val="35"/>
  </w:num>
  <w:num w:numId="20">
    <w:abstractNumId w:val="66"/>
  </w:num>
  <w:num w:numId="21">
    <w:abstractNumId w:val="55"/>
  </w:num>
  <w:num w:numId="22">
    <w:abstractNumId w:val="21"/>
  </w:num>
  <w:num w:numId="23">
    <w:abstractNumId w:val="43"/>
  </w:num>
  <w:num w:numId="24">
    <w:abstractNumId w:val="53"/>
  </w:num>
  <w:num w:numId="25">
    <w:abstractNumId w:val="51"/>
  </w:num>
  <w:num w:numId="26">
    <w:abstractNumId w:val="44"/>
  </w:num>
  <w:num w:numId="27">
    <w:abstractNumId w:val="28"/>
  </w:num>
  <w:num w:numId="28">
    <w:abstractNumId w:val="57"/>
  </w:num>
  <w:num w:numId="29">
    <w:abstractNumId w:val="6"/>
  </w:num>
  <w:num w:numId="30">
    <w:abstractNumId w:val="20"/>
  </w:num>
  <w:num w:numId="31">
    <w:abstractNumId w:val="56"/>
  </w:num>
  <w:num w:numId="32">
    <w:abstractNumId w:val="18"/>
  </w:num>
  <w:num w:numId="33">
    <w:abstractNumId w:val="25"/>
  </w:num>
  <w:num w:numId="34">
    <w:abstractNumId w:val="42"/>
  </w:num>
  <w:num w:numId="35">
    <w:abstractNumId w:val="19"/>
  </w:num>
  <w:num w:numId="36">
    <w:abstractNumId w:val="46"/>
  </w:num>
  <w:num w:numId="37">
    <w:abstractNumId w:val="23"/>
  </w:num>
  <w:num w:numId="38">
    <w:abstractNumId w:val="38"/>
  </w:num>
  <w:num w:numId="39">
    <w:abstractNumId w:val="30"/>
  </w:num>
  <w:num w:numId="40">
    <w:abstractNumId w:val="10"/>
  </w:num>
  <w:num w:numId="41">
    <w:abstractNumId w:val="7"/>
  </w:num>
  <w:num w:numId="42">
    <w:abstractNumId w:val="34"/>
  </w:num>
  <w:num w:numId="43">
    <w:abstractNumId w:val="27"/>
  </w:num>
  <w:num w:numId="44">
    <w:abstractNumId w:val="4"/>
  </w:num>
  <w:num w:numId="45">
    <w:abstractNumId w:val="36"/>
  </w:num>
  <w:num w:numId="46">
    <w:abstractNumId w:val="29"/>
  </w:num>
  <w:num w:numId="47">
    <w:abstractNumId w:val="14"/>
  </w:num>
  <w:num w:numId="48">
    <w:abstractNumId w:val="63"/>
  </w:num>
  <w:num w:numId="49">
    <w:abstractNumId w:val="59"/>
  </w:num>
  <w:num w:numId="50">
    <w:abstractNumId w:val="24"/>
  </w:num>
  <w:num w:numId="51">
    <w:abstractNumId w:val="65"/>
  </w:num>
  <w:num w:numId="52">
    <w:abstractNumId w:val="62"/>
  </w:num>
  <w:num w:numId="53">
    <w:abstractNumId w:val="41"/>
  </w:num>
  <w:num w:numId="54">
    <w:abstractNumId w:val="45"/>
  </w:num>
  <w:num w:numId="55">
    <w:abstractNumId w:val="26"/>
  </w:num>
  <w:num w:numId="56">
    <w:abstractNumId w:val="31"/>
  </w:num>
  <w:num w:numId="57">
    <w:abstractNumId w:val="58"/>
  </w:num>
  <w:num w:numId="58">
    <w:abstractNumId w:val="64"/>
  </w:num>
  <w:num w:numId="59">
    <w:abstractNumId w:val="15"/>
  </w:num>
  <w:num w:numId="60">
    <w:abstractNumId w:val="60"/>
  </w:num>
  <w:num w:numId="61">
    <w:abstractNumId w:val="8"/>
  </w:num>
  <w:num w:numId="62">
    <w:abstractNumId w:val="2"/>
  </w:num>
  <w:num w:numId="63">
    <w:abstractNumId w:val="1"/>
  </w:num>
  <w:num w:numId="64">
    <w:abstractNumId w:val="61"/>
  </w:num>
  <w:num w:numId="65">
    <w:abstractNumId w:val="40"/>
  </w:num>
  <w:num w:numId="66">
    <w:abstractNumId w:val="11"/>
  </w:num>
  <w:num w:numId="67">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gutterAtTop/>
  <w:activeWritingStyle w:appName="MSWord" w:lang="en-US" w:vendorID="64" w:dllVersion="131078" w:nlCheck="1" w:checkStyle="0"/>
  <w:activeWritingStyle w:appName="MSWord" w:lang="zh-TW" w:vendorID="64" w:dllVersion="131077" w:nlCheck="1" w:checkStyle="1"/>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8&lt;record-ids&gt;&lt;item&gt;2345&lt;/item&gt;&lt;item&gt;2353&lt;/item&gt;&lt;/record-ids&gt;&lt;/item&gt;&lt;/Libraries&gt;"/>
  </w:docVars>
  <w:rsids>
    <w:rsidRoot w:val="00044B0B"/>
    <w:rsid w:val="00000161"/>
    <w:rsid w:val="00000311"/>
    <w:rsid w:val="00000B43"/>
    <w:rsid w:val="0000103D"/>
    <w:rsid w:val="000013F2"/>
    <w:rsid w:val="00001811"/>
    <w:rsid w:val="00001B5C"/>
    <w:rsid w:val="0000200F"/>
    <w:rsid w:val="000020FA"/>
    <w:rsid w:val="000022BC"/>
    <w:rsid w:val="00002874"/>
    <w:rsid w:val="00002959"/>
    <w:rsid w:val="0000306C"/>
    <w:rsid w:val="0000355B"/>
    <w:rsid w:val="00003C4E"/>
    <w:rsid w:val="00003CDA"/>
    <w:rsid w:val="00003D34"/>
    <w:rsid w:val="00004076"/>
    <w:rsid w:val="00004083"/>
    <w:rsid w:val="000041CC"/>
    <w:rsid w:val="00004372"/>
    <w:rsid w:val="000045F9"/>
    <w:rsid w:val="000046E5"/>
    <w:rsid w:val="00004CA9"/>
    <w:rsid w:val="000052C5"/>
    <w:rsid w:val="00005C4F"/>
    <w:rsid w:val="00005D14"/>
    <w:rsid w:val="00006200"/>
    <w:rsid w:val="00006D46"/>
    <w:rsid w:val="00006D47"/>
    <w:rsid w:val="00006EAC"/>
    <w:rsid w:val="000071F3"/>
    <w:rsid w:val="0000749A"/>
    <w:rsid w:val="000074D7"/>
    <w:rsid w:val="0001021E"/>
    <w:rsid w:val="0001022A"/>
    <w:rsid w:val="000104F3"/>
    <w:rsid w:val="0001066D"/>
    <w:rsid w:val="00010B5F"/>
    <w:rsid w:val="000115C4"/>
    <w:rsid w:val="0001185A"/>
    <w:rsid w:val="000122EB"/>
    <w:rsid w:val="0001243A"/>
    <w:rsid w:val="0001250A"/>
    <w:rsid w:val="0001272E"/>
    <w:rsid w:val="0001275F"/>
    <w:rsid w:val="00012A5D"/>
    <w:rsid w:val="00012BE8"/>
    <w:rsid w:val="00012E65"/>
    <w:rsid w:val="00013164"/>
    <w:rsid w:val="00013659"/>
    <w:rsid w:val="000136F2"/>
    <w:rsid w:val="00013A4D"/>
    <w:rsid w:val="00013B0D"/>
    <w:rsid w:val="00013D94"/>
    <w:rsid w:val="00014083"/>
    <w:rsid w:val="00014389"/>
    <w:rsid w:val="000145A9"/>
    <w:rsid w:val="0001498E"/>
    <w:rsid w:val="00014990"/>
    <w:rsid w:val="00014A9D"/>
    <w:rsid w:val="00014FBA"/>
    <w:rsid w:val="00015017"/>
    <w:rsid w:val="00015BD7"/>
    <w:rsid w:val="00016014"/>
    <w:rsid w:val="000167EC"/>
    <w:rsid w:val="000168F0"/>
    <w:rsid w:val="00016D2A"/>
    <w:rsid w:val="0001725D"/>
    <w:rsid w:val="00017316"/>
    <w:rsid w:val="00017386"/>
    <w:rsid w:val="000173EC"/>
    <w:rsid w:val="00017490"/>
    <w:rsid w:val="00017618"/>
    <w:rsid w:val="00017861"/>
    <w:rsid w:val="00020074"/>
    <w:rsid w:val="000202E2"/>
    <w:rsid w:val="000202E4"/>
    <w:rsid w:val="0002033E"/>
    <w:rsid w:val="000203B0"/>
    <w:rsid w:val="000204D8"/>
    <w:rsid w:val="00020549"/>
    <w:rsid w:val="00021272"/>
    <w:rsid w:val="00021EDF"/>
    <w:rsid w:val="00022952"/>
    <w:rsid w:val="00022BDE"/>
    <w:rsid w:val="00023506"/>
    <w:rsid w:val="00023893"/>
    <w:rsid w:val="00023E68"/>
    <w:rsid w:val="0002439E"/>
    <w:rsid w:val="00024650"/>
    <w:rsid w:val="000247D8"/>
    <w:rsid w:val="00024B5E"/>
    <w:rsid w:val="00024EDA"/>
    <w:rsid w:val="00024F59"/>
    <w:rsid w:val="00025129"/>
    <w:rsid w:val="00025527"/>
    <w:rsid w:val="00025759"/>
    <w:rsid w:val="000258F8"/>
    <w:rsid w:val="00025BC2"/>
    <w:rsid w:val="00025C07"/>
    <w:rsid w:val="00025D59"/>
    <w:rsid w:val="00025DA9"/>
    <w:rsid w:val="00026275"/>
    <w:rsid w:val="000266D2"/>
    <w:rsid w:val="00026806"/>
    <w:rsid w:val="000268E3"/>
    <w:rsid w:val="00026A4A"/>
    <w:rsid w:val="00026B4A"/>
    <w:rsid w:val="000273D5"/>
    <w:rsid w:val="00027A1E"/>
    <w:rsid w:val="00027EA5"/>
    <w:rsid w:val="00030148"/>
    <w:rsid w:val="000301DC"/>
    <w:rsid w:val="000302A9"/>
    <w:rsid w:val="00030931"/>
    <w:rsid w:val="000309A8"/>
    <w:rsid w:val="00030C38"/>
    <w:rsid w:val="00030D0E"/>
    <w:rsid w:val="0003122B"/>
    <w:rsid w:val="0003136D"/>
    <w:rsid w:val="0003159D"/>
    <w:rsid w:val="00031746"/>
    <w:rsid w:val="000317A0"/>
    <w:rsid w:val="000318E1"/>
    <w:rsid w:val="00031914"/>
    <w:rsid w:val="000319C2"/>
    <w:rsid w:val="00032514"/>
    <w:rsid w:val="000325F7"/>
    <w:rsid w:val="0003266A"/>
    <w:rsid w:val="00032722"/>
    <w:rsid w:val="00032BF7"/>
    <w:rsid w:val="00032D29"/>
    <w:rsid w:val="00032DE9"/>
    <w:rsid w:val="00032DEC"/>
    <w:rsid w:val="0003306D"/>
    <w:rsid w:val="0003346C"/>
    <w:rsid w:val="00033552"/>
    <w:rsid w:val="000336D5"/>
    <w:rsid w:val="0003396D"/>
    <w:rsid w:val="0003416C"/>
    <w:rsid w:val="000345DC"/>
    <w:rsid w:val="00034947"/>
    <w:rsid w:val="00034EF1"/>
    <w:rsid w:val="00035245"/>
    <w:rsid w:val="000352A2"/>
    <w:rsid w:val="0003539C"/>
    <w:rsid w:val="0003580C"/>
    <w:rsid w:val="000360AB"/>
    <w:rsid w:val="00036196"/>
    <w:rsid w:val="0003635D"/>
    <w:rsid w:val="00036663"/>
    <w:rsid w:val="0003720D"/>
    <w:rsid w:val="00037415"/>
    <w:rsid w:val="00037493"/>
    <w:rsid w:val="00037822"/>
    <w:rsid w:val="000378F3"/>
    <w:rsid w:val="000401DD"/>
    <w:rsid w:val="00040215"/>
    <w:rsid w:val="000402F3"/>
    <w:rsid w:val="0004048F"/>
    <w:rsid w:val="000405D3"/>
    <w:rsid w:val="00040C91"/>
    <w:rsid w:val="00040E4D"/>
    <w:rsid w:val="000413A6"/>
    <w:rsid w:val="000413B2"/>
    <w:rsid w:val="000413BF"/>
    <w:rsid w:val="0004148C"/>
    <w:rsid w:val="00041530"/>
    <w:rsid w:val="00041620"/>
    <w:rsid w:val="00041A77"/>
    <w:rsid w:val="00041D03"/>
    <w:rsid w:val="00041D36"/>
    <w:rsid w:val="00042188"/>
    <w:rsid w:val="00042362"/>
    <w:rsid w:val="00042526"/>
    <w:rsid w:val="000426AE"/>
    <w:rsid w:val="00042AF0"/>
    <w:rsid w:val="000430C7"/>
    <w:rsid w:val="000435BD"/>
    <w:rsid w:val="00043A00"/>
    <w:rsid w:val="00043D21"/>
    <w:rsid w:val="00044B0B"/>
    <w:rsid w:val="00044BB8"/>
    <w:rsid w:val="00044C8B"/>
    <w:rsid w:val="0004516D"/>
    <w:rsid w:val="00045363"/>
    <w:rsid w:val="000455AE"/>
    <w:rsid w:val="00045606"/>
    <w:rsid w:val="00045E46"/>
    <w:rsid w:val="0004632E"/>
    <w:rsid w:val="00046651"/>
    <w:rsid w:val="00046877"/>
    <w:rsid w:val="000469B6"/>
    <w:rsid w:val="00046E12"/>
    <w:rsid w:val="0004705C"/>
    <w:rsid w:val="0004708A"/>
    <w:rsid w:val="0004708E"/>
    <w:rsid w:val="00050AA5"/>
    <w:rsid w:val="00050BAB"/>
    <w:rsid w:val="00050CCE"/>
    <w:rsid w:val="00051481"/>
    <w:rsid w:val="000514BF"/>
    <w:rsid w:val="00051D09"/>
    <w:rsid w:val="00051D1D"/>
    <w:rsid w:val="00051D39"/>
    <w:rsid w:val="00052779"/>
    <w:rsid w:val="000528B1"/>
    <w:rsid w:val="00052A72"/>
    <w:rsid w:val="00052AF1"/>
    <w:rsid w:val="00052CF9"/>
    <w:rsid w:val="00052D04"/>
    <w:rsid w:val="00052FB7"/>
    <w:rsid w:val="00052FCB"/>
    <w:rsid w:val="00053001"/>
    <w:rsid w:val="000530A3"/>
    <w:rsid w:val="000532C0"/>
    <w:rsid w:val="00053647"/>
    <w:rsid w:val="00053843"/>
    <w:rsid w:val="00053B1A"/>
    <w:rsid w:val="000540DB"/>
    <w:rsid w:val="0005419F"/>
    <w:rsid w:val="000543BA"/>
    <w:rsid w:val="00054A6D"/>
    <w:rsid w:val="00054AE8"/>
    <w:rsid w:val="00055315"/>
    <w:rsid w:val="000554C4"/>
    <w:rsid w:val="00055DD9"/>
    <w:rsid w:val="00055EC4"/>
    <w:rsid w:val="00056293"/>
    <w:rsid w:val="000566AE"/>
    <w:rsid w:val="000567ED"/>
    <w:rsid w:val="000569DE"/>
    <w:rsid w:val="00056A5D"/>
    <w:rsid w:val="00056CFA"/>
    <w:rsid w:val="00056DAF"/>
    <w:rsid w:val="00057084"/>
    <w:rsid w:val="0005713C"/>
    <w:rsid w:val="0006021B"/>
    <w:rsid w:val="0006033A"/>
    <w:rsid w:val="000603AE"/>
    <w:rsid w:val="000606FB"/>
    <w:rsid w:val="000608CC"/>
    <w:rsid w:val="00060C6F"/>
    <w:rsid w:val="00060F35"/>
    <w:rsid w:val="000611EC"/>
    <w:rsid w:val="0006155A"/>
    <w:rsid w:val="000615FD"/>
    <w:rsid w:val="00061766"/>
    <w:rsid w:val="0006193D"/>
    <w:rsid w:val="000619D8"/>
    <w:rsid w:val="00061EB3"/>
    <w:rsid w:val="00062230"/>
    <w:rsid w:val="000623C9"/>
    <w:rsid w:val="0006259B"/>
    <w:rsid w:val="00062664"/>
    <w:rsid w:val="0006273C"/>
    <w:rsid w:val="00062C67"/>
    <w:rsid w:val="00062ED3"/>
    <w:rsid w:val="0006306C"/>
    <w:rsid w:val="00063373"/>
    <w:rsid w:val="0006358E"/>
    <w:rsid w:val="000635F7"/>
    <w:rsid w:val="00063649"/>
    <w:rsid w:val="0006364B"/>
    <w:rsid w:val="00063A7E"/>
    <w:rsid w:val="00063B71"/>
    <w:rsid w:val="00063DEB"/>
    <w:rsid w:val="0006427D"/>
    <w:rsid w:val="0006440D"/>
    <w:rsid w:val="000647F3"/>
    <w:rsid w:val="00064852"/>
    <w:rsid w:val="00064A7B"/>
    <w:rsid w:val="00064D9C"/>
    <w:rsid w:val="00065743"/>
    <w:rsid w:val="00065A8A"/>
    <w:rsid w:val="00065BD4"/>
    <w:rsid w:val="00065C47"/>
    <w:rsid w:val="00065DC0"/>
    <w:rsid w:val="00066412"/>
    <w:rsid w:val="0006672F"/>
    <w:rsid w:val="000669E6"/>
    <w:rsid w:val="00066A0E"/>
    <w:rsid w:val="00066C98"/>
    <w:rsid w:val="00066F20"/>
    <w:rsid w:val="00066F33"/>
    <w:rsid w:val="00067117"/>
    <w:rsid w:val="0006786E"/>
    <w:rsid w:val="00067B96"/>
    <w:rsid w:val="000700EA"/>
    <w:rsid w:val="00070338"/>
    <w:rsid w:val="000705D6"/>
    <w:rsid w:val="00070641"/>
    <w:rsid w:val="00070714"/>
    <w:rsid w:val="000708D7"/>
    <w:rsid w:val="00070E7D"/>
    <w:rsid w:val="000711EC"/>
    <w:rsid w:val="00071371"/>
    <w:rsid w:val="00071397"/>
    <w:rsid w:val="00071520"/>
    <w:rsid w:val="000715FB"/>
    <w:rsid w:val="00071A10"/>
    <w:rsid w:val="00071D1E"/>
    <w:rsid w:val="00072943"/>
    <w:rsid w:val="00072A75"/>
    <w:rsid w:val="00073114"/>
    <w:rsid w:val="000734E9"/>
    <w:rsid w:val="000734FD"/>
    <w:rsid w:val="000736E9"/>
    <w:rsid w:val="00073857"/>
    <w:rsid w:val="00073D84"/>
    <w:rsid w:val="00073E2B"/>
    <w:rsid w:val="000749B4"/>
    <w:rsid w:val="00074A06"/>
    <w:rsid w:val="00074A39"/>
    <w:rsid w:val="00074B93"/>
    <w:rsid w:val="00075507"/>
    <w:rsid w:val="000755EE"/>
    <w:rsid w:val="00075640"/>
    <w:rsid w:val="000756D7"/>
    <w:rsid w:val="00075837"/>
    <w:rsid w:val="00075B4F"/>
    <w:rsid w:val="000767E5"/>
    <w:rsid w:val="000769DB"/>
    <w:rsid w:val="00076F05"/>
    <w:rsid w:val="000773C5"/>
    <w:rsid w:val="00077483"/>
    <w:rsid w:val="00077709"/>
    <w:rsid w:val="00077C16"/>
    <w:rsid w:val="000800F0"/>
    <w:rsid w:val="0008069E"/>
    <w:rsid w:val="000807A8"/>
    <w:rsid w:val="00080C09"/>
    <w:rsid w:val="0008134C"/>
    <w:rsid w:val="000814EC"/>
    <w:rsid w:val="00081586"/>
    <w:rsid w:val="0008172A"/>
    <w:rsid w:val="00081739"/>
    <w:rsid w:val="00081ECA"/>
    <w:rsid w:val="0008273C"/>
    <w:rsid w:val="0008280B"/>
    <w:rsid w:val="00082E7F"/>
    <w:rsid w:val="00083262"/>
    <w:rsid w:val="000833E6"/>
    <w:rsid w:val="000834EE"/>
    <w:rsid w:val="00083897"/>
    <w:rsid w:val="00083B8D"/>
    <w:rsid w:val="00083CE0"/>
    <w:rsid w:val="00084965"/>
    <w:rsid w:val="00084AC5"/>
    <w:rsid w:val="00084CB3"/>
    <w:rsid w:val="00084D1F"/>
    <w:rsid w:val="00085452"/>
    <w:rsid w:val="000856D8"/>
    <w:rsid w:val="0008595B"/>
    <w:rsid w:val="00085BB3"/>
    <w:rsid w:val="000864B8"/>
    <w:rsid w:val="000865D9"/>
    <w:rsid w:val="0008660D"/>
    <w:rsid w:val="00086E0D"/>
    <w:rsid w:val="00086E86"/>
    <w:rsid w:val="00087639"/>
    <w:rsid w:val="0008797E"/>
    <w:rsid w:val="00087A9A"/>
    <w:rsid w:val="00087B19"/>
    <w:rsid w:val="000904A2"/>
    <w:rsid w:val="000906EB"/>
    <w:rsid w:val="00090771"/>
    <w:rsid w:val="00090AE5"/>
    <w:rsid w:val="00090CDD"/>
    <w:rsid w:val="00090F97"/>
    <w:rsid w:val="000910A7"/>
    <w:rsid w:val="00091903"/>
    <w:rsid w:val="00092110"/>
    <w:rsid w:val="00092A5A"/>
    <w:rsid w:val="00092D95"/>
    <w:rsid w:val="00092E2A"/>
    <w:rsid w:val="00093700"/>
    <w:rsid w:val="0009383B"/>
    <w:rsid w:val="00093848"/>
    <w:rsid w:val="00093AF3"/>
    <w:rsid w:val="00093E47"/>
    <w:rsid w:val="000941DE"/>
    <w:rsid w:val="000942D1"/>
    <w:rsid w:val="00094344"/>
    <w:rsid w:val="00094509"/>
    <w:rsid w:val="00094776"/>
    <w:rsid w:val="000948F9"/>
    <w:rsid w:val="00094A9C"/>
    <w:rsid w:val="00094E76"/>
    <w:rsid w:val="000955F8"/>
    <w:rsid w:val="000958EB"/>
    <w:rsid w:val="00095C18"/>
    <w:rsid w:val="000961C3"/>
    <w:rsid w:val="00096AF0"/>
    <w:rsid w:val="00096FD5"/>
    <w:rsid w:val="00096FE9"/>
    <w:rsid w:val="00097D54"/>
    <w:rsid w:val="000A0E4E"/>
    <w:rsid w:val="000A11E9"/>
    <w:rsid w:val="000A1443"/>
    <w:rsid w:val="000A158D"/>
    <w:rsid w:val="000A16BA"/>
    <w:rsid w:val="000A182A"/>
    <w:rsid w:val="000A1F41"/>
    <w:rsid w:val="000A242C"/>
    <w:rsid w:val="000A2618"/>
    <w:rsid w:val="000A2A40"/>
    <w:rsid w:val="000A2B15"/>
    <w:rsid w:val="000A2ED8"/>
    <w:rsid w:val="000A2F59"/>
    <w:rsid w:val="000A3021"/>
    <w:rsid w:val="000A3102"/>
    <w:rsid w:val="000A33A9"/>
    <w:rsid w:val="000A3516"/>
    <w:rsid w:val="000A3690"/>
    <w:rsid w:val="000A3904"/>
    <w:rsid w:val="000A3CB3"/>
    <w:rsid w:val="000A3DFE"/>
    <w:rsid w:val="000A3FAA"/>
    <w:rsid w:val="000A3FBF"/>
    <w:rsid w:val="000A426E"/>
    <w:rsid w:val="000A4474"/>
    <w:rsid w:val="000A462F"/>
    <w:rsid w:val="000A49D0"/>
    <w:rsid w:val="000A4BA2"/>
    <w:rsid w:val="000A4CCC"/>
    <w:rsid w:val="000A4DE5"/>
    <w:rsid w:val="000A505C"/>
    <w:rsid w:val="000A5086"/>
    <w:rsid w:val="000A52F8"/>
    <w:rsid w:val="000A53B6"/>
    <w:rsid w:val="000A563B"/>
    <w:rsid w:val="000A565B"/>
    <w:rsid w:val="000A5965"/>
    <w:rsid w:val="000A5AAE"/>
    <w:rsid w:val="000A5B0B"/>
    <w:rsid w:val="000A5B9E"/>
    <w:rsid w:val="000A5F55"/>
    <w:rsid w:val="000A6065"/>
    <w:rsid w:val="000A6724"/>
    <w:rsid w:val="000A67E7"/>
    <w:rsid w:val="000A7535"/>
    <w:rsid w:val="000A7A1F"/>
    <w:rsid w:val="000A7A86"/>
    <w:rsid w:val="000B04D0"/>
    <w:rsid w:val="000B0674"/>
    <w:rsid w:val="000B08DA"/>
    <w:rsid w:val="000B0D77"/>
    <w:rsid w:val="000B10BF"/>
    <w:rsid w:val="000B11B5"/>
    <w:rsid w:val="000B145F"/>
    <w:rsid w:val="000B153D"/>
    <w:rsid w:val="000B194B"/>
    <w:rsid w:val="000B1D23"/>
    <w:rsid w:val="000B1E56"/>
    <w:rsid w:val="000B23CE"/>
    <w:rsid w:val="000B2A01"/>
    <w:rsid w:val="000B2CDC"/>
    <w:rsid w:val="000B33D2"/>
    <w:rsid w:val="000B350F"/>
    <w:rsid w:val="000B3912"/>
    <w:rsid w:val="000B3ED2"/>
    <w:rsid w:val="000B4366"/>
    <w:rsid w:val="000B460C"/>
    <w:rsid w:val="000B4EF8"/>
    <w:rsid w:val="000B5387"/>
    <w:rsid w:val="000B5936"/>
    <w:rsid w:val="000B62F7"/>
    <w:rsid w:val="000B6618"/>
    <w:rsid w:val="000B6853"/>
    <w:rsid w:val="000B6A9F"/>
    <w:rsid w:val="000B6F76"/>
    <w:rsid w:val="000B726A"/>
    <w:rsid w:val="000B7446"/>
    <w:rsid w:val="000B78A0"/>
    <w:rsid w:val="000B7A6C"/>
    <w:rsid w:val="000C01D2"/>
    <w:rsid w:val="000C0273"/>
    <w:rsid w:val="000C0603"/>
    <w:rsid w:val="000C0D01"/>
    <w:rsid w:val="000C10C8"/>
    <w:rsid w:val="000C1250"/>
    <w:rsid w:val="000C135F"/>
    <w:rsid w:val="000C1378"/>
    <w:rsid w:val="000C13E3"/>
    <w:rsid w:val="000C15A4"/>
    <w:rsid w:val="000C1668"/>
    <w:rsid w:val="000C195B"/>
    <w:rsid w:val="000C1CCC"/>
    <w:rsid w:val="000C1E91"/>
    <w:rsid w:val="000C24C0"/>
    <w:rsid w:val="000C262D"/>
    <w:rsid w:val="000C2831"/>
    <w:rsid w:val="000C29E3"/>
    <w:rsid w:val="000C2A58"/>
    <w:rsid w:val="000C2AAA"/>
    <w:rsid w:val="000C2C34"/>
    <w:rsid w:val="000C2DB0"/>
    <w:rsid w:val="000C2E61"/>
    <w:rsid w:val="000C2EBD"/>
    <w:rsid w:val="000C30FC"/>
    <w:rsid w:val="000C362F"/>
    <w:rsid w:val="000C3A4B"/>
    <w:rsid w:val="000C3A59"/>
    <w:rsid w:val="000C3ADD"/>
    <w:rsid w:val="000C3F0F"/>
    <w:rsid w:val="000C3F13"/>
    <w:rsid w:val="000C40E9"/>
    <w:rsid w:val="000C418A"/>
    <w:rsid w:val="000C431F"/>
    <w:rsid w:val="000C4374"/>
    <w:rsid w:val="000C4391"/>
    <w:rsid w:val="000C4944"/>
    <w:rsid w:val="000C49FE"/>
    <w:rsid w:val="000C4BC1"/>
    <w:rsid w:val="000C4FBD"/>
    <w:rsid w:val="000C5406"/>
    <w:rsid w:val="000C55AB"/>
    <w:rsid w:val="000C5A39"/>
    <w:rsid w:val="000C6A05"/>
    <w:rsid w:val="000C6AE8"/>
    <w:rsid w:val="000C7134"/>
    <w:rsid w:val="000C7509"/>
    <w:rsid w:val="000C7710"/>
    <w:rsid w:val="000C7730"/>
    <w:rsid w:val="000C789F"/>
    <w:rsid w:val="000C7F53"/>
    <w:rsid w:val="000D0148"/>
    <w:rsid w:val="000D04F1"/>
    <w:rsid w:val="000D0655"/>
    <w:rsid w:val="000D06A5"/>
    <w:rsid w:val="000D0DCE"/>
    <w:rsid w:val="000D0E1C"/>
    <w:rsid w:val="000D0FBA"/>
    <w:rsid w:val="000D1032"/>
    <w:rsid w:val="000D1238"/>
    <w:rsid w:val="000D2315"/>
    <w:rsid w:val="000D2AA3"/>
    <w:rsid w:val="000D2B33"/>
    <w:rsid w:val="000D2E20"/>
    <w:rsid w:val="000D319F"/>
    <w:rsid w:val="000D3851"/>
    <w:rsid w:val="000D3AB7"/>
    <w:rsid w:val="000D469D"/>
    <w:rsid w:val="000D49FF"/>
    <w:rsid w:val="000D4ABF"/>
    <w:rsid w:val="000D4F06"/>
    <w:rsid w:val="000D527B"/>
    <w:rsid w:val="000D53BA"/>
    <w:rsid w:val="000D5700"/>
    <w:rsid w:val="000D5B58"/>
    <w:rsid w:val="000D5DDD"/>
    <w:rsid w:val="000D61A5"/>
    <w:rsid w:val="000D624A"/>
    <w:rsid w:val="000D6643"/>
    <w:rsid w:val="000D6BCA"/>
    <w:rsid w:val="000E067F"/>
    <w:rsid w:val="000E084D"/>
    <w:rsid w:val="000E0CD6"/>
    <w:rsid w:val="000E0E0E"/>
    <w:rsid w:val="000E0F18"/>
    <w:rsid w:val="000E10E0"/>
    <w:rsid w:val="000E1367"/>
    <w:rsid w:val="000E16E9"/>
    <w:rsid w:val="000E18E3"/>
    <w:rsid w:val="000E1B18"/>
    <w:rsid w:val="000E26EF"/>
    <w:rsid w:val="000E27BA"/>
    <w:rsid w:val="000E28E5"/>
    <w:rsid w:val="000E29BF"/>
    <w:rsid w:val="000E33C7"/>
    <w:rsid w:val="000E3520"/>
    <w:rsid w:val="000E36CB"/>
    <w:rsid w:val="000E3A5A"/>
    <w:rsid w:val="000E3D71"/>
    <w:rsid w:val="000E3EFF"/>
    <w:rsid w:val="000E3F43"/>
    <w:rsid w:val="000E42E6"/>
    <w:rsid w:val="000E4765"/>
    <w:rsid w:val="000E477D"/>
    <w:rsid w:val="000E50A3"/>
    <w:rsid w:val="000E5313"/>
    <w:rsid w:val="000E5A0A"/>
    <w:rsid w:val="000E5CD1"/>
    <w:rsid w:val="000E641D"/>
    <w:rsid w:val="000E6C9A"/>
    <w:rsid w:val="000E76DA"/>
    <w:rsid w:val="000E77A6"/>
    <w:rsid w:val="000E7DE2"/>
    <w:rsid w:val="000F0643"/>
    <w:rsid w:val="000F0A38"/>
    <w:rsid w:val="000F0E81"/>
    <w:rsid w:val="000F0FCD"/>
    <w:rsid w:val="000F11D2"/>
    <w:rsid w:val="000F1AF9"/>
    <w:rsid w:val="000F1E57"/>
    <w:rsid w:val="000F2028"/>
    <w:rsid w:val="000F26F2"/>
    <w:rsid w:val="000F2C7A"/>
    <w:rsid w:val="000F2CE9"/>
    <w:rsid w:val="000F2F66"/>
    <w:rsid w:val="000F32AC"/>
    <w:rsid w:val="000F3456"/>
    <w:rsid w:val="000F3651"/>
    <w:rsid w:val="000F3C1A"/>
    <w:rsid w:val="000F3C7E"/>
    <w:rsid w:val="000F3E34"/>
    <w:rsid w:val="000F3EA2"/>
    <w:rsid w:val="000F3FEA"/>
    <w:rsid w:val="000F41C7"/>
    <w:rsid w:val="000F4259"/>
    <w:rsid w:val="000F44A1"/>
    <w:rsid w:val="000F4507"/>
    <w:rsid w:val="000F46A3"/>
    <w:rsid w:val="000F47DA"/>
    <w:rsid w:val="000F4954"/>
    <w:rsid w:val="000F4F72"/>
    <w:rsid w:val="000F5019"/>
    <w:rsid w:val="000F525C"/>
    <w:rsid w:val="000F535D"/>
    <w:rsid w:val="000F543F"/>
    <w:rsid w:val="000F55F3"/>
    <w:rsid w:val="000F5609"/>
    <w:rsid w:val="000F58AE"/>
    <w:rsid w:val="000F5975"/>
    <w:rsid w:val="000F5AAE"/>
    <w:rsid w:val="000F5DEF"/>
    <w:rsid w:val="000F60BF"/>
    <w:rsid w:val="000F60F1"/>
    <w:rsid w:val="000F63BB"/>
    <w:rsid w:val="000F64E3"/>
    <w:rsid w:val="000F6838"/>
    <w:rsid w:val="000F6B36"/>
    <w:rsid w:val="000F6B3F"/>
    <w:rsid w:val="000F6F6E"/>
    <w:rsid w:val="000F70A4"/>
    <w:rsid w:val="000F7222"/>
    <w:rsid w:val="000F733B"/>
    <w:rsid w:val="000F75AA"/>
    <w:rsid w:val="000F76C1"/>
    <w:rsid w:val="000F7E1C"/>
    <w:rsid w:val="000F7FE7"/>
    <w:rsid w:val="001004EA"/>
    <w:rsid w:val="00100A4B"/>
    <w:rsid w:val="00100B87"/>
    <w:rsid w:val="00100EF6"/>
    <w:rsid w:val="001018D7"/>
    <w:rsid w:val="0010198B"/>
    <w:rsid w:val="00101C5E"/>
    <w:rsid w:val="00101DAD"/>
    <w:rsid w:val="00101F1B"/>
    <w:rsid w:val="00101F91"/>
    <w:rsid w:val="00101FA6"/>
    <w:rsid w:val="0010256A"/>
    <w:rsid w:val="001025C9"/>
    <w:rsid w:val="00102770"/>
    <w:rsid w:val="001027F2"/>
    <w:rsid w:val="00102BC7"/>
    <w:rsid w:val="00102E1D"/>
    <w:rsid w:val="00102FE6"/>
    <w:rsid w:val="00103A84"/>
    <w:rsid w:val="00103B4A"/>
    <w:rsid w:val="00103E02"/>
    <w:rsid w:val="001040D1"/>
    <w:rsid w:val="001041C3"/>
    <w:rsid w:val="001043B9"/>
    <w:rsid w:val="0010456C"/>
    <w:rsid w:val="00104970"/>
    <w:rsid w:val="001049FF"/>
    <w:rsid w:val="00104C89"/>
    <w:rsid w:val="00104CF0"/>
    <w:rsid w:val="00104D06"/>
    <w:rsid w:val="0010519B"/>
    <w:rsid w:val="001051F8"/>
    <w:rsid w:val="001053F9"/>
    <w:rsid w:val="00105A91"/>
    <w:rsid w:val="00105E93"/>
    <w:rsid w:val="001060C4"/>
    <w:rsid w:val="00106447"/>
    <w:rsid w:val="00106D61"/>
    <w:rsid w:val="00106ECF"/>
    <w:rsid w:val="001071D4"/>
    <w:rsid w:val="00107792"/>
    <w:rsid w:val="0010797A"/>
    <w:rsid w:val="00107BBF"/>
    <w:rsid w:val="0011021A"/>
    <w:rsid w:val="00110273"/>
    <w:rsid w:val="00110322"/>
    <w:rsid w:val="00110E5D"/>
    <w:rsid w:val="00110ED8"/>
    <w:rsid w:val="00111210"/>
    <w:rsid w:val="00111C16"/>
    <w:rsid w:val="00111C30"/>
    <w:rsid w:val="001120D7"/>
    <w:rsid w:val="001121E5"/>
    <w:rsid w:val="00112495"/>
    <w:rsid w:val="00112508"/>
    <w:rsid w:val="00112953"/>
    <w:rsid w:val="00112D9C"/>
    <w:rsid w:val="0011320E"/>
    <w:rsid w:val="00113530"/>
    <w:rsid w:val="00113657"/>
    <w:rsid w:val="00113905"/>
    <w:rsid w:val="00113A03"/>
    <w:rsid w:val="00113B0A"/>
    <w:rsid w:val="00113DAC"/>
    <w:rsid w:val="00113E60"/>
    <w:rsid w:val="001144D3"/>
    <w:rsid w:val="00114625"/>
    <w:rsid w:val="0011489F"/>
    <w:rsid w:val="00114E86"/>
    <w:rsid w:val="00114F99"/>
    <w:rsid w:val="001151E0"/>
    <w:rsid w:val="0011586E"/>
    <w:rsid w:val="00115916"/>
    <w:rsid w:val="00115A4B"/>
    <w:rsid w:val="00115B53"/>
    <w:rsid w:val="00115DB4"/>
    <w:rsid w:val="00115E01"/>
    <w:rsid w:val="0011643A"/>
    <w:rsid w:val="00116DB2"/>
    <w:rsid w:val="00117164"/>
    <w:rsid w:val="0011737B"/>
    <w:rsid w:val="00117450"/>
    <w:rsid w:val="00117763"/>
    <w:rsid w:val="001178C0"/>
    <w:rsid w:val="00117A5F"/>
    <w:rsid w:val="00117CEC"/>
    <w:rsid w:val="0012054F"/>
    <w:rsid w:val="001205F4"/>
    <w:rsid w:val="001207A7"/>
    <w:rsid w:val="00120A81"/>
    <w:rsid w:val="00120B38"/>
    <w:rsid w:val="00120C88"/>
    <w:rsid w:val="001210D0"/>
    <w:rsid w:val="0012153B"/>
    <w:rsid w:val="00121749"/>
    <w:rsid w:val="0012196B"/>
    <w:rsid w:val="00121C32"/>
    <w:rsid w:val="00121C5F"/>
    <w:rsid w:val="00121FBD"/>
    <w:rsid w:val="00121FCD"/>
    <w:rsid w:val="00121FEC"/>
    <w:rsid w:val="001220CE"/>
    <w:rsid w:val="0012296E"/>
    <w:rsid w:val="00122CF6"/>
    <w:rsid w:val="001230DE"/>
    <w:rsid w:val="00123367"/>
    <w:rsid w:val="001234A0"/>
    <w:rsid w:val="00123BC7"/>
    <w:rsid w:val="00123DA4"/>
    <w:rsid w:val="001240C1"/>
    <w:rsid w:val="00124126"/>
    <w:rsid w:val="001242BF"/>
    <w:rsid w:val="00124509"/>
    <w:rsid w:val="0012465B"/>
    <w:rsid w:val="001246A1"/>
    <w:rsid w:val="0012470D"/>
    <w:rsid w:val="001248CE"/>
    <w:rsid w:val="0012497D"/>
    <w:rsid w:val="00124D76"/>
    <w:rsid w:val="00125328"/>
    <w:rsid w:val="00125573"/>
    <w:rsid w:val="00125770"/>
    <w:rsid w:val="00125792"/>
    <w:rsid w:val="00125C15"/>
    <w:rsid w:val="00125CF3"/>
    <w:rsid w:val="00126155"/>
    <w:rsid w:val="001263E0"/>
    <w:rsid w:val="00126566"/>
    <w:rsid w:val="00126662"/>
    <w:rsid w:val="0012695C"/>
    <w:rsid w:val="00126FF1"/>
    <w:rsid w:val="00127122"/>
    <w:rsid w:val="00127367"/>
    <w:rsid w:val="00127AD2"/>
    <w:rsid w:val="00127B8F"/>
    <w:rsid w:val="001301F2"/>
    <w:rsid w:val="00130786"/>
    <w:rsid w:val="00130B91"/>
    <w:rsid w:val="00130CF7"/>
    <w:rsid w:val="00131065"/>
    <w:rsid w:val="0013110F"/>
    <w:rsid w:val="001315EE"/>
    <w:rsid w:val="00131617"/>
    <w:rsid w:val="00131B7F"/>
    <w:rsid w:val="00131DBB"/>
    <w:rsid w:val="0013229C"/>
    <w:rsid w:val="00132493"/>
    <w:rsid w:val="001325DD"/>
    <w:rsid w:val="0013283A"/>
    <w:rsid w:val="00132DF5"/>
    <w:rsid w:val="00133128"/>
    <w:rsid w:val="001339E6"/>
    <w:rsid w:val="00133E0D"/>
    <w:rsid w:val="0013466C"/>
    <w:rsid w:val="00134AB4"/>
    <w:rsid w:val="00135008"/>
    <w:rsid w:val="00135255"/>
    <w:rsid w:val="001353F2"/>
    <w:rsid w:val="00135497"/>
    <w:rsid w:val="00135B36"/>
    <w:rsid w:val="0013603A"/>
    <w:rsid w:val="00136129"/>
    <w:rsid w:val="001367AA"/>
    <w:rsid w:val="00136BBF"/>
    <w:rsid w:val="00136CAE"/>
    <w:rsid w:val="00137168"/>
    <w:rsid w:val="001377C4"/>
    <w:rsid w:val="00137858"/>
    <w:rsid w:val="001400A9"/>
    <w:rsid w:val="00140584"/>
    <w:rsid w:val="00140613"/>
    <w:rsid w:val="00141418"/>
    <w:rsid w:val="001417CC"/>
    <w:rsid w:val="00141820"/>
    <w:rsid w:val="0014198E"/>
    <w:rsid w:val="00141D44"/>
    <w:rsid w:val="00141D73"/>
    <w:rsid w:val="00142070"/>
    <w:rsid w:val="001425A7"/>
    <w:rsid w:val="00142749"/>
    <w:rsid w:val="00142A3B"/>
    <w:rsid w:val="00142BF3"/>
    <w:rsid w:val="00142C2F"/>
    <w:rsid w:val="00143165"/>
    <w:rsid w:val="001432E1"/>
    <w:rsid w:val="00143717"/>
    <w:rsid w:val="00143875"/>
    <w:rsid w:val="0014392F"/>
    <w:rsid w:val="001439D4"/>
    <w:rsid w:val="00143BBD"/>
    <w:rsid w:val="00143CDE"/>
    <w:rsid w:val="00143F50"/>
    <w:rsid w:val="001449D6"/>
    <w:rsid w:val="00144CA0"/>
    <w:rsid w:val="00144EA7"/>
    <w:rsid w:val="00145217"/>
    <w:rsid w:val="001455FD"/>
    <w:rsid w:val="00145ABB"/>
    <w:rsid w:val="00145D68"/>
    <w:rsid w:val="00145D9B"/>
    <w:rsid w:val="00146355"/>
    <w:rsid w:val="00146437"/>
    <w:rsid w:val="001469E1"/>
    <w:rsid w:val="00146D95"/>
    <w:rsid w:val="00146F61"/>
    <w:rsid w:val="001470F6"/>
    <w:rsid w:val="0014716A"/>
    <w:rsid w:val="001473E9"/>
    <w:rsid w:val="00147834"/>
    <w:rsid w:val="00150078"/>
    <w:rsid w:val="00150388"/>
    <w:rsid w:val="0015056C"/>
    <w:rsid w:val="001506CA"/>
    <w:rsid w:val="00150782"/>
    <w:rsid w:val="001508B5"/>
    <w:rsid w:val="00150961"/>
    <w:rsid w:val="00150A94"/>
    <w:rsid w:val="00150F8F"/>
    <w:rsid w:val="00151352"/>
    <w:rsid w:val="0015139A"/>
    <w:rsid w:val="001514B8"/>
    <w:rsid w:val="00151615"/>
    <w:rsid w:val="001519ED"/>
    <w:rsid w:val="00151A77"/>
    <w:rsid w:val="00151BF2"/>
    <w:rsid w:val="00151FFC"/>
    <w:rsid w:val="00152247"/>
    <w:rsid w:val="00152572"/>
    <w:rsid w:val="00152B17"/>
    <w:rsid w:val="00152B19"/>
    <w:rsid w:val="00152C81"/>
    <w:rsid w:val="001534BC"/>
    <w:rsid w:val="00154274"/>
    <w:rsid w:val="00154C2D"/>
    <w:rsid w:val="00154C49"/>
    <w:rsid w:val="00154CBB"/>
    <w:rsid w:val="00154E08"/>
    <w:rsid w:val="001550DF"/>
    <w:rsid w:val="0015559B"/>
    <w:rsid w:val="00155695"/>
    <w:rsid w:val="001556EA"/>
    <w:rsid w:val="00155CD4"/>
    <w:rsid w:val="00155E4D"/>
    <w:rsid w:val="00155F47"/>
    <w:rsid w:val="0015616A"/>
    <w:rsid w:val="001562B5"/>
    <w:rsid w:val="00156448"/>
    <w:rsid w:val="00156939"/>
    <w:rsid w:val="00156B3E"/>
    <w:rsid w:val="00156DE5"/>
    <w:rsid w:val="00156E1A"/>
    <w:rsid w:val="00156EE9"/>
    <w:rsid w:val="00157152"/>
    <w:rsid w:val="001574A1"/>
    <w:rsid w:val="001575D1"/>
    <w:rsid w:val="00157811"/>
    <w:rsid w:val="001578D1"/>
    <w:rsid w:val="00157BB6"/>
    <w:rsid w:val="00157CC9"/>
    <w:rsid w:val="00157E09"/>
    <w:rsid w:val="001601E0"/>
    <w:rsid w:val="0016084C"/>
    <w:rsid w:val="00160923"/>
    <w:rsid w:val="00160CB8"/>
    <w:rsid w:val="00160D0D"/>
    <w:rsid w:val="00160D52"/>
    <w:rsid w:val="00161D53"/>
    <w:rsid w:val="0016212F"/>
    <w:rsid w:val="00162320"/>
    <w:rsid w:val="00162C99"/>
    <w:rsid w:val="00162DE2"/>
    <w:rsid w:val="00162E8E"/>
    <w:rsid w:val="00162FCB"/>
    <w:rsid w:val="00163BA3"/>
    <w:rsid w:val="00163F28"/>
    <w:rsid w:val="00164121"/>
    <w:rsid w:val="001642DE"/>
    <w:rsid w:val="001647EC"/>
    <w:rsid w:val="00164ABF"/>
    <w:rsid w:val="00164C9D"/>
    <w:rsid w:val="00164F88"/>
    <w:rsid w:val="00165286"/>
    <w:rsid w:val="00165373"/>
    <w:rsid w:val="0016538D"/>
    <w:rsid w:val="0016567A"/>
    <w:rsid w:val="001657B6"/>
    <w:rsid w:val="00165B48"/>
    <w:rsid w:val="00165B4B"/>
    <w:rsid w:val="00165BFE"/>
    <w:rsid w:val="00165EDD"/>
    <w:rsid w:val="00166057"/>
    <w:rsid w:val="00166131"/>
    <w:rsid w:val="001662FB"/>
    <w:rsid w:val="001663AF"/>
    <w:rsid w:val="001665E9"/>
    <w:rsid w:val="001668C5"/>
    <w:rsid w:val="00166B74"/>
    <w:rsid w:val="00166BD8"/>
    <w:rsid w:val="00166CE6"/>
    <w:rsid w:val="00166DA8"/>
    <w:rsid w:val="0016709F"/>
    <w:rsid w:val="001676FA"/>
    <w:rsid w:val="00167710"/>
    <w:rsid w:val="00167987"/>
    <w:rsid w:val="001679D8"/>
    <w:rsid w:val="00167A70"/>
    <w:rsid w:val="0017006B"/>
    <w:rsid w:val="00170112"/>
    <w:rsid w:val="0017021D"/>
    <w:rsid w:val="001705FC"/>
    <w:rsid w:val="00170687"/>
    <w:rsid w:val="00170B62"/>
    <w:rsid w:val="00170F5E"/>
    <w:rsid w:val="001712B4"/>
    <w:rsid w:val="00171812"/>
    <w:rsid w:val="00171FEF"/>
    <w:rsid w:val="00172253"/>
    <w:rsid w:val="00172335"/>
    <w:rsid w:val="001729E1"/>
    <w:rsid w:val="00172C88"/>
    <w:rsid w:val="00172EAF"/>
    <w:rsid w:val="00172EF0"/>
    <w:rsid w:val="001735BD"/>
    <w:rsid w:val="0017371C"/>
    <w:rsid w:val="00173782"/>
    <w:rsid w:val="00173DC7"/>
    <w:rsid w:val="00173FAF"/>
    <w:rsid w:val="0017450A"/>
    <w:rsid w:val="001748B7"/>
    <w:rsid w:val="00174E30"/>
    <w:rsid w:val="00175343"/>
    <w:rsid w:val="0017549F"/>
    <w:rsid w:val="001758D3"/>
    <w:rsid w:val="00175F49"/>
    <w:rsid w:val="001761B8"/>
    <w:rsid w:val="0017686D"/>
    <w:rsid w:val="0017691E"/>
    <w:rsid w:val="00176A66"/>
    <w:rsid w:val="00177316"/>
    <w:rsid w:val="001773A7"/>
    <w:rsid w:val="00177888"/>
    <w:rsid w:val="00177B6E"/>
    <w:rsid w:val="00177BA3"/>
    <w:rsid w:val="00177BA9"/>
    <w:rsid w:val="00177DE5"/>
    <w:rsid w:val="00180114"/>
    <w:rsid w:val="00180254"/>
    <w:rsid w:val="001804AE"/>
    <w:rsid w:val="001810CA"/>
    <w:rsid w:val="00181401"/>
    <w:rsid w:val="00181782"/>
    <w:rsid w:val="00181D67"/>
    <w:rsid w:val="00182042"/>
    <w:rsid w:val="0018264C"/>
    <w:rsid w:val="00182B39"/>
    <w:rsid w:val="00182C3A"/>
    <w:rsid w:val="0018323D"/>
    <w:rsid w:val="001832CF"/>
    <w:rsid w:val="00183C49"/>
    <w:rsid w:val="0018414B"/>
    <w:rsid w:val="00185A53"/>
    <w:rsid w:val="00185C07"/>
    <w:rsid w:val="00185C44"/>
    <w:rsid w:val="00185CD8"/>
    <w:rsid w:val="00185E4D"/>
    <w:rsid w:val="00186203"/>
    <w:rsid w:val="00186BF3"/>
    <w:rsid w:val="00186CD8"/>
    <w:rsid w:val="001873CB"/>
    <w:rsid w:val="001874C5"/>
    <w:rsid w:val="00187A4A"/>
    <w:rsid w:val="00187B41"/>
    <w:rsid w:val="00187FA7"/>
    <w:rsid w:val="0019018F"/>
    <w:rsid w:val="001904EE"/>
    <w:rsid w:val="00190B14"/>
    <w:rsid w:val="00190C66"/>
    <w:rsid w:val="00190DC8"/>
    <w:rsid w:val="00190EDA"/>
    <w:rsid w:val="001913FF"/>
    <w:rsid w:val="00191599"/>
    <w:rsid w:val="001915B5"/>
    <w:rsid w:val="001917CF"/>
    <w:rsid w:val="001917E7"/>
    <w:rsid w:val="001918AB"/>
    <w:rsid w:val="00191943"/>
    <w:rsid w:val="00191989"/>
    <w:rsid w:val="00191A34"/>
    <w:rsid w:val="00192025"/>
    <w:rsid w:val="001920FD"/>
    <w:rsid w:val="00192299"/>
    <w:rsid w:val="0019288F"/>
    <w:rsid w:val="00192D8B"/>
    <w:rsid w:val="001936E6"/>
    <w:rsid w:val="00193F99"/>
    <w:rsid w:val="001941F1"/>
    <w:rsid w:val="001944D4"/>
    <w:rsid w:val="001946E3"/>
    <w:rsid w:val="0019476B"/>
    <w:rsid w:val="00194805"/>
    <w:rsid w:val="00195096"/>
    <w:rsid w:val="00195CD4"/>
    <w:rsid w:val="00195DA1"/>
    <w:rsid w:val="00195E85"/>
    <w:rsid w:val="0019645E"/>
    <w:rsid w:val="001966F3"/>
    <w:rsid w:val="0019691F"/>
    <w:rsid w:val="0019693C"/>
    <w:rsid w:val="001969C6"/>
    <w:rsid w:val="00197372"/>
    <w:rsid w:val="00197869"/>
    <w:rsid w:val="001979C2"/>
    <w:rsid w:val="00197C0B"/>
    <w:rsid w:val="00197DF6"/>
    <w:rsid w:val="001A03D4"/>
    <w:rsid w:val="001A044E"/>
    <w:rsid w:val="001A071D"/>
    <w:rsid w:val="001A1351"/>
    <w:rsid w:val="001A1BEA"/>
    <w:rsid w:val="001A1E67"/>
    <w:rsid w:val="001A1EC8"/>
    <w:rsid w:val="001A2164"/>
    <w:rsid w:val="001A256B"/>
    <w:rsid w:val="001A2788"/>
    <w:rsid w:val="001A2926"/>
    <w:rsid w:val="001A2B7B"/>
    <w:rsid w:val="001A3725"/>
    <w:rsid w:val="001A3EBD"/>
    <w:rsid w:val="001A3F9A"/>
    <w:rsid w:val="001A4468"/>
    <w:rsid w:val="001A47D2"/>
    <w:rsid w:val="001A4D40"/>
    <w:rsid w:val="001A577C"/>
    <w:rsid w:val="001A5A35"/>
    <w:rsid w:val="001A5C8C"/>
    <w:rsid w:val="001A5FDA"/>
    <w:rsid w:val="001A6519"/>
    <w:rsid w:val="001A67A9"/>
    <w:rsid w:val="001A6E57"/>
    <w:rsid w:val="001A7543"/>
    <w:rsid w:val="001A7764"/>
    <w:rsid w:val="001A77A7"/>
    <w:rsid w:val="001A7B4D"/>
    <w:rsid w:val="001B02C3"/>
    <w:rsid w:val="001B02EA"/>
    <w:rsid w:val="001B06B4"/>
    <w:rsid w:val="001B0BE3"/>
    <w:rsid w:val="001B0CF6"/>
    <w:rsid w:val="001B116C"/>
    <w:rsid w:val="001B1315"/>
    <w:rsid w:val="001B14BF"/>
    <w:rsid w:val="001B15A9"/>
    <w:rsid w:val="001B1B11"/>
    <w:rsid w:val="001B1C41"/>
    <w:rsid w:val="001B20A4"/>
    <w:rsid w:val="001B20D7"/>
    <w:rsid w:val="001B21DC"/>
    <w:rsid w:val="001B2428"/>
    <w:rsid w:val="001B258B"/>
    <w:rsid w:val="001B2626"/>
    <w:rsid w:val="001B2795"/>
    <w:rsid w:val="001B2A0C"/>
    <w:rsid w:val="001B2BD8"/>
    <w:rsid w:val="001B3431"/>
    <w:rsid w:val="001B3597"/>
    <w:rsid w:val="001B3841"/>
    <w:rsid w:val="001B4096"/>
    <w:rsid w:val="001B4250"/>
    <w:rsid w:val="001B4741"/>
    <w:rsid w:val="001B4B88"/>
    <w:rsid w:val="001B4FB7"/>
    <w:rsid w:val="001B50D8"/>
    <w:rsid w:val="001B5193"/>
    <w:rsid w:val="001B544F"/>
    <w:rsid w:val="001B57E4"/>
    <w:rsid w:val="001B5838"/>
    <w:rsid w:val="001B5D43"/>
    <w:rsid w:val="001B5E60"/>
    <w:rsid w:val="001B6093"/>
    <w:rsid w:val="001B60A3"/>
    <w:rsid w:val="001B68B1"/>
    <w:rsid w:val="001B69D5"/>
    <w:rsid w:val="001B72FA"/>
    <w:rsid w:val="001B7726"/>
    <w:rsid w:val="001B788A"/>
    <w:rsid w:val="001B7B73"/>
    <w:rsid w:val="001B7FB1"/>
    <w:rsid w:val="001C0195"/>
    <w:rsid w:val="001C02D4"/>
    <w:rsid w:val="001C0681"/>
    <w:rsid w:val="001C0807"/>
    <w:rsid w:val="001C095F"/>
    <w:rsid w:val="001C132F"/>
    <w:rsid w:val="001C1646"/>
    <w:rsid w:val="001C1684"/>
    <w:rsid w:val="001C1958"/>
    <w:rsid w:val="001C19DF"/>
    <w:rsid w:val="001C1A6C"/>
    <w:rsid w:val="001C1C21"/>
    <w:rsid w:val="001C239A"/>
    <w:rsid w:val="001C27CB"/>
    <w:rsid w:val="001C2959"/>
    <w:rsid w:val="001C2970"/>
    <w:rsid w:val="001C2DF2"/>
    <w:rsid w:val="001C3123"/>
    <w:rsid w:val="001C341B"/>
    <w:rsid w:val="001C35DA"/>
    <w:rsid w:val="001C3C31"/>
    <w:rsid w:val="001C3EFD"/>
    <w:rsid w:val="001C439F"/>
    <w:rsid w:val="001C43DD"/>
    <w:rsid w:val="001C4882"/>
    <w:rsid w:val="001C490A"/>
    <w:rsid w:val="001C4AD7"/>
    <w:rsid w:val="001C4C94"/>
    <w:rsid w:val="001C54BE"/>
    <w:rsid w:val="001C55A1"/>
    <w:rsid w:val="001C5B02"/>
    <w:rsid w:val="001C5BBD"/>
    <w:rsid w:val="001C5F3C"/>
    <w:rsid w:val="001C6111"/>
    <w:rsid w:val="001C6384"/>
    <w:rsid w:val="001C63A3"/>
    <w:rsid w:val="001C6606"/>
    <w:rsid w:val="001C6C82"/>
    <w:rsid w:val="001C6CA7"/>
    <w:rsid w:val="001C71B2"/>
    <w:rsid w:val="001C7987"/>
    <w:rsid w:val="001C7F77"/>
    <w:rsid w:val="001D04B3"/>
    <w:rsid w:val="001D07BC"/>
    <w:rsid w:val="001D0946"/>
    <w:rsid w:val="001D0A8A"/>
    <w:rsid w:val="001D109A"/>
    <w:rsid w:val="001D14BC"/>
    <w:rsid w:val="001D15D2"/>
    <w:rsid w:val="001D18B4"/>
    <w:rsid w:val="001D1986"/>
    <w:rsid w:val="001D1D5F"/>
    <w:rsid w:val="001D1D6D"/>
    <w:rsid w:val="001D200C"/>
    <w:rsid w:val="001D2208"/>
    <w:rsid w:val="001D24EE"/>
    <w:rsid w:val="001D2680"/>
    <w:rsid w:val="001D271F"/>
    <w:rsid w:val="001D2965"/>
    <w:rsid w:val="001D2BE8"/>
    <w:rsid w:val="001D2D45"/>
    <w:rsid w:val="001D34A3"/>
    <w:rsid w:val="001D380A"/>
    <w:rsid w:val="001D3D4D"/>
    <w:rsid w:val="001D3DA0"/>
    <w:rsid w:val="001D47E1"/>
    <w:rsid w:val="001D4C3E"/>
    <w:rsid w:val="001D4E03"/>
    <w:rsid w:val="001D511C"/>
    <w:rsid w:val="001D5597"/>
    <w:rsid w:val="001D55C3"/>
    <w:rsid w:val="001D5731"/>
    <w:rsid w:val="001D586A"/>
    <w:rsid w:val="001D5AA2"/>
    <w:rsid w:val="001D5F6E"/>
    <w:rsid w:val="001D61EF"/>
    <w:rsid w:val="001D685A"/>
    <w:rsid w:val="001D6B46"/>
    <w:rsid w:val="001D6E9D"/>
    <w:rsid w:val="001D6FF5"/>
    <w:rsid w:val="001D71B9"/>
    <w:rsid w:val="001D7205"/>
    <w:rsid w:val="001D7384"/>
    <w:rsid w:val="001D767A"/>
    <w:rsid w:val="001E051B"/>
    <w:rsid w:val="001E0861"/>
    <w:rsid w:val="001E0D4B"/>
    <w:rsid w:val="001E0F85"/>
    <w:rsid w:val="001E0FFB"/>
    <w:rsid w:val="001E107B"/>
    <w:rsid w:val="001E125B"/>
    <w:rsid w:val="001E1530"/>
    <w:rsid w:val="001E1C34"/>
    <w:rsid w:val="001E1D8F"/>
    <w:rsid w:val="001E2917"/>
    <w:rsid w:val="001E2CBC"/>
    <w:rsid w:val="001E30D8"/>
    <w:rsid w:val="001E35B9"/>
    <w:rsid w:val="001E35E7"/>
    <w:rsid w:val="001E38E0"/>
    <w:rsid w:val="001E3CD9"/>
    <w:rsid w:val="001E3FA3"/>
    <w:rsid w:val="001E40BD"/>
    <w:rsid w:val="001E41DE"/>
    <w:rsid w:val="001E451D"/>
    <w:rsid w:val="001E4796"/>
    <w:rsid w:val="001E5952"/>
    <w:rsid w:val="001E5B79"/>
    <w:rsid w:val="001E5BB5"/>
    <w:rsid w:val="001E63C8"/>
    <w:rsid w:val="001E64DA"/>
    <w:rsid w:val="001E64F3"/>
    <w:rsid w:val="001E670D"/>
    <w:rsid w:val="001E688C"/>
    <w:rsid w:val="001E6BCE"/>
    <w:rsid w:val="001E701B"/>
    <w:rsid w:val="001E71FB"/>
    <w:rsid w:val="001E73D2"/>
    <w:rsid w:val="001E7D2A"/>
    <w:rsid w:val="001E7E0E"/>
    <w:rsid w:val="001E7FDC"/>
    <w:rsid w:val="001F0005"/>
    <w:rsid w:val="001F0111"/>
    <w:rsid w:val="001F08EA"/>
    <w:rsid w:val="001F0C8A"/>
    <w:rsid w:val="001F0CEF"/>
    <w:rsid w:val="001F0E29"/>
    <w:rsid w:val="001F0E41"/>
    <w:rsid w:val="001F121D"/>
    <w:rsid w:val="001F13C1"/>
    <w:rsid w:val="001F1797"/>
    <w:rsid w:val="001F1CD2"/>
    <w:rsid w:val="001F2337"/>
    <w:rsid w:val="001F288F"/>
    <w:rsid w:val="001F2ABA"/>
    <w:rsid w:val="001F31D8"/>
    <w:rsid w:val="001F3283"/>
    <w:rsid w:val="001F3925"/>
    <w:rsid w:val="001F3AD5"/>
    <w:rsid w:val="001F3C7F"/>
    <w:rsid w:val="001F3D2D"/>
    <w:rsid w:val="001F3F46"/>
    <w:rsid w:val="001F4293"/>
    <w:rsid w:val="001F48C2"/>
    <w:rsid w:val="001F4E5B"/>
    <w:rsid w:val="001F50D3"/>
    <w:rsid w:val="001F53D0"/>
    <w:rsid w:val="001F546B"/>
    <w:rsid w:val="001F5ADC"/>
    <w:rsid w:val="001F659B"/>
    <w:rsid w:val="001F6807"/>
    <w:rsid w:val="001F695A"/>
    <w:rsid w:val="001F697F"/>
    <w:rsid w:val="001F6B0A"/>
    <w:rsid w:val="001F6B0F"/>
    <w:rsid w:val="001F6D0B"/>
    <w:rsid w:val="001F6FF7"/>
    <w:rsid w:val="001F72F3"/>
    <w:rsid w:val="002001BB"/>
    <w:rsid w:val="0020021C"/>
    <w:rsid w:val="0020041E"/>
    <w:rsid w:val="00200492"/>
    <w:rsid w:val="00200564"/>
    <w:rsid w:val="002005B6"/>
    <w:rsid w:val="002005BD"/>
    <w:rsid w:val="00200B1F"/>
    <w:rsid w:val="00200C13"/>
    <w:rsid w:val="0020139B"/>
    <w:rsid w:val="002017FF"/>
    <w:rsid w:val="00201A2E"/>
    <w:rsid w:val="002024CB"/>
    <w:rsid w:val="002025CB"/>
    <w:rsid w:val="00203247"/>
    <w:rsid w:val="00203478"/>
    <w:rsid w:val="002037DA"/>
    <w:rsid w:val="00203818"/>
    <w:rsid w:val="00203873"/>
    <w:rsid w:val="002038B2"/>
    <w:rsid w:val="00203BE9"/>
    <w:rsid w:val="00204178"/>
    <w:rsid w:val="00204437"/>
    <w:rsid w:val="0020494A"/>
    <w:rsid w:val="00204C88"/>
    <w:rsid w:val="00204E6A"/>
    <w:rsid w:val="00205142"/>
    <w:rsid w:val="002052F3"/>
    <w:rsid w:val="00205496"/>
    <w:rsid w:val="0020578A"/>
    <w:rsid w:val="00205BED"/>
    <w:rsid w:val="00205C0B"/>
    <w:rsid w:val="00205D3B"/>
    <w:rsid w:val="00205EE3"/>
    <w:rsid w:val="00205F2D"/>
    <w:rsid w:val="002061BC"/>
    <w:rsid w:val="002063DE"/>
    <w:rsid w:val="0020695D"/>
    <w:rsid w:val="00206AB4"/>
    <w:rsid w:val="00206B24"/>
    <w:rsid w:val="002071EE"/>
    <w:rsid w:val="002073E8"/>
    <w:rsid w:val="002074A6"/>
    <w:rsid w:val="002078AA"/>
    <w:rsid w:val="002079DE"/>
    <w:rsid w:val="00210106"/>
    <w:rsid w:val="002103A2"/>
    <w:rsid w:val="002103DF"/>
    <w:rsid w:val="00210D49"/>
    <w:rsid w:val="00210FAB"/>
    <w:rsid w:val="00211324"/>
    <w:rsid w:val="00211344"/>
    <w:rsid w:val="002113E7"/>
    <w:rsid w:val="002116C0"/>
    <w:rsid w:val="00211A86"/>
    <w:rsid w:val="00211F63"/>
    <w:rsid w:val="00212C0D"/>
    <w:rsid w:val="00212CDB"/>
    <w:rsid w:val="00212D97"/>
    <w:rsid w:val="00212FF1"/>
    <w:rsid w:val="00213D1C"/>
    <w:rsid w:val="00213FB0"/>
    <w:rsid w:val="002145C6"/>
    <w:rsid w:val="0021480F"/>
    <w:rsid w:val="002148DB"/>
    <w:rsid w:val="002149B8"/>
    <w:rsid w:val="00214C8C"/>
    <w:rsid w:val="0021527B"/>
    <w:rsid w:val="0021538B"/>
    <w:rsid w:val="00216184"/>
    <w:rsid w:val="00216372"/>
    <w:rsid w:val="002169B8"/>
    <w:rsid w:val="00216AC5"/>
    <w:rsid w:val="00216C0C"/>
    <w:rsid w:val="00216FE1"/>
    <w:rsid w:val="00217120"/>
    <w:rsid w:val="00217354"/>
    <w:rsid w:val="002175AA"/>
    <w:rsid w:val="0021763E"/>
    <w:rsid w:val="00220565"/>
    <w:rsid w:val="002205BB"/>
    <w:rsid w:val="00220AA0"/>
    <w:rsid w:val="0022130F"/>
    <w:rsid w:val="00221430"/>
    <w:rsid w:val="002217F4"/>
    <w:rsid w:val="00221852"/>
    <w:rsid w:val="00222219"/>
    <w:rsid w:val="0022261A"/>
    <w:rsid w:val="00222889"/>
    <w:rsid w:val="00222958"/>
    <w:rsid w:val="00222AE9"/>
    <w:rsid w:val="002230B2"/>
    <w:rsid w:val="002231D4"/>
    <w:rsid w:val="0022339A"/>
    <w:rsid w:val="002237E2"/>
    <w:rsid w:val="00223CB8"/>
    <w:rsid w:val="00223F17"/>
    <w:rsid w:val="00224107"/>
    <w:rsid w:val="00224463"/>
    <w:rsid w:val="002245EA"/>
    <w:rsid w:val="002248C1"/>
    <w:rsid w:val="00224BC7"/>
    <w:rsid w:val="00225144"/>
    <w:rsid w:val="00225327"/>
    <w:rsid w:val="002256E8"/>
    <w:rsid w:val="002257C3"/>
    <w:rsid w:val="00226107"/>
    <w:rsid w:val="0022612E"/>
    <w:rsid w:val="0022691C"/>
    <w:rsid w:val="00226FFD"/>
    <w:rsid w:val="002270A2"/>
    <w:rsid w:val="00227134"/>
    <w:rsid w:val="00227185"/>
    <w:rsid w:val="002271C2"/>
    <w:rsid w:val="00227F2E"/>
    <w:rsid w:val="00227F40"/>
    <w:rsid w:val="00227FDC"/>
    <w:rsid w:val="00230191"/>
    <w:rsid w:val="00230221"/>
    <w:rsid w:val="00230824"/>
    <w:rsid w:val="00230D04"/>
    <w:rsid w:val="002313F0"/>
    <w:rsid w:val="0023147A"/>
    <w:rsid w:val="002319AA"/>
    <w:rsid w:val="00231A63"/>
    <w:rsid w:val="00231ABA"/>
    <w:rsid w:val="00231CC2"/>
    <w:rsid w:val="002320EF"/>
    <w:rsid w:val="0023228D"/>
    <w:rsid w:val="002322AA"/>
    <w:rsid w:val="002323F6"/>
    <w:rsid w:val="00232515"/>
    <w:rsid w:val="0023270B"/>
    <w:rsid w:val="002327F2"/>
    <w:rsid w:val="00232A9F"/>
    <w:rsid w:val="00232B7A"/>
    <w:rsid w:val="00233003"/>
    <w:rsid w:val="00233634"/>
    <w:rsid w:val="002337EA"/>
    <w:rsid w:val="002338AC"/>
    <w:rsid w:val="00233BD6"/>
    <w:rsid w:val="00233FC1"/>
    <w:rsid w:val="002340A6"/>
    <w:rsid w:val="002343D5"/>
    <w:rsid w:val="0023459E"/>
    <w:rsid w:val="00235A1B"/>
    <w:rsid w:val="00235FC0"/>
    <w:rsid w:val="002361C8"/>
    <w:rsid w:val="00236613"/>
    <w:rsid w:val="0023684C"/>
    <w:rsid w:val="00237151"/>
    <w:rsid w:val="00237A32"/>
    <w:rsid w:val="00237EFA"/>
    <w:rsid w:val="002406A1"/>
    <w:rsid w:val="00240887"/>
    <w:rsid w:val="002409AF"/>
    <w:rsid w:val="002419A7"/>
    <w:rsid w:val="00241D00"/>
    <w:rsid w:val="00241D37"/>
    <w:rsid w:val="00242834"/>
    <w:rsid w:val="002429DC"/>
    <w:rsid w:val="00242BC8"/>
    <w:rsid w:val="00242F3C"/>
    <w:rsid w:val="00243543"/>
    <w:rsid w:val="002435AC"/>
    <w:rsid w:val="002435FC"/>
    <w:rsid w:val="00243ADC"/>
    <w:rsid w:val="00243C2B"/>
    <w:rsid w:val="00243EBA"/>
    <w:rsid w:val="00244A97"/>
    <w:rsid w:val="00244B4F"/>
    <w:rsid w:val="00244F22"/>
    <w:rsid w:val="00244F34"/>
    <w:rsid w:val="00245051"/>
    <w:rsid w:val="002454E8"/>
    <w:rsid w:val="00245665"/>
    <w:rsid w:val="00245DC6"/>
    <w:rsid w:val="00245F80"/>
    <w:rsid w:val="00246B92"/>
    <w:rsid w:val="002475BB"/>
    <w:rsid w:val="0024763E"/>
    <w:rsid w:val="002476C8"/>
    <w:rsid w:val="00247EC5"/>
    <w:rsid w:val="0025046A"/>
    <w:rsid w:val="00250670"/>
    <w:rsid w:val="0025092F"/>
    <w:rsid w:val="00250957"/>
    <w:rsid w:val="0025095E"/>
    <w:rsid w:val="00250C73"/>
    <w:rsid w:val="00250E4A"/>
    <w:rsid w:val="00251331"/>
    <w:rsid w:val="002514DE"/>
    <w:rsid w:val="00251818"/>
    <w:rsid w:val="002518BE"/>
    <w:rsid w:val="00251A53"/>
    <w:rsid w:val="00251BF7"/>
    <w:rsid w:val="002521E8"/>
    <w:rsid w:val="00252475"/>
    <w:rsid w:val="002527BE"/>
    <w:rsid w:val="0025299A"/>
    <w:rsid w:val="00252E18"/>
    <w:rsid w:val="002533D1"/>
    <w:rsid w:val="002537CA"/>
    <w:rsid w:val="00253928"/>
    <w:rsid w:val="00253B64"/>
    <w:rsid w:val="00253C92"/>
    <w:rsid w:val="002541E9"/>
    <w:rsid w:val="0025423F"/>
    <w:rsid w:val="00254681"/>
    <w:rsid w:val="0025498F"/>
    <w:rsid w:val="00254A11"/>
    <w:rsid w:val="00254E9B"/>
    <w:rsid w:val="00255555"/>
    <w:rsid w:val="00255729"/>
    <w:rsid w:val="00255796"/>
    <w:rsid w:val="00255B74"/>
    <w:rsid w:val="00256058"/>
    <w:rsid w:val="002565DE"/>
    <w:rsid w:val="00256849"/>
    <w:rsid w:val="00256ADD"/>
    <w:rsid w:val="0025707B"/>
    <w:rsid w:val="002570EB"/>
    <w:rsid w:val="00257389"/>
    <w:rsid w:val="002575A3"/>
    <w:rsid w:val="0025772C"/>
    <w:rsid w:val="00257950"/>
    <w:rsid w:val="00257D83"/>
    <w:rsid w:val="00257ED0"/>
    <w:rsid w:val="00260133"/>
    <w:rsid w:val="0026027B"/>
    <w:rsid w:val="0026059C"/>
    <w:rsid w:val="002605EB"/>
    <w:rsid w:val="00260DE6"/>
    <w:rsid w:val="002618DD"/>
    <w:rsid w:val="00261910"/>
    <w:rsid w:val="00261C03"/>
    <w:rsid w:val="002624D9"/>
    <w:rsid w:val="0026266C"/>
    <w:rsid w:val="002628F6"/>
    <w:rsid w:val="00262911"/>
    <w:rsid w:val="00262BDD"/>
    <w:rsid w:val="00262F68"/>
    <w:rsid w:val="00263169"/>
    <w:rsid w:val="0026404E"/>
    <w:rsid w:val="002644AD"/>
    <w:rsid w:val="00264512"/>
    <w:rsid w:val="002646FC"/>
    <w:rsid w:val="00264919"/>
    <w:rsid w:val="00264F42"/>
    <w:rsid w:val="002651AA"/>
    <w:rsid w:val="00265419"/>
    <w:rsid w:val="00265449"/>
    <w:rsid w:val="002657BD"/>
    <w:rsid w:val="00265A11"/>
    <w:rsid w:val="00265B28"/>
    <w:rsid w:val="00265CD5"/>
    <w:rsid w:val="00265D22"/>
    <w:rsid w:val="00265E76"/>
    <w:rsid w:val="00266008"/>
    <w:rsid w:val="002661F3"/>
    <w:rsid w:val="00266279"/>
    <w:rsid w:val="0026646A"/>
    <w:rsid w:val="00266964"/>
    <w:rsid w:val="00266D24"/>
    <w:rsid w:val="00266DBE"/>
    <w:rsid w:val="002675EE"/>
    <w:rsid w:val="00267A28"/>
    <w:rsid w:val="00267E9E"/>
    <w:rsid w:val="002701A0"/>
    <w:rsid w:val="00270A24"/>
    <w:rsid w:val="00270AD9"/>
    <w:rsid w:val="00270E56"/>
    <w:rsid w:val="0027131A"/>
    <w:rsid w:val="002714CA"/>
    <w:rsid w:val="0027151E"/>
    <w:rsid w:val="002715A9"/>
    <w:rsid w:val="0027165A"/>
    <w:rsid w:val="0027187F"/>
    <w:rsid w:val="00271990"/>
    <w:rsid w:val="00271F1D"/>
    <w:rsid w:val="002725F5"/>
    <w:rsid w:val="00272775"/>
    <w:rsid w:val="002727CE"/>
    <w:rsid w:val="00272C58"/>
    <w:rsid w:val="00272D32"/>
    <w:rsid w:val="00272E2D"/>
    <w:rsid w:val="002730B4"/>
    <w:rsid w:val="0027320D"/>
    <w:rsid w:val="0027341E"/>
    <w:rsid w:val="00273452"/>
    <w:rsid w:val="00273803"/>
    <w:rsid w:val="00273D4A"/>
    <w:rsid w:val="00273D5D"/>
    <w:rsid w:val="00274E07"/>
    <w:rsid w:val="00274E08"/>
    <w:rsid w:val="002755A3"/>
    <w:rsid w:val="0027570E"/>
    <w:rsid w:val="00275E76"/>
    <w:rsid w:val="00275F3C"/>
    <w:rsid w:val="00275FA8"/>
    <w:rsid w:val="00277023"/>
    <w:rsid w:val="00277035"/>
    <w:rsid w:val="002771AD"/>
    <w:rsid w:val="002773DE"/>
    <w:rsid w:val="002776E5"/>
    <w:rsid w:val="00277A9F"/>
    <w:rsid w:val="00277C44"/>
    <w:rsid w:val="00277FEE"/>
    <w:rsid w:val="0028027F"/>
    <w:rsid w:val="00280611"/>
    <w:rsid w:val="00280663"/>
    <w:rsid w:val="002816B4"/>
    <w:rsid w:val="00281933"/>
    <w:rsid w:val="00281E65"/>
    <w:rsid w:val="002822C0"/>
    <w:rsid w:val="002822C9"/>
    <w:rsid w:val="00282325"/>
    <w:rsid w:val="00282702"/>
    <w:rsid w:val="00282A38"/>
    <w:rsid w:val="00283203"/>
    <w:rsid w:val="00283675"/>
    <w:rsid w:val="00283840"/>
    <w:rsid w:val="00283DCE"/>
    <w:rsid w:val="002845F8"/>
    <w:rsid w:val="002846DB"/>
    <w:rsid w:val="00284C41"/>
    <w:rsid w:val="0028503C"/>
    <w:rsid w:val="002851A2"/>
    <w:rsid w:val="002851BF"/>
    <w:rsid w:val="00285670"/>
    <w:rsid w:val="00285AD2"/>
    <w:rsid w:val="00285D7F"/>
    <w:rsid w:val="002862B8"/>
    <w:rsid w:val="002864A8"/>
    <w:rsid w:val="002864C6"/>
    <w:rsid w:val="00286AF4"/>
    <w:rsid w:val="00287367"/>
    <w:rsid w:val="00287662"/>
    <w:rsid w:val="002879AD"/>
    <w:rsid w:val="00287CD9"/>
    <w:rsid w:val="00287F3E"/>
    <w:rsid w:val="0029036A"/>
    <w:rsid w:val="002903B7"/>
    <w:rsid w:val="00290745"/>
    <w:rsid w:val="002908F3"/>
    <w:rsid w:val="00290E76"/>
    <w:rsid w:val="00291731"/>
    <w:rsid w:val="0029185C"/>
    <w:rsid w:val="00291AD3"/>
    <w:rsid w:val="00291C4E"/>
    <w:rsid w:val="00291E86"/>
    <w:rsid w:val="00291EF5"/>
    <w:rsid w:val="002923EF"/>
    <w:rsid w:val="002926A0"/>
    <w:rsid w:val="002928E9"/>
    <w:rsid w:val="00292935"/>
    <w:rsid w:val="00292A94"/>
    <w:rsid w:val="00292CD2"/>
    <w:rsid w:val="00292D92"/>
    <w:rsid w:val="002933BB"/>
    <w:rsid w:val="0029368A"/>
    <w:rsid w:val="00293ADC"/>
    <w:rsid w:val="002940DF"/>
    <w:rsid w:val="00294301"/>
    <w:rsid w:val="00294C6E"/>
    <w:rsid w:val="0029529A"/>
    <w:rsid w:val="00295598"/>
    <w:rsid w:val="00295604"/>
    <w:rsid w:val="00295630"/>
    <w:rsid w:val="00295866"/>
    <w:rsid w:val="0029594D"/>
    <w:rsid w:val="00295974"/>
    <w:rsid w:val="00295AA5"/>
    <w:rsid w:val="00295AD5"/>
    <w:rsid w:val="00295D54"/>
    <w:rsid w:val="002960CF"/>
    <w:rsid w:val="00296228"/>
    <w:rsid w:val="002962AF"/>
    <w:rsid w:val="00296453"/>
    <w:rsid w:val="00296563"/>
    <w:rsid w:val="0029667F"/>
    <w:rsid w:val="00296A2F"/>
    <w:rsid w:val="00297056"/>
    <w:rsid w:val="0029725F"/>
    <w:rsid w:val="002973E0"/>
    <w:rsid w:val="00297401"/>
    <w:rsid w:val="0029743C"/>
    <w:rsid w:val="00297629"/>
    <w:rsid w:val="002978CA"/>
    <w:rsid w:val="00297994"/>
    <w:rsid w:val="00297D8C"/>
    <w:rsid w:val="002A03C3"/>
    <w:rsid w:val="002A046E"/>
    <w:rsid w:val="002A11C4"/>
    <w:rsid w:val="002A1292"/>
    <w:rsid w:val="002A1788"/>
    <w:rsid w:val="002A1AA0"/>
    <w:rsid w:val="002A1C01"/>
    <w:rsid w:val="002A1C56"/>
    <w:rsid w:val="002A1DAF"/>
    <w:rsid w:val="002A1FB3"/>
    <w:rsid w:val="002A2588"/>
    <w:rsid w:val="002A25D2"/>
    <w:rsid w:val="002A278A"/>
    <w:rsid w:val="002A2D62"/>
    <w:rsid w:val="002A30F2"/>
    <w:rsid w:val="002A3656"/>
    <w:rsid w:val="002A389A"/>
    <w:rsid w:val="002A38BC"/>
    <w:rsid w:val="002A38D8"/>
    <w:rsid w:val="002A38EC"/>
    <w:rsid w:val="002A3E53"/>
    <w:rsid w:val="002A3F86"/>
    <w:rsid w:val="002A41A6"/>
    <w:rsid w:val="002A41B8"/>
    <w:rsid w:val="002A444D"/>
    <w:rsid w:val="002A4DAD"/>
    <w:rsid w:val="002A4EBC"/>
    <w:rsid w:val="002A4F53"/>
    <w:rsid w:val="002A56CA"/>
    <w:rsid w:val="002A5796"/>
    <w:rsid w:val="002A58BE"/>
    <w:rsid w:val="002A59FD"/>
    <w:rsid w:val="002A5BC0"/>
    <w:rsid w:val="002A5C4B"/>
    <w:rsid w:val="002A6296"/>
    <w:rsid w:val="002A6A73"/>
    <w:rsid w:val="002A6F63"/>
    <w:rsid w:val="002A71F3"/>
    <w:rsid w:val="002A763C"/>
    <w:rsid w:val="002B00B6"/>
    <w:rsid w:val="002B01A6"/>
    <w:rsid w:val="002B0389"/>
    <w:rsid w:val="002B041F"/>
    <w:rsid w:val="002B082B"/>
    <w:rsid w:val="002B0C23"/>
    <w:rsid w:val="002B14D3"/>
    <w:rsid w:val="002B167D"/>
    <w:rsid w:val="002B16C2"/>
    <w:rsid w:val="002B175B"/>
    <w:rsid w:val="002B19E7"/>
    <w:rsid w:val="002B1D78"/>
    <w:rsid w:val="002B21B3"/>
    <w:rsid w:val="002B24A2"/>
    <w:rsid w:val="002B285A"/>
    <w:rsid w:val="002B2EB2"/>
    <w:rsid w:val="002B3245"/>
    <w:rsid w:val="002B36B6"/>
    <w:rsid w:val="002B3766"/>
    <w:rsid w:val="002B3CF4"/>
    <w:rsid w:val="002B3EE1"/>
    <w:rsid w:val="002B41B3"/>
    <w:rsid w:val="002B4480"/>
    <w:rsid w:val="002B449B"/>
    <w:rsid w:val="002B450A"/>
    <w:rsid w:val="002B46C4"/>
    <w:rsid w:val="002B4C5F"/>
    <w:rsid w:val="002B5480"/>
    <w:rsid w:val="002B56EE"/>
    <w:rsid w:val="002B577A"/>
    <w:rsid w:val="002B57CF"/>
    <w:rsid w:val="002B68FA"/>
    <w:rsid w:val="002B713C"/>
    <w:rsid w:val="002B76A6"/>
    <w:rsid w:val="002B770C"/>
    <w:rsid w:val="002B79E2"/>
    <w:rsid w:val="002B7AAE"/>
    <w:rsid w:val="002B7B0E"/>
    <w:rsid w:val="002B7D00"/>
    <w:rsid w:val="002B7E1F"/>
    <w:rsid w:val="002B7EEF"/>
    <w:rsid w:val="002C0CDB"/>
    <w:rsid w:val="002C0DAD"/>
    <w:rsid w:val="002C106F"/>
    <w:rsid w:val="002C132B"/>
    <w:rsid w:val="002C18F5"/>
    <w:rsid w:val="002C1B25"/>
    <w:rsid w:val="002C2190"/>
    <w:rsid w:val="002C226B"/>
    <w:rsid w:val="002C2292"/>
    <w:rsid w:val="002C2BEA"/>
    <w:rsid w:val="002C2CE0"/>
    <w:rsid w:val="002C39B7"/>
    <w:rsid w:val="002C3B89"/>
    <w:rsid w:val="002C3FC3"/>
    <w:rsid w:val="002C4021"/>
    <w:rsid w:val="002C42F1"/>
    <w:rsid w:val="002C4671"/>
    <w:rsid w:val="002C49E5"/>
    <w:rsid w:val="002C4A57"/>
    <w:rsid w:val="002C4FA3"/>
    <w:rsid w:val="002C565C"/>
    <w:rsid w:val="002C5668"/>
    <w:rsid w:val="002C5954"/>
    <w:rsid w:val="002C5B9B"/>
    <w:rsid w:val="002C5EF5"/>
    <w:rsid w:val="002C65B3"/>
    <w:rsid w:val="002C661F"/>
    <w:rsid w:val="002C6BA1"/>
    <w:rsid w:val="002C6D90"/>
    <w:rsid w:val="002C70E8"/>
    <w:rsid w:val="002C72AD"/>
    <w:rsid w:val="002C76A4"/>
    <w:rsid w:val="002C76E2"/>
    <w:rsid w:val="002C77F7"/>
    <w:rsid w:val="002C7C98"/>
    <w:rsid w:val="002C7EE5"/>
    <w:rsid w:val="002D01DD"/>
    <w:rsid w:val="002D09DC"/>
    <w:rsid w:val="002D0A5A"/>
    <w:rsid w:val="002D0F31"/>
    <w:rsid w:val="002D1552"/>
    <w:rsid w:val="002D1674"/>
    <w:rsid w:val="002D17C0"/>
    <w:rsid w:val="002D182C"/>
    <w:rsid w:val="002D2434"/>
    <w:rsid w:val="002D24E5"/>
    <w:rsid w:val="002D2989"/>
    <w:rsid w:val="002D2EF9"/>
    <w:rsid w:val="002D2F42"/>
    <w:rsid w:val="002D33BB"/>
    <w:rsid w:val="002D3762"/>
    <w:rsid w:val="002D4538"/>
    <w:rsid w:val="002D4614"/>
    <w:rsid w:val="002D461E"/>
    <w:rsid w:val="002D4680"/>
    <w:rsid w:val="002D46D1"/>
    <w:rsid w:val="002D4937"/>
    <w:rsid w:val="002D4A25"/>
    <w:rsid w:val="002D4C02"/>
    <w:rsid w:val="002D4D79"/>
    <w:rsid w:val="002D4E36"/>
    <w:rsid w:val="002D4E47"/>
    <w:rsid w:val="002D4FBB"/>
    <w:rsid w:val="002D51EB"/>
    <w:rsid w:val="002D5339"/>
    <w:rsid w:val="002D5527"/>
    <w:rsid w:val="002D5768"/>
    <w:rsid w:val="002D5ABF"/>
    <w:rsid w:val="002D5DAF"/>
    <w:rsid w:val="002D6917"/>
    <w:rsid w:val="002D745D"/>
    <w:rsid w:val="002D7860"/>
    <w:rsid w:val="002D7A15"/>
    <w:rsid w:val="002D7C73"/>
    <w:rsid w:val="002D7CE7"/>
    <w:rsid w:val="002D7DA4"/>
    <w:rsid w:val="002D7DB4"/>
    <w:rsid w:val="002D7E1C"/>
    <w:rsid w:val="002E00B9"/>
    <w:rsid w:val="002E05DB"/>
    <w:rsid w:val="002E08E7"/>
    <w:rsid w:val="002E097F"/>
    <w:rsid w:val="002E0A4A"/>
    <w:rsid w:val="002E0F3D"/>
    <w:rsid w:val="002E16FF"/>
    <w:rsid w:val="002E1D79"/>
    <w:rsid w:val="002E1DE9"/>
    <w:rsid w:val="002E23C1"/>
    <w:rsid w:val="002E24DA"/>
    <w:rsid w:val="002E2648"/>
    <w:rsid w:val="002E294E"/>
    <w:rsid w:val="002E29C8"/>
    <w:rsid w:val="002E2A3D"/>
    <w:rsid w:val="002E2C4D"/>
    <w:rsid w:val="002E2C9B"/>
    <w:rsid w:val="002E31A5"/>
    <w:rsid w:val="002E3607"/>
    <w:rsid w:val="002E36D8"/>
    <w:rsid w:val="002E3772"/>
    <w:rsid w:val="002E37FF"/>
    <w:rsid w:val="002E38F5"/>
    <w:rsid w:val="002E3BE2"/>
    <w:rsid w:val="002E3F64"/>
    <w:rsid w:val="002E42D8"/>
    <w:rsid w:val="002E434C"/>
    <w:rsid w:val="002E434F"/>
    <w:rsid w:val="002E4721"/>
    <w:rsid w:val="002E47B7"/>
    <w:rsid w:val="002E4CC8"/>
    <w:rsid w:val="002E52C5"/>
    <w:rsid w:val="002E52DF"/>
    <w:rsid w:val="002E5332"/>
    <w:rsid w:val="002E53E9"/>
    <w:rsid w:val="002E57EF"/>
    <w:rsid w:val="002E59DD"/>
    <w:rsid w:val="002E5D0E"/>
    <w:rsid w:val="002E5E6D"/>
    <w:rsid w:val="002E6664"/>
    <w:rsid w:val="002E6C1F"/>
    <w:rsid w:val="002E6C70"/>
    <w:rsid w:val="002E6DE0"/>
    <w:rsid w:val="002E6F9C"/>
    <w:rsid w:val="002E758C"/>
    <w:rsid w:val="002E77CE"/>
    <w:rsid w:val="002E78A6"/>
    <w:rsid w:val="002E79F1"/>
    <w:rsid w:val="002E79FC"/>
    <w:rsid w:val="002E7A49"/>
    <w:rsid w:val="002E7C34"/>
    <w:rsid w:val="002E7F5F"/>
    <w:rsid w:val="002F0535"/>
    <w:rsid w:val="002F0600"/>
    <w:rsid w:val="002F1C43"/>
    <w:rsid w:val="002F1D65"/>
    <w:rsid w:val="002F211E"/>
    <w:rsid w:val="002F2EF1"/>
    <w:rsid w:val="002F2F02"/>
    <w:rsid w:val="002F2F58"/>
    <w:rsid w:val="002F31A9"/>
    <w:rsid w:val="002F336E"/>
    <w:rsid w:val="002F337D"/>
    <w:rsid w:val="002F38FD"/>
    <w:rsid w:val="002F3975"/>
    <w:rsid w:val="002F3F1E"/>
    <w:rsid w:val="002F3FDE"/>
    <w:rsid w:val="002F4285"/>
    <w:rsid w:val="002F4459"/>
    <w:rsid w:val="002F5899"/>
    <w:rsid w:val="002F5C3E"/>
    <w:rsid w:val="002F6190"/>
    <w:rsid w:val="002F64ED"/>
    <w:rsid w:val="002F68BD"/>
    <w:rsid w:val="002F6BF6"/>
    <w:rsid w:val="002F6E42"/>
    <w:rsid w:val="002F7A4E"/>
    <w:rsid w:val="002F7B27"/>
    <w:rsid w:val="002F7BF5"/>
    <w:rsid w:val="00300180"/>
    <w:rsid w:val="00300650"/>
    <w:rsid w:val="003007BB"/>
    <w:rsid w:val="00300BFA"/>
    <w:rsid w:val="00300C89"/>
    <w:rsid w:val="00300D5C"/>
    <w:rsid w:val="003010CF"/>
    <w:rsid w:val="00301A02"/>
    <w:rsid w:val="00301A12"/>
    <w:rsid w:val="00301A9F"/>
    <w:rsid w:val="00301B37"/>
    <w:rsid w:val="00301B79"/>
    <w:rsid w:val="0030216F"/>
    <w:rsid w:val="003022B7"/>
    <w:rsid w:val="00302565"/>
    <w:rsid w:val="003026D7"/>
    <w:rsid w:val="0030292B"/>
    <w:rsid w:val="00302BA4"/>
    <w:rsid w:val="00303217"/>
    <w:rsid w:val="0030340D"/>
    <w:rsid w:val="00303456"/>
    <w:rsid w:val="0030376B"/>
    <w:rsid w:val="00303C45"/>
    <w:rsid w:val="00303DBF"/>
    <w:rsid w:val="0030401E"/>
    <w:rsid w:val="003048F8"/>
    <w:rsid w:val="00305246"/>
    <w:rsid w:val="00305490"/>
    <w:rsid w:val="0030590C"/>
    <w:rsid w:val="00305B9A"/>
    <w:rsid w:val="00305D0A"/>
    <w:rsid w:val="00305EA6"/>
    <w:rsid w:val="00305FF3"/>
    <w:rsid w:val="003060A3"/>
    <w:rsid w:val="00306133"/>
    <w:rsid w:val="0030622D"/>
    <w:rsid w:val="003062A2"/>
    <w:rsid w:val="00306460"/>
    <w:rsid w:val="0030654F"/>
    <w:rsid w:val="00306981"/>
    <w:rsid w:val="003069A0"/>
    <w:rsid w:val="00306A36"/>
    <w:rsid w:val="00307685"/>
    <w:rsid w:val="00307979"/>
    <w:rsid w:val="00307EE8"/>
    <w:rsid w:val="003101D4"/>
    <w:rsid w:val="0031036B"/>
    <w:rsid w:val="003105C1"/>
    <w:rsid w:val="003107B2"/>
    <w:rsid w:val="00310D2C"/>
    <w:rsid w:val="0031162E"/>
    <w:rsid w:val="0031180F"/>
    <w:rsid w:val="0031190E"/>
    <w:rsid w:val="00311C71"/>
    <w:rsid w:val="00311C73"/>
    <w:rsid w:val="00311E09"/>
    <w:rsid w:val="00312041"/>
    <w:rsid w:val="00312268"/>
    <w:rsid w:val="003122DC"/>
    <w:rsid w:val="0031256B"/>
    <w:rsid w:val="0031290C"/>
    <w:rsid w:val="00312976"/>
    <w:rsid w:val="00312A97"/>
    <w:rsid w:val="00312D21"/>
    <w:rsid w:val="00312FEA"/>
    <w:rsid w:val="00313013"/>
    <w:rsid w:val="003131B4"/>
    <w:rsid w:val="00313298"/>
    <w:rsid w:val="00313802"/>
    <w:rsid w:val="00313A7B"/>
    <w:rsid w:val="00313FE6"/>
    <w:rsid w:val="00314667"/>
    <w:rsid w:val="0031474B"/>
    <w:rsid w:val="00314BDE"/>
    <w:rsid w:val="00314C7B"/>
    <w:rsid w:val="003150A3"/>
    <w:rsid w:val="003152EB"/>
    <w:rsid w:val="003153AF"/>
    <w:rsid w:val="00315527"/>
    <w:rsid w:val="00315574"/>
    <w:rsid w:val="00315842"/>
    <w:rsid w:val="00315ADE"/>
    <w:rsid w:val="003160E8"/>
    <w:rsid w:val="0031626D"/>
    <w:rsid w:val="00316987"/>
    <w:rsid w:val="00316B82"/>
    <w:rsid w:val="00316CD5"/>
    <w:rsid w:val="0031724E"/>
    <w:rsid w:val="00317382"/>
    <w:rsid w:val="003173E7"/>
    <w:rsid w:val="00317482"/>
    <w:rsid w:val="00317802"/>
    <w:rsid w:val="00317867"/>
    <w:rsid w:val="00317CC3"/>
    <w:rsid w:val="00320371"/>
    <w:rsid w:val="00320B6A"/>
    <w:rsid w:val="00320E17"/>
    <w:rsid w:val="00320F27"/>
    <w:rsid w:val="00320FD4"/>
    <w:rsid w:val="0032117B"/>
    <w:rsid w:val="0032120A"/>
    <w:rsid w:val="00321639"/>
    <w:rsid w:val="00321988"/>
    <w:rsid w:val="00321D40"/>
    <w:rsid w:val="003220D2"/>
    <w:rsid w:val="0032258F"/>
    <w:rsid w:val="00322615"/>
    <w:rsid w:val="003232A9"/>
    <w:rsid w:val="00323482"/>
    <w:rsid w:val="00323AB5"/>
    <w:rsid w:val="00323B52"/>
    <w:rsid w:val="00323BBE"/>
    <w:rsid w:val="003247C6"/>
    <w:rsid w:val="00324D84"/>
    <w:rsid w:val="00325314"/>
    <w:rsid w:val="003255F2"/>
    <w:rsid w:val="00325945"/>
    <w:rsid w:val="00325958"/>
    <w:rsid w:val="00325EF1"/>
    <w:rsid w:val="00326058"/>
    <w:rsid w:val="00326A3C"/>
    <w:rsid w:val="00327215"/>
    <w:rsid w:val="003274B0"/>
    <w:rsid w:val="00327595"/>
    <w:rsid w:val="003275BE"/>
    <w:rsid w:val="00327823"/>
    <w:rsid w:val="0032782E"/>
    <w:rsid w:val="003278BD"/>
    <w:rsid w:val="00327A2D"/>
    <w:rsid w:val="00327AD2"/>
    <w:rsid w:val="003307B2"/>
    <w:rsid w:val="003309DA"/>
    <w:rsid w:val="00331777"/>
    <w:rsid w:val="00331885"/>
    <w:rsid w:val="003319AA"/>
    <w:rsid w:val="00331C87"/>
    <w:rsid w:val="00331CCE"/>
    <w:rsid w:val="00331F3C"/>
    <w:rsid w:val="00331F48"/>
    <w:rsid w:val="00332B3F"/>
    <w:rsid w:val="00333A38"/>
    <w:rsid w:val="0033405B"/>
    <w:rsid w:val="00334343"/>
    <w:rsid w:val="00334465"/>
    <w:rsid w:val="003344EE"/>
    <w:rsid w:val="0033458C"/>
    <w:rsid w:val="00334614"/>
    <w:rsid w:val="00334AAE"/>
    <w:rsid w:val="00334D65"/>
    <w:rsid w:val="003354BA"/>
    <w:rsid w:val="00335544"/>
    <w:rsid w:val="00335AC7"/>
    <w:rsid w:val="00335B97"/>
    <w:rsid w:val="00335D72"/>
    <w:rsid w:val="00335DFD"/>
    <w:rsid w:val="00335E18"/>
    <w:rsid w:val="00335F2E"/>
    <w:rsid w:val="00336059"/>
    <w:rsid w:val="00336330"/>
    <w:rsid w:val="0033654E"/>
    <w:rsid w:val="0033659B"/>
    <w:rsid w:val="0033661B"/>
    <w:rsid w:val="00336756"/>
    <w:rsid w:val="00336AA7"/>
    <w:rsid w:val="00337730"/>
    <w:rsid w:val="00337E8C"/>
    <w:rsid w:val="00337FA6"/>
    <w:rsid w:val="00340D2B"/>
    <w:rsid w:val="003418EA"/>
    <w:rsid w:val="00341E57"/>
    <w:rsid w:val="003424BE"/>
    <w:rsid w:val="00343121"/>
    <w:rsid w:val="003435DA"/>
    <w:rsid w:val="00343819"/>
    <w:rsid w:val="00343C4E"/>
    <w:rsid w:val="00343EC5"/>
    <w:rsid w:val="00343F3D"/>
    <w:rsid w:val="00344701"/>
    <w:rsid w:val="0034481D"/>
    <w:rsid w:val="00344845"/>
    <w:rsid w:val="0034498F"/>
    <w:rsid w:val="00344D7E"/>
    <w:rsid w:val="00344F86"/>
    <w:rsid w:val="0034525F"/>
    <w:rsid w:val="003456E2"/>
    <w:rsid w:val="00345DE6"/>
    <w:rsid w:val="00345E4B"/>
    <w:rsid w:val="00345FC9"/>
    <w:rsid w:val="0034603C"/>
    <w:rsid w:val="00346225"/>
    <w:rsid w:val="00346B55"/>
    <w:rsid w:val="00346C0F"/>
    <w:rsid w:val="00347238"/>
    <w:rsid w:val="00347463"/>
    <w:rsid w:val="00347500"/>
    <w:rsid w:val="00347639"/>
    <w:rsid w:val="00347725"/>
    <w:rsid w:val="00347C37"/>
    <w:rsid w:val="00350A13"/>
    <w:rsid w:val="00350B29"/>
    <w:rsid w:val="00350BB9"/>
    <w:rsid w:val="00350C3C"/>
    <w:rsid w:val="00350C5D"/>
    <w:rsid w:val="00350EBA"/>
    <w:rsid w:val="00351326"/>
    <w:rsid w:val="003513C0"/>
    <w:rsid w:val="003515BA"/>
    <w:rsid w:val="00351A59"/>
    <w:rsid w:val="003523C2"/>
    <w:rsid w:val="00352470"/>
    <w:rsid w:val="00352567"/>
    <w:rsid w:val="00352733"/>
    <w:rsid w:val="00352759"/>
    <w:rsid w:val="0035281F"/>
    <w:rsid w:val="0035289B"/>
    <w:rsid w:val="00352B2F"/>
    <w:rsid w:val="00352B4B"/>
    <w:rsid w:val="00352C48"/>
    <w:rsid w:val="00352C4D"/>
    <w:rsid w:val="00352C67"/>
    <w:rsid w:val="00353038"/>
    <w:rsid w:val="003537F4"/>
    <w:rsid w:val="00353B78"/>
    <w:rsid w:val="00353BA3"/>
    <w:rsid w:val="00353D56"/>
    <w:rsid w:val="00354A3D"/>
    <w:rsid w:val="00354B2C"/>
    <w:rsid w:val="00354C39"/>
    <w:rsid w:val="00354CD7"/>
    <w:rsid w:val="00354D62"/>
    <w:rsid w:val="00354DB1"/>
    <w:rsid w:val="003551B8"/>
    <w:rsid w:val="0035592E"/>
    <w:rsid w:val="00355A52"/>
    <w:rsid w:val="00355CFB"/>
    <w:rsid w:val="00355D2C"/>
    <w:rsid w:val="00355FD6"/>
    <w:rsid w:val="00356104"/>
    <w:rsid w:val="003561A7"/>
    <w:rsid w:val="00356BCE"/>
    <w:rsid w:val="00356D78"/>
    <w:rsid w:val="00356E54"/>
    <w:rsid w:val="00357301"/>
    <w:rsid w:val="0035791E"/>
    <w:rsid w:val="00357CF6"/>
    <w:rsid w:val="00357D11"/>
    <w:rsid w:val="00357FA4"/>
    <w:rsid w:val="0036016D"/>
    <w:rsid w:val="003602D9"/>
    <w:rsid w:val="00360469"/>
    <w:rsid w:val="00360A4F"/>
    <w:rsid w:val="00360C47"/>
    <w:rsid w:val="00361350"/>
    <w:rsid w:val="00361388"/>
    <w:rsid w:val="0036172E"/>
    <w:rsid w:val="00361858"/>
    <w:rsid w:val="0036185D"/>
    <w:rsid w:val="00361881"/>
    <w:rsid w:val="00361ABD"/>
    <w:rsid w:val="00361B50"/>
    <w:rsid w:val="00361E1E"/>
    <w:rsid w:val="003620A8"/>
    <w:rsid w:val="003623AC"/>
    <w:rsid w:val="003628AB"/>
    <w:rsid w:val="0036324A"/>
    <w:rsid w:val="003634B0"/>
    <w:rsid w:val="00363505"/>
    <w:rsid w:val="003636B5"/>
    <w:rsid w:val="00363A7C"/>
    <w:rsid w:val="003645E3"/>
    <w:rsid w:val="00364628"/>
    <w:rsid w:val="003649C3"/>
    <w:rsid w:val="00364DCF"/>
    <w:rsid w:val="003650CF"/>
    <w:rsid w:val="003652BD"/>
    <w:rsid w:val="00365409"/>
    <w:rsid w:val="00365473"/>
    <w:rsid w:val="003657A9"/>
    <w:rsid w:val="00365893"/>
    <w:rsid w:val="00365910"/>
    <w:rsid w:val="00365BDD"/>
    <w:rsid w:val="00365C41"/>
    <w:rsid w:val="00365D94"/>
    <w:rsid w:val="003661FF"/>
    <w:rsid w:val="00366474"/>
    <w:rsid w:val="00366717"/>
    <w:rsid w:val="0036688D"/>
    <w:rsid w:val="00366DD5"/>
    <w:rsid w:val="00367193"/>
    <w:rsid w:val="003678DD"/>
    <w:rsid w:val="00367A78"/>
    <w:rsid w:val="00367BE4"/>
    <w:rsid w:val="0037050D"/>
    <w:rsid w:val="003708BB"/>
    <w:rsid w:val="003708CE"/>
    <w:rsid w:val="003716C5"/>
    <w:rsid w:val="00371AB3"/>
    <w:rsid w:val="00371B82"/>
    <w:rsid w:val="00372371"/>
    <w:rsid w:val="00372F2B"/>
    <w:rsid w:val="00373445"/>
    <w:rsid w:val="00373A2C"/>
    <w:rsid w:val="00373D82"/>
    <w:rsid w:val="00373DAF"/>
    <w:rsid w:val="0037423D"/>
    <w:rsid w:val="003743DE"/>
    <w:rsid w:val="003745F3"/>
    <w:rsid w:val="003750D1"/>
    <w:rsid w:val="00375382"/>
    <w:rsid w:val="003753F9"/>
    <w:rsid w:val="0037541C"/>
    <w:rsid w:val="003760C7"/>
    <w:rsid w:val="003762BC"/>
    <w:rsid w:val="00376BF1"/>
    <w:rsid w:val="00376FF0"/>
    <w:rsid w:val="0037706C"/>
    <w:rsid w:val="00377105"/>
    <w:rsid w:val="0037736D"/>
    <w:rsid w:val="0037793F"/>
    <w:rsid w:val="00377948"/>
    <w:rsid w:val="00377EAE"/>
    <w:rsid w:val="00380114"/>
    <w:rsid w:val="00380678"/>
    <w:rsid w:val="0038073C"/>
    <w:rsid w:val="00380ACB"/>
    <w:rsid w:val="00380BAE"/>
    <w:rsid w:val="00380CE4"/>
    <w:rsid w:val="00380D57"/>
    <w:rsid w:val="00380F3F"/>
    <w:rsid w:val="0038188E"/>
    <w:rsid w:val="00381C61"/>
    <w:rsid w:val="00381C64"/>
    <w:rsid w:val="0038264F"/>
    <w:rsid w:val="00382768"/>
    <w:rsid w:val="00382B7F"/>
    <w:rsid w:val="00383C41"/>
    <w:rsid w:val="00383D38"/>
    <w:rsid w:val="0038401C"/>
    <w:rsid w:val="00384B21"/>
    <w:rsid w:val="00384B59"/>
    <w:rsid w:val="00384CC5"/>
    <w:rsid w:val="00384E6C"/>
    <w:rsid w:val="00384FBE"/>
    <w:rsid w:val="00385212"/>
    <w:rsid w:val="00385344"/>
    <w:rsid w:val="00385428"/>
    <w:rsid w:val="00385502"/>
    <w:rsid w:val="00385578"/>
    <w:rsid w:val="00385DB6"/>
    <w:rsid w:val="00386324"/>
    <w:rsid w:val="00386331"/>
    <w:rsid w:val="00386541"/>
    <w:rsid w:val="0038669F"/>
    <w:rsid w:val="00386789"/>
    <w:rsid w:val="00386AC5"/>
    <w:rsid w:val="00386D62"/>
    <w:rsid w:val="00386F2E"/>
    <w:rsid w:val="00386F9F"/>
    <w:rsid w:val="00386FF1"/>
    <w:rsid w:val="0038714C"/>
    <w:rsid w:val="0038724D"/>
    <w:rsid w:val="00387407"/>
    <w:rsid w:val="00387498"/>
    <w:rsid w:val="003900FA"/>
    <w:rsid w:val="0039061D"/>
    <w:rsid w:val="003907E2"/>
    <w:rsid w:val="00390888"/>
    <w:rsid w:val="00390D59"/>
    <w:rsid w:val="00391419"/>
    <w:rsid w:val="0039155E"/>
    <w:rsid w:val="00391861"/>
    <w:rsid w:val="00391AE7"/>
    <w:rsid w:val="00391F94"/>
    <w:rsid w:val="00392207"/>
    <w:rsid w:val="003923AA"/>
    <w:rsid w:val="003924F9"/>
    <w:rsid w:val="00392B4E"/>
    <w:rsid w:val="00392CFE"/>
    <w:rsid w:val="00393356"/>
    <w:rsid w:val="00393429"/>
    <w:rsid w:val="0039353E"/>
    <w:rsid w:val="003936EA"/>
    <w:rsid w:val="00394157"/>
    <w:rsid w:val="0039459A"/>
    <w:rsid w:val="00394706"/>
    <w:rsid w:val="00394B56"/>
    <w:rsid w:val="00394DC8"/>
    <w:rsid w:val="00395ACC"/>
    <w:rsid w:val="00395E21"/>
    <w:rsid w:val="0039611B"/>
    <w:rsid w:val="003962D5"/>
    <w:rsid w:val="00396382"/>
    <w:rsid w:val="00396AB0"/>
    <w:rsid w:val="00396AF9"/>
    <w:rsid w:val="00396CBE"/>
    <w:rsid w:val="0039703D"/>
    <w:rsid w:val="00397D3A"/>
    <w:rsid w:val="00397EB1"/>
    <w:rsid w:val="003A03E2"/>
    <w:rsid w:val="003A05A9"/>
    <w:rsid w:val="003A082B"/>
    <w:rsid w:val="003A0844"/>
    <w:rsid w:val="003A097A"/>
    <w:rsid w:val="003A0C0A"/>
    <w:rsid w:val="003A10DC"/>
    <w:rsid w:val="003A119D"/>
    <w:rsid w:val="003A1364"/>
    <w:rsid w:val="003A153C"/>
    <w:rsid w:val="003A16E2"/>
    <w:rsid w:val="003A17D2"/>
    <w:rsid w:val="003A1E9D"/>
    <w:rsid w:val="003A1F43"/>
    <w:rsid w:val="003A213D"/>
    <w:rsid w:val="003A25E6"/>
    <w:rsid w:val="003A293A"/>
    <w:rsid w:val="003A2B3B"/>
    <w:rsid w:val="003A2D6C"/>
    <w:rsid w:val="003A2FA2"/>
    <w:rsid w:val="003A361C"/>
    <w:rsid w:val="003A36E2"/>
    <w:rsid w:val="003A3A8E"/>
    <w:rsid w:val="003A3CD6"/>
    <w:rsid w:val="003A3EFC"/>
    <w:rsid w:val="003A457B"/>
    <w:rsid w:val="003A4909"/>
    <w:rsid w:val="003A4B34"/>
    <w:rsid w:val="003A4B8F"/>
    <w:rsid w:val="003A4BD7"/>
    <w:rsid w:val="003A4FE6"/>
    <w:rsid w:val="003A5202"/>
    <w:rsid w:val="003A587E"/>
    <w:rsid w:val="003A5FEB"/>
    <w:rsid w:val="003A64D6"/>
    <w:rsid w:val="003A6643"/>
    <w:rsid w:val="003A66FC"/>
    <w:rsid w:val="003A682D"/>
    <w:rsid w:val="003A6994"/>
    <w:rsid w:val="003A70EE"/>
    <w:rsid w:val="003A72F8"/>
    <w:rsid w:val="003A767C"/>
    <w:rsid w:val="003A7863"/>
    <w:rsid w:val="003A7959"/>
    <w:rsid w:val="003A7CDD"/>
    <w:rsid w:val="003A7F9A"/>
    <w:rsid w:val="003B0116"/>
    <w:rsid w:val="003B0434"/>
    <w:rsid w:val="003B066A"/>
    <w:rsid w:val="003B0BD2"/>
    <w:rsid w:val="003B0EC7"/>
    <w:rsid w:val="003B1126"/>
    <w:rsid w:val="003B113B"/>
    <w:rsid w:val="003B1260"/>
    <w:rsid w:val="003B15C4"/>
    <w:rsid w:val="003B1667"/>
    <w:rsid w:val="003B1721"/>
    <w:rsid w:val="003B1E16"/>
    <w:rsid w:val="003B1F1F"/>
    <w:rsid w:val="003B21F6"/>
    <w:rsid w:val="003B2630"/>
    <w:rsid w:val="003B26CB"/>
    <w:rsid w:val="003B273E"/>
    <w:rsid w:val="003B287C"/>
    <w:rsid w:val="003B2AF8"/>
    <w:rsid w:val="003B2B43"/>
    <w:rsid w:val="003B2BB9"/>
    <w:rsid w:val="003B2D80"/>
    <w:rsid w:val="003B32B4"/>
    <w:rsid w:val="003B397D"/>
    <w:rsid w:val="003B3ED9"/>
    <w:rsid w:val="003B3F95"/>
    <w:rsid w:val="003B3FB0"/>
    <w:rsid w:val="003B418B"/>
    <w:rsid w:val="003B421F"/>
    <w:rsid w:val="003B42C0"/>
    <w:rsid w:val="003B4389"/>
    <w:rsid w:val="003B4842"/>
    <w:rsid w:val="003B49D1"/>
    <w:rsid w:val="003B4C4F"/>
    <w:rsid w:val="003B4D9D"/>
    <w:rsid w:val="003B5797"/>
    <w:rsid w:val="003B58C8"/>
    <w:rsid w:val="003B5A4A"/>
    <w:rsid w:val="003B5EA3"/>
    <w:rsid w:val="003B641E"/>
    <w:rsid w:val="003B6900"/>
    <w:rsid w:val="003B79B9"/>
    <w:rsid w:val="003B7A80"/>
    <w:rsid w:val="003B7B4A"/>
    <w:rsid w:val="003B7DED"/>
    <w:rsid w:val="003B7F25"/>
    <w:rsid w:val="003C037F"/>
    <w:rsid w:val="003C08B9"/>
    <w:rsid w:val="003C0BAD"/>
    <w:rsid w:val="003C0C13"/>
    <w:rsid w:val="003C0FCA"/>
    <w:rsid w:val="003C10B6"/>
    <w:rsid w:val="003C17F3"/>
    <w:rsid w:val="003C1C91"/>
    <w:rsid w:val="003C2371"/>
    <w:rsid w:val="003C2C9F"/>
    <w:rsid w:val="003C2E85"/>
    <w:rsid w:val="003C3161"/>
    <w:rsid w:val="003C3264"/>
    <w:rsid w:val="003C339E"/>
    <w:rsid w:val="003C343E"/>
    <w:rsid w:val="003C35B5"/>
    <w:rsid w:val="003C3697"/>
    <w:rsid w:val="003C376A"/>
    <w:rsid w:val="003C3E05"/>
    <w:rsid w:val="003C40AA"/>
    <w:rsid w:val="003C4829"/>
    <w:rsid w:val="003C4BD0"/>
    <w:rsid w:val="003C4C6F"/>
    <w:rsid w:val="003C5176"/>
    <w:rsid w:val="003C51DB"/>
    <w:rsid w:val="003C545C"/>
    <w:rsid w:val="003C64BD"/>
    <w:rsid w:val="003C64F0"/>
    <w:rsid w:val="003C65A0"/>
    <w:rsid w:val="003C669A"/>
    <w:rsid w:val="003C6C33"/>
    <w:rsid w:val="003C6E30"/>
    <w:rsid w:val="003C7256"/>
    <w:rsid w:val="003C774D"/>
    <w:rsid w:val="003C7A83"/>
    <w:rsid w:val="003C7B53"/>
    <w:rsid w:val="003C7E8A"/>
    <w:rsid w:val="003C7F1A"/>
    <w:rsid w:val="003D017F"/>
    <w:rsid w:val="003D0A2B"/>
    <w:rsid w:val="003D1268"/>
    <w:rsid w:val="003D1317"/>
    <w:rsid w:val="003D15C4"/>
    <w:rsid w:val="003D1FBC"/>
    <w:rsid w:val="003D238A"/>
    <w:rsid w:val="003D2624"/>
    <w:rsid w:val="003D27CF"/>
    <w:rsid w:val="003D2A8D"/>
    <w:rsid w:val="003D2EB9"/>
    <w:rsid w:val="003D2F69"/>
    <w:rsid w:val="003D2F6C"/>
    <w:rsid w:val="003D373A"/>
    <w:rsid w:val="003D37C6"/>
    <w:rsid w:val="003D3C62"/>
    <w:rsid w:val="003D4843"/>
    <w:rsid w:val="003D4C41"/>
    <w:rsid w:val="003D4F2C"/>
    <w:rsid w:val="003D50A1"/>
    <w:rsid w:val="003D53B0"/>
    <w:rsid w:val="003D54A9"/>
    <w:rsid w:val="003D562F"/>
    <w:rsid w:val="003D5E68"/>
    <w:rsid w:val="003D6034"/>
    <w:rsid w:val="003D6A38"/>
    <w:rsid w:val="003D6FCC"/>
    <w:rsid w:val="003D73AB"/>
    <w:rsid w:val="003E0029"/>
    <w:rsid w:val="003E0B14"/>
    <w:rsid w:val="003E0BA7"/>
    <w:rsid w:val="003E101D"/>
    <w:rsid w:val="003E1489"/>
    <w:rsid w:val="003E16A6"/>
    <w:rsid w:val="003E1A93"/>
    <w:rsid w:val="003E1D09"/>
    <w:rsid w:val="003E1D96"/>
    <w:rsid w:val="003E2593"/>
    <w:rsid w:val="003E2A8A"/>
    <w:rsid w:val="003E2C8A"/>
    <w:rsid w:val="003E2D23"/>
    <w:rsid w:val="003E3018"/>
    <w:rsid w:val="003E34C9"/>
    <w:rsid w:val="003E394B"/>
    <w:rsid w:val="003E3D78"/>
    <w:rsid w:val="003E40AE"/>
    <w:rsid w:val="003E40CE"/>
    <w:rsid w:val="003E42DD"/>
    <w:rsid w:val="003E4303"/>
    <w:rsid w:val="003E4864"/>
    <w:rsid w:val="003E4FDA"/>
    <w:rsid w:val="003E6493"/>
    <w:rsid w:val="003E665D"/>
    <w:rsid w:val="003E6E9E"/>
    <w:rsid w:val="003E7591"/>
    <w:rsid w:val="003E78AA"/>
    <w:rsid w:val="003E7B86"/>
    <w:rsid w:val="003F0188"/>
    <w:rsid w:val="003F039B"/>
    <w:rsid w:val="003F0472"/>
    <w:rsid w:val="003F08D3"/>
    <w:rsid w:val="003F094B"/>
    <w:rsid w:val="003F0D21"/>
    <w:rsid w:val="003F0D2D"/>
    <w:rsid w:val="003F10E0"/>
    <w:rsid w:val="003F142A"/>
    <w:rsid w:val="003F151F"/>
    <w:rsid w:val="003F1799"/>
    <w:rsid w:val="003F1A19"/>
    <w:rsid w:val="003F1BFB"/>
    <w:rsid w:val="003F1C14"/>
    <w:rsid w:val="003F1DE7"/>
    <w:rsid w:val="003F224F"/>
    <w:rsid w:val="003F248F"/>
    <w:rsid w:val="003F256A"/>
    <w:rsid w:val="003F28AC"/>
    <w:rsid w:val="003F28D8"/>
    <w:rsid w:val="003F2C25"/>
    <w:rsid w:val="003F2C7B"/>
    <w:rsid w:val="003F2DD9"/>
    <w:rsid w:val="003F368B"/>
    <w:rsid w:val="003F3730"/>
    <w:rsid w:val="003F3974"/>
    <w:rsid w:val="003F3EDE"/>
    <w:rsid w:val="003F4024"/>
    <w:rsid w:val="003F43CE"/>
    <w:rsid w:val="003F4587"/>
    <w:rsid w:val="003F50D2"/>
    <w:rsid w:val="003F52C6"/>
    <w:rsid w:val="003F5CD3"/>
    <w:rsid w:val="003F601C"/>
    <w:rsid w:val="003F63E0"/>
    <w:rsid w:val="003F6A62"/>
    <w:rsid w:val="003F6FF1"/>
    <w:rsid w:val="003F6FF8"/>
    <w:rsid w:val="003F78B6"/>
    <w:rsid w:val="003F7C33"/>
    <w:rsid w:val="003F7EDF"/>
    <w:rsid w:val="003F7EF1"/>
    <w:rsid w:val="00400A7F"/>
    <w:rsid w:val="00400F31"/>
    <w:rsid w:val="00401015"/>
    <w:rsid w:val="0040174E"/>
    <w:rsid w:val="004019F3"/>
    <w:rsid w:val="00401C2C"/>
    <w:rsid w:val="00401D62"/>
    <w:rsid w:val="00402053"/>
    <w:rsid w:val="004021CD"/>
    <w:rsid w:val="0040220C"/>
    <w:rsid w:val="00402587"/>
    <w:rsid w:val="00402ADD"/>
    <w:rsid w:val="00402C63"/>
    <w:rsid w:val="00402F36"/>
    <w:rsid w:val="00403073"/>
    <w:rsid w:val="00403833"/>
    <w:rsid w:val="00403860"/>
    <w:rsid w:val="0040453D"/>
    <w:rsid w:val="0040482E"/>
    <w:rsid w:val="00404942"/>
    <w:rsid w:val="00404A17"/>
    <w:rsid w:val="00404E2E"/>
    <w:rsid w:val="004051CE"/>
    <w:rsid w:val="00405676"/>
    <w:rsid w:val="00405701"/>
    <w:rsid w:val="0040574B"/>
    <w:rsid w:val="00405AB6"/>
    <w:rsid w:val="00405F14"/>
    <w:rsid w:val="00406072"/>
    <w:rsid w:val="004060F8"/>
    <w:rsid w:val="00406475"/>
    <w:rsid w:val="0040648D"/>
    <w:rsid w:val="00406E70"/>
    <w:rsid w:val="004073AC"/>
    <w:rsid w:val="0040752D"/>
    <w:rsid w:val="004077D6"/>
    <w:rsid w:val="00407805"/>
    <w:rsid w:val="00410061"/>
    <w:rsid w:val="004101E6"/>
    <w:rsid w:val="00410919"/>
    <w:rsid w:val="00410C89"/>
    <w:rsid w:val="00410DB4"/>
    <w:rsid w:val="0041135C"/>
    <w:rsid w:val="0041154E"/>
    <w:rsid w:val="004117F6"/>
    <w:rsid w:val="00411981"/>
    <w:rsid w:val="004119C7"/>
    <w:rsid w:val="004119E9"/>
    <w:rsid w:val="00411E56"/>
    <w:rsid w:val="00411F69"/>
    <w:rsid w:val="0041202C"/>
    <w:rsid w:val="00412295"/>
    <w:rsid w:val="004123F5"/>
    <w:rsid w:val="00412645"/>
    <w:rsid w:val="004127F1"/>
    <w:rsid w:val="00412949"/>
    <w:rsid w:val="00412AF4"/>
    <w:rsid w:val="00413143"/>
    <w:rsid w:val="00413311"/>
    <w:rsid w:val="00413376"/>
    <w:rsid w:val="004134DA"/>
    <w:rsid w:val="00413D44"/>
    <w:rsid w:val="00414DC6"/>
    <w:rsid w:val="00415012"/>
    <w:rsid w:val="00415079"/>
    <w:rsid w:val="004154A8"/>
    <w:rsid w:val="004158DF"/>
    <w:rsid w:val="00415AB5"/>
    <w:rsid w:val="00415E5B"/>
    <w:rsid w:val="00415E85"/>
    <w:rsid w:val="00415EC0"/>
    <w:rsid w:val="00416386"/>
    <w:rsid w:val="004166DE"/>
    <w:rsid w:val="0041685B"/>
    <w:rsid w:val="00416B92"/>
    <w:rsid w:val="00416EA6"/>
    <w:rsid w:val="004172B1"/>
    <w:rsid w:val="004176C2"/>
    <w:rsid w:val="00417989"/>
    <w:rsid w:val="00420193"/>
    <w:rsid w:val="00420287"/>
    <w:rsid w:val="0042078A"/>
    <w:rsid w:val="00420EBA"/>
    <w:rsid w:val="00420EC4"/>
    <w:rsid w:val="00420FD1"/>
    <w:rsid w:val="0042122C"/>
    <w:rsid w:val="00421375"/>
    <w:rsid w:val="0042152E"/>
    <w:rsid w:val="0042180F"/>
    <w:rsid w:val="00421E15"/>
    <w:rsid w:val="00422701"/>
    <w:rsid w:val="00422985"/>
    <w:rsid w:val="00422DF7"/>
    <w:rsid w:val="00423952"/>
    <w:rsid w:val="004239BC"/>
    <w:rsid w:val="00424616"/>
    <w:rsid w:val="00424641"/>
    <w:rsid w:val="00424B86"/>
    <w:rsid w:val="00425249"/>
    <w:rsid w:val="00425888"/>
    <w:rsid w:val="00425AEC"/>
    <w:rsid w:val="00425B62"/>
    <w:rsid w:val="00425DE3"/>
    <w:rsid w:val="00426D25"/>
    <w:rsid w:val="00426D7B"/>
    <w:rsid w:val="00426D8B"/>
    <w:rsid w:val="00426F7E"/>
    <w:rsid w:val="0042707C"/>
    <w:rsid w:val="004272AA"/>
    <w:rsid w:val="00427493"/>
    <w:rsid w:val="004279E2"/>
    <w:rsid w:val="00427A2A"/>
    <w:rsid w:val="00427C03"/>
    <w:rsid w:val="00427FB0"/>
    <w:rsid w:val="00427FED"/>
    <w:rsid w:val="00427FFA"/>
    <w:rsid w:val="00430709"/>
    <w:rsid w:val="0043077F"/>
    <w:rsid w:val="0043079B"/>
    <w:rsid w:val="004309CC"/>
    <w:rsid w:val="00430D41"/>
    <w:rsid w:val="00430F9A"/>
    <w:rsid w:val="00431469"/>
    <w:rsid w:val="0043153A"/>
    <w:rsid w:val="00431958"/>
    <w:rsid w:val="00431AEC"/>
    <w:rsid w:val="00431E05"/>
    <w:rsid w:val="00431F19"/>
    <w:rsid w:val="00431F8F"/>
    <w:rsid w:val="00432067"/>
    <w:rsid w:val="004327F8"/>
    <w:rsid w:val="00432A05"/>
    <w:rsid w:val="00433518"/>
    <w:rsid w:val="00433A5F"/>
    <w:rsid w:val="004341EA"/>
    <w:rsid w:val="004345C9"/>
    <w:rsid w:val="00434A17"/>
    <w:rsid w:val="00434C7D"/>
    <w:rsid w:val="00435025"/>
    <w:rsid w:val="004352E5"/>
    <w:rsid w:val="004357E2"/>
    <w:rsid w:val="00435C8A"/>
    <w:rsid w:val="00436364"/>
    <w:rsid w:val="004365CB"/>
    <w:rsid w:val="004367E2"/>
    <w:rsid w:val="004367FC"/>
    <w:rsid w:val="00436985"/>
    <w:rsid w:val="00436E6B"/>
    <w:rsid w:val="004370DF"/>
    <w:rsid w:val="00437281"/>
    <w:rsid w:val="004372F8"/>
    <w:rsid w:val="00437935"/>
    <w:rsid w:val="00437974"/>
    <w:rsid w:val="0043799B"/>
    <w:rsid w:val="00437B13"/>
    <w:rsid w:val="00437BB0"/>
    <w:rsid w:val="00437D2A"/>
    <w:rsid w:val="00440234"/>
    <w:rsid w:val="004403A5"/>
    <w:rsid w:val="00440D38"/>
    <w:rsid w:val="00440EB0"/>
    <w:rsid w:val="00441155"/>
    <w:rsid w:val="00441326"/>
    <w:rsid w:val="00441843"/>
    <w:rsid w:val="00441B45"/>
    <w:rsid w:val="00441BDB"/>
    <w:rsid w:val="00441FD8"/>
    <w:rsid w:val="00442124"/>
    <w:rsid w:val="004423CB"/>
    <w:rsid w:val="00442798"/>
    <w:rsid w:val="00442C28"/>
    <w:rsid w:val="0044335D"/>
    <w:rsid w:val="0044338C"/>
    <w:rsid w:val="00443488"/>
    <w:rsid w:val="004434DB"/>
    <w:rsid w:val="00444698"/>
    <w:rsid w:val="004446E6"/>
    <w:rsid w:val="00444CE7"/>
    <w:rsid w:val="0044524E"/>
    <w:rsid w:val="0044533A"/>
    <w:rsid w:val="0044626E"/>
    <w:rsid w:val="00446911"/>
    <w:rsid w:val="0044697D"/>
    <w:rsid w:val="004469EB"/>
    <w:rsid w:val="00446A14"/>
    <w:rsid w:val="004471D5"/>
    <w:rsid w:val="004471D6"/>
    <w:rsid w:val="0044755E"/>
    <w:rsid w:val="00447665"/>
    <w:rsid w:val="004503A9"/>
    <w:rsid w:val="004505FA"/>
    <w:rsid w:val="00450769"/>
    <w:rsid w:val="0045085D"/>
    <w:rsid w:val="004508E9"/>
    <w:rsid w:val="00450CF0"/>
    <w:rsid w:val="00450ED9"/>
    <w:rsid w:val="00450F69"/>
    <w:rsid w:val="0045100B"/>
    <w:rsid w:val="004511B8"/>
    <w:rsid w:val="0045121D"/>
    <w:rsid w:val="004513DE"/>
    <w:rsid w:val="00451755"/>
    <w:rsid w:val="0045175D"/>
    <w:rsid w:val="00451F1A"/>
    <w:rsid w:val="0045201F"/>
    <w:rsid w:val="00452090"/>
    <w:rsid w:val="004523B3"/>
    <w:rsid w:val="0045249A"/>
    <w:rsid w:val="00452800"/>
    <w:rsid w:val="004529FB"/>
    <w:rsid w:val="00452C53"/>
    <w:rsid w:val="00452E64"/>
    <w:rsid w:val="00453289"/>
    <w:rsid w:val="00453389"/>
    <w:rsid w:val="00453987"/>
    <w:rsid w:val="00453A34"/>
    <w:rsid w:val="00453B80"/>
    <w:rsid w:val="00453BD5"/>
    <w:rsid w:val="004549A5"/>
    <w:rsid w:val="0045551D"/>
    <w:rsid w:val="00455D7F"/>
    <w:rsid w:val="004561D6"/>
    <w:rsid w:val="004562F7"/>
    <w:rsid w:val="0045659E"/>
    <w:rsid w:val="00457332"/>
    <w:rsid w:val="00457517"/>
    <w:rsid w:val="00457854"/>
    <w:rsid w:val="004578DF"/>
    <w:rsid w:val="00457B26"/>
    <w:rsid w:val="0046007B"/>
    <w:rsid w:val="00460086"/>
    <w:rsid w:val="004601CB"/>
    <w:rsid w:val="00460336"/>
    <w:rsid w:val="004608DD"/>
    <w:rsid w:val="00460A5B"/>
    <w:rsid w:val="00460E54"/>
    <w:rsid w:val="00460F0B"/>
    <w:rsid w:val="00460F53"/>
    <w:rsid w:val="004613BD"/>
    <w:rsid w:val="004617ED"/>
    <w:rsid w:val="00461826"/>
    <w:rsid w:val="00461901"/>
    <w:rsid w:val="00461914"/>
    <w:rsid w:val="00461D79"/>
    <w:rsid w:val="00461FAC"/>
    <w:rsid w:val="004627B2"/>
    <w:rsid w:val="00462B8C"/>
    <w:rsid w:val="00463075"/>
    <w:rsid w:val="00463B2F"/>
    <w:rsid w:val="00463DF1"/>
    <w:rsid w:val="00463E56"/>
    <w:rsid w:val="00464397"/>
    <w:rsid w:val="00464DE4"/>
    <w:rsid w:val="00464FEC"/>
    <w:rsid w:val="004650BF"/>
    <w:rsid w:val="004652B7"/>
    <w:rsid w:val="00465850"/>
    <w:rsid w:val="00465A29"/>
    <w:rsid w:val="0046606A"/>
    <w:rsid w:val="004662D6"/>
    <w:rsid w:val="0046635D"/>
    <w:rsid w:val="00466734"/>
    <w:rsid w:val="00466AE0"/>
    <w:rsid w:val="00466DBA"/>
    <w:rsid w:val="0046757C"/>
    <w:rsid w:val="004675A0"/>
    <w:rsid w:val="00467820"/>
    <w:rsid w:val="00467B93"/>
    <w:rsid w:val="004700D7"/>
    <w:rsid w:val="0047023D"/>
    <w:rsid w:val="0047042B"/>
    <w:rsid w:val="0047073B"/>
    <w:rsid w:val="00470818"/>
    <w:rsid w:val="00471045"/>
    <w:rsid w:val="00471308"/>
    <w:rsid w:val="004714C9"/>
    <w:rsid w:val="004714D7"/>
    <w:rsid w:val="004716CF"/>
    <w:rsid w:val="00471D46"/>
    <w:rsid w:val="00471E5F"/>
    <w:rsid w:val="00472050"/>
    <w:rsid w:val="0047215D"/>
    <w:rsid w:val="004721B0"/>
    <w:rsid w:val="004722DB"/>
    <w:rsid w:val="00472827"/>
    <w:rsid w:val="00472E24"/>
    <w:rsid w:val="004731EC"/>
    <w:rsid w:val="004732D8"/>
    <w:rsid w:val="00473377"/>
    <w:rsid w:val="004733DE"/>
    <w:rsid w:val="00473D7B"/>
    <w:rsid w:val="00473DA9"/>
    <w:rsid w:val="00473F85"/>
    <w:rsid w:val="00474430"/>
    <w:rsid w:val="0047460A"/>
    <w:rsid w:val="00474D44"/>
    <w:rsid w:val="00474E74"/>
    <w:rsid w:val="004755B3"/>
    <w:rsid w:val="004756D9"/>
    <w:rsid w:val="00475784"/>
    <w:rsid w:val="004757AE"/>
    <w:rsid w:val="004757CE"/>
    <w:rsid w:val="00475E9D"/>
    <w:rsid w:val="00476564"/>
    <w:rsid w:val="00476662"/>
    <w:rsid w:val="00476696"/>
    <w:rsid w:val="00476DC2"/>
    <w:rsid w:val="00477081"/>
    <w:rsid w:val="004776F0"/>
    <w:rsid w:val="00477F39"/>
    <w:rsid w:val="00480057"/>
    <w:rsid w:val="004802D3"/>
    <w:rsid w:val="004807B3"/>
    <w:rsid w:val="00480C76"/>
    <w:rsid w:val="00480D3E"/>
    <w:rsid w:val="004819AA"/>
    <w:rsid w:val="00481B16"/>
    <w:rsid w:val="00481F3A"/>
    <w:rsid w:val="00481F93"/>
    <w:rsid w:val="00482558"/>
    <w:rsid w:val="0048255B"/>
    <w:rsid w:val="0048270D"/>
    <w:rsid w:val="00482C3E"/>
    <w:rsid w:val="00482C5A"/>
    <w:rsid w:val="00482EC3"/>
    <w:rsid w:val="00482F78"/>
    <w:rsid w:val="00483171"/>
    <w:rsid w:val="004831C7"/>
    <w:rsid w:val="004832FD"/>
    <w:rsid w:val="004836BC"/>
    <w:rsid w:val="0048372D"/>
    <w:rsid w:val="0048383F"/>
    <w:rsid w:val="00483A13"/>
    <w:rsid w:val="00483D6B"/>
    <w:rsid w:val="00483D9F"/>
    <w:rsid w:val="0048405A"/>
    <w:rsid w:val="004841D0"/>
    <w:rsid w:val="004841D4"/>
    <w:rsid w:val="00484BA9"/>
    <w:rsid w:val="00484C7D"/>
    <w:rsid w:val="00485153"/>
    <w:rsid w:val="004851AE"/>
    <w:rsid w:val="00485829"/>
    <w:rsid w:val="004858BD"/>
    <w:rsid w:val="004859D2"/>
    <w:rsid w:val="00485ABD"/>
    <w:rsid w:val="004861FA"/>
    <w:rsid w:val="004865EE"/>
    <w:rsid w:val="0048689D"/>
    <w:rsid w:val="00486B82"/>
    <w:rsid w:val="004872B9"/>
    <w:rsid w:val="004876AA"/>
    <w:rsid w:val="00487748"/>
    <w:rsid w:val="0049045E"/>
    <w:rsid w:val="0049085D"/>
    <w:rsid w:val="00490BB6"/>
    <w:rsid w:val="00490C3D"/>
    <w:rsid w:val="004913DE"/>
    <w:rsid w:val="00491670"/>
    <w:rsid w:val="0049191B"/>
    <w:rsid w:val="00491EFA"/>
    <w:rsid w:val="00491F85"/>
    <w:rsid w:val="00492096"/>
    <w:rsid w:val="00492317"/>
    <w:rsid w:val="0049235A"/>
    <w:rsid w:val="004925E1"/>
    <w:rsid w:val="004928EB"/>
    <w:rsid w:val="0049295D"/>
    <w:rsid w:val="00492DA3"/>
    <w:rsid w:val="00492FF8"/>
    <w:rsid w:val="00493228"/>
    <w:rsid w:val="004933CA"/>
    <w:rsid w:val="0049373B"/>
    <w:rsid w:val="00493746"/>
    <w:rsid w:val="00493BCB"/>
    <w:rsid w:val="00493BE4"/>
    <w:rsid w:val="00493C9D"/>
    <w:rsid w:val="00493CA9"/>
    <w:rsid w:val="00493FC7"/>
    <w:rsid w:val="004943F0"/>
    <w:rsid w:val="00494811"/>
    <w:rsid w:val="00494B6B"/>
    <w:rsid w:val="00494CD0"/>
    <w:rsid w:val="00495228"/>
    <w:rsid w:val="004954BC"/>
    <w:rsid w:val="0049565A"/>
    <w:rsid w:val="00495869"/>
    <w:rsid w:val="00495AFE"/>
    <w:rsid w:val="00495D7B"/>
    <w:rsid w:val="00495F28"/>
    <w:rsid w:val="00496132"/>
    <w:rsid w:val="004961C1"/>
    <w:rsid w:val="004961CE"/>
    <w:rsid w:val="004961F5"/>
    <w:rsid w:val="0049664F"/>
    <w:rsid w:val="0049669A"/>
    <w:rsid w:val="00496945"/>
    <w:rsid w:val="00496FB2"/>
    <w:rsid w:val="00497476"/>
    <w:rsid w:val="00497863"/>
    <w:rsid w:val="004979C1"/>
    <w:rsid w:val="00497A29"/>
    <w:rsid w:val="00497A3D"/>
    <w:rsid w:val="00497B3F"/>
    <w:rsid w:val="00497D04"/>
    <w:rsid w:val="00497D1C"/>
    <w:rsid w:val="00497F2B"/>
    <w:rsid w:val="004A0D19"/>
    <w:rsid w:val="004A144D"/>
    <w:rsid w:val="004A1534"/>
    <w:rsid w:val="004A1538"/>
    <w:rsid w:val="004A15CC"/>
    <w:rsid w:val="004A1794"/>
    <w:rsid w:val="004A1AAA"/>
    <w:rsid w:val="004A1FC4"/>
    <w:rsid w:val="004A21D0"/>
    <w:rsid w:val="004A2290"/>
    <w:rsid w:val="004A22F4"/>
    <w:rsid w:val="004A28C2"/>
    <w:rsid w:val="004A29A6"/>
    <w:rsid w:val="004A2EDF"/>
    <w:rsid w:val="004A2F5B"/>
    <w:rsid w:val="004A317D"/>
    <w:rsid w:val="004A3883"/>
    <w:rsid w:val="004A3AAD"/>
    <w:rsid w:val="004A3E80"/>
    <w:rsid w:val="004A3ED8"/>
    <w:rsid w:val="004A3FAB"/>
    <w:rsid w:val="004A42EF"/>
    <w:rsid w:val="004A42F4"/>
    <w:rsid w:val="004A4FD3"/>
    <w:rsid w:val="004A509C"/>
    <w:rsid w:val="004A5284"/>
    <w:rsid w:val="004A58A6"/>
    <w:rsid w:val="004A5968"/>
    <w:rsid w:val="004A5DA1"/>
    <w:rsid w:val="004A6169"/>
    <w:rsid w:val="004A64D1"/>
    <w:rsid w:val="004A663F"/>
    <w:rsid w:val="004A68CD"/>
    <w:rsid w:val="004A6CF9"/>
    <w:rsid w:val="004A7E5D"/>
    <w:rsid w:val="004A7EF1"/>
    <w:rsid w:val="004A7F35"/>
    <w:rsid w:val="004B0303"/>
    <w:rsid w:val="004B06F1"/>
    <w:rsid w:val="004B0F47"/>
    <w:rsid w:val="004B10F8"/>
    <w:rsid w:val="004B1352"/>
    <w:rsid w:val="004B14E0"/>
    <w:rsid w:val="004B1583"/>
    <w:rsid w:val="004B18D7"/>
    <w:rsid w:val="004B1BE2"/>
    <w:rsid w:val="004B1E5A"/>
    <w:rsid w:val="004B2975"/>
    <w:rsid w:val="004B2A38"/>
    <w:rsid w:val="004B2C84"/>
    <w:rsid w:val="004B2F45"/>
    <w:rsid w:val="004B31BF"/>
    <w:rsid w:val="004B3672"/>
    <w:rsid w:val="004B3779"/>
    <w:rsid w:val="004B38C3"/>
    <w:rsid w:val="004B3AFD"/>
    <w:rsid w:val="004B452C"/>
    <w:rsid w:val="004B46C9"/>
    <w:rsid w:val="004B47B9"/>
    <w:rsid w:val="004B4C60"/>
    <w:rsid w:val="004B51FD"/>
    <w:rsid w:val="004B5500"/>
    <w:rsid w:val="004B56D6"/>
    <w:rsid w:val="004B574B"/>
    <w:rsid w:val="004B594B"/>
    <w:rsid w:val="004B59B9"/>
    <w:rsid w:val="004B5BE4"/>
    <w:rsid w:val="004B5C55"/>
    <w:rsid w:val="004B5D05"/>
    <w:rsid w:val="004B5E59"/>
    <w:rsid w:val="004B60DB"/>
    <w:rsid w:val="004B6122"/>
    <w:rsid w:val="004B6475"/>
    <w:rsid w:val="004B6841"/>
    <w:rsid w:val="004B6911"/>
    <w:rsid w:val="004B6982"/>
    <w:rsid w:val="004B713D"/>
    <w:rsid w:val="004B73F6"/>
    <w:rsid w:val="004B748A"/>
    <w:rsid w:val="004B760C"/>
    <w:rsid w:val="004B7717"/>
    <w:rsid w:val="004B7821"/>
    <w:rsid w:val="004B7E8D"/>
    <w:rsid w:val="004C0003"/>
    <w:rsid w:val="004C01C7"/>
    <w:rsid w:val="004C01CD"/>
    <w:rsid w:val="004C0430"/>
    <w:rsid w:val="004C04EF"/>
    <w:rsid w:val="004C0C6B"/>
    <w:rsid w:val="004C0D61"/>
    <w:rsid w:val="004C0F2E"/>
    <w:rsid w:val="004C0F4E"/>
    <w:rsid w:val="004C0FDF"/>
    <w:rsid w:val="004C1086"/>
    <w:rsid w:val="004C1FBA"/>
    <w:rsid w:val="004C20B0"/>
    <w:rsid w:val="004C2327"/>
    <w:rsid w:val="004C24C0"/>
    <w:rsid w:val="004C25B5"/>
    <w:rsid w:val="004C2B4A"/>
    <w:rsid w:val="004C2B4D"/>
    <w:rsid w:val="004C3139"/>
    <w:rsid w:val="004C33F1"/>
    <w:rsid w:val="004C35A9"/>
    <w:rsid w:val="004C3670"/>
    <w:rsid w:val="004C384D"/>
    <w:rsid w:val="004C3B46"/>
    <w:rsid w:val="004C401A"/>
    <w:rsid w:val="004C42C3"/>
    <w:rsid w:val="004C4536"/>
    <w:rsid w:val="004C4DE8"/>
    <w:rsid w:val="004C4EA8"/>
    <w:rsid w:val="004C4FC3"/>
    <w:rsid w:val="004C529E"/>
    <w:rsid w:val="004C5B3E"/>
    <w:rsid w:val="004C5BF1"/>
    <w:rsid w:val="004C60C6"/>
    <w:rsid w:val="004C64D9"/>
    <w:rsid w:val="004C675A"/>
    <w:rsid w:val="004C67C6"/>
    <w:rsid w:val="004C67EF"/>
    <w:rsid w:val="004C6856"/>
    <w:rsid w:val="004C6A15"/>
    <w:rsid w:val="004C6BFA"/>
    <w:rsid w:val="004C6DA0"/>
    <w:rsid w:val="004C6DF8"/>
    <w:rsid w:val="004C7273"/>
    <w:rsid w:val="004C73D5"/>
    <w:rsid w:val="004C785F"/>
    <w:rsid w:val="004C7D09"/>
    <w:rsid w:val="004D037D"/>
    <w:rsid w:val="004D04B9"/>
    <w:rsid w:val="004D06CC"/>
    <w:rsid w:val="004D07DB"/>
    <w:rsid w:val="004D08FC"/>
    <w:rsid w:val="004D0AA4"/>
    <w:rsid w:val="004D109C"/>
    <w:rsid w:val="004D1210"/>
    <w:rsid w:val="004D125E"/>
    <w:rsid w:val="004D13E7"/>
    <w:rsid w:val="004D1787"/>
    <w:rsid w:val="004D17AA"/>
    <w:rsid w:val="004D17D4"/>
    <w:rsid w:val="004D182B"/>
    <w:rsid w:val="004D18DF"/>
    <w:rsid w:val="004D1D1E"/>
    <w:rsid w:val="004D1EE2"/>
    <w:rsid w:val="004D1F1A"/>
    <w:rsid w:val="004D1F7E"/>
    <w:rsid w:val="004D2167"/>
    <w:rsid w:val="004D22B2"/>
    <w:rsid w:val="004D22CA"/>
    <w:rsid w:val="004D2BE3"/>
    <w:rsid w:val="004D37F4"/>
    <w:rsid w:val="004D3C02"/>
    <w:rsid w:val="004D3DA2"/>
    <w:rsid w:val="004D410B"/>
    <w:rsid w:val="004D4B9B"/>
    <w:rsid w:val="004D4E50"/>
    <w:rsid w:val="004D4F39"/>
    <w:rsid w:val="004D4FC7"/>
    <w:rsid w:val="004D5194"/>
    <w:rsid w:val="004D53DB"/>
    <w:rsid w:val="004D53F9"/>
    <w:rsid w:val="004D545C"/>
    <w:rsid w:val="004D5D45"/>
    <w:rsid w:val="004D637A"/>
    <w:rsid w:val="004D64F5"/>
    <w:rsid w:val="004D6676"/>
    <w:rsid w:val="004D6843"/>
    <w:rsid w:val="004D6C4D"/>
    <w:rsid w:val="004D70DC"/>
    <w:rsid w:val="004D7490"/>
    <w:rsid w:val="004D76E3"/>
    <w:rsid w:val="004D78D9"/>
    <w:rsid w:val="004D7927"/>
    <w:rsid w:val="004D7A82"/>
    <w:rsid w:val="004D7AEF"/>
    <w:rsid w:val="004D7C24"/>
    <w:rsid w:val="004D7F36"/>
    <w:rsid w:val="004D7F5F"/>
    <w:rsid w:val="004E038D"/>
    <w:rsid w:val="004E0870"/>
    <w:rsid w:val="004E0957"/>
    <w:rsid w:val="004E0AEB"/>
    <w:rsid w:val="004E0F2C"/>
    <w:rsid w:val="004E0FAF"/>
    <w:rsid w:val="004E1039"/>
    <w:rsid w:val="004E146F"/>
    <w:rsid w:val="004E1550"/>
    <w:rsid w:val="004E1E55"/>
    <w:rsid w:val="004E1EAA"/>
    <w:rsid w:val="004E28D8"/>
    <w:rsid w:val="004E2D0C"/>
    <w:rsid w:val="004E2D34"/>
    <w:rsid w:val="004E2DA8"/>
    <w:rsid w:val="004E3146"/>
    <w:rsid w:val="004E335E"/>
    <w:rsid w:val="004E37AB"/>
    <w:rsid w:val="004E38CC"/>
    <w:rsid w:val="004E3C31"/>
    <w:rsid w:val="004E3DD1"/>
    <w:rsid w:val="004E41C9"/>
    <w:rsid w:val="004E4258"/>
    <w:rsid w:val="004E4448"/>
    <w:rsid w:val="004E450B"/>
    <w:rsid w:val="004E450F"/>
    <w:rsid w:val="004E4E3B"/>
    <w:rsid w:val="004E658F"/>
    <w:rsid w:val="004E6BA4"/>
    <w:rsid w:val="004E70C5"/>
    <w:rsid w:val="004E7537"/>
    <w:rsid w:val="004E7D11"/>
    <w:rsid w:val="004E7F93"/>
    <w:rsid w:val="004F0008"/>
    <w:rsid w:val="004F0317"/>
    <w:rsid w:val="004F0605"/>
    <w:rsid w:val="004F07EB"/>
    <w:rsid w:val="004F154D"/>
    <w:rsid w:val="004F1742"/>
    <w:rsid w:val="004F1EBE"/>
    <w:rsid w:val="004F1F5E"/>
    <w:rsid w:val="004F20AE"/>
    <w:rsid w:val="004F20C7"/>
    <w:rsid w:val="004F28C3"/>
    <w:rsid w:val="004F2B77"/>
    <w:rsid w:val="004F3B21"/>
    <w:rsid w:val="004F3E8F"/>
    <w:rsid w:val="004F4012"/>
    <w:rsid w:val="004F42DA"/>
    <w:rsid w:val="004F4CFC"/>
    <w:rsid w:val="004F4E29"/>
    <w:rsid w:val="004F5020"/>
    <w:rsid w:val="004F5342"/>
    <w:rsid w:val="004F544C"/>
    <w:rsid w:val="004F55B3"/>
    <w:rsid w:val="004F573C"/>
    <w:rsid w:val="004F5AFC"/>
    <w:rsid w:val="004F5E91"/>
    <w:rsid w:val="004F5EF3"/>
    <w:rsid w:val="004F61CA"/>
    <w:rsid w:val="004F6491"/>
    <w:rsid w:val="004F6790"/>
    <w:rsid w:val="004F6B83"/>
    <w:rsid w:val="004F7A6B"/>
    <w:rsid w:val="004F7BBF"/>
    <w:rsid w:val="004F7F94"/>
    <w:rsid w:val="004F7FE4"/>
    <w:rsid w:val="00500184"/>
    <w:rsid w:val="00500521"/>
    <w:rsid w:val="005008D2"/>
    <w:rsid w:val="00500CB3"/>
    <w:rsid w:val="005011D6"/>
    <w:rsid w:val="00501889"/>
    <w:rsid w:val="005018FE"/>
    <w:rsid w:val="00501990"/>
    <w:rsid w:val="005019D4"/>
    <w:rsid w:val="00501AAF"/>
    <w:rsid w:val="00501EBC"/>
    <w:rsid w:val="0050203F"/>
    <w:rsid w:val="00502051"/>
    <w:rsid w:val="00502709"/>
    <w:rsid w:val="00502C85"/>
    <w:rsid w:val="0050304E"/>
    <w:rsid w:val="00503209"/>
    <w:rsid w:val="00503D07"/>
    <w:rsid w:val="00504047"/>
    <w:rsid w:val="00504174"/>
    <w:rsid w:val="00504196"/>
    <w:rsid w:val="005048BC"/>
    <w:rsid w:val="005048CF"/>
    <w:rsid w:val="00504AB7"/>
    <w:rsid w:val="00504D90"/>
    <w:rsid w:val="00504FF1"/>
    <w:rsid w:val="00505364"/>
    <w:rsid w:val="00505812"/>
    <w:rsid w:val="0050584D"/>
    <w:rsid w:val="005060F2"/>
    <w:rsid w:val="005065C2"/>
    <w:rsid w:val="0050662C"/>
    <w:rsid w:val="00506661"/>
    <w:rsid w:val="00506696"/>
    <w:rsid w:val="00506FD8"/>
    <w:rsid w:val="005073CB"/>
    <w:rsid w:val="00507441"/>
    <w:rsid w:val="0050779F"/>
    <w:rsid w:val="0050788B"/>
    <w:rsid w:val="00507A36"/>
    <w:rsid w:val="0051047D"/>
    <w:rsid w:val="00510EAD"/>
    <w:rsid w:val="00511536"/>
    <w:rsid w:val="00512125"/>
    <w:rsid w:val="00512134"/>
    <w:rsid w:val="005127A4"/>
    <w:rsid w:val="00512A16"/>
    <w:rsid w:val="00512B25"/>
    <w:rsid w:val="00512BA5"/>
    <w:rsid w:val="005130F0"/>
    <w:rsid w:val="005133D5"/>
    <w:rsid w:val="0051354C"/>
    <w:rsid w:val="005136AC"/>
    <w:rsid w:val="00513849"/>
    <w:rsid w:val="00513BB9"/>
    <w:rsid w:val="00513C20"/>
    <w:rsid w:val="005142C3"/>
    <w:rsid w:val="0051469D"/>
    <w:rsid w:val="005149A1"/>
    <w:rsid w:val="00514B1A"/>
    <w:rsid w:val="00514DBD"/>
    <w:rsid w:val="00514EE9"/>
    <w:rsid w:val="00515908"/>
    <w:rsid w:val="005159C2"/>
    <w:rsid w:val="00515D9C"/>
    <w:rsid w:val="00515F2A"/>
    <w:rsid w:val="00515F6A"/>
    <w:rsid w:val="005162E6"/>
    <w:rsid w:val="00516411"/>
    <w:rsid w:val="0051656E"/>
    <w:rsid w:val="0051685F"/>
    <w:rsid w:val="0051701E"/>
    <w:rsid w:val="0051703A"/>
    <w:rsid w:val="0051734D"/>
    <w:rsid w:val="005173B6"/>
    <w:rsid w:val="005174E9"/>
    <w:rsid w:val="0051757A"/>
    <w:rsid w:val="00517753"/>
    <w:rsid w:val="005177E6"/>
    <w:rsid w:val="005178D0"/>
    <w:rsid w:val="00517AC1"/>
    <w:rsid w:val="00517B45"/>
    <w:rsid w:val="00517F82"/>
    <w:rsid w:val="005204F7"/>
    <w:rsid w:val="00520526"/>
    <w:rsid w:val="00520566"/>
    <w:rsid w:val="00520836"/>
    <w:rsid w:val="0052086D"/>
    <w:rsid w:val="00520ABC"/>
    <w:rsid w:val="00520BE8"/>
    <w:rsid w:val="00520FC4"/>
    <w:rsid w:val="0052163F"/>
    <w:rsid w:val="0052183E"/>
    <w:rsid w:val="00521A63"/>
    <w:rsid w:val="005223CA"/>
    <w:rsid w:val="005228A7"/>
    <w:rsid w:val="00522C38"/>
    <w:rsid w:val="00522D85"/>
    <w:rsid w:val="005236D7"/>
    <w:rsid w:val="00523CDB"/>
    <w:rsid w:val="00524251"/>
    <w:rsid w:val="005246F2"/>
    <w:rsid w:val="00524A5D"/>
    <w:rsid w:val="00524E4A"/>
    <w:rsid w:val="00524EE7"/>
    <w:rsid w:val="00525156"/>
    <w:rsid w:val="00525330"/>
    <w:rsid w:val="00525417"/>
    <w:rsid w:val="00525AEC"/>
    <w:rsid w:val="00526101"/>
    <w:rsid w:val="0052629C"/>
    <w:rsid w:val="005263C3"/>
    <w:rsid w:val="00526984"/>
    <w:rsid w:val="00526C6E"/>
    <w:rsid w:val="00526D8F"/>
    <w:rsid w:val="005276AE"/>
    <w:rsid w:val="00527812"/>
    <w:rsid w:val="00527B65"/>
    <w:rsid w:val="00527F1A"/>
    <w:rsid w:val="005304DC"/>
    <w:rsid w:val="005305CE"/>
    <w:rsid w:val="005308F1"/>
    <w:rsid w:val="00530942"/>
    <w:rsid w:val="00530C5C"/>
    <w:rsid w:val="00530DB4"/>
    <w:rsid w:val="00530F87"/>
    <w:rsid w:val="0053133A"/>
    <w:rsid w:val="0053153E"/>
    <w:rsid w:val="005316C5"/>
    <w:rsid w:val="0053184E"/>
    <w:rsid w:val="00531B80"/>
    <w:rsid w:val="00531B91"/>
    <w:rsid w:val="00531BA0"/>
    <w:rsid w:val="0053239A"/>
    <w:rsid w:val="0053263D"/>
    <w:rsid w:val="00532831"/>
    <w:rsid w:val="005329F0"/>
    <w:rsid w:val="00532C59"/>
    <w:rsid w:val="00532C6C"/>
    <w:rsid w:val="00532D7B"/>
    <w:rsid w:val="005331DC"/>
    <w:rsid w:val="00533429"/>
    <w:rsid w:val="0053353E"/>
    <w:rsid w:val="005338F1"/>
    <w:rsid w:val="005348CD"/>
    <w:rsid w:val="00534A0C"/>
    <w:rsid w:val="00534D11"/>
    <w:rsid w:val="00534DE1"/>
    <w:rsid w:val="00534E9D"/>
    <w:rsid w:val="00534F04"/>
    <w:rsid w:val="00534F4C"/>
    <w:rsid w:val="0053507B"/>
    <w:rsid w:val="00535150"/>
    <w:rsid w:val="005352E2"/>
    <w:rsid w:val="00535418"/>
    <w:rsid w:val="0053574C"/>
    <w:rsid w:val="005359D1"/>
    <w:rsid w:val="00535A07"/>
    <w:rsid w:val="00535A46"/>
    <w:rsid w:val="00535AC8"/>
    <w:rsid w:val="00535FCF"/>
    <w:rsid w:val="005360A3"/>
    <w:rsid w:val="005363A2"/>
    <w:rsid w:val="005363E0"/>
    <w:rsid w:val="005368DF"/>
    <w:rsid w:val="00536B3D"/>
    <w:rsid w:val="00536D51"/>
    <w:rsid w:val="00537510"/>
    <w:rsid w:val="00537828"/>
    <w:rsid w:val="00537BFE"/>
    <w:rsid w:val="00537C2E"/>
    <w:rsid w:val="00537C83"/>
    <w:rsid w:val="005401E4"/>
    <w:rsid w:val="005401FB"/>
    <w:rsid w:val="00540266"/>
    <w:rsid w:val="00540541"/>
    <w:rsid w:val="00540772"/>
    <w:rsid w:val="005408D4"/>
    <w:rsid w:val="0054099C"/>
    <w:rsid w:val="00540DF8"/>
    <w:rsid w:val="00540F37"/>
    <w:rsid w:val="00541165"/>
    <w:rsid w:val="005425E7"/>
    <w:rsid w:val="005429FE"/>
    <w:rsid w:val="00542C3A"/>
    <w:rsid w:val="00542E26"/>
    <w:rsid w:val="005433F0"/>
    <w:rsid w:val="005435E2"/>
    <w:rsid w:val="00543BA4"/>
    <w:rsid w:val="00543BB1"/>
    <w:rsid w:val="00543DDF"/>
    <w:rsid w:val="00543E98"/>
    <w:rsid w:val="00543EDD"/>
    <w:rsid w:val="00544118"/>
    <w:rsid w:val="005443A6"/>
    <w:rsid w:val="00544412"/>
    <w:rsid w:val="00544695"/>
    <w:rsid w:val="00544852"/>
    <w:rsid w:val="00544B7C"/>
    <w:rsid w:val="00544C4C"/>
    <w:rsid w:val="00545166"/>
    <w:rsid w:val="0054534D"/>
    <w:rsid w:val="005457DA"/>
    <w:rsid w:val="00545A3B"/>
    <w:rsid w:val="00545B8B"/>
    <w:rsid w:val="00545F3E"/>
    <w:rsid w:val="0054631D"/>
    <w:rsid w:val="00546BB5"/>
    <w:rsid w:val="0054762F"/>
    <w:rsid w:val="00547747"/>
    <w:rsid w:val="0054786A"/>
    <w:rsid w:val="00547906"/>
    <w:rsid w:val="005479A7"/>
    <w:rsid w:val="005504D1"/>
    <w:rsid w:val="005504DA"/>
    <w:rsid w:val="0055062C"/>
    <w:rsid w:val="005508EA"/>
    <w:rsid w:val="00550E30"/>
    <w:rsid w:val="00551459"/>
    <w:rsid w:val="005514FB"/>
    <w:rsid w:val="0055152C"/>
    <w:rsid w:val="0055160C"/>
    <w:rsid w:val="0055191F"/>
    <w:rsid w:val="00551DB7"/>
    <w:rsid w:val="00552661"/>
    <w:rsid w:val="005527DE"/>
    <w:rsid w:val="00552AF0"/>
    <w:rsid w:val="00552E2B"/>
    <w:rsid w:val="005534AE"/>
    <w:rsid w:val="00553723"/>
    <w:rsid w:val="005538EC"/>
    <w:rsid w:val="00553BB3"/>
    <w:rsid w:val="00554066"/>
    <w:rsid w:val="0055422B"/>
    <w:rsid w:val="0055431F"/>
    <w:rsid w:val="00554371"/>
    <w:rsid w:val="00554848"/>
    <w:rsid w:val="0055484D"/>
    <w:rsid w:val="00554FB5"/>
    <w:rsid w:val="00554FDC"/>
    <w:rsid w:val="00555015"/>
    <w:rsid w:val="00556C4E"/>
    <w:rsid w:val="005575C2"/>
    <w:rsid w:val="005578FE"/>
    <w:rsid w:val="00557B18"/>
    <w:rsid w:val="00557D6C"/>
    <w:rsid w:val="00560128"/>
    <w:rsid w:val="00560611"/>
    <w:rsid w:val="005606BE"/>
    <w:rsid w:val="0056085B"/>
    <w:rsid w:val="00560BC5"/>
    <w:rsid w:val="00560EC5"/>
    <w:rsid w:val="00560EE3"/>
    <w:rsid w:val="005616B7"/>
    <w:rsid w:val="005617B5"/>
    <w:rsid w:val="00561A4F"/>
    <w:rsid w:val="00562076"/>
    <w:rsid w:val="0056279B"/>
    <w:rsid w:val="00562935"/>
    <w:rsid w:val="00562AD6"/>
    <w:rsid w:val="00562DE1"/>
    <w:rsid w:val="00562E0E"/>
    <w:rsid w:val="00562F12"/>
    <w:rsid w:val="00562FDA"/>
    <w:rsid w:val="005631FF"/>
    <w:rsid w:val="00563375"/>
    <w:rsid w:val="00563496"/>
    <w:rsid w:val="00563A2A"/>
    <w:rsid w:val="00563FE3"/>
    <w:rsid w:val="00564273"/>
    <w:rsid w:val="005642C2"/>
    <w:rsid w:val="0056469B"/>
    <w:rsid w:val="005646F1"/>
    <w:rsid w:val="00564CC3"/>
    <w:rsid w:val="00564D57"/>
    <w:rsid w:val="00564D69"/>
    <w:rsid w:val="00564FB8"/>
    <w:rsid w:val="00565136"/>
    <w:rsid w:val="00565178"/>
    <w:rsid w:val="0056517F"/>
    <w:rsid w:val="005654A0"/>
    <w:rsid w:val="005655C1"/>
    <w:rsid w:val="00565C15"/>
    <w:rsid w:val="0056610D"/>
    <w:rsid w:val="00566206"/>
    <w:rsid w:val="0056671E"/>
    <w:rsid w:val="00566B11"/>
    <w:rsid w:val="00566B3C"/>
    <w:rsid w:val="00566BA2"/>
    <w:rsid w:val="00566CE6"/>
    <w:rsid w:val="00566E08"/>
    <w:rsid w:val="00567478"/>
    <w:rsid w:val="005675E5"/>
    <w:rsid w:val="00567857"/>
    <w:rsid w:val="00567D27"/>
    <w:rsid w:val="0057033E"/>
    <w:rsid w:val="005704FE"/>
    <w:rsid w:val="0057093C"/>
    <w:rsid w:val="00570AE6"/>
    <w:rsid w:val="00570C35"/>
    <w:rsid w:val="00570CAD"/>
    <w:rsid w:val="00570D79"/>
    <w:rsid w:val="00571198"/>
    <w:rsid w:val="005713D7"/>
    <w:rsid w:val="0057147B"/>
    <w:rsid w:val="00571716"/>
    <w:rsid w:val="00571933"/>
    <w:rsid w:val="00571CC7"/>
    <w:rsid w:val="00571E69"/>
    <w:rsid w:val="0057231A"/>
    <w:rsid w:val="00572CEA"/>
    <w:rsid w:val="00572DAC"/>
    <w:rsid w:val="00572F07"/>
    <w:rsid w:val="00572F31"/>
    <w:rsid w:val="005730AB"/>
    <w:rsid w:val="00573284"/>
    <w:rsid w:val="00573690"/>
    <w:rsid w:val="00573BD4"/>
    <w:rsid w:val="00573D07"/>
    <w:rsid w:val="00573D10"/>
    <w:rsid w:val="00574A83"/>
    <w:rsid w:val="00574C4A"/>
    <w:rsid w:val="00574EF6"/>
    <w:rsid w:val="00574F1A"/>
    <w:rsid w:val="00575001"/>
    <w:rsid w:val="00575175"/>
    <w:rsid w:val="005753B7"/>
    <w:rsid w:val="00575A07"/>
    <w:rsid w:val="00575A77"/>
    <w:rsid w:val="00575BCB"/>
    <w:rsid w:val="00575ECC"/>
    <w:rsid w:val="00575F9E"/>
    <w:rsid w:val="00575FCD"/>
    <w:rsid w:val="00576136"/>
    <w:rsid w:val="00576378"/>
    <w:rsid w:val="0057639D"/>
    <w:rsid w:val="0057655E"/>
    <w:rsid w:val="005765F4"/>
    <w:rsid w:val="005767E8"/>
    <w:rsid w:val="005767F8"/>
    <w:rsid w:val="00576A59"/>
    <w:rsid w:val="00576A7B"/>
    <w:rsid w:val="00576BC2"/>
    <w:rsid w:val="00576BCE"/>
    <w:rsid w:val="00576F1F"/>
    <w:rsid w:val="00577135"/>
    <w:rsid w:val="0057759B"/>
    <w:rsid w:val="00577F24"/>
    <w:rsid w:val="0058005E"/>
    <w:rsid w:val="005801C0"/>
    <w:rsid w:val="005801D2"/>
    <w:rsid w:val="0058040C"/>
    <w:rsid w:val="0058077E"/>
    <w:rsid w:val="005807B5"/>
    <w:rsid w:val="005809F3"/>
    <w:rsid w:val="00580E69"/>
    <w:rsid w:val="0058100D"/>
    <w:rsid w:val="005812E9"/>
    <w:rsid w:val="005812F9"/>
    <w:rsid w:val="00581394"/>
    <w:rsid w:val="005815C5"/>
    <w:rsid w:val="00581BF9"/>
    <w:rsid w:val="00582066"/>
    <w:rsid w:val="005820DE"/>
    <w:rsid w:val="005822E4"/>
    <w:rsid w:val="00582358"/>
    <w:rsid w:val="0058255B"/>
    <w:rsid w:val="00582B57"/>
    <w:rsid w:val="00582E22"/>
    <w:rsid w:val="005830E2"/>
    <w:rsid w:val="00583177"/>
    <w:rsid w:val="005832BC"/>
    <w:rsid w:val="005832F6"/>
    <w:rsid w:val="00583622"/>
    <w:rsid w:val="00583766"/>
    <w:rsid w:val="005837B8"/>
    <w:rsid w:val="00583CD6"/>
    <w:rsid w:val="00584083"/>
    <w:rsid w:val="00584213"/>
    <w:rsid w:val="005845B4"/>
    <w:rsid w:val="005845FB"/>
    <w:rsid w:val="0058461B"/>
    <w:rsid w:val="00584CD1"/>
    <w:rsid w:val="005851A7"/>
    <w:rsid w:val="00585D3A"/>
    <w:rsid w:val="00585F40"/>
    <w:rsid w:val="005867CA"/>
    <w:rsid w:val="00586BE4"/>
    <w:rsid w:val="00586DAC"/>
    <w:rsid w:val="00587174"/>
    <w:rsid w:val="00587A72"/>
    <w:rsid w:val="00587B06"/>
    <w:rsid w:val="00590062"/>
    <w:rsid w:val="00590516"/>
    <w:rsid w:val="00590B39"/>
    <w:rsid w:val="00590C0F"/>
    <w:rsid w:val="00590C6B"/>
    <w:rsid w:val="005910CB"/>
    <w:rsid w:val="0059161D"/>
    <w:rsid w:val="00592111"/>
    <w:rsid w:val="00592424"/>
    <w:rsid w:val="00592496"/>
    <w:rsid w:val="00592685"/>
    <w:rsid w:val="00592823"/>
    <w:rsid w:val="00593815"/>
    <w:rsid w:val="00593B74"/>
    <w:rsid w:val="00594089"/>
    <w:rsid w:val="00594338"/>
    <w:rsid w:val="0059469D"/>
    <w:rsid w:val="00594BA1"/>
    <w:rsid w:val="00594BAD"/>
    <w:rsid w:val="00594DBB"/>
    <w:rsid w:val="00595025"/>
    <w:rsid w:val="00595213"/>
    <w:rsid w:val="00595A59"/>
    <w:rsid w:val="00595AA7"/>
    <w:rsid w:val="00595BA4"/>
    <w:rsid w:val="00595C2C"/>
    <w:rsid w:val="00595EE9"/>
    <w:rsid w:val="00595F3C"/>
    <w:rsid w:val="0059605C"/>
    <w:rsid w:val="005961B0"/>
    <w:rsid w:val="00596416"/>
    <w:rsid w:val="00596749"/>
    <w:rsid w:val="0059682F"/>
    <w:rsid w:val="00596C27"/>
    <w:rsid w:val="00596D91"/>
    <w:rsid w:val="0059795B"/>
    <w:rsid w:val="00597A32"/>
    <w:rsid w:val="005A03AE"/>
    <w:rsid w:val="005A0623"/>
    <w:rsid w:val="005A1077"/>
    <w:rsid w:val="005A1293"/>
    <w:rsid w:val="005A15F8"/>
    <w:rsid w:val="005A2227"/>
    <w:rsid w:val="005A23AD"/>
    <w:rsid w:val="005A244A"/>
    <w:rsid w:val="005A2771"/>
    <w:rsid w:val="005A27FF"/>
    <w:rsid w:val="005A2C92"/>
    <w:rsid w:val="005A2FB1"/>
    <w:rsid w:val="005A3095"/>
    <w:rsid w:val="005A34C5"/>
    <w:rsid w:val="005A363D"/>
    <w:rsid w:val="005A39D1"/>
    <w:rsid w:val="005A3B55"/>
    <w:rsid w:val="005A3D5D"/>
    <w:rsid w:val="005A4299"/>
    <w:rsid w:val="005A4354"/>
    <w:rsid w:val="005A45BF"/>
    <w:rsid w:val="005A45CC"/>
    <w:rsid w:val="005A479C"/>
    <w:rsid w:val="005A4A66"/>
    <w:rsid w:val="005A4E6A"/>
    <w:rsid w:val="005A4EE3"/>
    <w:rsid w:val="005A5192"/>
    <w:rsid w:val="005A51B0"/>
    <w:rsid w:val="005A5795"/>
    <w:rsid w:val="005A5E82"/>
    <w:rsid w:val="005A632E"/>
    <w:rsid w:val="005A676A"/>
    <w:rsid w:val="005A6838"/>
    <w:rsid w:val="005A6E2B"/>
    <w:rsid w:val="005A768A"/>
    <w:rsid w:val="005A78E3"/>
    <w:rsid w:val="005A7A30"/>
    <w:rsid w:val="005A7B38"/>
    <w:rsid w:val="005A7C4E"/>
    <w:rsid w:val="005A7D17"/>
    <w:rsid w:val="005A7D43"/>
    <w:rsid w:val="005B00B5"/>
    <w:rsid w:val="005B03CC"/>
    <w:rsid w:val="005B040B"/>
    <w:rsid w:val="005B066E"/>
    <w:rsid w:val="005B08F7"/>
    <w:rsid w:val="005B0961"/>
    <w:rsid w:val="005B09FF"/>
    <w:rsid w:val="005B0E2F"/>
    <w:rsid w:val="005B0ECF"/>
    <w:rsid w:val="005B1628"/>
    <w:rsid w:val="005B163D"/>
    <w:rsid w:val="005B1896"/>
    <w:rsid w:val="005B1B9A"/>
    <w:rsid w:val="005B1FAB"/>
    <w:rsid w:val="005B20DF"/>
    <w:rsid w:val="005B238B"/>
    <w:rsid w:val="005B2397"/>
    <w:rsid w:val="005B25CA"/>
    <w:rsid w:val="005B287B"/>
    <w:rsid w:val="005B28FE"/>
    <w:rsid w:val="005B2926"/>
    <w:rsid w:val="005B2ACD"/>
    <w:rsid w:val="005B2EBA"/>
    <w:rsid w:val="005B32D6"/>
    <w:rsid w:val="005B33DC"/>
    <w:rsid w:val="005B3858"/>
    <w:rsid w:val="005B3AF7"/>
    <w:rsid w:val="005B3BDA"/>
    <w:rsid w:val="005B3DB2"/>
    <w:rsid w:val="005B3F8C"/>
    <w:rsid w:val="005B3FBA"/>
    <w:rsid w:val="005B3FE0"/>
    <w:rsid w:val="005B4103"/>
    <w:rsid w:val="005B48F8"/>
    <w:rsid w:val="005B49D5"/>
    <w:rsid w:val="005B4C2E"/>
    <w:rsid w:val="005B4F99"/>
    <w:rsid w:val="005B51D8"/>
    <w:rsid w:val="005B5309"/>
    <w:rsid w:val="005B6325"/>
    <w:rsid w:val="005B6E64"/>
    <w:rsid w:val="005B753C"/>
    <w:rsid w:val="005B7881"/>
    <w:rsid w:val="005B79D2"/>
    <w:rsid w:val="005B7B03"/>
    <w:rsid w:val="005B7CEB"/>
    <w:rsid w:val="005C0059"/>
    <w:rsid w:val="005C0495"/>
    <w:rsid w:val="005C04EB"/>
    <w:rsid w:val="005C05F3"/>
    <w:rsid w:val="005C062B"/>
    <w:rsid w:val="005C0DEA"/>
    <w:rsid w:val="005C16C5"/>
    <w:rsid w:val="005C1711"/>
    <w:rsid w:val="005C1D83"/>
    <w:rsid w:val="005C23B3"/>
    <w:rsid w:val="005C2611"/>
    <w:rsid w:val="005C26D0"/>
    <w:rsid w:val="005C2BD7"/>
    <w:rsid w:val="005C2BF0"/>
    <w:rsid w:val="005C2C80"/>
    <w:rsid w:val="005C3198"/>
    <w:rsid w:val="005C3938"/>
    <w:rsid w:val="005C3BBE"/>
    <w:rsid w:val="005C40C7"/>
    <w:rsid w:val="005C422B"/>
    <w:rsid w:val="005C44A0"/>
    <w:rsid w:val="005C4534"/>
    <w:rsid w:val="005C454D"/>
    <w:rsid w:val="005C480D"/>
    <w:rsid w:val="005C497D"/>
    <w:rsid w:val="005C4A55"/>
    <w:rsid w:val="005C4AF1"/>
    <w:rsid w:val="005C4C8F"/>
    <w:rsid w:val="005C4CD6"/>
    <w:rsid w:val="005C4E94"/>
    <w:rsid w:val="005C4EAB"/>
    <w:rsid w:val="005C4FF9"/>
    <w:rsid w:val="005C5361"/>
    <w:rsid w:val="005C5820"/>
    <w:rsid w:val="005C59A7"/>
    <w:rsid w:val="005C5A8C"/>
    <w:rsid w:val="005C5AF9"/>
    <w:rsid w:val="005C5F22"/>
    <w:rsid w:val="005C63AF"/>
    <w:rsid w:val="005C6520"/>
    <w:rsid w:val="005C6554"/>
    <w:rsid w:val="005C6E1A"/>
    <w:rsid w:val="005C71B5"/>
    <w:rsid w:val="005C7601"/>
    <w:rsid w:val="005C7944"/>
    <w:rsid w:val="005D0805"/>
    <w:rsid w:val="005D08B7"/>
    <w:rsid w:val="005D0B40"/>
    <w:rsid w:val="005D1063"/>
    <w:rsid w:val="005D133C"/>
    <w:rsid w:val="005D1575"/>
    <w:rsid w:val="005D15A9"/>
    <w:rsid w:val="005D1EE9"/>
    <w:rsid w:val="005D20C9"/>
    <w:rsid w:val="005D274A"/>
    <w:rsid w:val="005D2F5B"/>
    <w:rsid w:val="005D2FFC"/>
    <w:rsid w:val="005D3360"/>
    <w:rsid w:val="005D36FF"/>
    <w:rsid w:val="005D3A25"/>
    <w:rsid w:val="005D3B73"/>
    <w:rsid w:val="005D3E75"/>
    <w:rsid w:val="005D4209"/>
    <w:rsid w:val="005D42A0"/>
    <w:rsid w:val="005D437E"/>
    <w:rsid w:val="005D4DBD"/>
    <w:rsid w:val="005D4ED2"/>
    <w:rsid w:val="005D5639"/>
    <w:rsid w:val="005D56F5"/>
    <w:rsid w:val="005D5758"/>
    <w:rsid w:val="005D5AFF"/>
    <w:rsid w:val="005D60EC"/>
    <w:rsid w:val="005D64D9"/>
    <w:rsid w:val="005D6553"/>
    <w:rsid w:val="005D6BB4"/>
    <w:rsid w:val="005D6D98"/>
    <w:rsid w:val="005D6F85"/>
    <w:rsid w:val="005D6FE1"/>
    <w:rsid w:val="005D7008"/>
    <w:rsid w:val="005D7C86"/>
    <w:rsid w:val="005D7D01"/>
    <w:rsid w:val="005E12C6"/>
    <w:rsid w:val="005E13A5"/>
    <w:rsid w:val="005E14AD"/>
    <w:rsid w:val="005E1633"/>
    <w:rsid w:val="005E1EE9"/>
    <w:rsid w:val="005E2CFD"/>
    <w:rsid w:val="005E2D1A"/>
    <w:rsid w:val="005E2D64"/>
    <w:rsid w:val="005E3165"/>
    <w:rsid w:val="005E31D4"/>
    <w:rsid w:val="005E348A"/>
    <w:rsid w:val="005E39A1"/>
    <w:rsid w:val="005E404E"/>
    <w:rsid w:val="005E41A8"/>
    <w:rsid w:val="005E444E"/>
    <w:rsid w:val="005E46F8"/>
    <w:rsid w:val="005E50C9"/>
    <w:rsid w:val="005E5315"/>
    <w:rsid w:val="005E53C3"/>
    <w:rsid w:val="005E5B56"/>
    <w:rsid w:val="005E5B60"/>
    <w:rsid w:val="005E5D52"/>
    <w:rsid w:val="005E5DCB"/>
    <w:rsid w:val="005E5EAD"/>
    <w:rsid w:val="005E5F2E"/>
    <w:rsid w:val="005E5FF6"/>
    <w:rsid w:val="005E617B"/>
    <w:rsid w:val="005E6A44"/>
    <w:rsid w:val="005E6C43"/>
    <w:rsid w:val="005E6CA5"/>
    <w:rsid w:val="005E7157"/>
    <w:rsid w:val="005E775F"/>
    <w:rsid w:val="005E7840"/>
    <w:rsid w:val="005E7918"/>
    <w:rsid w:val="005E7950"/>
    <w:rsid w:val="005E7A12"/>
    <w:rsid w:val="005E7C76"/>
    <w:rsid w:val="005E7D8B"/>
    <w:rsid w:val="005F0023"/>
    <w:rsid w:val="005F01A6"/>
    <w:rsid w:val="005F0203"/>
    <w:rsid w:val="005F024C"/>
    <w:rsid w:val="005F02E2"/>
    <w:rsid w:val="005F0979"/>
    <w:rsid w:val="005F0A8D"/>
    <w:rsid w:val="005F0D68"/>
    <w:rsid w:val="005F0D9E"/>
    <w:rsid w:val="005F0E7A"/>
    <w:rsid w:val="005F18B5"/>
    <w:rsid w:val="005F200C"/>
    <w:rsid w:val="005F2478"/>
    <w:rsid w:val="005F24D9"/>
    <w:rsid w:val="005F29D0"/>
    <w:rsid w:val="005F2B79"/>
    <w:rsid w:val="005F2F85"/>
    <w:rsid w:val="005F36D4"/>
    <w:rsid w:val="005F3813"/>
    <w:rsid w:val="005F3A2C"/>
    <w:rsid w:val="005F3E56"/>
    <w:rsid w:val="005F404E"/>
    <w:rsid w:val="005F4ADA"/>
    <w:rsid w:val="005F4ED9"/>
    <w:rsid w:val="005F5044"/>
    <w:rsid w:val="005F5106"/>
    <w:rsid w:val="005F5223"/>
    <w:rsid w:val="005F550B"/>
    <w:rsid w:val="005F5B48"/>
    <w:rsid w:val="005F5C14"/>
    <w:rsid w:val="005F5D4D"/>
    <w:rsid w:val="005F5F99"/>
    <w:rsid w:val="005F6AFC"/>
    <w:rsid w:val="005F6D7E"/>
    <w:rsid w:val="005F7255"/>
    <w:rsid w:val="005F74F1"/>
    <w:rsid w:val="005F75C4"/>
    <w:rsid w:val="005F7CC6"/>
    <w:rsid w:val="006000C3"/>
    <w:rsid w:val="006000FC"/>
    <w:rsid w:val="00600163"/>
    <w:rsid w:val="0060084D"/>
    <w:rsid w:val="00600C17"/>
    <w:rsid w:val="00600F29"/>
    <w:rsid w:val="00601323"/>
    <w:rsid w:val="006018BA"/>
    <w:rsid w:val="00601DFC"/>
    <w:rsid w:val="00601E37"/>
    <w:rsid w:val="00601E3D"/>
    <w:rsid w:val="00601E5C"/>
    <w:rsid w:val="00601FFA"/>
    <w:rsid w:val="0060272C"/>
    <w:rsid w:val="00602B0B"/>
    <w:rsid w:val="0060356C"/>
    <w:rsid w:val="00603585"/>
    <w:rsid w:val="00603ABA"/>
    <w:rsid w:val="00603B58"/>
    <w:rsid w:val="00603B9B"/>
    <w:rsid w:val="00603BC3"/>
    <w:rsid w:val="00604F0F"/>
    <w:rsid w:val="00604F98"/>
    <w:rsid w:val="0060510D"/>
    <w:rsid w:val="006051CB"/>
    <w:rsid w:val="006061D5"/>
    <w:rsid w:val="00606260"/>
    <w:rsid w:val="006064B2"/>
    <w:rsid w:val="00606B9B"/>
    <w:rsid w:val="00606D4F"/>
    <w:rsid w:val="00606E07"/>
    <w:rsid w:val="00606F34"/>
    <w:rsid w:val="006070D8"/>
    <w:rsid w:val="006070FF"/>
    <w:rsid w:val="00607316"/>
    <w:rsid w:val="00607802"/>
    <w:rsid w:val="00607DC3"/>
    <w:rsid w:val="00607FE0"/>
    <w:rsid w:val="006105E0"/>
    <w:rsid w:val="00610C7E"/>
    <w:rsid w:val="00610D70"/>
    <w:rsid w:val="00610F8D"/>
    <w:rsid w:val="00611562"/>
    <w:rsid w:val="00611627"/>
    <w:rsid w:val="00611A25"/>
    <w:rsid w:val="0061286D"/>
    <w:rsid w:val="006131CE"/>
    <w:rsid w:val="0061339D"/>
    <w:rsid w:val="006139C0"/>
    <w:rsid w:val="00613AF5"/>
    <w:rsid w:val="00613BA1"/>
    <w:rsid w:val="0061414F"/>
    <w:rsid w:val="00614443"/>
    <w:rsid w:val="006147F2"/>
    <w:rsid w:val="00614F3F"/>
    <w:rsid w:val="0061572D"/>
    <w:rsid w:val="006165E6"/>
    <w:rsid w:val="0061668A"/>
    <w:rsid w:val="006166CB"/>
    <w:rsid w:val="006169FF"/>
    <w:rsid w:val="00616E9B"/>
    <w:rsid w:val="00617437"/>
    <w:rsid w:val="00617536"/>
    <w:rsid w:val="0061788E"/>
    <w:rsid w:val="006179AA"/>
    <w:rsid w:val="00617D01"/>
    <w:rsid w:val="006201C5"/>
    <w:rsid w:val="00620258"/>
    <w:rsid w:val="00620389"/>
    <w:rsid w:val="00620796"/>
    <w:rsid w:val="00620A22"/>
    <w:rsid w:val="00620B65"/>
    <w:rsid w:val="00620BEF"/>
    <w:rsid w:val="0062103F"/>
    <w:rsid w:val="006210E2"/>
    <w:rsid w:val="00621362"/>
    <w:rsid w:val="006213D9"/>
    <w:rsid w:val="006218EB"/>
    <w:rsid w:val="00621AD9"/>
    <w:rsid w:val="00621B45"/>
    <w:rsid w:val="00621EFE"/>
    <w:rsid w:val="00622054"/>
    <w:rsid w:val="00622154"/>
    <w:rsid w:val="006228A8"/>
    <w:rsid w:val="0062293F"/>
    <w:rsid w:val="00622BE6"/>
    <w:rsid w:val="00622F7F"/>
    <w:rsid w:val="00622F80"/>
    <w:rsid w:val="00623321"/>
    <w:rsid w:val="00623C3A"/>
    <w:rsid w:val="00623D41"/>
    <w:rsid w:val="00623E41"/>
    <w:rsid w:val="00624059"/>
    <w:rsid w:val="006246C1"/>
    <w:rsid w:val="006248F6"/>
    <w:rsid w:val="0062493E"/>
    <w:rsid w:val="00624A4B"/>
    <w:rsid w:val="00624EC7"/>
    <w:rsid w:val="006252E5"/>
    <w:rsid w:val="0062548E"/>
    <w:rsid w:val="006257E0"/>
    <w:rsid w:val="00625A0B"/>
    <w:rsid w:val="00625A3F"/>
    <w:rsid w:val="00625BDF"/>
    <w:rsid w:val="00625E04"/>
    <w:rsid w:val="00625E56"/>
    <w:rsid w:val="00625FBE"/>
    <w:rsid w:val="0062617F"/>
    <w:rsid w:val="00626225"/>
    <w:rsid w:val="00626268"/>
    <w:rsid w:val="00626462"/>
    <w:rsid w:val="006266FF"/>
    <w:rsid w:val="00626AEC"/>
    <w:rsid w:val="00626DA5"/>
    <w:rsid w:val="0062707E"/>
    <w:rsid w:val="006270AB"/>
    <w:rsid w:val="00627944"/>
    <w:rsid w:val="00630218"/>
    <w:rsid w:val="00630C9E"/>
    <w:rsid w:val="00630FF3"/>
    <w:rsid w:val="0063119C"/>
    <w:rsid w:val="00631434"/>
    <w:rsid w:val="006314A3"/>
    <w:rsid w:val="00631968"/>
    <w:rsid w:val="00631B7C"/>
    <w:rsid w:val="0063238E"/>
    <w:rsid w:val="00632640"/>
    <w:rsid w:val="00632851"/>
    <w:rsid w:val="0063295E"/>
    <w:rsid w:val="00632B6B"/>
    <w:rsid w:val="0063314F"/>
    <w:rsid w:val="0063325C"/>
    <w:rsid w:val="006335B2"/>
    <w:rsid w:val="0063387C"/>
    <w:rsid w:val="00633A94"/>
    <w:rsid w:val="00633EA2"/>
    <w:rsid w:val="0063471A"/>
    <w:rsid w:val="006347F7"/>
    <w:rsid w:val="00634FF1"/>
    <w:rsid w:val="006350D4"/>
    <w:rsid w:val="0063527E"/>
    <w:rsid w:val="006357D4"/>
    <w:rsid w:val="00635C74"/>
    <w:rsid w:val="00636155"/>
    <w:rsid w:val="0063676E"/>
    <w:rsid w:val="006368A9"/>
    <w:rsid w:val="00636AAF"/>
    <w:rsid w:val="006377E1"/>
    <w:rsid w:val="00637C4F"/>
    <w:rsid w:val="00637C56"/>
    <w:rsid w:val="00637F4D"/>
    <w:rsid w:val="00637F66"/>
    <w:rsid w:val="00640252"/>
    <w:rsid w:val="00640967"/>
    <w:rsid w:val="00640A71"/>
    <w:rsid w:val="00640AD3"/>
    <w:rsid w:val="00640C45"/>
    <w:rsid w:val="00640CE1"/>
    <w:rsid w:val="00641152"/>
    <w:rsid w:val="00641180"/>
    <w:rsid w:val="0064158A"/>
    <w:rsid w:val="00641651"/>
    <w:rsid w:val="00641659"/>
    <w:rsid w:val="0064184D"/>
    <w:rsid w:val="00641D98"/>
    <w:rsid w:val="00641DB3"/>
    <w:rsid w:val="006420F3"/>
    <w:rsid w:val="00642160"/>
    <w:rsid w:val="0064227B"/>
    <w:rsid w:val="006422A2"/>
    <w:rsid w:val="006424F9"/>
    <w:rsid w:val="006428F8"/>
    <w:rsid w:val="00642949"/>
    <w:rsid w:val="00642A61"/>
    <w:rsid w:val="00642BBE"/>
    <w:rsid w:val="00643461"/>
    <w:rsid w:val="0064354D"/>
    <w:rsid w:val="006436AF"/>
    <w:rsid w:val="00643793"/>
    <w:rsid w:val="0064380D"/>
    <w:rsid w:val="00643887"/>
    <w:rsid w:val="00643977"/>
    <w:rsid w:val="00643F53"/>
    <w:rsid w:val="00644524"/>
    <w:rsid w:val="006448B9"/>
    <w:rsid w:val="00644999"/>
    <w:rsid w:val="00644ABA"/>
    <w:rsid w:val="00645034"/>
    <w:rsid w:val="00645131"/>
    <w:rsid w:val="0064517C"/>
    <w:rsid w:val="0064545C"/>
    <w:rsid w:val="006454E4"/>
    <w:rsid w:val="006455F2"/>
    <w:rsid w:val="00645748"/>
    <w:rsid w:val="00645B0F"/>
    <w:rsid w:val="00645BCE"/>
    <w:rsid w:val="00645C02"/>
    <w:rsid w:val="00645C93"/>
    <w:rsid w:val="0064632D"/>
    <w:rsid w:val="00646429"/>
    <w:rsid w:val="00646828"/>
    <w:rsid w:val="00646B5B"/>
    <w:rsid w:val="00646E6A"/>
    <w:rsid w:val="00647599"/>
    <w:rsid w:val="0064797F"/>
    <w:rsid w:val="00647AAF"/>
    <w:rsid w:val="00647BAB"/>
    <w:rsid w:val="00647EA4"/>
    <w:rsid w:val="006502DC"/>
    <w:rsid w:val="00650335"/>
    <w:rsid w:val="00650516"/>
    <w:rsid w:val="0065054A"/>
    <w:rsid w:val="0065095F"/>
    <w:rsid w:val="00650ADB"/>
    <w:rsid w:val="006511B0"/>
    <w:rsid w:val="00651348"/>
    <w:rsid w:val="0065167D"/>
    <w:rsid w:val="006516C8"/>
    <w:rsid w:val="00651739"/>
    <w:rsid w:val="00651CA3"/>
    <w:rsid w:val="00651E51"/>
    <w:rsid w:val="00651F90"/>
    <w:rsid w:val="0065205E"/>
    <w:rsid w:val="006520D5"/>
    <w:rsid w:val="00652928"/>
    <w:rsid w:val="00652C6E"/>
    <w:rsid w:val="00652C88"/>
    <w:rsid w:val="00652DF4"/>
    <w:rsid w:val="00652F25"/>
    <w:rsid w:val="00653471"/>
    <w:rsid w:val="0065350B"/>
    <w:rsid w:val="0065365A"/>
    <w:rsid w:val="00653708"/>
    <w:rsid w:val="0065375A"/>
    <w:rsid w:val="00653912"/>
    <w:rsid w:val="00653D23"/>
    <w:rsid w:val="00654118"/>
    <w:rsid w:val="0065420D"/>
    <w:rsid w:val="0065441A"/>
    <w:rsid w:val="00654494"/>
    <w:rsid w:val="006545FF"/>
    <w:rsid w:val="00654642"/>
    <w:rsid w:val="006549C6"/>
    <w:rsid w:val="00654B33"/>
    <w:rsid w:val="00654C1A"/>
    <w:rsid w:val="00655425"/>
    <w:rsid w:val="0065575C"/>
    <w:rsid w:val="00655BA1"/>
    <w:rsid w:val="00655EB1"/>
    <w:rsid w:val="00655F31"/>
    <w:rsid w:val="00655F81"/>
    <w:rsid w:val="0065680C"/>
    <w:rsid w:val="00656BDB"/>
    <w:rsid w:val="00656E04"/>
    <w:rsid w:val="00656F2E"/>
    <w:rsid w:val="0065712D"/>
    <w:rsid w:val="00657433"/>
    <w:rsid w:val="00657603"/>
    <w:rsid w:val="00657634"/>
    <w:rsid w:val="0065770D"/>
    <w:rsid w:val="0066008B"/>
    <w:rsid w:val="00660365"/>
    <w:rsid w:val="00660ACC"/>
    <w:rsid w:val="0066141B"/>
    <w:rsid w:val="006615E3"/>
    <w:rsid w:val="00661C66"/>
    <w:rsid w:val="006621E5"/>
    <w:rsid w:val="0066223E"/>
    <w:rsid w:val="006625FA"/>
    <w:rsid w:val="006627EB"/>
    <w:rsid w:val="00662B39"/>
    <w:rsid w:val="00662B9B"/>
    <w:rsid w:val="00662ECA"/>
    <w:rsid w:val="0066334F"/>
    <w:rsid w:val="00663408"/>
    <w:rsid w:val="0066356B"/>
    <w:rsid w:val="006636E9"/>
    <w:rsid w:val="00663726"/>
    <w:rsid w:val="00664758"/>
    <w:rsid w:val="00664947"/>
    <w:rsid w:val="00664CD9"/>
    <w:rsid w:val="00665019"/>
    <w:rsid w:val="0066533C"/>
    <w:rsid w:val="006655EB"/>
    <w:rsid w:val="00665F3C"/>
    <w:rsid w:val="00665F8C"/>
    <w:rsid w:val="00666260"/>
    <w:rsid w:val="0066644A"/>
    <w:rsid w:val="00666781"/>
    <w:rsid w:val="0066685C"/>
    <w:rsid w:val="006676E0"/>
    <w:rsid w:val="00667C4A"/>
    <w:rsid w:val="00667C77"/>
    <w:rsid w:val="00670114"/>
    <w:rsid w:val="00670254"/>
    <w:rsid w:val="006709D8"/>
    <w:rsid w:val="00670AD5"/>
    <w:rsid w:val="00670AFF"/>
    <w:rsid w:val="0067143F"/>
    <w:rsid w:val="00671698"/>
    <w:rsid w:val="0067170A"/>
    <w:rsid w:val="00671D1A"/>
    <w:rsid w:val="00671D4B"/>
    <w:rsid w:val="00671DF2"/>
    <w:rsid w:val="00671FA7"/>
    <w:rsid w:val="006724C7"/>
    <w:rsid w:val="006728EA"/>
    <w:rsid w:val="0067295E"/>
    <w:rsid w:val="00672A67"/>
    <w:rsid w:val="00672D35"/>
    <w:rsid w:val="00672E74"/>
    <w:rsid w:val="00673221"/>
    <w:rsid w:val="0067325A"/>
    <w:rsid w:val="00673299"/>
    <w:rsid w:val="00673334"/>
    <w:rsid w:val="00673541"/>
    <w:rsid w:val="00673C99"/>
    <w:rsid w:val="00673DB2"/>
    <w:rsid w:val="00673EE8"/>
    <w:rsid w:val="00673FCC"/>
    <w:rsid w:val="00674436"/>
    <w:rsid w:val="0067489D"/>
    <w:rsid w:val="00674B1A"/>
    <w:rsid w:val="00674D89"/>
    <w:rsid w:val="00674E1C"/>
    <w:rsid w:val="006751BF"/>
    <w:rsid w:val="00675354"/>
    <w:rsid w:val="00675BFC"/>
    <w:rsid w:val="00676163"/>
    <w:rsid w:val="006763E8"/>
    <w:rsid w:val="00676882"/>
    <w:rsid w:val="006768A1"/>
    <w:rsid w:val="00676CC5"/>
    <w:rsid w:val="00676E0D"/>
    <w:rsid w:val="00677904"/>
    <w:rsid w:val="00677B2E"/>
    <w:rsid w:val="00677D63"/>
    <w:rsid w:val="00677F3F"/>
    <w:rsid w:val="006806C6"/>
    <w:rsid w:val="006807A7"/>
    <w:rsid w:val="00680AE1"/>
    <w:rsid w:val="00680B38"/>
    <w:rsid w:val="00680D32"/>
    <w:rsid w:val="00680D8A"/>
    <w:rsid w:val="00681E6E"/>
    <w:rsid w:val="0068212F"/>
    <w:rsid w:val="0068294B"/>
    <w:rsid w:val="006829D1"/>
    <w:rsid w:val="006831D3"/>
    <w:rsid w:val="006834DD"/>
    <w:rsid w:val="006835B5"/>
    <w:rsid w:val="006839C3"/>
    <w:rsid w:val="00683FF4"/>
    <w:rsid w:val="00684011"/>
    <w:rsid w:val="0068481D"/>
    <w:rsid w:val="006848A6"/>
    <w:rsid w:val="006848BA"/>
    <w:rsid w:val="006849C4"/>
    <w:rsid w:val="00684E72"/>
    <w:rsid w:val="00685009"/>
    <w:rsid w:val="006852D3"/>
    <w:rsid w:val="0068550F"/>
    <w:rsid w:val="00685994"/>
    <w:rsid w:val="00685F23"/>
    <w:rsid w:val="00686387"/>
    <w:rsid w:val="006864E1"/>
    <w:rsid w:val="006867DA"/>
    <w:rsid w:val="0068687B"/>
    <w:rsid w:val="006869FC"/>
    <w:rsid w:val="00686E98"/>
    <w:rsid w:val="00687223"/>
    <w:rsid w:val="0068725C"/>
    <w:rsid w:val="006872A7"/>
    <w:rsid w:val="006872EE"/>
    <w:rsid w:val="006873C1"/>
    <w:rsid w:val="00687764"/>
    <w:rsid w:val="006877FD"/>
    <w:rsid w:val="00687917"/>
    <w:rsid w:val="0069018A"/>
    <w:rsid w:val="006902CD"/>
    <w:rsid w:val="00690527"/>
    <w:rsid w:val="006909C6"/>
    <w:rsid w:val="0069114E"/>
    <w:rsid w:val="00691725"/>
    <w:rsid w:val="00691B27"/>
    <w:rsid w:val="00691CBF"/>
    <w:rsid w:val="00692476"/>
    <w:rsid w:val="00692516"/>
    <w:rsid w:val="00692540"/>
    <w:rsid w:val="00692C49"/>
    <w:rsid w:val="00692CE0"/>
    <w:rsid w:val="00693091"/>
    <w:rsid w:val="00693572"/>
    <w:rsid w:val="0069399F"/>
    <w:rsid w:val="00693B44"/>
    <w:rsid w:val="00693F32"/>
    <w:rsid w:val="00694362"/>
    <w:rsid w:val="00694551"/>
    <w:rsid w:val="00694596"/>
    <w:rsid w:val="0069480A"/>
    <w:rsid w:val="0069496C"/>
    <w:rsid w:val="0069507B"/>
    <w:rsid w:val="006951CE"/>
    <w:rsid w:val="00695959"/>
    <w:rsid w:val="00695F04"/>
    <w:rsid w:val="0069635F"/>
    <w:rsid w:val="006966FD"/>
    <w:rsid w:val="00696BF3"/>
    <w:rsid w:val="00696EBA"/>
    <w:rsid w:val="0069722C"/>
    <w:rsid w:val="0069729E"/>
    <w:rsid w:val="006972BD"/>
    <w:rsid w:val="006977EF"/>
    <w:rsid w:val="00697A40"/>
    <w:rsid w:val="00697ABF"/>
    <w:rsid w:val="00697D99"/>
    <w:rsid w:val="00697E9B"/>
    <w:rsid w:val="00697FA4"/>
    <w:rsid w:val="006A0086"/>
    <w:rsid w:val="006A00A2"/>
    <w:rsid w:val="006A0237"/>
    <w:rsid w:val="006A0502"/>
    <w:rsid w:val="006A052A"/>
    <w:rsid w:val="006A056B"/>
    <w:rsid w:val="006A06D1"/>
    <w:rsid w:val="006A0FBC"/>
    <w:rsid w:val="006A105D"/>
    <w:rsid w:val="006A126B"/>
    <w:rsid w:val="006A1697"/>
    <w:rsid w:val="006A1EF4"/>
    <w:rsid w:val="006A21D0"/>
    <w:rsid w:val="006A228E"/>
    <w:rsid w:val="006A2975"/>
    <w:rsid w:val="006A2985"/>
    <w:rsid w:val="006A2B3E"/>
    <w:rsid w:val="006A2BFB"/>
    <w:rsid w:val="006A2F0C"/>
    <w:rsid w:val="006A2F53"/>
    <w:rsid w:val="006A31B9"/>
    <w:rsid w:val="006A340E"/>
    <w:rsid w:val="006A392B"/>
    <w:rsid w:val="006A3B45"/>
    <w:rsid w:val="006A3C53"/>
    <w:rsid w:val="006A3DE2"/>
    <w:rsid w:val="006A3E11"/>
    <w:rsid w:val="006A3EC0"/>
    <w:rsid w:val="006A3ECD"/>
    <w:rsid w:val="006A3F23"/>
    <w:rsid w:val="006A4155"/>
    <w:rsid w:val="006A426F"/>
    <w:rsid w:val="006A4356"/>
    <w:rsid w:val="006A445C"/>
    <w:rsid w:val="006A45BF"/>
    <w:rsid w:val="006A4A7C"/>
    <w:rsid w:val="006A4B5E"/>
    <w:rsid w:val="006A4D3A"/>
    <w:rsid w:val="006A5095"/>
    <w:rsid w:val="006A51A4"/>
    <w:rsid w:val="006A51F5"/>
    <w:rsid w:val="006A5474"/>
    <w:rsid w:val="006A5B7D"/>
    <w:rsid w:val="006A5C75"/>
    <w:rsid w:val="006A5D1E"/>
    <w:rsid w:val="006A60E8"/>
    <w:rsid w:val="006A639A"/>
    <w:rsid w:val="006A64D7"/>
    <w:rsid w:val="006A66E8"/>
    <w:rsid w:val="006A672C"/>
    <w:rsid w:val="006A72C0"/>
    <w:rsid w:val="006A76B0"/>
    <w:rsid w:val="006A77DA"/>
    <w:rsid w:val="006A7F58"/>
    <w:rsid w:val="006B00B9"/>
    <w:rsid w:val="006B00E0"/>
    <w:rsid w:val="006B0646"/>
    <w:rsid w:val="006B0685"/>
    <w:rsid w:val="006B09EB"/>
    <w:rsid w:val="006B0E04"/>
    <w:rsid w:val="006B1214"/>
    <w:rsid w:val="006B129D"/>
    <w:rsid w:val="006B16FC"/>
    <w:rsid w:val="006B186C"/>
    <w:rsid w:val="006B2078"/>
    <w:rsid w:val="006B2110"/>
    <w:rsid w:val="006B2485"/>
    <w:rsid w:val="006B254B"/>
    <w:rsid w:val="006B2675"/>
    <w:rsid w:val="006B2AAD"/>
    <w:rsid w:val="006B2E31"/>
    <w:rsid w:val="006B2E6E"/>
    <w:rsid w:val="006B3026"/>
    <w:rsid w:val="006B34F0"/>
    <w:rsid w:val="006B3731"/>
    <w:rsid w:val="006B3AAE"/>
    <w:rsid w:val="006B3CCA"/>
    <w:rsid w:val="006B45AB"/>
    <w:rsid w:val="006B462C"/>
    <w:rsid w:val="006B478A"/>
    <w:rsid w:val="006B4C9D"/>
    <w:rsid w:val="006B4DD2"/>
    <w:rsid w:val="006B5041"/>
    <w:rsid w:val="006B5A74"/>
    <w:rsid w:val="006B5E9F"/>
    <w:rsid w:val="006B618E"/>
    <w:rsid w:val="006B637D"/>
    <w:rsid w:val="006B640D"/>
    <w:rsid w:val="006B64D2"/>
    <w:rsid w:val="006B7167"/>
    <w:rsid w:val="006B7961"/>
    <w:rsid w:val="006B7BE3"/>
    <w:rsid w:val="006B7D28"/>
    <w:rsid w:val="006C005C"/>
    <w:rsid w:val="006C00DB"/>
    <w:rsid w:val="006C0200"/>
    <w:rsid w:val="006C06A5"/>
    <w:rsid w:val="006C0BDE"/>
    <w:rsid w:val="006C0C75"/>
    <w:rsid w:val="006C0DAE"/>
    <w:rsid w:val="006C1B62"/>
    <w:rsid w:val="006C1D77"/>
    <w:rsid w:val="006C1EEF"/>
    <w:rsid w:val="006C23FE"/>
    <w:rsid w:val="006C283C"/>
    <w:rsid w:val="006C299D"/>
    <w:rsid w:val="006C2C9B"/>
    <w:rsid w:val="006C3401"/>
    <w:rsid w:val="006C358E"/>
    <w:rsid w:val="006C36B3"/>
    <w:rsid w:val="006C4898"/>
    <w:rsid w:val="006C4B49"/>
    <w:rsid w:val="006C5421"/>
    <w:rsid w:val="006C5808"/>
    <w:rsid w:val="006C58DC"/>
    <w:rsid w:val="006C5951"/>
    <w:rsid w:val="006C5A46"/>
    <w:rsid w:val="006C5AA1"/>
    <w:rsid w:val="006C5AB2"/>
    <w:rsid w:val="006C5C08"/>
    <w:rsid w:val="006C5DBF"/>
    <w:rsid w:val="006C5EF6"/>
    <w:rsid w:val="006C62B4"/>
    <w:rsid w:val="006C6E35"/>
    <w:rsid w:val="006C6F52"/>
    <w:rsid w:val="006C706D"/>
    <w:rsid w:val="006C7890"/>
    <w:rsid w:val="006C7C74"/>
    <w:rsid w:val="006C7F08"/>
    <w:rsid w:val="006D02F3"/>
    <w:rsid w:val="006D04BD"/>
    <w:rsid w:val="006D06D7"/>
    <w:rsid w:val="006D0874"/>
    <w:rsid w:val="006D08A7"/>
    <w:rsid w:val="006D1097"/>
    <w:rsid w:val="006D126E"/>
    <w:rsid w:val="006D1465"/>
    <w:rsid w:val="006D19BD"/>
    <w:rsid w:val="006D1A9A"/>
    <w:rsid w:val="006D1AF9"/>
    <w:rsid w:val="006D1BD2"/>
    <w:rsid w:val="006D1D12"/>
    <w:rsid w:val="006D28E7"/>
    <w:rsid w:val="006D2A7A"/>
    <w:rsid w:val="006D2AA5"/>
    <w:rsid w:val="006D2CE7"/>
    <w:rsid w:val="006D3B9F"/>
    <w:rsid w:val="006D3DFF"/>
    <w:rsid w:val="006D414F"/>
    <w:rsid w:val="006D4CD9"/>
    <w:rsid w:val="006D5165"/>
    <w:rsid w:val="006D52EC"/>
    <w:rsid w:val="006D58D2"/>
    <w:rsid w:val="006D5B79"/>
    <w:rsid w:val="006D5C0F"/>
    <w:rsid w:val="006D60AA"/>
    <w:rsid w:val="006D6470"/>
    <w:rsid w:val="006D6574"/>
    <w:rsid w:val="006D6793"/>
    <w:rsid w:val="006D6A88"/>
    <w:rsid w:val="006D6D8C"/>
    <w:rsid w:val="006D6F22"/>
    <w:rsid w:val="006D7371"/>
    <w:rsid w:val="006D7681"/>
    <w:rsid w:val="006D76C8"/>
    <w:rsid w:val="006D7750"/>
    <w:rsid w:val="006D7CF7"/>
    <w:rsid w:val="006D7D0E"/>
    <w:rsid w:val="006D7F53"/>
    <w:rsid w:val="006E03B3"/>
    <w:rsid w:val="006E04E2"/>
    <w:rsid w:val="006E06DE"/>
    <w:rsid w:val="006E090C"/>
    <w:rsid w:val="006E0A77"/>
    <w:rsid w:val="006E0CDB"/>
    <w:rsid w:val="006E0E68"/>
    <w:rsid w:val="006E10F1"/>
    <w:rsid w:val="006E136A"/>
    <w:rsid w:val="006E1CB1"/>
    <w:rsid w:val="006E1F38"/>
    <w:rsid w:val="006E241B"/>
    <w:rsid w:val="006E2DC1"/>
    <w:rsid w:val="006E331F"/>
    <w:rsid w:val="006E3511"/>
    <w:rsid w:val="006E3C12"/>
    <w:rsid w:val="006E445C"/>
    <w:rsid w:val="006E46A2"/>
    <w:rsid w:val="006E4CA1"/>
    <w:rsid w:val="006E518C"/>
    <w:rsid w:val="006E51F0"/>
    <w:rsid w:val="006E5611"/>
    <w:rsid w:val="006E59B9"/>
    <w:rsid w:val="006E5E23"/>
    <w:rsid w:val="006E5EC4"/>
    <w:rsid w:val="006E5F75"/>
    <w:rsid w:val="006E642B"/>
    <w:rsid w:val="006E6782"/>
    <w:rsid w:val="006E6A37"/>
    <w:rsid w:val="006E6C8E"/>
    <w:rsid w:val="006E6DC6"/>
    <w:rsid w:val="006E6EE0"/>
    <w:rsid w:val="006E7492"/>
    <w:rsid w:val="006E7611"/>
    <w:rsid w:val="006E7698"/>
    <w:rsid w:val="006E76C2"/>
    <w:rsid w:val="006E773A"/>
    <w:rsid w:val="006E79AA"/>
    <w:rsid w:val="006F0190"/>
    <w:rsid w:val="006F029B"/>
    <w:rsid w:val="006F0959"/>
    <w:rsid w:val="006F0E14"/>
    <w:rsid w:val="006F1255"/>
    <w:rsid w:val="006F1310"/>
    <w:rsid w:val="006F144E"/>
    <w:rsid w:val="006F17F0"/>
    <w:rsid w:val="006F1803"/>
    <w:rsid w:val="006F1BF3"/>
    <w:rsid w:val="006F201A"/>
    <w:rsid w:val="006F2172"/>
    <w:rsid w:val="006F2482"/>
    <w:rsid w:val="006F24D6"/>
    <w:rsid w:val="006F250F"/>
    <w:rsid w:val="006F2563"/>
    <w:rsid w:val="006F29F0"/>
    <w:rsid w:val="006F2A2E"/>
    <w:rsid w:val="006F2A34"/>
    <w:rsid w:val="006F2D81"/>
    <w:rsid w:val="006F2DFD"/>
    <w:rsid w:val="006F3159"/>
    <w:rsid w:val="006F35CE"/>
    <w:rsid w:val="006F369B"/>
    <w:rsid w:val="006F36E2"/>
    <w:rsid w:val="006F3D0E"/>
    <w:rsid w:val="006F3DDE"/>
    <w:rsid w:val="006F3FEE"/>
    <w:rsid w:val="006F4269"/>
    <w:rsid w:val="006F48DE"/>
    <w:rsid w:val="006F4CD0"/>
    <w:rsid w:val="006F541E"/>
    <w:rsid w:val="006F54E7"/>
    <w:rsid w:val="006F58D5"/>
    <w:rsid w:val="006F5B42"/>
    <w:rsid w:val="006F5D20"/>
    <w:rsid w:val="006F6949"/>
    <w:rsid w:val="006F6B6C"/>
    <w:rsid w:val="006F6BDB"/>
    <w:rsid w:val="006F6C2F"/>
    <w:rsid w:val="006F6C53"/>
    <w:rsid w:val="006F6CF5"/>
    <w:rsid w:val="006F6E04"/>
    <w:rsid w:val="006F70EF"/>
    <w:rsid w:val="006F75D5"/>
    <w:rsid w:val="006F7663"/>
    <w:rsid w:val="006F77C7"/>
    <w:rsid w:val="006F78F5"/>
    <w:rsid w:val="00700187"/>
    <w:rsid w:val="007001E0"/>
    <w:rsid w:val="00700499"/>
    <w:rsid w:val="007004E3"/>
    <w:rsid w:val="007009BD"/>
    <w:rsid w:val="00701151"/>
    <w:rsid w:val="00701291"/>
    <w:rsid w:val="007019DB"/>
    <w:rsid w:val="00701B6B"/>
    <w:rsid w:val="00702183"/>
    <w:rsid w:val="0070241D"/>
    <w:rsid w:val="0070276D"/>
    <w:rsid w:val="00702F31"/>
    <w:rsid w:val="00703709"/>
    <w:rsid w:val="00703B16"/>
    <w:rsid w:val="00703D2B"/>
    <w:rsid w:val="0070425B"/>
    <w:rsid w:val="007042DC"/>
    <w:rsid w:val="00704376"/>
    <w:rsid w:val="007048FD"/>
    <w:rsid w:val="007049FA"/>
    <w:rsid w:val="00704D36"/>
    <w:rsid w:val="00704F4E"/>
    <w:rsid w:val="0070572D"/>
    <w:rsid w:val="00705C49"/>
    <w:rsid w:val="00705EC8"/>
    <w:rsid w:val="00705FE2"/>
    <w:rsid w:val="0070605F"/>
    <w:rsid w:val="007063F8"/>
    <w:rsid w:val="00706DA8"/>
    <w:rsid w:val="00706EC4"/>
    <w:rsid w:val="0070704B"/>
    <w:rsid w:val="00707750"/>
    <w:rsid w:val="00707831"/>
    <w:rsid w:val="00707AE3"/>
    <w:rsid w:val="00707D83"/>
    <w:rsid w:val="00707EB2"/>
    <w:rsid w:val="00710190"/>
    <w:rsid w:val="00710897"/>
    <w:rsid w:val="007111AC"/>
    <w:rsid w:val="00711420"/>
    <w:rsid w:val="007117D3"/>
    <w:rsid w:val="0071258F"/>
    <w:rsid w:val="007129FC"/>
    <w:rsid w:val="00712A9F"/>
    <w:rsid w:val="00712EE5"/>
    <w:rsid w:val="007137E3"/>
    <w:rsid w:val="007138DB"/>
    <w:rsid w:val="00713CC1"/>
    <w:rsid w:val="00713D8E"/>
    <w:rsid w:val="00713EAF"/>
    <w:rsid w:val="00714424"/>
    <w:rsid w:val="00714597"/>
    <w:rsid w:val="0071480F"/>
    <w:rsid w:val="00714B5E"/>
    <w:rsid w:val="00714C7F"/>
    <w:rsid w:val="007152E0"/>
    <w:rsid w:val="007155BF"/>
    <w:rsid w:val="007156CE"/>
    <w:rsid w:val="007157D5"/>
    <w:rsid w:val="007158C0"/>
    <w:rsid w:val="00715943"/>
    <w:rsid w:val="00715A23"/>
    <w:rsid w:val="00715CC7"/>
    <w:rsid w:val="007164C3"/>
    <w:rsid w:val="007166B6"/>
    <w:rsid w:val="00716B27"/>
    <w:rsid w:val="00716B34"/>
    <w:rsid w:val="00716DAF"/>
    <w:rsid w:val="00716EC9"/>
    <w:rsid w:val="0071753D"/>
    <w:rsid w:val="007176B3"/>
    <w:rsid w:val="00717ACA"/>
    <w:rsid w:val="00717B28"/>
    <w:rsid w:val="00717F68"/>
    <w:rsid w:val="00720294"/>
    <w:rsid w:val="00720D30"/>
    <w:rsid w:val="00720E97"/>
    <w:rsid w:val="00720F88"/>
    <w:rsid w:val="00721322"/>
    <w:rsid w:val="00721545"/>
    <w:rsid w:val="00721556"/>
    <w:rsid w:val="00721883"/>
    <w:rsid w:val="00721DA1"/>
    <w:rsid w:val="00722685"/>
    <w:rsid w:val="00722DC4"/>
    <w:rsid w:val="0072343A"/>
    <w:rsid w:val="007237DF"/>
    <w:rsid w:val="00723E0A"/>
    <w:rsid w:val="00723FFA"/>
    <w:rsid w:val="007240C5"/>
    <w:rsid w:val="0072499A"/>
    <w:rsid w:val="00724FC5"/>
    <w:rsid w:val="0072523B"/>
    <w:rsid w:val="007255A3"/>
    <w:rsid w:val="007258C0"/>
    <w:rsid w:val="00725C4E"/>
    <w:rsid w:val="007260DE"/>
    <w:rsid w:val="00726131"/>
    <w:rsid w:val="007266C7"/>
    <w:rsid w:val="00726D20"/>
    <w:rsid w:val="00726F36"/>
    <w:rsid w:val="00726F46"/>
    <w:rsid w:val="0072758E"/>
    <w:rsid w:val="007275AD"/>
    <w:rsid w:val="00727D6C"/>
    <w:rsid w:val="00730301"/>
    <w:rsid w:val="00730305"/>
    <w:rsid w:val="0073051A"/>
    <w:rsid w:val="00730571"/>
    <w:rsid w:val="0073072C"/>
    <w:rsid w:val="00730838"/>
    <w:rsid w:val="00730D6A"/>
    <w:rsid w:val="00730DB5"/>
    <w:rsid w:val="007313E6"/>
    <w:rsid w:val="0073151C"/>
    <w:rsid w:val="007316E7"/>
    <w:rsid w:val="00731833"/>
    <w:rsid w:val="00731B78"/>
    <w:rsid w:val="00731DEF"/>
    <w:rsid w:val="0073231B"/>
    <w:rsid w:val="00732529"/>
    <w:rsid w:val="0073293B"/>
    <w:rsid w:val="00732AC8"/>
    <w:rsid w:val="0073373B"/>
    <w:rsid w:val="00733C52"/>
    <w:rsid w:val="00733E48"/>
    <w:rsid w:val="00734340"/>
    <w:rsid w:val="007343DF"/>
    <w:rsid w:val="007346B7"/>
    <w:rsid w:val="00734DFB"/>
    <w:rsid w:val="007352A9"/>
    <w:rsid w:val="007354BC"/>
    <w:rsid w:val="00735505"/>
    <w:rsid w:val="00735856"/>
    <w:rsid w:val="00735C2C"/>
    <w:rsid w:val="00736057"/>
    <w:rsid w:val="00736367"/>
    <w:rsid w:val="007368DD"/>
    <w:rsid w:val="0073729A"/>
    <w:rsid w:val="0073750E"/>
    <w:rsid w:val="0074011F"/>
    <w:rsid w:val="00740490"/>
    <w:rsid w:val="00740559"/>
    <w:rsid w:val="0074065A"/>
    <w:rsid w:val="00740792"/>
    <w:rsid w:val="007408EA"/>
    <w:rsid w:val="0074108B"/>
    <w:rsid w:val="007410AF"/>
    <w:rsid w:val="00741619"/>
    <w:rsid w:val="0074193E"/>
    <w:rsid w:val="007419E8"/>
    <w:rsid w:val="0074272D"/>
    <w:rsid w:val="00742B31"/>
    <w:rsid w:val="00742ED6"/>
    <w:rsid w:val="00742F8F"/>
    <w:rsid w:val="007430F2"/>
    <w:rsid w:val="0074351D"/>
    <w:rsid w:val="00743C72"/>
    <w:rsid w:val="00743E14"/>
    <w:rsid w:val="007442A3"/>
    <w:rsid w:val="007442C2"/>
    <w:rsid w:val="00744704"/>
    <w:rsid w:val="0074479B"/>
    <w:rsid w:val="007449DA"/>
    <w:rsid w:val="00744C9D"/>
    <w:rsid w:val="00745527"/>
    <w:rsid w:val="0074565E"/>
    <w:rsid w:val="00745AF8"/>
    <w:rsid w:val="00745D78"/>
    <w:rsid w:val="00745E1E"/>
    <w:rsid w:val="00745EA2"/>
    <w:rsid w:val="0074649E"/>
    <w:rsid w:val="0074652C"/>
    <w:rsid w:val="00746576"/>
    <w:rsid w:val="0074674B"/>
    <w:rsid w:val="00746877"/>
    <w:rsid w:val="00746A78"/>
    <w:rsid w:val="00746ADF"/>
    <w:rsid w:val="00746B21"/>
    <w:rsid w:val="00746BDD"/>
    <w:rsid w:val="00747417"/>
    <w:rsid w:val="00747848"/>
    <w:rsid w:val="00747910"/>
    <w:rsid w:val="00747C50"/>
    <w:rsid w:val="00747CF8"/>
    <w:rsid w:val="00747F2C"/>
    <w:rsid w:val="00750103"/>
    <w:rsid w:val="0075012C"/>
    <w:rsid w:val="0075025C"/>
    <w:rsid w:val="007503F2"/>
    <w:rsid w:val="00750E3B"/>
    <w:rsid w:val="00750EDC"/>
    <w:rsid w:val="0075101E"/>
    <w:rsid w:val="00751895"/>
    <w:rsid w:val="00751C17"/>
    <w:rsid w:val="00752261"/>
    <w:rsid w:val="00752279"/>
    <w:rsid w:val="0075246E"/>
    <w:rsid w:val="007525E0"/>
    <w:rsid w:val="007527E2"/>
    <w:rsid w:val="007535E4"/>
    <w:rsid w:val="007538BA"/>
    <w:rsid w:val="00753AA4"/>
    <w:rsid w:val="00753AA8"/>
    <w:rsid w:val="00753DD7"/>
    <w:rsid w:val="00753E30"/>
    <w:rsid w:val="0075431D"/>
    <w:rsid w:val="007548C3"/>
    <w:rsid w:val="00754BC8"/>
    <w:rsid w:val="00754C76"/>
    <w:rsid w:val="00754D32"/>
    <w:rsid w:val="00754EE7"/>
    <w:rsid w:val="0075506B"/>
    <w:rsid w:val="007555FE"/>
    <w:rsid w:val="00755781"/>
    <w:rsid w:val="00755CAD"/>
    <w:rsid w:val="00755D01"/>
    <w:rsid w:val="00755E60"/>
    <w:rsid w:val="0075634E"/>
    <w:rsid w:val="0075677F"/>
    <w:rsid w:val="00756964"/>
    <w:rsid w:val="00756E72"/>
    <w:rsid w:val="00756FA7"/>
    <w:rsid w:val="00757101"/>
    <w:rsid w:val="007572BE"/>
    <w:rsid w:val="007573C8"/>
    <w:rsid w:val="00757431"/>
    <w:rsid w:val="00757558"/>
    <w:rsid w:val="0075777B"/>
    <w:rsid w:val="00757BAA"/>
    <w:rsid w:val="007607E4"/>
    <w:rsid w:val="007607FC"/>
    <w:rsid w:val="007609C4"/>
    <w:rsid w:val="00760AB1"/>
    <w:rsid w:val="00760FA8"/>
    <w:rsid w:val="00761225"/>
    <w:rsid w:val="0076131E"/>
    <w:rsid w:val="0076140D"/>
    <w:rsid w:val="00761833"/>
    <w:rsid w:val="007618C5"/>
    <w:rsid w:val="00761DAA"/>
    <w:rsid w:val="007622D7"/>
    <w:rsid w:val="00762CDE"/>
    <w:rsid w:val="0076305C"/>
    <w:rsid w:val="00763260"/>
    <w:rsid w:val="007641F0"/>
    <w:rsid w:val="00764B38"/>
    <w:rsid w:val="0076546D"/>
    <w:rsid w:val="00765A69"/>
    <w:rsid w:val="00765C81"/>
    <w:rsid w:val="00765FCC"/>
    <w:rsid w:val="0076669E"/>
    <w:rsid w:val="00766BC9"/>
    <w:rsid w:val="00766F23"/>
    <w:rsid w:val="0076701B"/>
    <w:rsid w:val="00767DAE"/>
    <w:rsid w:val="00767E0B"/>
    <w:rsid w:val="00767F29"/>
    <w:rsid w:val="007700E6"/>
    <w:rsid w:val="00770319"/>
    <w:rsid w:val="007708A0"/>
    <w:rsid w:val="00770C39"/>
    <w:rsid w:val="00771003"/>
    <w:rsid w:val="0077126E"/>
    <w:rsid w:val="00771272"/>
    <w:rsid w:val="007715C6"/>
    <w:rsid w:val="0077162D"/>
    <w:rsid w:val="00771EA9"/>
    <w:rsid w:val="00771FF0"/>
    <w:rsid w:val="007722FA"/>
    <w:rsid w:val="007728DA"/>
    <w:rsid w:val="0077294B"/>
    <w:rsid w:val="0077299E"/>
    <w:rsid w:val="00772A73"/>
    <w:rsid w:val="00772D0C"/>
    <w:rsid w:val="007734DB"/>
    <w:rsid w:val="00773742"/>
    <w:rsid w:val="0077375F"/>
    <w:rsid w:val="007739D1"/>
    <w:rsid w:val="00773A31"/>
    <w:rsid w:val="00773BA0"/>
    <w:rsid w:val="007740F8"/>
    <w:rsid w:val="00774454"/>
    <w:rsid w:val="00774BF4"/>
    <w:rsid w:val="00774F28"/>
    <w:rsid w:val="0077505C"/>
    <w:rsid w:val="007751CB"/>
    <w:rsid w:val="00775432"/>
    <w:rsid w:val="0077560D"/>
    <w:rsid w:val="00775626"/>
    <w:rsid w:val="00775921"/>
    <w:rsid w:val="00775D52"/>
    <w:rsid w:val="00775D84"/>
    <w:rsid w:val="00776450"/>
    <w:rsid w:val="00776E74"/>
    <w:rsid w:val="007773FA"/>
    <w:rsid w:val="007775E1"/>
    <w:rsid w:val="00777936"/>
    <w:rsid w:val="00777D63"/>
    <w:rsid w:val="0078008C"/>
    <w:rsid w:val="007801E7"/>
    <w:rsid w:val="0078025F"/>
    <w:rsid w:val="0078027A"/>
    <w:rsid w:val="00780546"/>
    <w:rsid w:val="0078068F"/>
    <w:rsid w:val="007807BF"/>
    <w:rsid w:val="007809B8"/>
    <w:rsid w:val="00780BAA"/>
    <w:rsid w:val="00780CCC"/>
    <w:rsid w:val="00780CDF"/>
    <w:rsid w:val="007810CA"/>
    <w:rsid w:val="007810EE"/>
    <w:rsid w:val="0078185B"/>
    <w:rsid w:val="007821BB"/>
    <w:rsid w:val="007826CE"/>
    <w:rsid w:val="007827E7"/>
    <w:rsid w:val="0078296E"/>
    <w:rsid w:val="00782EEE"/>
    <w:rsid w:val="00782F04"/>
    <w:rsid w:val="007831CF"/>
    <w:rsid w:val="0078325A"/>
    <w:rsid w:val="007834B7"/>
    <w:rsid w:val="00783550"/>
    <w:rsid w:val="00783FAB"/>
    <w:rsid w:val="00784045"/>
    <w:rsid w:val="00784130"/>
    <w:rsid w:val="00784230"/>
    <w:rsid w:val="00784280"/>
    <w:rsid w:val="007846EF"/>
    <w:rsid w:val="007847A1"/>
    <w:rsid w:val="007849F6"/>
    <w:rsid w:val="007854FC"/>
    <w:rsid w:val="0078555C"/>
    <w:rsid w:val="00785C07"/>
    <w:rsid w:val="00785E8B"/>
    <w:rsid w:val="00785EF1"/>
    <w:rsid w:val="007860CD"/>
    <w:rsid w:val="007863AB"/>
    <w:rsid w:val="00786425"/>
    <w:rsid w:val="00786FBD"/>
    <w:rsid w:val="00787588"/>
    <w:rsid w:val="00787DE3"/>
    <w:rsid w:val="007900D6"/>
    <w:rsid w:val="00790357"/>
    <w:rsid w:val="0079047D"/>
    <w:rsid w:val="00790823"/>
    <w:rsid w:val="007914F4"/>
    <w:rsid w:val="007919DF"/>
    <w:rsid w:val="00791BD8"/>
    <w:rsid w:val="00791D72"/>
    <w:rsid w:val="00791E33"/>
    <w:rsid w:val="00792139"/>
    <w:rsid w:val="0079224B"/>
    <w:rsid w:val="0079247D"/>
    <w:rsid w:val="007924BE"/>
    <w:rsid w:val="007925CC"/>
    <w:rsid w:val="007926AE"/>
    <w:rsid w:val="00792B27"/>
    <w:rsid w:val="00792B62"/>
    <w:rsid w:val="0079358F"/>
    <w:rsid w:val="0079401C"/>
    <w:rsid w:val="0079418A"/>
    <w:rsid w:val="00794408"/>
    <w:rsid w:val="00794458"/>
    <w:rsid w:val="0079456E"/>
    <w:rsid w:val="007946DD"/>
    <w:rsid w:val="00794B66"/>
    <w:rsid w:val="00794BAA"/>
    <w:rsid w:val="00794CF6"/>
    <w:rsid w:val="00794D3A"/>
    <w:rsid w:val="00795331"/>
    <w:rsid w:val="00795A28"/>
    <w:rsid w:val="00795BFC"/>
    <w:rsid w:val="00795DC7"/>
    <w:rsid w:val="00795DE5"/>
    <w:rsid w:val="00795EEE"/>
    <w:rsid w:val="0079617F"/>
    <w:rsid w:val="00796A33"/>
    <w:rsid w:val="00796C69"/>
    <w:rsid w:val="007973E9"/>
    <w:rsid w:val="0079757D"/>
    <w:rsid w:val="007977F0"/>
    <w:rsid w:val="00797BF9"/>
    <w:rsid w:val="00797EE0"/>
    <w:rsid w:val="007A00D0"/>
    <w:rsid w:val="007A025D"/>
    <w:rsid w:val="007A0BE0"/>
    <w:rsid w:val="007A0D91"/>
    <w:rsid w:val="007A0F3F"/>
    <w:rsid w:val="007A0F55"/>
    <w:rsid w:val="007A1083"/>
    <w:rsid w:val="007A10AD"/>
    <w:rsid w:val="007A117A"/>
    <w:rsid w:val="007A15FB"/>
    <w:rsid w:val="007A255C"/>
    <w:rsid w:val="007A26F1"/>
    <w:rsid w:val="007A32B8"/>
    <w:rsid w:val="007A32F9"/>
    <w:rsid w:val="007A3BB4"/>
    <w:rsid w:val="007A3D99"/>
    <w:rsid w:val="007A3E69"/>
    <w:rsid w:val="007A3EB3"/>
    <w:rsid w:val="007A45E9"/>
    <w:rsid w:val="007A526A"/>
    <w:rsid w:val="007A566B"/>
    <w:rsid w:val="007A5A5A"/>
    <w:rsid w:val="007A5F62"/>
    <w:rsid w:val="007A60DC"/>
    <w:rsid w:val="007A619B"/>
    <w:rsid w:val="007A636D"/>
    <w:rsid w:val="007A645C"/>
    <w:rsid w:val="007A64AC"/>
    <w:rsid w:val="007A64F8"/>
    <w:rsid w:val="007A6BB0"/>
    <w:rsid w:val="007A6E2F"/>
    <w:rsid w:val="007A727E"/>
    <w:rsid w:val="007A72A2"/>
    <w:rsid w:val="007A7B7C"/>
    <w:rsid w:val="007A7E76"/>
    <w:rsid w:val="007A7F12"/>
    <w:rsid w:val="007B01FA"/>
    <w:rsid w:val="007B0202"/>
    <w:rsid w:val="007B0441"/>
    <w:rsid w:val="007B0622"/>
    <w:rsid w:val="007B0870"/>
    <w:rsid w:val="007B0A78"/>
    <w:rsid w:val="007B0B4D"/>
    <w:rsid w:val="007B0D0B"/>
    <w:rsid w:val="007B0F37"/>
    <w:rsid w:val="007B0F7D"/>
    <w:rsid w:val="007B1068"/>
    <w:rsid w:val="007B10DB"/>
    <w:rsid w:val="007B1597"/>
    <w:rsid w:val="007B1649"/>
    <w:rsid w:val="007B1C94"/>
    <w:rsid w:val="007B24F9"/>
    <w:rsid w:val="007B264E"/>
    <w:rsid w:val="007B26E9"/>
    <w:rsid w:val="007B2746"/>
    <w:rsid w:val="007B2A4B"/>
    <w:rsid w:val="007B2AD2"/>
    <w:rsid w:val="007B2B3D"/>
    <w:rsid w:val="007B316F"/>
    <w:rsid w:val="007B32E1"/>
    <w:rsid w:val="007B37A0"/>
    <w:rsid w:val="007B3AD4"/>
    <w:rsid w:val="007B4255"/>
    <w:rsid w:val="007B4486"/>
    <w:rsid w:val="007B4633"/>
    <w:rsid w:val="007B48EC"/>
    <w:rsid w:val="007B4A45"/>
    <w:rsid w:val="007B4B6A"/>
    <w:rsid w:val="007B4CB5"/>
    <w:rsid w:val="007B4CEC"/>
    <w:rsid w:val="007B5A85"/>
    <w:rsid w:val="007B5C45"/>
    <w:rsid w:val="007B5C58"/>
    <w:rsid w:val="007B62E7"/>
    <w:rsid w:val="007B6345"/>
    <w:rsid w:val="007B67A1"/>
    <w:rsid w:val="007B694E"/>
    <w:rsid w:val="007B695F"/>
    <w:rsid w:val="007B696E"/>
    <w:rsid w:val="007B6A8D"/>
    <w:rsid w:val="007B6BDC"/>
    <w:rsid w:val="007B6D33"/>
    <w:rsid w:val="007B6D76"/>
    <w:rsid w:val="007B6F88"/>
    <w:rsid w:val="007B75FA"/>
    <w:rsid w:val="007B7C33"/>
    <w:rsid w:val="007C0040"/>
    <w:rsid w:val="007C01F2"/>
    <w:rsid w:val="007C0649"/>
    <w:rsid w:val="007C06FE"/>
    <w:rsid w:val="007C072E"/>
    <w:rsid w:val="007C0962"/>
    <w:rsid w:val="007C0D94"/>
    <w:rsid w:val="007C12B7"/>
    <w:rsid w:val="007C14FD"/>
    <w:rsid w:val="007C1659"/>
    <w:rsid w:val="007C18B2"/>
    <w:rsid w:val="007C1970"/>
    <w:rsid w:val="007C1D45"/>
    <w:rsid w:val="007C2806"/>
    <w:rsid w:val="007C2823"/>
    <w:rsid w:val="007C28CA"/>
    <w:rsid w:val="007C2990"/>
    <w:rsid w:val="007C29B0"/>
    <w:rsid w:val="007C3351"/>
    <w:rsid w:val="007C351E"/>
    <w:rsid w:val="007C396F"/>
    <w:rsid w:val="007C3AA6"/>
    <w:rsid w:val="007C44F1"/>
    <w:rsid w:val="007C4661"/>
    <w:rsid w:val="007C46AA"/>
    <w:rsid w:val="007C4AE1"/>
    <w:rsid w:val="007C4B88"/>
    <w:rsid w:val="007C4C6B"/>
    <w:rsid w:val="007C4F4C"/>
    <w:rsid w:val="007C4FA5"/>
    <w:rsid w:val="007C5190"/>
    <w:rsid w:val="007C56C7"/>
    <w:rsid w:val="007C5891"/>
    <w:rsid w:val="007C59A8"/>
    <w:rsid w:val="007C5F52"/>
    <w:rsid w:val="007C663B"/>
    <w:rsid w:val="007C6B14"/>
    <w:rsid w:val="007C7303"/>
    <w:rsid w:val="007C78A0"/>
    <w:rsid w:val="007C7C6C"/>
    <w:rsid w:val="007C7C97"/>
    <w:rsid w:val="007C7CE0"/>
    <w:rsid w:val="007C7E3E"/>
    <w:rsid w:val="007D0084"/>
    <w:rsid w:val="007D013C"/>
    <w:rsid w:val="007D020F"/>
    <w:rsid w:val="007D04C5"/>
    <w:rsid w:val="007D0605"/>
    <w:rsid w:val="007D0D0A"/>
    <w:rsid w:val="007D0D16"/>
    <w:rsid w:val="007D1109"/>
    <w:rsid w:val="007D181E"/>
    <w:rsid w:val="007D1A51"/>
    <w:rsid w:val="007D1BD7"/>
    <w:rsid w:val="007D1EDD"/>
    <w:rsid w:val="007D220D"/>
    <w:rsid w:val="007D25F6"/>
    <w:rsid w:val="007D280B"/>
    <w:rsid w:val="007D2853"/>
    <w:rsid w:val="007D29FC"/>
    <w:rsid w:val="007D2EE7"/>
    <w:rsid w:val="007D3233"/>
    <w:rsid w:val="007D366E"/>
    <w:rsid w:val="007D3A25"/>
    <w:rsid w:val="007D3B08"/>
    <w:rsid w:val="007D4F5A"/>
    <w:rsid w:val="007D5017"/>
    <w:rsid w:val="007D53FE"/>
    <w:rsid w:val="007D546E"/>
    <w:rsid w:val="007D5908"/>
    <w:rsid w:val="007D591A"/>
    <w:rsid w:val="007D5BE8"/>
    <w:rsid w:val="007D5BFD"/>
    <w:rsid w:val="007D5DF5"/>
    <w:rsid w:val="007D6242"/>
    <w:rsid w:val="007D6254"/>
    <w:rsid w:val="007D65B8"/>
    <w:rsid w:val="007D66E7"/>
    <w:rsid w:val="007D695C"/>
    <w:rsid w:val="007D7834"/>
    <w:rsid w:val="007D7943"/>
    <w:rsid w:val="007D7BF3"/>
    <w:rsid w:val="007D7CC9"/>
    <w:rsid w:val="007D7EFE"/>
    <w:rsid w:val="007E0080"/>
    <w:rsid w:val="007E0108"/>
    <w:rsid w:val="007E0707"/>
    <w:rsid w:val="007E084A"/>
    <w:rsid w:val="007E0895"/>
    <w:rsid w:val="007E0B37"/>
    <w:rsid w:val="007E1293"/>
    <w:rsid w:val="007E139C"/>
    <w:rsid w:val="007E14ED"/>
    <w:rsid w:val="007E162D"/>
    <w:rsid w:val="007E1975"/>
    <w:rsid w:val="007E1CE0"/>
    <w:rsid w:val="007E1FFB"/>
    <w:rsid w:val="007E235F"/>
    <w:rsid w:val="007E2476"/>
    <w:rsid w:val="007E2521"/>
    <w:rsid w:val="007E27EE"/>
    <w:rsid w:val="007E2CE0"/>
    <w:rsid w:val="007E2EEE"/>
    <w:rsid w:val="007E3888"/>
    <w:rsid w:val="007E38D1"/>
    <w:rsid w:val="007E411C"/>
    <w:rsid w:val="007E424E"/>
    <w:rsid w:val="007E4501"/>
    <w:rsid w:val="007E4DB2"/>
    <w:rsid w:val="007E5011"/>
    <w:rsid w:val="007E5207"/>
    <w:rsid w:val="007E5318"/>
    <w:rsid w:val="007E53E8"/>
    <w:rsid w:val="007E5414"/>
    <w:rsid w:val="007E55AC"/>
    <w:rsid w:val="007E5A3C"/>
    <w:rsid w:val="007E5AA3"/>
    <w:rsid w:val="007E5C0D"/>
    <w:rsid w:val="007E5C92"/>
    <w:rsid w:val="007E5E81"/>
    <w:rsid w:val="007E5F12"/>
    <w:rsid w:val="007E6160"/>
    <w:rsid w:val="007E6AC4"/>
    <w:rsid w:val="007E6FAB"/>
    <w:rsid w:val="007E76FD"/>
    <w:rsid w:val="007E7905"/>
    <w:rsid w:val="007E7957"/>
    <w:rsid w:val="007E795C"/>
    <w:rsid w:val="007E7CD2"/>
    <w:rsid w:val="007E7CD4"/>
    <w:rsid w:val="007F00A1"/>
    <w:rsid w:val="007F03FD"/>
    <w:rsid w:val="007F044C"/>
    <w:rsid w:val="007F05AD"/>
    <w:rsid w:val="007F0831"/>
    <w:rsid w:val="007F0D4A"/>
    <w:rsid w:val="007F0F68"/>
    <w:rsid w:val="007F14BE"/>
    <w:rsid w:val="007F177D"/>
    <w:rsid w:val="007F1AF6"/>
    <w:rsid w:val="007F1C62"/>
    <w:rsid w:val="007F1D3F"/>
    <w:rsid w:val="007F200B"/>
    <w:rsid w:val="007F22BB"/>
    <w:rsid w:val="007F26C6"/>
    <w:rsid w:val="007F2CD8"/>
    <w:rsid w:val="007F30D3"/>
    <w:rsid w:val="007F31B4"/>
    <w:rsid w:val="007F345E"/>
    <w:rsid w:val="007F39E5"/>
    <w:rsid w:val="007F3A02"/>
    <w:rsid w:val="007F3FA9"/>
    <w:rsid w:val="007F40E2"/>
    <w:rsid w:val="007F41A1"/>
    <w:rsid w:val="007F4332"/>
    <w:rsid w:val="007F55AB"/>
    <w:rsid w:val="007F5A93"/>
    <w:rsid w:val="007F5D7F"/>
    <w:rsid w:val="007F6151"/>
    <w:rsid w:val="007F6B78"/>
    <w:rsid w:val="007F6CE9"/>
    <w:rsid w:val="007F7077"/>
    <w:rsid w:val="007F70D4"/>
    <w:rsid w:val="007F75E9"/>
    <w:rsid w:val="007F7671"/>
    <w:rsid w:val="007F783F"/>
    <w:rsid w:val="007F7D85"/>
    <w:rsid w:val="00800411"/>
    <w:rsid w:val="0080056A"/>
    <w:rsid w:val="008005CE"/>
    <w:rsid w:val="0080083B"/>
    <w:rsid w:val="00800873"/>
    <w:rsid w:val="00800AC1"/>
    <w:rsid w:val="00800BCC"/>
    <w:rsid w:val="00800C40"/>
    <w:rsid w:val="00800D9D"/>
    <w:rsid w:val="00800F38"/>
    <w:rsid w:val="00801CA1"/>
    <w:rsid w:val="00802FF2"/>
    <w:rsid w:val="00803889"/>
    <w:rsid w:val="008038A5"/>
    <w:rsid w:val="008040C0"/>
    <w:rsid w:val="00804578"/>
    <w:rsid w:val="00804B4E"/>
    <w:rsid w:val="00804BFB"/>
    <w:rsid w:val="00804D67"/>
    <w:rsid w:val="008051C9"/>
    <w:rsid w:val="00805340"/>
    <w:rsid w:val="00805416"/>
    <w:rsid w:val="00805530"/>
    <w:rsid w:val="00805550"/>
    <w:rsid w:val="00805843"/>
    <w:rsid w:val="00805975"/>
    <w:rsid w:val="00805A51"/>
    <w:rsid w:val="00805A80"/>
    <w:rsid w:val="0080605B"/>
    <w:rsid w:val="008063BD"/>
    <w:rsid w:val="00806521"/>
    <w:rsid w:val="008065BB"/>
    <w:rsid w:val="00806C8A"/>
    <w:rsid w:val="00807069"/>
    <w:rsid w:val="008079E4"/>
    <w:rsid w:val="00807CCF"/>
    <w:rsid w:val="00807DAB"/>
    <w:rsid w:val="00807DB8"/>
    <w:rsid w:val="00810113"/>
    <w:rsid w:val="00810114"/>
    <w:rsid w:val="008101CC"/>
    <w:rsid w:val="0081021A"/>
    <w:rsid w:val="00811043"/>
    <w:rsid w:val="00811412"/>
    <w:rsid w:val="0081208E"/>
    <w:rsid w:val="008121F0"/>
    <w:rsid w:val="00812422"/>
    <w:rsid w:val="008127A6"/>
    <w:rsid w:val="00812854"/>
    <w:rsid w:val="00812E4F"/>
    <w:rsid w:val="00812F9D"/>
    <w:rsid w:val="008131ED"/>
    <w:rsid w:val="00813208"/>
    <w:rsid w:val="00813F01"/>
    <w:rsid w:val="00813F12"/>
    <w:rsid w:val="008142C4"/>
    <w:rsid w:val="0081441E"/>
    <w:rsid w:val="008145A3"/>
    <w:rsid w:val="008145C8"/>
    <w:rsid w:val="00814964"/>
    <w:rsid w:val="00814CD3"/>
    <w:rsid w:val="00815002"/>
    <w:rsid w:val="008157DF"/>
    <w:rsid w:val="00815840"/>
    <w:rsid w:val="00815AD0"/>
    <w:rsid w:val="00815B3F"/>
    <w:rsid w:val="00815B65"/>
    <w:rsid w:val="00816116"/>
    <w:rsid w:val="008161F1"/>
    <w:rsid w:val="00816617"/>
    <w:rsid w:val="0081695E"/>
    <w:rsid w:val="00816960"/>
    <w:rsid w:val="00816BE1"/>
    <w:rsid w:val="00817102"/>
    <w:rsid w:val="008174EC"/>
    <w:rsid w:val="0081777D"/>
    <w:rsid w:val="00817BC5"/>
    <w:rsid w:val="00817D9F"/>
    <w:rsid w:val="0082019D"/>
    <w:rsid w:val="008201F0"/>
    <w:rsid w:val="00820267"/>
    <w:rsid w:val="0082045F"/>
    <w:rsid w:val="008207AC"/>
    <w:rsid w:val="00820863"/>
    <w:rsid w:val="008211AB"/>
    <w:rsid w:val="008212F4"/>
    <w:rsid w:val="00821422"/>
    <w:rsid w:val="008217F9"/>
    <w:rsid w:val="008219D0"/>
    <w:rsid w:val="00821F1A"/>
    <w:rsid w:val="00821F68"/>
    <w:rsid w:val="008220D2"/>
    <w:rsid w:val="00822236"/>
    <w:rsid w:val="008222EA"/>
    <w:rsid w:val="0082242B"/>
    <w:rsid w:val="00822516"/>
    <w:rsid w:val="0082283A"/>
    <w:rsid w:val="00822909"/>
    <w:rsid w:val="008229DC"/>
    <w:rsid w:val="00822AF4"/>
    <w:rsid w:val="00823194"/>
    <w:rsid w:val="00823300"/>
    <w:rsid w:val="00823711"/>
    <w:rsid w:val="00823740"/>
    <w:rsid w:val="008239E1"/>
    <w:rsid w:val="00823B62"/>
    <w:rsid w:val="008246BB"/>
    <w:rsid w:val="00824C8B"/>
    <w:rsid w:val="008250CE"/>
    <w:rsid w:val="008251F8"/>
    <w:rsid w:val="00825213"/>
    <w:rsid w:val="0082599E"/>
    <w:rsid w:val="00825DB8"/>
    <w:rsid w:val="008264BC"/>
    <w:rsid w:val="00826A37"/>
    <w:rsid w:val="00826C5C"/>
    <w:rsid w:val="00826D0A"/>
    <w:rsid w:val="0082717F"/>
    <w:rsid w:val="00827708"/>
    <w:rsid w:val="0083033C"/>
    <w:rsid w:val="00830551"/>
    <w:rsid w:val="00830869"/>
    <w:rsid w:val="0083109E"/>
    <w:rsid w:val="0083197A"/>
    <w:rsid w:val="00831A5C"/>
    <w:rsid w:val="00831FEC"/>
    <w:rsid w:val="008322F1"/>
    <w:rsid w:val="00832612"/>
    <w:rsid w:val="0083264A"/>
    <w:rsid w:val="0083283F"/>
    <w:rsid w:val="00832A12"/>
    <w:rsid w:val="00832AC2"/>
    <w:rsid w:val="00832B74"/>
    <w:rsid w:val="00832CB3"/>
    <w:rsid w:val="00832CDE"/>
    <w:rsid w:val="00832F6B"/>
    <w:rsid w:val="00833061"/>
    <w:rsid w:val="0083309A"/>
    <w:rsid w:val="00833464"/>
    <w:rsid w:val="00833525"/>
    <w:rsid w:val="008335A4"/>
    <w:rsid w:val="0083425E"/>
    <w:rsid w:val="008344AB"/>
    <w:rsid w:val="00834573"/>
    <w:rsid w:val="00834697"/>
    <w:rsid w:val="00834F84"/>
    <w:rsid w:val="00835130"/>
    <w:rsid w:val="0083529E"/>
    <w:rsid w:val="008352D3"/>
    <w:rsid w:val="00835A5F"/>
    <w:rsid w:val="0083604E"/>
    <w:rsid w:val="008362B5"/>
    <w:rsid w:val="00836857"/>
    <w:rsid w:val="00836E3C"/>
    <w:rsid w:val="00837223"/>
    <w:rsid w:val="0083761F"/>
    <w:rsid w:val="00837949"/>
    <w:rsid w:val="00837A24"/>
    <w:rsid w:val="00837BC6"/>
    <w:rsid w:val="0084072C"/>
    <w:rsid w:val="00840848"/>
    <w:rsid w:val="00840D39"/>
    <w:rsid w:val="00840D5F"/>
    <w:rsid w:val="00840FF6"/>
    <w:rsid w:val="008414D8"/>
    <w:rsid w:val="00841894"/>
    <w:rsid w:val="00841AD8"/>
    <w:rsid w:val="00841E37"/>
    <w:rsid w:val="0084229B"/>
    <w:rsid w:val="00842CE3"/>
    <w:rsid w:val="00842D6D"/>
    <w:rsid w:val="008430F0"/>
    <w:rsid w:val="00843191"/>
    <w:rsid w:val="008432A5"/>
    <w:rsid w:val="0084364F"/>
    <w:rsid w:val="00843CEA"/>
    <w:rsid w:val="00843E0C"/>
    <w:rsid w:val="008443F3"/>
    <w:rsid w:val="00844489"/>
    <w:rsid w:val="008444D5"/>
    <w:rsid w:val="00845AA9"/>
    <w:rsid w:val="00845AF1"/>
    <w:rsid w:val="008461A4"/>
    <w:rsid w:val="00846459"/>
    <w:rsid w:val="008464D4"/>
    <w:rsid w:val="008467E4"/>
    <w:rsid w:val="00846867"/>
    <w:rsid w:val="0084697F"/>
    <w:rsid w:val="00846B0E"/>
    <w:rsid w:val="00846BF7"/>
    <w:rsid w:val="00846C13"/>
    <w:rsid w:val="00846EE2"/>
    <w:rsid w:val="008470A7"/>
    <w:rsid w:val="008470CD"/>
    <w:rsid w:val="0084731F"/>
    <w:rsid w:val="008475A4"/>
    <w:rsid w:val="0084767F"/>
    <w:rsid w:val="00847875"/>
    <w:rsid w:val="0084795D"/>
    <w:rsid w:val="00847D90"/>
    <w:rsid w:val="00847E28"/>
    <w:rsid w:val="00850097"/>
    <w:rsid w:val="008509B9"/>
    <w:rsid w:val="008509CF"/>
    <w:rsid w:val="00850FBE"/>
    <w:rsid w:val="00851183"/>
    <w:rsid w:val="008511CB"/>
    <w:rsid w:val="008518B0"/>
    <w:rsid w:val="00851A49"/>
    <w:rsid w:val="00851DB7"/>
    <w:rsid w:val="00852162"/>
    <w:rsid w:val="008522CC"/>
    <w:rsid w:val="0085247B"/>
    <w:rsid w:val="008524D5"/>
    <w:rsid w:val="00852647"/>
    <w:rsid w:val="0085283A"/>
    <w:rsid w:val="00852B3C"/>
    <w:rsid w:val="00852D34"/>
    <w:rsid w:val="00853188"/>
    <w:rsid w:val="0085328D"/>
    <w:rsid w:val="0085347E"/>
    <w:rsid w:val="00854879"/>
    <w:rsid w:val="00854922"/>
    <w:rsid w:val="00854BA0"/>
    <w:rsid w:val="00854DBE"/>
    <w:rsid w:val="00854F49"/>
    <w:rsid w:val="00855D64"/>
    <w:rsid w:val="0085603F"/>
    <w:rsid w:val="008565E4"/>
    <w:rsid w:val="0085662E"/>
    <w:rsid w:val="00856679"/>
    <w:rsid w:val="00856A67"/>
    <w:rsid w:val="00856ED4"/>
    <w:rsid w:val="00856F71"/>
    <w:rsid w:val="008572E3"/>
    <w:rsid w:val="008573FA"/>
    <w:rsid w:val="0085755B"/>
    <w:rsid w:val="00857F85"/>
    <w:rsid w:val="0086024A"/>
    <w:rsid w:val="0086040D"/>
    <w:rsid w:val="00860466"/>
    <w:rsid w:val="00860470"/>
    <w:rsid w:val="0086058C"/>
    <w:rsid w:val="00860689"/>
    <w:rsid w:val="008607F3"/>
    <w:rsid w:val="00860CCC"/>
    <w:rsid w:val="00860E0C"/>
    <w:rsid w:val="00861F40"/>
    <w:rsid w:val="0086234D"/>
    <w:rsid w:val="00862431"/>
    <w:rsid w:val="008626C6"/>
    <w:rsid w:val="00862824"/>
    <w:rsid w:val="008635B6"/>
    <w:rsid w:val="00863BBC"/>
    <w:rsid w:val="00863D23"/>
    <w:rsid w:val="00863F74"/>
    <w:rsid w:val="008641A1"/>
    <w:rsid w:val="008641C6"/>
    <w:rsid w:val="008642DB"/>
    <w:rsid w:val="008648D9"/>
    <w:rsid w:val="00864D49"/>
    <w:rsid w:val="008651AD"/>
    <w:rsid w:val="00865521"/>
    <w:rsid w:val="008658CF"/>
    <w:rsid w:val="00865CFA"/>
    <w:rsid w:val="00866293"/>
    <w:rsid w:val="00866EC5"/>
    <w:rsid w:val="00867084"/>
    <w:rsid w:val="008670EE"/>
    <w:rsid w:val="00867156"/>
    <w:rsid w:val="008677F5"/>
    <w:rsid w:val="00867943"/>
    <w:rsid w:val="00867D2F"/>
    <w:rsid w:val="00870247"/>
    <w:rsid w:val="0087066C"/>
    <w:rsid w:val="0087077E"/>
    <w:rsid w:val="0087080C"/>
    <w:rsid w:val="00870CC7"/>
    <w:rsid w:val="00870DB3"/>
    <w:rsid w:val="00871283"/>
    <w:rsid w:val="008713BD"/>
    <w:rsid w:val="008715DF"/>
    <w:rsid w:val="00871608"/>
    <w:rsid w:val="00871739"/>
    <w:rsid w:val="00871876"/>
    <w:rsid w:val="00871CAC"/>
    <w:rsid w:val="008721C0"/>
    <w:rsid w:val="008724DB"/>
    <w:rsid w:val="008725BE"/>
    <w:rsid w:val="008725C4"/>
    <w:rsid w:val="008726B2"/>
    <w:rsid w:val="00872F3F"/>
    <w:rsid w:val="00872F65"/>
    <w:rsid w:val="00873497"/>
    <w:rsid w:val="0087376D"/>
    <w:rsid w:val="00873841"/>
    <w:rsid w:val="00873B18"/>
    <w:rsid w:val="00873BC7"/>
    <w:rsid w:val="00873C96"/>
    <w:rsid w:val="0087403B"/>
    <w:rsid w:val="008741C0"/>
    <w:rsid w:val="0087432B"/>
    <w:rsid w:val="0087473E"/>
    <w:rsid w:val="008748CF"/>
    <w:rsid w:val="008749F8"/>
    <w:rsid w:val="00874B1B"/>
    <w:rsid w:val="00874B44"/>
    <w:rsid w:val="00874CB9"/>
    <w:rsid w:val="00875A4D"/>
    <w:rsid w:val="00875BFA"/>
    <w:rsid w:val="00875D9C"/>
    <w:rsid w:val="00876010"/>
    <w:rsid w:val="00876882"/>
    <w:rsid w:val="00876B3A"/>
    <w:rsid w:val="00877007"/>
    <w:rsid w:val="00877100"/>
    <w:rsid w:val="008771AD"/>
    <w:rsid w:val="008775B0"/>
    <w:rsid w:val="00877786"/>
    <w:rsid w:val="008777DC"/>
    <w:rsid w:val="00877838"/>
    <w:rsid w:val="008778E3"/>
    <w:rsid w:val="00877B4A"/>
    <w:rsid w:val="00880272"/>
    <w:rsid w:val="008804C5"/>
    <w:rsid w:val="00880A19"/>
    <w:rsid w:val="00880EEA"/>
    <w:rsid w:val="0088113B"/>
    <w:rsid w:val="008812EA"/>
    <w:rsid w:val="0088174B"/>
    <w:rsid w:val="0088222B"/>
    <w:rsid w:val="008822F6"/>
    <w:rsid w:val="00882397"/>
    <w:rsid w:val="008823C9"/>
    <w:rsid w:val="00882E0F"/>
    <w:rsid w:val="00883169"/>
    <w:rsid w:val="00883223"/>
    <w:rsid w:val="008835E3"/>
    <w:rsid w:val="00883754"/>
    <w:rsid w:val="00883899"/>
    <w:rsid w:val="00883940"/>
    <w:rsid w:val="00883A60"/>
    <w:rsid w:val="00883D51"/>
    <w:rsid w:val="00884026"/>
    <w:rsid w:val="008840C8"/>
    <w:rsid w:val="00884192"/>
    <w:rsid w:val="008843CF"/>
    <w:rsid w:val="00884642"/>
    <w:rsid w:val="0088487B"/>
    <w:rsid w:val="00884C32"/>
    <w:rsid w:val="00884DBF"/>
    <w:rsid w:val="00884E41"/>
    <w:rsid w:val="0088564A"/>
    <w:rsid w:val="00885C1F"/>
    <w:rsid w:val="00885D33"/>
    <w:rsid w:val="008860FD"/>
    <w:rsid w:val="0088634F"/>
    <w:rsid w:val="00886534"/>
    <w:rsid w:val="00886B1F"/>
    <w:rsid w:val="00886D69"/>
    <w:rsid w:val="00886E4D"/>
    <w:rsid w:val="008870E0"/>
    <w:rsid w:val="00887109"/>
    <w:rsid w:val="008875DB"/>
    <w:rsid w:val="0088764A"/>
    <w:rsid w:val="008877C7"/>
    <w:rsid w:val="008878E3"/>
    <w:rsid w:val="008879AB"/>
    <w:rsid w:val="00887AB1"/>
    <w:rsid w:val="0089006A"/>
    <w:rsid w:val="008902E0"/>
    <w:rsid w:val="0089044E"/>
    <w:rsid w:val="0089063B"/>
    <w:rsid w:val="008908A4"/>
    <w:rsid w:val="0089123F"/>
    <w:rsid w:val="008913E9"/>
    <w:rsid w:val="00891625"/>
    <w:rsid w:val="00891631"/>
    <w:rsid w:val="00891799"/>
    <w:rsid w:val="0089179A"/>
    <w:rsid w:val="00891A29"/>
    <w:rsid w:val="00891D88"/>
    <w:rsid w:val="00891DA1"/>
    <w:rsid w:val="00892D8C"/>
    <w:rsid w:val="00893065"/>
    <w:rsid w:val="008932C7"/>
    <w:rsid w:val="00893465"/>
    <w:rsid w:val="00893654"/>
    <w:rsid w:val="00893738"/>
    <w:rsid w:val="0089377B"/>
    <w:rsid w:val="00893A9E"/>
    <w:rsid w:val="00893B78"/>
    <w:rsid w:val="0089454E"/>
    <w:rsid w:val="0089471B"/>
    <w:rsid w:val="00894A4B"/>
    <w:rsid w:val="00894C46"/>
    <w:rsid w:val="00894E6B"/>
    <w:rsid w:val="00894EBB"/>
    <w:rsid w:val="0089501D"/>
    <w:rsid w:val="008953A9"/>
    <w:rsid w:val="008955DA"/>
    <w:rsid w:val="00895E4D"/>
    <w:rsid w:val="00895EFC"/>
    <w:rsid w:val="00896154"/>
    <w:rsid w:val="00896167"/>
    <w:rsid w:val="00896328"/>
    <w:rsid w:val="0089655E"/>
    <w:rsid w:val="008966EC"/>
    <w:rsid w:val="0089685F"/>
    <w:rsid w:val="0089695C"/>
    <w:rsid w:val="00896B59"/>
    <w:rsid w:val="00896F13"/>
    <w:rsid w:val="00896F4F"/>
    <w:rsid w:val="00897139"/>
    <w:rsid w:val="0089713B"/>
    <w:rsid w:val="008974B6"/>
    <w:rsid w:val="00897DE5"/>
    <w:rsid w:val="008A0025"/>
    <w:rsid w:val="008A058B"/>
    <w:rsid w:val="008A0681"/>
    <w:rsid w:val="008A0789"/>
    <w:rsid w:val="008A0A97"/>
    <w:rsid w:val="008A0B1C"/>
    <w:rsid w:val="008A0C0B"/>
    <w:rsid w:val="008A0E10"/>
    <w:rsid w:val="008A15B2"/>
    <w:rsid w:val="008A16CF"/>
    <w:rsid w:val="008A1771"/>
    <w:rsid w:val="008A1C64"/>
    <w:rsid w:val="008A38B1"/>
    <w:rsid w:val="008A3A75"/>
    <w:rsid w:val="008A3DC0"/>
    <w:rsid w:val="008A3EC4"/>
    <w:rsid w:val="008A3F01"/>
    <w:rsid w:val="008A3F9B"/>
    <w:rsid w:val="008A4024"/>
    <w:rsid w:val="008A427C"/>
    <w:rsid w:val="008A4293"/>
    <w:rsid w:val="008A43A1"/>
    <w:rsid w:val="008A4859"/>
    <w:rsid w:val="008A4A5A"/>
    <w:rsid w:val="008A4E35"/>
    <w:rsid w:val="008A4F89"/>
    <w:rsid w:val="008A5120"/>
    <w:rsid w:val="008A5877"/>
    <w:rsid w:val="008A58EB"/>
    <w:rsid w:val="008A5B72"/>
    <w:rsid w:val="008A6392"/>
    <w:rsid w:val="008A63A0"/>
    <w:rsid w:val="008A63F4"/>
    <w:rsid w:val="008A648B"/>
    <w:rsid w:val="008A64E4"/>
    <w:rsid w:val="008A65AD"/>
    <w:rsid w:val="008A667A"/>
    <w:rsid w:val="008A6899"/>
    <w:rsid w:val="008A6A3D"/>
    <w:rsid w:val="008A6B11"/>
    <w:rsid w:val="008A6EB3"/>
    <w:rsid w:val="008A6F8C"/>
    <w:rsid w:val="008A719A"/>
    <w:rsid w:val="008A7317"/>
    <w:rsid w:val="008A7972"/>
    <w:rsid w:val="008A7BD0"/>
    <w:rsid w:val="008B0899"/>
    <w:rsid w:val="008B0C22"/>
    <w:rsid w:val="008B1049"/>
    <w:rsid w:val="008B11DE"/>
    <w:rsid w:val="008B12B0"/>
    <w:rsid w:val="008B1416"/>
    <w:rsid w:val="008B19AC"/>
    <w:rsid w:val="008B22CB"/>
    <w:rsid w:val="008B2494"/>
    <w:rsid w:val="008B26A9"/>
    <w:rsid w:val="008B2D3A"/>
    <w:rsid w:val="008B3010"/>
    <w:rsid w:val="008B3547"/>
    <w:rsid w:val="008B3549"/>
    <w:rsid w:val="008B3B3F"/>
    <w:rsid w:val="008B3BB5"/>
    <w:rsid w:val="008B3CFA"/>
    <w:rsid w:val="008B4254"/>
    <w:rsid w:val="008B42F5"/>
    <w:rsid w:val="008B4355"/>
    <w:rsid w:val="008B4CFE"/>
    <w:rsid w:val="008B4E10"/>
    <w:rsid w:val="008B4EF3"/>
    <w:rsid w:val="008B56F0"/>
    <w:rsid w:val="008B5AB2"/>
    <w:rsid w:val="008B5E42"/>
    <w:rsid w:val="008B62ED"/>
    <w:rsid w:val="008B6721"/>
    <w:rsid w:val="008B677F"/>
    <w:rsid w:val="008B6780"/>
    <w:rsid w:val="008B6B72"/>
    <w:rsid w:val="008B6D11"/>
    <w:rsid w:val="008B7172"/>
    <w:rsid w:val="008B7233"/>
    <w:rsid w:val="008B725B"/>
    <w:rsid w:val="008B75DB"/>
    <w:rsid w:val="008B77FB"/>
    <w:rsid w:val="008B7B34"/>
    <w:rsid w:val="008C0565"/>
    <w:rsid w:val="008C0577"/>
    <w:rsid w:val="008C0708"/>
    <w:rsid w:val="008C0C57"/>
    <w:rsid w:val="008C104D"/>
    <w:rsid w:val="008C133E"/>
    <w:rsid w:val="008C1925"/>
    <w:rsid w:val="008C1B70"/>
    <w:rsid w:val="008C2881"/>
    <w:rsid w:val="008C3773"/>
    <w:rsid w:val="008C37F5"/>
    <w:rsid w:val="008C3933"/>
    <w:rsid w:val="008C398C"/>
    <w:rsid w:val="008C3EA4"/>
    <w:rsid w:val="008C3F4D"/>
    <w:rsid w:val="008C4B53"/>
    <w:rsid w:val="008C50B2"/>
    <w:rsid w:val="008C5615"/>
    <w:rsid w:val="008C5A49"/>
    <w:rsid w:val="008C5C1F"/>
    <w:rsid w:val="008C5C8C"/>
    <w:rsid w:val="008C5CBE"/>
    <w:rsid w:val="008C5D3C"/>
    <w:rsid w:val="008C5EEF"/>
    <w:rsid w:val="008C5FB8"/>
    <w:rsid w:val="008C6103"/>
    <w:rsid w:val="008C6220"/>
    <w:rsid w:val="008C6272"/>
    <w:rsid w:val="008C639D"/>
    <w:rsid w:val="008C6849"/>
    <w:rsid w:val="008C6EBC"/>
    <w:rsid w:val="008C7013"/>
    <w:rsid w:val="008C7043"/>
    <w:rsid w:val="008C706B"/>
    <w:rsid w:val="008C7168"/>
    <w:rsid w:val="008C7766"/>
    <w:rsid w:val="008C78F5"/>
    <w:rsid w:val="008C799D"/>
    <w:rsid w:val="008C7CF4"/>
    <w:rsid w:val="008D0484"/>
    <w:rsid w:val="008D050B"/>
    <w:rsid w:val="008D0672"/>
    <w:rsid w:val="008D0E93"/>
    <w:rsid w:val="008D1259"/>
    <w:rsid w:val="008D12AD"/>
    <w:rsid w:val="008D131F"/>
    <w:rsid w:val="008D1415"/>
    <w:rsid w:val="008D1654"/>
    <w:rsid w:val="008D1A56"/>
    <w:rsid w:val="008D200A"/>
    <w:rsid w:val="008D231B"/>
    <w:rsid w:val="008D241F"/>
    <w:rsid w:val="008D258E"/>
    <w:rsid w:val="008D25DA"/>
    <w:rsid w:val="008D280B"/>
    <w:rsid w:val="008D2B82"/>
    <w:rsid w:val="008D315B"/>
    <w:rsid w:val="008D36DD"/>
    <w:rsid w:val="008D38D8"/>
    <w:rsid w:val="008D3CE9"/>
    <w:rsid w:val="008D3F4A"/>
    <w:rsid w:val="008D4082"/>
    <w:rsid w:val="008D41BF"/>
    <w:rsid w:val="008D4234"/>
    <w:rsid w:val="008D47D8"/>
    <w:rsid w:val="008D48F0"/>
    <w:rsid w:val="008D4A64"/>
    <w:rsid w:val="008D4B5A"/>
    <w:rsid w:val="008D4D5F"/>
    <w:rsid w:val="008D5A53"/>
    <w:rsid w:val="008D6C09"/>
    <w:rsid w:val="008D6E35"/>
    <w:rsid w:val="008D71E4"/>
    <w:rsid w:val="008D723D"/>
    <w:rsid w:val="008D7997"/>
    <w:rsid w:val="008D7A3D"/>
    <w:rsid w:val="008D7AE4"/>
    <w:rsid w:val="008E0168"/>
    <w:rsid w:val="008E0237"/>
    <w:rsid w:val="008E0362"/>
    <w:rsid w:val="008E03B5"/>
    <w:rsid w:val="008E0550"/>
    <w:rsid w:val="008E0626"/>
    <w:rsid w:val="008E0642"/>
    <w:rsid w:val="008E07F1"/>
    <w:rsid w:val="008E087F"/>
    <w:rsid w:val="008E08AC"/>
    <w:rsid w:val="008E204C"/>
    <w:rsid w:val="008E27D7"/>
    <w:rsid w:val="008E2C9E"/>
    <w:rsid w:val="008E2DA4"/>
    <w:rsid w:val="008E2E54"/>
    <w:rsid w:val="008E2E71"/>
    <w:rsid w:val="008E316D"/>
    <w:rsid w:val="008E36F0"/>
    <w:rsid w:val="008E36F8"/>
    <w:rsid w:val="008E3787"/>
    <w:rsid w:val="008E3D56"/>
    <w:rsid w:val="008E42D4"/>
    <w:rsid w:val="008E43C3"/>
    <w:rsid w:val="008E4BCA"/>
    <w:rsid w:val="008E4D0E"/>
    <w:rsid w:val="008E519E"/>
    <w:rsid w:val="008E563F"/>
    <w:rsid w:val="008E566F"/>
    <w:rsid w:val="008E611F"/>
    <w:rsid w:val="008E63DB"/>
    <w:rsid w:val="008E6421"/>
    <w:rsid w:val="008E644D"/>
    <w:rsid w:val="008E64EF"/>
    <w:rsid w:val="008E6760"/>
    <w:rsid w:val="008E6C5E"/>
    <w:rsid w:val="008E6C63"/>
    <w:rsid w:val="008E6C68"/>
    <w:rsid w:val="008E6CC6"/>
    <w:rsid w:val="008E7710"/>
    <w:rsid w:val="008E7DE5"/>
    <w:rsid w:val="008F086F"/>
    <w:rsid w:val="008F0B37"/>
    <w:rsid w:val="008F0B7E"/>
    <w:rsid w:val="008F0C18"/>
    <w:rsid w:val="008F0D4B"/>
    <w:rsid w:val="008F1F57"/>
    <w:rsid w:val="008F216D"/>
    <w:rsid w:val="008F2285"/>
    <w:rsid w:val="008F24A5"/>
    <w:rsid w:val="008F291E"/>
    <w:rsid w:val="008F2D4A"/>
    <w:rsid w:val="008F2F76"/>
    <w:rsid w:val="008F3190"/>
    <w:rsid w:val="008F34F3"/>
    <w:rsid w:val="008F3720"/>
    <w:rsid w:val="008F3B99"/>
    <w:rsid w:val="008F3CCF"/>
    <w:rsid w:val="008F415E"/>
    <w:rsid w:val="008F4207"/>
    <w:rsid w:val="008F42E6"/>
    <w:rsid w:val="008F4529"/>
    <w:rsid w:val="008F4782"/>
    <w:rsid w:val="008F48B1"/>
    <w:rsid w:val="008F48BE"/>
    <w:rsid w:val="008F51AB"/>
    <w:rsid w:val="008F5434"/>
    <w:rsid w:val="008F558B"/>
    <w:rsid w:val="008F5656"/>
    <w:rsid w:val="008F580E"/>
    <w:rsid w:val="008F5AB8"/>
    <w:rsid w:val="008F5B69"/>
    <w:rsid w:val="008F5F66"/>
    <w:rsid w:val="008F5FD6"/>
    <w:rsid w:val="008F624F"/>
    <w:rsid w:val="008F65DA"/>
    <w:rsid w:val="008F677E"/>
    <w:rsid w:val="008F6B09"/>
    <w:rsid w:val="008F6B43"/>
    <w:rsid w:val="008F6BAE"/>
    <w:rsid w:val="008F6E5F"/>
    <w:rsid w:val="008F70E2"/>
    <w:rsid w:val="008F7285"/>
    <w:rsid w:val="008F73A8"/>
    <w:rsid w:val="008F74AD"/>
    <w:rsid w:val="008F7B7E"/>
    <w:rsid w:val="008F7C04"/>
    <w:rsid w:val="008F7E9B"/>
    <w:rsid w:val="008F7F83"/>
    <w:rsid w:val="00900208"/>
    <w:rsid w:val="009002C9"/>
    <w:rsid w:val="009007D0"/>
    <w:rsid w:val="00900995"/>
    <w:rsid w:val="00900ACC"/>
    <w:rsid w:val="00900DE8"/>
    <w:rsid w:val="0090157C"/>
    <w:rsid w:val="009016F4"/>
    <w:rsid w:val="00901A84"/>
    <w:rsid w:val="00901C57"/>
    <w:rsid w:val="00901C6D"/>
    <w:rsid w:val="0090202C"/>
    <w:rsid w:val="00902258"/>
    <w:rsid w:val="0090245A"/>
    <w:rsid w:val="009029FA"/>
    <w:rsid w:val="00902A7B"/>
    <w:rsid w:val="00902AF2"/>
    <w:rsid w:val="0090300A"/>
    <w:rsid w:val="009032C7"/>
    <w:rsid w:val="0090355A"/>
    <w:rsid w:val="00903759"/>
    <w:rsid w:val="00903842"/>
    <w:rsid w:val="009038CB"/>
    <w:rsid w:val="00903E09"/>
    <w:rsid w:val="00903FEC"/>
    <w:rsid w:val="009041E7"/>
    <w:rsid w:val="00904692"/>
    <w:rsid w:val="009049CF"/>
    <w:rsid w:val="00904E7D"/>
    <w:rsid w:val="00904F05"/>
    <w:rsid w:val="0090561B"/>
    <w:rsid w:val="009058C6"/>
    <w:rsid w:val="00905CC8"/>
    <w:rsid w:val="009063A8"/>
    <w:rsid w:val="00906461"/>
    <w:rsid w:val="009068C7"/>
    <w:rsid w:val="009068DD"/>
    <w:rsid w:val="00906CA6"/>
    <w:rsid w:val="00907151"/>
    <w:rsid w:val="0090728F"/>
    <w:rsid w:val="00907639"/>
    <w:rsid w:val="00907C5B"/>
    <w:rsid w:val="00907E6E"/>
    <w:rsid w:val="00907EB3"/>
    <w:rsid w:val="00907FB9"/>
    <w:rsid w:val="0091082F"/>
    <w:rsid w:val="00910895"/>
    <w:rsid w:val="009109FF"/>
    <w:rsid w:val="00910E80"/>
    <w:rsid w:val="00911256"/>
    <w:rsid w:val="009113F7"/>
    <w:rsid w:val="009114CA"/>
    <w:rsid w:val="009115BA"/>
    <w:rsid w:val="00911AC0"/>
    <w:rsid w:val="00911C13"/>
    <w:rsid w:val="00912AD5"/>
    <w:rsid w:val="00912B26"/>
    <w:rsid w:val="00913478"/>
    <w:rsid w:val="0091356B"/>
    <w:rsid w:val="00913896"/>
    <w:rsid w:val="00913D8A"/>
    <w:rsid w:val="0091477F"/>
    <w:rsid w:val="009149A5"/>
    <w:rsid w:val="00914B8D"/>
    <w:rsid w:val="00914BFF"/>
    <w:rsid w:val="00915109"/>
    <w:rsid w:val="00915506"/>
    <w:rsid w:val="00915753"/>
    <w:rsid w:val="00915F1C"/>
    <w:rsid w:val="009162D3"/>
    <w:rsid w:val="00916314"/>
    <w:rsid w:val="009163FE"/>
    <w:rsid w:val="0091640B"/>
    <w:rsid w:val="0091645F"/>
    <w:rsid w:val="0091667E"/>
    <w:rsid w:val="009168C3"/>
    <w:rsid w:val="00916A8A"/>
    <w:rsid w:val="00916E26"/>
    <w:rsid w:val="0091705B"/>
    <w:rsid w:val="009177D4"/>
    <w:rsid w:val="009201B3"/>
    <w:rsid w:val="00920712"/>
    <w:rsid w:val="009207DE"/>
    <w:rsid w:val="00920A60"/>
    <w:rsid w:val="00920E6F"/>
    <w:rsid w:val="00920FE1"/>
    <w:rsid w:val="0092132A"/>
    <w:rsid w:val="00921CC3"/>
    <w:rsid w:val="0092218A"/>
    <w:rsid w:val="00922420"/>
    <w:rsid w:val="0092275B"/>
    <w:rsid w:val="009227FE"/>
    <w:rsid w:val="00922949"/>
    <w:rsid w:val="00922C10"/>
    <w:rsid w:val="00922E15"/>
    <w:rsid w:val="0092343A"/>
    <w:rsid w:val="0092352F"/>
    <w:rsid w:val="0092363F"/>
    <w:rsid w:val="00923754"/>
    <w:rsid w:val="00923AE0"/>
    <w:rsid w:val="00923C8D"/>
    <w:rsid w:val="00923CEC"/>
    <w:rsid w:val="00923D6A"/>
    <w:rsid w:val="00923F10"/>
    <w:rsid w:val="009242E1"/>
    <w:rsid w:val="0092459C"/>
    <w:rsid w:val="0092470B"/>
    <w:rsid w:val="00924D7A"/>
    <w:rsid w:val="009250C2"/>
    <w:rsid w:val="0092531B"/>
    <w:rsid w:val="0092547A"/>
    <w:rsid w:val="0092547F"/>
    <w:rsid w:val="0092548E"/>
    <w:rsid w:val="0092552E"/>
    <w:rsid w:val="00925768"/>
    <w:rsid w:val="00925C90"/>
    <w:rsid w:val="0092615A"/>
    <w:rsid w:val="009266C7"/>
    <w:rsid w:val="00926C70"/>
    <w:rsid w:val="00926D15"/>
    <w:rsid w:val="00927034"/>
    <w:rsid w:val="00927C8A"/>
    <w:rsid w:val="00930055"/>
    <w:rsid w:val="009300CC"/>
    <w:rsid w:val="00930368"/>
    <w:rsid w:val="00930697"/>
    <w:rsid w:val="009306A3"/>
    <w:rsid w:val="009309DB"/>
    <w:rsid w:val="00930FE3"/>
    <w:rsid w:val="0093106C"/>
    <w:rsid w:val="009310B1"/>
    <w:rsid w:val="009310C4"/>
    <w:rsid w:val="00931104"/>
    <w:rsid w:val="00931342"/>
    <w:rsid w:val="009314A1"/>
    <w:rsid w:val="00931573"/>
    <w:rsid w:val="00931DD6"/>
    <w:rsid w:val="00931EFD"/>
    <w:rsid w:val="00931FDB"/>
    <w:rsid w:val="00932048"/>
    <w:rsid w:val="009329E4"/>
    <w:rsid w:val="00932D08"/>
    <w:rsid w:val="0093317A"/>
    <w:rsid w:val="0093327A"/>
    <w:rsid w:val="009333DC"/>
    <w:rsid w:val="009337E1"/>
    <w:rsid w:val="00933D37"/>
    <w:rsid w:val="00933E1B"/>
    <w:rsid w:val="00933F40"/>
    <w:rsid w:val="009340C3"/>
    <w:rsid w:val="009341D4"/>
    <w:rsid w:val="009347B2"/>
    <w:rsid w:val="0093485A"/>
    <w:rsid w:val="0093487D"/>
    <w:rsid w:val="00934B09"/>
    <w:rsid w:val="00934C3F"/>
    <w:rsid w:val="00934CD3"/>
    <w:rsid w:val="00934D67"/>
    <w:rsid w:val="00934E15"/>
    <w:rsid w:val="00935004"/>
    <w:rsid w:val="00935984"/>
    <w:rsid w:val="00936088"/>
    <w:rsid w:val="009364F7"/>
    <w:rsid w:val="00936605"/>
    <w:rsid w:val="00936760"/>
    <w:rsid w:val="0093685A"/>
    <w:rsid w:val="00936D77"/>
    <w:rsid w:val="00936DFB"/>
    <w:rsid w:val="0093745E"/>
    <w:rsid w:val="009377D8"/>
    <w:rsid w:val="009378C3"/>
    <w:rsid w:val="00937D4B"/>
    <w:rsid w:val="00940552"/>
    <w:rsid w:val="00940632"/>
    <w:rsid w:val="00940665"/>
    <w:rsid w:val="00940FA9"/>
    <w:rsid w:val="00941151"/>
    <w:rsid w:val="0094133B"/>
    <w:rsid w:val="00941381"/>
    <w:rsid w:val="00941646"/>
    <w:rsid w:val="009418E1"/>
    <w:rsid w:val="0094192C"/>
    <w:rsid w:val="00941A4E"/>
    <w:rsid w:val="00941F63"/>
    <w:rsid w:val="009424A9"/>
    <w:rsid w:val="009424EE"/>
    <w:rsid w:val="0094282A"/>
    <w:rsid w:val="0094298D"/>
    <w:rsid w:val="00942E0C"/>
    <w:rsid w:val="00942FA3"/>
    <w:rsid w:val="00944127"/>
    <w:rsid w:val="00944BD8"/>
    <w:rsid w:val="00944D86"/>
    <w:rsid w:val="00944D8C"/>
    <w:rsid w:val="00944DB3"/>
    <w:rsid w:val="00945542"/>
    <w:rsid w:val="0094566B"/>
    <w:rsid w:val="009457A6"/>
    <w:rsid w:val="00945864"/>
    <w:rsid w:val="0094592D"/>
    <w:rsid w:val="00945F83"/>
    <w:rsid w:val="00945F92"/>
    <w:rsid w:val="00945FFC"/>
    <w:rsid w:val="0094683A"/>
    <w:rsid w:val="0094685D"/>
    <w:rsid w:val="00946B2D"/>
    <w:rsid w:val="00946B7C"/>
    <w:rsid w:val="0094713E"/>
    <w:rsid w:val="00947529"/>
    <w:rsid w:val="009477DE"/>
    <w:rsid w:val="009479B7"/>
    <w:rsid w:val="00947B14"/>
    <w:rsid w:val="00947B46"/>
    <w:rsid w:val="00947B9A"/>
    <w:rsid w:val="009500E7"/>
    <w:rsid w:val="00950479"/>
    <w:rsid w:val="0095050E"/>
    <w:rsid w:val="0095052D"/>
    <w:rsid w:val="0095069F"/>
    <w:rsid w:val="00950798"/>
    <w:rsid w:val="009508A1"/>
    <w:rsid w:val="009508D0"/>
    <w:rsid w:val="00950BDD"/>
    <w:rsid w:val="0095112F"/>
    <w:rsid w:val="00951759"/>
    <w:rsid w:val="0095226D"/>
    <w:rsid w:val="00952311"/>
    <w:rsid w:val="0095231D"/>
    <w:rsid w:val="00952858"/>
    <w:rsid w:val="009529B1"/>
    <w:rsid w:val="009529F9"/>
    <w:rsid w:val="00952A07"/>
    <w:rsid w:val="00952B70"/>
    <w:rsid w:val="009534C0"/>
    <w:rsid w:val="009537A3"/>
    <w:rsid w:val="00953844"/>
    <w:rsid w:val="00953969"/>
    <w:rsid w:val="00953DC2"/>
    <w:rsid w:val="0095404A"/>
    <w:rsid w:val="0095414A"/>
    <w:rsid w:val="00954183"/>
    <w:rsid w:val="00954252"/>
    <w:rsid w:val="009543AB"/>
    <w:rsid w:val="009543FC"/>
    <w:rsid w:val="00954700"/>
    <w:rsid w:val="00954938"/>
    <w:rsid w:val="00954BAD"/>
    <w:rsid w:val="00954EA3"/>
    <w:rsid w:val="0095515E"/>
    <w:rsid w:val="00955451"/>
    <w:rsid w:val="00955492"/>
    <w:rsid w:val="009558E4"/>
    <w:rsid w:val="00955A5E"/>
    <w:rsid w:val="00955D70"/>
    <w:rsid w:val="00955EC7"/>
    <w:rsid w:val="0095668C"/>
    <w:rsid w:val="009568B9"/>
    <w:rsid w:val="0095694D"/>
    <w:rsid w:val="00956977"/>
    <w:rsid w:val="00956D9B"/>
    <w:rsid w:val="009575D7"/>
    <w:rsid w:val="00957681"/>
    <w:rsid w:val="0095772B"/>
    <w:rsid w:val="00960135"/>
    <w:rsid w:val="009603F2"/>
    <w:rsid w:val="009606EE"/>
    <w:rsid w:val="0096085C"/>
    <w:rsid w:val="00960905"/>
    <w:rsid w:val="00960913"/>
    <w:rsid w:val="009609DF"/>
    <w:rsid w:val="00960CA6"/>
    <w:rsid w:val="00961051"/>
    <w:rsid w:val="009610EB"/>
    <w:rsid w:val="00961272"/>
    <w:rsid w:val="00961A91"/>
    <w:rsid w:val="0096201E"/>
    <w:rsid w:val="0096221D"/>
    <w:rsid w:val="00962B74"/>
    <w:rsid w:val="00962CD7"/>
    <w:rsid w:val="00962F2C"/>
    <w:rsid w:val="009635D4"/>
    <w:rsid w:val="00963E28"/>
    <w:rsid w:val="00963E3D"/>
    <w:rsid w:val="00963F9E"/>
    <w:rsid w:val="00964040"/>
    <w:rsid w:val="00964284"/>
    <w:rsid w:val="00964722"/>
    <w:rsid w:val="00964A23"/>
    <w:rsid w:val="00964BF5"/>
    <w:rsid w:val="00965142"/>
    <w:rsid w:val="00965AFF"/>
    <w:rsid w:val="00965EBE"/>
    <w:rsid w:val="009660B8"/>
    <w:rsid w:val="0096690D"/>
    <w:rsid w:val="00966C44"/>
    <w:rsid w:val="00966C5C"/>
    <w:rsid w:val="009671BE"/>
    <w:rsid w:val="0096745C"/>
    <w:rsid w:val="00967CB5"/>
    <w:rsid w:val="00967D2E"/>
    <w:rsid w:val="009704AD"/>
    <w:rsid w:val="0097099F"/>
    <w:rsid w:val="00970E86"/>
    <w:rsid w:val="00970EC1"/>
    <w:rsid w:val="00971551"/>
    <w:rsid w:val="00971877"/>
    <w:rsid w:val="00971D10"/>
    <w:rsid w:val="00971FDC"/>
    <w:rsid w:val="009720B2"/>
    <w:rsid w:val="0097211B"/>
    <w:rsid w:val="009722D1"/>
    <w:rsid w:val="009726D0"/>
    <w:rsid w:val="00972CEA"/>
    <w:rsid w:val="00972EB5"/>
    <w:rsid w:val="00972FE1"/>
    <w:rsid w:val="009730E7"/>
    <w:rsid w:val="00973109"/>
    <w:rsid w:val="009731A8"/>
    <w:rsid w:val="00973352"/>
    <w:rsid w:val="009733B4"/>
    <w:rsid w:val="009739CA"/>
    <w:rsid w:val="00973B50"/>
    <w:rsid w:val="00974D29"/>
    <w:rsid w:val="00974F8E"/>
    <w:rsid w:val="00974F96"/>
    <w:rsid w:val="00975689"/>
    <w:rsid w:val="00976723"/>
    <w:rsid w:val="00976AB9"/>
    <w:rsid w:val="00976C7F"/>
    <w:rsid w:val="00976F36"/>
    <w:rsid w:val="00977073"/>
    <w:rsid w:val="0097722D"/>
    <w:rsid w:val="0097766C"/>
    <w:rsid w:val="009779A6"/>
    <w:rsid w:val="00977BB9"/>
    <w:rsid w:val="00977BE7"/>
    <w:rsid w:val="009801C9"/>
    <w:rsid w:val="009808E3"/>
    <w:rsid w:val="00980CCE"/>
    <w:rsid w:val="009811B4"/>
    <w:rsid w:val="009812A1"/>
    <w:rsid w:val="00981548"/>
    <w:rsid w:val="0098171D"/>
    <w:rsid w:val="00981B7E"/>
    <w:rsid w:val="00982332"/>
    <w:rsid w:val="009823AB"/>
    <w:rsid w:val="0098241A"/>
    <w:rsid w:val="009829C0"/>
    <w:rsid w:val="009829FA"/>
    <w:rsid w:val="0098365C"/>
    <w:rsid w:val="00983E27"/>
    <w:rsid w:val="00983E75"/>
    <w:rsid w:val="00984042"/>
    <w:rsid w:val="0098436D"/>
    <w:rsid w:val="009845BF"/>
    <w:rsid w:val="00984842"/>
    <w:rsid w:val="00984978"/>
    <w:rsid w:val="00984F5C"/>
    <w:rsid w:val="00985017"/>
    <w:rsid w:val="00985ACD"/>
    <w:rsid w:val="00985C00"/>
    <w:rsid w:val="00985C12"/>
    <w:rsid w:val="00986099"/>
    <w:rsid w:val="0098635F"/>
    <w:rsid w:val="009863A6"/>
    <w:rsid w:val="0098660C"/>
    <w:rsid w:val="009869FD"/>
    <w:rsid w:val="00986C98"/>
    <w:rsid w:val="00986D7C"/>
    <w:rsid w:val="00987842"/>
    <w:rsid w:val="00987B79"/>
    <w:rsid w:val="00987C75"/>
    <w:rsid w:val="00987FF9"/>
    <w:rsid w:val="0099028B"/>
    <w:rsid w:val="00990A6F"/>
    <w:rsid w:val="00990F2E"/>
    <w:rsid w:val="009912B0"/>
    <w:rsid w:val="009913E6"/>
    <w:rsid w:val="00991632"/>
    <w:rsid w:val="0099178A"/>
    <w:rsid w:val="00991829"/>
    <w:rsid w:val="00992142"/>
    <w:rsid w:val="009921E9"/>
    <w:rsid w:val="00992948"/>
    <w:rsid w:val="00992AFF"/>
    <w:rsid w:val="00992C55"/>
    <w:rsid w:val="00992F83"/>
    <w:rsid w:val="0099340C"/>
    <w:rsid w:val="009934E4"/>
    <w:rsid w:val="0099362D"/>
    <w:rsid w:val="00993658"/>
    <w:rsid w:val="00993828"/>
    <w:rsid w:val="00993979"/>
    <w:rsid w:val="00993B62"/>
    <w:rsid w:val="00993C58"/>
    <w:rsid w:val="00993E0D"/>
    <w:rsid w:val="009945A9"/>
    <w:rsid w:val="00994E83"/>
    <w:rsid w:val="0099507A"/>
    <w:rsid w:val="0099525C"/>
    <w:rsid w:val="009953C2"/>
    <w:rsid w:val="00995844"/>
    <w:rsid w:val="00995A84"/>
    <w:rsid w:val="00995C05"/>
    <w:rsid w:val="00995CB7"/>
    <w:rsid w:val="00995D92"/>
    <w:rsid w:val="009961AE"/>
    <w:rsid w:val="00996B53"/>
    <w:rsid w:val="00996BAA"/>
    <w:rsid w:val="00996C09"/>
    <w:rsid w:val="00996E7B"/>
    <w:rsid w:val="0099705B"/>
    <w:rsid w:val="00997451"/>
    <w:rsid w:val="00997783"/>
    <w:rsid w:val="00997791"/>
    <w:rsid w:val="0099795A"/>
    <w:rsid w:val="00997D28"/>
    <w:rsid w:val="009A0203"/>
    <w:rsid w:val="009A022F"/>
    <w:rsid w:val="009A0276"/>
    <w:rsid w:val="009A0785"/>
    <w:rsid w:val="009A08D0"/>
    <w:rsid w:val="009A0AE6"/>
    <w:rsid w:val="009A1032"/>
    <w:rsid w:val="009A1691"/>
    <w:rsid w:val="009A1999"/>
    <w:rsid w:val="009A1BAF"/>
    <w:rsid w:val="009A1BD3"/>
    <w:rsid w:val="009A1BEC"/>
    <w:rsid w:val="009A2250"/>
    <w:rsid w:val="009A22B8"/>
    <w:rsid w:val="009A2643"/>
    <w:rsid w:val="009A2751"/>
    <w:rsid w:val="009A2B8C"/>
    <w:rsid w:val="009A2C19"/>
    <w:rsid w:val="009A33ED"/>
    <w:rsid w:val="009A3B64"/>
    <w:rsid w:val="009A3B74"/>
    <w:rsid w:val="009A4364"/>
    <w:rsid w:val="009A45FB"/>
    <w:rsid w:val="009A4847"/>
    <w:rsid w:val="009A4BDA"/>
    <w:rsid w:val="009A4D26"/>
    <w:rsid w:val="009A4E0B"/>
    <w:rsid w:val="009A53E8"/>
    <w:rsid w:val="009A53F7"/>
    <w:rsid w:val="009A5451"/>
    <w:rsid w:val="009A570B"/>
    <w:rsid w:val="009A58CF"/>
    <w:rsid w:val="009A5907"/>
    <w:rsid w:val="009A5A04"/>
    <w:rsid w:val="009A5C15"/>
    <w:rsid w:val="009A5C30"/>
    <w:rsid w:val="009A6C96"/>
    <w:rsid w:val="009A6F7D"/>
    <w:rsid w:val="009A7F81"/>
    <w:rsid w:val="009B005C"/>
    <w:rsid w:val="009B0311"/>
    <w:rsid w:val="009B078D"/>
    <w:rsid w:val="009B0B22"/>
    <w:rsid w:val="009B0E26"/>
    <w:rsid w:val="009B0F7F"/>
    <w:rsid w:val="009B1BE4"/>
    <w:rsid w:val="009B1DF0"/>
    <w:rsid w:val="009B1E96"/>
    <w:rsid w:val="009B2055"/>
    <w:rsid w:val="009B2164"/>
    <w:rsid w:val="009B21E2"/>
    <w:rsid w:val="009B21E4"/>
    <w:rsid w:val="009B33F0"/>
    <w:rsid w:val="009B45FD"/>
    <w:rsid w:val="009B4D64"/>
    <w:rsid w:val="009B56E1"/>
    <w:rsid w:val="009B5FB3"/>
    <w:rsid w:val="009B6425"/>
    <w:rsid w:val="009B69DD"/>
    <w:rsid w:val="009B6F0E"/>
    <w:rsid w:val="009B781E"/>
    <w:rsid w:val="009B7BB9"/>
    <w:rsid w:val="009B7FDB"/>
    <w:rsid w:val="009C0038"/>
    <w:rsid w:val="009C10A4"/>
    <w:rsid w:val="009C1C8B"/>
    <w:rsid w:val="009C1D49"/>
    <w:rsid w:val="009C235F"/>
    <w:rsid w:val="009C244B"/>
    <w:rsid w:val="009C281C"/>
    <w:rsid w:val="009C2B28"/>
    <w:rsid w:val="009C2C51"/>
    <w:rsid w:val="009C2CFA"/>
    <w:rsid w:val="009C2DC3"/>
    <w:rsid w:val="009C2DCB"/>
    <w:rsid w:val="009C3093"/>
    <w:rsid w:val="009C31D4"/>
    <w:rsid w:val="009C387E"/>
    <w:rsid w:val="009C39C0"/>
    <w:rsid w:val="009C3DDE"/>
    <w:rsid w:val="009C4154"/>
    <w:rsid w:val="009C41CA"/>
    <w:rsid w:val="009C4423"/>
    <w:rsid w:val="009C4855"/>
    <w:rsid w:val="009C49A0"/>
    <w:rsid w:val="009C4A01"/>
    <w:rsid w:val="009C4F70"/>
    <w:rsid w:val="009C57BA"/>
    <w:rsid w:val="009C5807"/>
    <w:rsid w:val="009C5C67"/>
    <w:rsid w:val="009C5CC2"/>
    <w:rsid w:val="009C5EA4"/>
    <w:rsid w:val="009C5F1F"/>
    <w:rsid w:val="009C62FA"/>
    <w:rsid w:val="009C6322"/>
    <w:rsid w:val="009C64F0"/>
    <w:rsid w:val="009C6581"/>
    <w:rsid w:val="009C6E0D"/>
    <w:rsid w:val="009C70A8"/>
    <w:rsid w:val="009C7BAB"/>
    <w:rsid w:val="009C7D19"/>
    <w:rsid w:val="009D03ED"/>
    <w:rsid w:val="009D0721"/>
    <w:rsid w:val="009D074A"/>
    <w:rsid w:val="009D11DA"/>
    <w:rsid w:val="009D1245"/>
    <w:rsid w:val="009D1307"/>
    <w:rsid w:val="009D149E"/>
    <w:rsid w:val="009D1501"/>
    <w:rsid w:val="009D16F4"/>
    <w:rsid w:val="009D176A"/>
    <w:rsid w:val="009D1FD8"/>
    <w:rsid w:val="009D24F9"/>
    <w:rsid w:val="009D2654"/>
    <w:rsid w:val="009D2845"/>
    <w:rsid w:val="009D2B13"/>
    <w:rsid w:val="009D2DBB"/>
    <w:rsid w:val="009D30F1"/>
    <w:rsid w:val="009D353A"/>
    <w:rsid w:val="009D366F"/>
    <w:rsid w:val="009D3888"/>
    <w:rsid w:val="009D3893"/>
    <w:rsid w:val="009D3A45"/>
    <w:rsid w:val="009D3BE0"/>
    <w:rsid w:val="009D4009"/>
    <w:rsid w:val="009D4073"/>
    <w:rsid w:val="009D40FF"/>
    <w:rsid w:val="009D46E6"/>
    <w:rsid w:val="009D4D6A"/>
    <w:rsid w:val="009D580B"/>
    <w:rsid w:val="009D5841"/>
    <w:rsid w:val="009D58E3"/>
    <w:rsid w:val="009D5B1C"/>
    <w:rsid w:val="009D5DBB"/>
    <w:rsid w:val="009D6A79"/>
    <w:rsid w:val="009D6CC7"/>
    <w:rsid w:val="009D7092"/>
    <w:rsid w:val="009D7465"/>
    <w:rsid w:val="009D75D3"/>
    <w:rsid w:val="009D768E"/>
    <w:rsid w:val="009E03A9"/>
    <w:rsid w:val="009E06EC"/>
    <w:rsid w:val="009E0A8E"/>
    <w:rsid w:val="009E0ACD"/>
    <w:rsid w:val="009E0D83"/>
    <w:rsid w:val="009E0EA0"/>
    <w:rsid w:val="009E0F7F"/>
    <w:rsid w:val="009E0FE1"/>
    <w:rsid w:val="009E115B"/>
    <w:rsid w:val="009E1609"/>
    <w:rsid w:val="009E18FD"/>
    <w:rsid w:val="009E1F30"/>
    <w:rsid w:val="009E2557"/>
    <w:rsid w:val="009E29B2"/>
    <w:rsid w:val="009E32E0"/>
    <w:rsid w:val="009E367B"/>
    <w:rsid w:val="009E3960"/>
    <w:rsid w:val="009E3E5A"/>
    <w:rsid w:val="009E3F58"/>
    <w:rsid w:val="009E43A8"/>
    <w:rsid w:val="009E48F0"/>
    <w:rsid w:val="009E49DD"/>
    <w:rsid w:val="009E4A0B"/>
    <w:rsid w:val="009E4A18"/>
    <w:rsid w:val="009E4B1B"/>
    <w:rsid w:val="009E4BE2"/>
    <w:rsid w:val="009E4CDC"/>
    <w:rsid w:val="009E4E3A"/>
    <w:rsid w:val="009E501F"/>
    <w:rsid w:val="009E536E"/>
    <w:rsid w:val="009E59F4"/>
    <w:rsid w:val="009E621F"/>
    <w:rsid w:val="009E64CA"/>
    <w:rsid w:val="009E6505"/>
    <w:rsid w:val="009E6564"/>
    <w:rsid w:val="009E6AB5"/>
    <w:rsid w:val="009E6F80"/>
    <w:rsid w:val="009E7136"/>
    <w:rsid w:val="009E7183"/>
    <w:rsid w:val="009E75D4"/>
    <w:rsid w:val="009E77B4"/>
    <w:rsid w:val="009E7A5F"/>
    <w:rsid w:val="009E7CC8"/>
    <w:rsid w:val="009F04A5"/>
    <w:rsid w:val="009F15B6"/>
    <w:rsid w:val="009F1A9C"/>
    <w:rsid w:val="009F20F1"/>
    <w:rsid w:val="009F2377"/>
    <w:rsid w:val="009F263D"/>
    <w:rsid w:val="009F2CFA"/>
    <w:rsid w:val="009F2D6C"/>
    <w:rsid w:val="009F2FDE"/>
    <w:rsid w:val="009F3913"/>
    <w:rsid w:val="009F3DE5"/>
    <w:rsid w:val="009F43A6"/>
    <w:rsid w:val="009F53B2"/>
    <w:rsid w:val="009F5644"/>
    <w:rsid w:val="009F5951"/>
    <w:rsid w:val="009F5962"/>
    <w:rsid w:val="009F5B37"/>
    <w:rsid w:val="009F5CCC"/>
    <w:rsid w:val="009F64D6"/>
    <w:rsid w:val="009F69E9"/>
    <w:rsid w:val="009F6D57"/>
    <w:rsid w:val="009F736E"/>
    <w:rsid w:val="009F752A"/>
    <w:rsid w:val="009F77D8"/>
    <w:rsid w:val="009F7F16"/>
    <w:rsid w:val="00A0135E"/>
    <w:rsid w:val="00A01BEF"/>
    <w:rsid w:val="00A02143"/>
    <w:rsid w:val="00A0242C"/>
    <w:rsid w:val="00A02A53"/>
    <w:rsid w:val="00A02ABB"/>
    <w:rsid w:val="00A02F81"/>
    <w:rsid w:val="00A0370B"/>
    <w:rsid w:val="00A037D1"/>
    <w:rsid w:val="00A03E59"/>
    <w:rsid w:val="00A0434C"/>
    <w:rsid w:val="00A04497"/>
    <w:rsid w:val="00A0480F"/>
    <w:rsid w:val="00A049E3"/>
    <w:rsid w:val="00A04EAD"/>
    <w:rsid w:val="00A04F77"/>
    <w:rsid w:val="00A051F5"/>
    <w:rsid w:val="00A052E5"/>
    <w:rsid w:val="00A0546A"/>
    <w:rsid w:val="00A05B46"/>
    <w:rsid w:val="00A05BE6"/>
    <w:rsid w:val="00A06623"/>
    <w:rsid w:val="00A06741"/>
    <w:rsid w:val="00A06A3A"/>
    <w:rsid w:val="00A071F1"/>
    <w:rsid w:val="00A07241"/>
    <w:rsid w:val="00A0727A"/>
    <w:rsid w:val="00A07537"/>
    <w:rsid w:val="00A079A4"/>
    <w:rsid w:val="00A07B5A"/>
    <w:rsid w:val="00A07C45"/>
    <w:rsid w:val="00A07EA9"/>
    <w:rsid w:val="00A102E8"/>
    <w:rsid w:val="00A1038B"/>
    <w:rsid w:val="00A104A7"/>
    <w:rsid w:val="00A106DD"/>
    <w:rsid w:val="00A10DB0"/>
    <w:rsid w:val="00A10EB9"/>
    <w:rsid w:val="00A10F6B"/>
    <w:rsid w:val="00A1117F"/>
    <w:rsid w:val="00A117B3"/>
    <w:rsid w:val="00A11B5C"/>
    <w:rsid w:val="00A12561"/>
    <w:rsid w:val="00A129EA"/>
    <w:rsid w:val="00A12A3C"/>
    <w:rsid w:val="00A12ACC"/>
    <w:rsid w:val="00A12CFE"/>
    <w:rsid w:val="00A13702"/>
    <w:rsid w:val="00A13D71"/>
    <w:rsid w:val="00A13D82"/>
    <w:rsid w:val="00A156A6"/>
    <w:rsid w:val="00A1584A"/>
    <w:rsid w:val="00A16023"/>
    <w:rsid w:val="00A16131"/>
    <w:rsid w:val="00A171C5"/>
    <w:rsid w:val="00A175D3"/>
    <w:rsid w:val="00A1762C"/>
    <w:rsid w:val="00A1764E"/>
    <w:rsid w:val="00A178DE"/>
    <w:rsid w:val="00A17A78"/>
    <w:rsid w:val="00A17DF0"/>
    <w:rsid w:val="00A17E73"/>
    <w:rsid w:val="00A17FEF"/>
    <w:rsid w:val="00A204DE"/>
    <w:rsid w:val="00A20610"/>
    <w:rsid w:val="00A20A02"/>
    <w:rsid w:val="00A21074"/>
    <w:rsid w:val="00A2169D"/>
    <w:rsid w:val="00A2170D"/>
    <w:rsid w:val="00A21C02"/>
    <w:rsid w:val="00A21CE7"/>
    <w:rsid w:val="00A225EB"/>
    <w:rsid w:val="00A22846"/>
    <w:rsid w:val="00A22DAC"/>
    <w:rsid w:val="00A237F5"/>
    <w:rsid w:val="00A2385B"/>
    <w:rsid w:val="00A23AB9"/>
    <w:rsid w:val="00A23D90"/>
    <w:rsid w:val="00A24110"/>
    <w:rsid w:val="00A24931"/>
    <w:rsid w:val="00A24950"/>
    <w:rsid w:val="00A2497E"/>
    <w:rsid w:val="00A24EEA"/>
    <w:rsid w:val="00A25235"/>
    <w:rsid w:val="00A2570F"/>
    <w:rsid w:val="00A2576C"/>
    <w:rsid w:val="00A2608D"/>
    <w:rsid w:val="00A262CC"/>
    <w:rsid w:val="00A26303"/>
    <w:rsid w:val="00A2642C"/>
    <w:rsid w:val="00A26D13"/>
    <w:rsid w:val="00A26D74"/>
    <w:rsid w:val="00A272BF"/>
    <w:rsid w:val="00A272C2"/>
    <w:rsid w:val="00A27382"/>
    <w:rsid w:val="00A273EA"/>
    <w:rsid w:val="00A2750F"/>
    <w:rsid w:val="00A27650"/>
    <w:rsid w:val="00A276C8"/>
    <w:rsid w:val="00A278D3"/>
    <w:rsid w:val="00A27AA3"/>
    <w:rsid w:val="00A27C40"/>
    <w:rsid w:val="00A3016A"/>
    <w:rsid w:val="00A3042F"/>
    <w:rsid w:val="00A307C1"/>
    <w:rsid w:val="00A30A70"/>
    <w:rsid w:val="00A30B6F"/>
    <w:rsid w:val="00A30CC9"/>
    <w:rsid w:val="00A30DED"/>
    <w:rsid w:val="00A31105"/>
    <w:rsid w:val="00A31B16"/>
    <w:rsid w:val="00A31D1B"/>
    <w:rsid w:val="00A31F9B"/>
    <w:rsid w:val="00A321A3"/>
    <w:rsid w:val="00A32533"/>
    <w:rsid w:val="00A32904"/>
    <w:rsid w:val="00A32A54"/>
    <w:rsid w:val="00A33077"/>
    <w:rsid w:val="00A33081"/>
    <w:rsid w:val="00A33206"/>
    <w:rsid w:val="00A332ED"/>
    <w:rsid w:val="00A333C2"/>
    <w:rsid w:val="00A333D4"/>
    <w:rsid w:val="00A33924"/>
    <w:rsid w:val="00A339CA"/>
    <w:rsid w:val="00A33A64"/>
    <w:rsid w:val="00A33B0B"/>
    <w:rsid w:val="00A33BC6"/>
    <w:rsid w:val="00A33CAA"/>
    <w:rsid w:val="00A33EF5"/>
    <w:rsid w:val="00A3407B"/>
    <w:rsid w:val="00A34094"/>
    <w:rsid w:val="00A342AC"/>
    <w:rsid w:val="00A3473A"/>
    <w:rsid w:val="00A3489E"/>
    <w:rsid w:val="00A34C14"/>
    <w:rsid w:val="00A34DE1"/>
    <w:rsid w:val="00A34F13"/>
    <w:rsid w:val="00A350BA"/>
    <w:rsid w:val="00A35722"/>
    <w:rsid w:val="00A35F0C"/>
    <w:rsid w:val="00A3673E"/>
    <w:rsid w:val="00A3686A"/>
    <w:rsid w:val="00A36919"/>
    <w:rsid w:val="00A37000"/>
    <w:rsid w:val="00A375CA"/>
    <w:rsid w:val="00A37770"/>
    <w:rsid w:val="00A37A33"/>
    <w:rsid w:val="00A37B9C"/>
    <w:rsid w:val="00A37D5C"/>
    <w:rsid w:val="00A40455"/>
    <w:rsid w:val="00A4058D"/>
    <w:rsid w:val="00A40781"/>
    <w:rsid w:val="00A4096E"/>
    <w:rsid w:val="00A40B16"/>
    <w:rsid w:val="00A40C9B"/>
    <w:rsid w:val="00A40E97"/>
    <w:rsid w:val="00A40F6B"/>
    <w:rsid w:val="00A41302"/>
    <w:rsid w:val="00A41A9B"/>
    <w:rsid w:val="00A41D77"/>
    <w:rsid w:val="00A41F52"/>
    <w:rsid w:val="00A420A2"/>
    <w:rsid w:val="00A42914"/>
    <w:rsid w:val="00A42949"/>
    <w:rsid w:val="00A43237"/>
    <w:rsid w:val="00A432DF"/>
    <w:rsid w:val="00A43646"/>
    <w:rsid w:val="00A43749"/>
    <w:rsid w:val="00A43760"/>
    <w:rsid w:val="00A43761"/>
    <w:rsid w:val="00A4394B"/>
    <w:rsid w:val="00A43A0C"/>
    <w:rsid w:val="00A4408B"/>
    <w:rsid w:val="00A442B2"/>
    <w:rsid w:val="00A4445C"/>
    <w:rsid w:val="00A448C3"/>
    <w:rsid w:val="00A44980"/>
    <w:rsid w:val="00A44B02"/>
    <w:rsid w:val="00A44C4D"/>
    <w:rsid w:val="00A44CB9"/>
    <w:rsid w:val="00A44D08"/>
    <w:rsid w:val="00A453EF"/>
    <w:rsid w:val="00A454E8"/>
    <w:rsid w:val="00A458E3"/>
    <w:rsid w:val="00A45C57"/>
    <w:rsid w:val="00A45C5D"/>
    <w:rsid w:val="00A45FA7"/>
    <w:rsid w:val="00A4622C"/>
    <w:rsid w:val="00A46511"/>
    <w:rsid w:val="00A466BC"/>
    <w:rsid w:val="00A46FB3"/>
    <w:rsid w:val="00A47084"/>
    <w:rsid w:val="00A472E9"/>
    <w:rsid w:val="00A47700"/>
    <w:rsid w:val="00A47753"/>
    <w:rsid w:val="00A47A72"/>
    <w:rsid w:val="00A47D4A"/>
    <w:rsid w:val="00A47DB6"/>
    <w:rsid w:val="00A47E8B"/>
    <w:rsid w:val="00A50341"/>
    <w:rsid w:val="00A508BD"/>
    <w:rsid w:val="00A50B77"/>
    <w:rsid w:val="00A50DB6"/>
    <w:rsid w:val="00A51C21"/>
    <w:rsid w:val="00A51E56"/>
    <w:rsid w:val="00A52136"/>
    <w:rsid w:val="00A5251D"/>
    <w:rsid w:val="00A52B84"/>
    <w:rsid w:val="00A52E60"/>
    <w:rsid w:val="00A52F35"/>
    <w:rsid w:val="00A52FE9"/>
    <w:rsid w:val="00A53482"/>
    <w:rsid w:val="00A53C86"/>
    <w:rsid w:val="00A53DD6"/>
    <w:rsid w:val="00A53E40"/>
    <w:rsid w:val="00A53FE4"/>
    <w:rsid w:val="00A546AD"/>
    <w:rsid w:val="00A553E0"/>
    <w:rsid w:val="00A55FA3"/>
    <w:rsid w:val="00A560ED"/>
    <w:rsid w:val="00A563CC"/>
    <w:rsid w:val="00A56734"/>
    <w:rsid w:val="00A57178"/>
    <w:rsid w:val="00A575B1"/>
    <w:rsid w:val="00A57864"/>
    <w:rsid w:val="00A57E45"/>
    <w:rsid w:val="00A57FDE"/>
    <w:rsid w:val="00A6015B"/>
    <w:rsid w:val="00A6023B"/>
    <w:rsid w:val="00A60345"/>
    <w:rsid w:val="00A60965"/>
    <w:rsid w:val="00A610F2"/>
    <w:rsid w:val="00A61865"/>
    <w:rsid w:val="00A6191F"/>
    <w:rsid w:val="00A61F2C"/>
    <w:rsid w:val="00A624B5"/>
    <w:rsid w:val="00A625E5"/>
    <w:rsid w:val="00A6292A"/>
    <w:rsid w:val="00A62D97"/>
    <w:rsid w:val="00A63016"/>
    <w:rsid w:val="00A63643"/>
    <w:rsid w:val="00A63BFA"/>
    <w:rsid w:val="00A63EA9"/>
    <w:rsid w:val="00A63F42"/>
    <w:rsid w:val="00A64023"/>
    <w:rsid w:val="00A642A6"/>
    <w:rsid w:val="00A644C1"/>
    <w:rsid w:val="00A64830"/>
    <w:rsid w:val="00A64DE8"/>
    <w:rsid w:val="00A653FC"/>
    <w:rsid w:val="00A65CF2"/>
    <w:rsid w:val="00A65D14"/>
    <w:rsid w:val="00A6603F"/>
    <w:rsid w:val="00A664E2"/>
    <w:rsid w:val="00A669C3"/>
    <w:rsid w:val="00A66BFC"/>
    <w:rsid w:val="00A66D64"/>
    <w:rsid w:val="00A66DA8"/>
    <w:rsid w:val="00A66E00"/>
    <w:rsid w:val="00A66E28"/>
    <w:rsid w:val="00A6701E"/>
    <w:rsid w:val="00A675C9"/>
    <w:rsid w:val="00A678F0"/>
    <w:rsid w:val="00A67923"/>
    <w:rsid w:val="00A6792F"/>
    <w:rsid w:val="00A67971"/>
    <w:rsid w:val="00A67F21"/>
    <w:rsid w:val="00A70143"/>
    <w:rsid w:val="00A710E1"/>
    <w:rsid w:val="00A7125E"/>
    <w:rsid w:val="00A71562"/>
    <w:rsid w:val="00A71700"/>
    <w:rsid w:val="00A71966"/>
    <w:rsid w:val="00A71AAA"/>
    <w:rsid w:val="00A71B6B"/>
    <w:rsid w:val="00A71BEC"/>
    <w:rsid w:val="00A71EBF"/>
    <w:rsid w:val="00A7201C"/>
    <w:rsid w:val="00A72447"/>
    <w:rsid w:val="00A7279B"/>
    <w:rsid w:val="00A72C9D"/>
    <w:rsid w:val="00A73142"/>
    <w:rsid w:val="00A731B1"/>
    <w:rsid w:val="00A73353"/>
    <w:rsid w:val="00A733F2"/>
    <w:rsid w:val="00A73408"/>
    <w:rsid w:val="00A735E4"/>
    <w:rsid w:val="00A7364E"/>
    <w:rsid w:val="00A73736"/>
    <w:rsid w:val="00A73C8C"/>
    <w:rsid w:val="00A74126"/>
    <w:rsid w:val="00A7478B"/>
    <w:rsid w:val="00A75122"/>
    <w:rsid w:val="00A755E3"/>
    <w:rsid w:val="00A75788"/>
    <w:rsid w:val="00A7581E"/>
    <w:rsid w:val="00A75B0B"/>
    <w:rsid w:val="00A75C0C"/>
    <w:rsid w:val="00A75D06"/>
    <w:rsid w:val="00A76215"/>
    <w:rsid w:val="00A7628B"/>
    <w:rsid w:val="00A762B0"/>
    <w:rsid w:val="00A767DA"/>
    <w:rsid w:val="00A76A98"/>
    <w:rsid w:val="00A76E7E"/>
    <w:rsid w:val="00A7723D"/>
    <w:rsid w:val="00A7782B"/>
    <w:rsid w:val="00A778CB"/>
    <w:rsid w:val="00A77B4F"/>
    <w:rsid w:val="00A77B94"/>
    <w:rsid w:val="00A8019C"/>
    <w:rsid w:val="00A801A0"/>
    <w:rsid w:val="00A801A7"/>
    <w:rsid w:val="00A801C0"/>
    <w:rsid w:val="00A807F5"/>
    <w:rsid w:val="00A80830"/>
    <w:rsid w:val="00A80867"/>
    <w:rsid w:val="00A80A71"/>
    <w:rsid w:val="00A80F9B"/>
    <w:rsid w:val="00A80FE7"/>
    <w:rsid w:val="00A81894"/>
    <w:rsid w:val="00A81971"/>
    <w:rsid w:val="00A81C4D"/>
    <w:rsid w:val="00A81F60"/>
    <w:rsid w:val="00A8201D"/>
    <w:rsid w:val="00A83061"/>
    <w:rsid w:val="00A83712"/>
    <w:rsid w:val="00A83ADC"/>
    <w:rsid w:val="00A83E0A"/>
    <w:rsid w:val="00A840B8"/>
    <w:rsid w:val="00A84663"/>
    <w:rsid w:val="00A846B9"/>
    <w:rsid w:val="00A8486A"/>
    <w:rsid w:val="00A8502C"/>
    <w:rsid w:val="00A85F33"/>
    <w:rsid w:val="00A86412"/>
    <w:rsid w:val="00A8675E"/>
    <w:rsid w:val="00A868BB"/>
    <w:rsid w:val="00A868BD"/>
    <w:rsid w:val="00A86986"/>
    <w:rsid w:val="00A86F25"/>
    <w:rsid w:val="00A86FBE"/>
    <w:rsid w:val="00A87096"/>
    <w:rsid w:val="00A87113"/>
    <w:rsid w:val="00A87AFC"/>
    <w:rsid w:val="00A87B95"/>
    <w:rsid w:val="00A87DC2"/>
    <w:rsid w:val="00A87E7A"/>
    <w:rsid w:val="00A87FC3"/>
    <w:rsid w:val="00A902FA"/>
    <w:rsid w:val="00A91158"/>
    <w:rsid w:val="00A91504"/>
    <w:rsid w:val="00A91C37"/>
    <w:rsid w:val="00A9226F"/>
    <w:rsid w:val="00A923AB"/>
    <w:rsid w:val="00A924F3"/>
    <w:rsid w:val="00A9268F"/>
    <w:rsid w:val="00A929F4"/>
    <w:rsid w:val="00A92A79"/>
    <w:rsid w:val="00A92D0D"/>
    <w:rsid w:val="00A93131"/>
    <w:rsid w:val="00A936F4"/>
    <w:rsid w:val="00A93BA1"/>
    <w:rsid w:val="00A93C5F"/>
    <w:rsid w:val="00A93F80"/>
    <w:rsid w:val="00A94424"/>
    <w:rsid w:val="00A9463F"/>
    <w:rsid w:val="00A94CDB"/>
    <w:rsid w:val="00A94D66"/>
    <w:rsid w:val="00A94FB7"/>
    <w:rsid w:val="00A951BD"/>
    <w:rsid w:val="00A953D9"/>
    <w:rsid w:val="00A95514"/>
    <w:rsid w:val="00A9577C"/>
    <w:rsid w:val="00A957A9"/>
    <w:rsid w:val="00A95822"/>
    <w:rsid w:val="00A9597D"/>
    <w:rsid w:val="00A96493"/>
    <w:rsid w:val="00A968D1"/>
    <w:rsid w:val="00A9690C"/>
    <w:rsid w:val="00A96937"/>
    <w:rsid w:val="00A9705D"/>
    <w:rsid w:val="00A97171"/>
    <w:rsid w:val="00A97572"/>
    <w:rsid w:val="00A975DC"/>
    <w:rsid w:val="00A977BC"/>
    <w:rsid w:val="00A979EA"/>
    <w:rsid w:val="00A97C4D"/>
    <w:rsid w:val="00AA071E"/>
    <w:rsid w:val="00AA0869"/>
    <w:rsid w:val="00AA0C65"/>
    <w:rsid w:val="00AA0F5B"/>
    <w:rsid w:val="00AA14FA"/>
    <w:rsid w:val="00AA1B88"/>
    <w:rsid w:val="00AA1BAC"/>
    <w:rsid w:val="00AA1BE9"/>
    <w:rsid w:val="00AA1E30"/>
    <w:rsid w:val="00AA2045"/>
    <w:rsid w:val="00AA231F"/>
    <w:rsid w:val="00AA23CD"/>
    <w:rsid w:val="00AA23D5"/>
    <w:rsid w:val="00AA2799"/>
    <w:rsid w:val="00AA28DA"/>
    <w:rsid w:val="00AA298C"/>
    <w:rsid w:val="00AA2B9E"/>
    <w:rsid w:val="00AA2DAA"/>
    <w:rsid w:val="00AA2EB0"/>
    <w:rsid w:val="00AA33E8"/>
    <w:rsid w:val="00AA3569"/>
    <w:rsid w:val="00AA3975"/>
    <w:rsid w:val="00AA3A5D"/>
    <w:rsid w:val="00AA3C59"/>
    <w:rsid w:val="00AA3FE9"/>
    <w:rsid w:val="00AA449A"/>
    <w:rsid w:val="00AA51DE"/>
    <w:rsid w:val="00AA5218"/>
    <w:rsid w:val="00AA5246"/>
    <w:rsid w:val="00AA5343"/>
    <w:rsid w:val="00AA54EA"/>
    <w:rsid w:val="00AA5737"/>
    <w:rsid w:val="00AA5803"/>
    <w:rsid w:val="00AA5ACE"/>
    <w:rsid w:val="00AA6240"/>
    <w:rsid w:val="00AA62D8"/>
    <w:rsid w:val="00AA668D"/>
    <w:rsid w:val="00AA6763"/>
    <w:rsid w:val="00AA70E1"/>
    <w:rsid w:val="00AA727C"/>
    <w:rsid w:val="00AA7408"/>
    <w:rsid w:val="00AA7662"/>
    <w:rsid w:val="00AA77BC"/>
    <w:rsid w:val="00AA7800"/>
    <w:rsid w:val="00AA782C"/>
    <w:rsid w:val="00AA78E6"/>
    <w:rsid w:val="00AA7A06"/>
    <w:rsid w:val="00AA7CA7"/>
    <w:rsid w:val="00AA7E4D"/>
    <w:rsid w:val="00AA7FB1"/>
    <w:rsid w:val="00AB06B6"/>
    <w:rsid w:val="00AB082A"/>
    <w:rsid w:val="00AB0BE4"/>
    <w:rsid w:val="00AB1484"/>
    <w:rsid w:val="00AB1898"/>
    <w:rsid w:val="00AB196C"/>
    <w:rsid w:val="00AB2077"/>
    <w:rsid w:val="00AB2CFF"/>
    <w:rsid w:val="00AB2FCA"/>
    <w:rsid w:val="00AB3202"/>
    <w:rsid w:val="00AB321E"/>
    <w:rsid w:val="00AB3307"/>
    <w:rsid w:val="00AB3953"/>
    <w:rsid w:val="00AB3CA2"/>
    <w:rsid w:val="00AB3D16"/>
    <w:rsid w:val="00AB4191"/>
    <w:rsid w:val="00AB42CB"/>
    <w:rsid w:val="00AB4314"/>
    <w:rsid w:val="00AB43F9"/>
    <w:rsid w:val="00AB4B90"/>
    <w:rsid w:val="00AB4CFA"/>
    <w:rsid w:val="00AB4D6E"/>
    <w:rsid w:val="00AB50B0"/>
    <w:rsid w:val="00AB57E0"/>
    <w:rsid w:val="00AB5858"/>
    <w:rsid w:val="00AB59EE"/>
    <w:rsid w:val="00AB5A62"/>
    <w:rsid w:val="00AB5F5A"/>
    <w:rsid w:val="00AB60BB"/>
    <w:rsid w:val="00AB6565"/>
    <w:rsid w:val="00AB6637"/>
    <w:rsid w:val="00AB6759"/>
    <w:rsid w:val="00AB681C"/>
    <w:rsid w:val="00AB6CD4"/>
    <w:rsid w:val="00AB73BB"/>
    <w:rsid w:val="00AB7457"/>
    <w:rsid w:val="00AB76F3"/>
    <w:rsid w:val="00AB7705"/>
    <w:rsid w:val="00AB7943"/>
    <w:rsid w:val="00AB79F6"/>
    <w:rsid w:val="00AC02C3"/>
    <w:rsid w:val="00AC04BB"/>
    <w:rsid w:val="00AC07B2"/>
    <w:rsid w:val="00AC0EC1"/>
    <w:rsid w:val="00AC1536"/>
    <w:rsid w:val="00AC1812"/>
    <w:rsid w:val="00AC185E"/>
    <w:rsid w:val="00AC199A"/>
    <w:rsid w:val="00AC1D46"/>
    <w:rsid w:val="00AC1E2D"/>
    <w:rsid w:val="00AC23CC"/>
    <w:rsid w:val="00AC28D7"/>
    <w:rsid w:val="00AC294F"/>
    <w:rsid w:val="00AC298C"/>
    <w:rsid w:val="00AC29C0"/>
    <w:rsid w:val="00AC2A25"/>
    <w:rsid w:val="00AC2E12"/>
    <w:rsid w:val="00AC2E1F"/>
    <w:rsid w:val="00AC2FA1"/>
    <w:rsid w:val="00AC2FED"/>
    <w:rsid w:val="00AC30A7"/>
    <w:rsid w:val="00AC3361"/>
    <w:rsid w:val="00AC3C57"/>
    <w:rsid w:val="00AC4268"/>
    <w:rsid w:val="00AC47C5"/>
    <w:rsid w:val="00AC485A"/>
    <w:rsid w:val="00AC4B36"/>
    <w:rsid w:val="00AC4BDF"/>
    <w:rsid w:val="00AC4DA3"/>
    <w:rsid w:val="00AC5325"/>
    <w:rsid w:val="00AC5500"/>
    <w:rsid w:val="00AC5828"/>
    <w:rsid w:val="00AC5FB8"/>
    <w:rsid w:val="00AC620B"/>
    <w:rsid w:val="00AC63D3"/>
    <w:rsid w:val="00AC6E6F"/>
    <w:rsid w:val="00AC6F22"/>
    <w:rsid w:val="00AC74E6"/>
    <w:rsid w:val="00AC770A"/>
    <w:rsid w:val="00AC7852"/>
    <w:rsid w:val="00AC7AC7"/>
    <w:rsid w:val="00AD0638"/>
    <w:rsid w:val="00AD0C42"/>
    <w:rsid w:val="00AD0C72"/>
    <w:rsid w:val="00AD0ED7"/>
    <w:rsid w:val="00AD0F81"/>
    <w:rsid w:val="00AD10A4"/>
    <w:rsid w:val="00AD125E"/>
    <w:rsid w:val="00AD146B"/>
    <w:rsid w:val="00AD1911"/>
    <w:rsid w:val="00AD1AD3"/>
    <w:rsid w:val="00AD1BB9"/>
    <w:rsid w:val="00AD1D36"/>
    <w:rsid w:val="00AD1F7C"/>
    <w:rsid w:val="00AD2111"/>
    <w:rsid w:val="00AD2257"/>
    <w:rsid w:val="00AD2A25"/>
    <w:rsid w:val="00AD3267"/>
    <w:rsid w:val="00AD34EA"/>
    <w:rsid w:val="00AD3632"/>
    <w:rsid w:val="00AD3A60"/>
    <w:rsid w:val="00AD3AEA"/>
    <w:rsid w:val="00AD40BC"/>
    <w:rsid w:val="00AD4451"/>
    <w:rsid w:val="00AD491F"/>
    <w:rsid w:val="00AD4E37"/>
    <w:rsid w:val="00AD4E67"/>
    <w:rsid w:val="00AD5750"/>
    <w:rsid w:val="00AD5925"/>
    <w:rsid w:val="00AD5987"/>
    <w:rsid w:val="00AD5ADE"/>
    <w:rsid w:val="00AD5C40"/>
    <w:rsid w:val="00AD5CCD"/>
    <w:rsid w:val="00AD5E79"/>
    <w:rsid w:val="00AD5E9F"/>
    <w:rsid w:val="00AD5F84"/>
    <w:rsid w:val="00AD60F7"/>
    <w:rsid w:val="00AD6AFA"/>
    <w:rsid w:val="00AD6C42"/>
    <w:rsid w:val="00AD6E17"/>
    <w:rsid w:val="00AD77D3"/>
    <w:rsid w:val="00AD77E5"/>
    <w:rsid w:val="00AD78D3"/>
    <w:rsid w:val="00AD7977"/>
    <w:rsid w:val="00AD7BF7"/>
    <w:rsid w:val="00AD7BFC"/>
    <w:rsid w:val="00AD7D4B"/>
    <w:rsid w:val="00AD7F3F"/>
    <w:rsid w:val="00AE06DD"/>
    <w:rsid w:val="00AE07A7"/>
    <w:rsid w:val="00AE0CAB"/>
    <w:rsid w:val="00AE0E96"/>
    <w:rsid w:val="00AE0FE6"/>
    <w:rsid w:val="00AE1042"/>
    <w:rsid w:val="00AE14FE"/>
    <w:rsid w:val="00AE15D0"/>
    <w:rsid w:val="00AE208C"/>
    <w:rsid w:val="00AE245A"/>
    <w:rsid w:val="00AE295D"/>
    <w:rsid w:val="00AE357F"/>
    <w:rsid w:val="00AE3C31"/>
    <w:rsid w:val="00AE3FB8"/>
    <w:rsid w:val="00AE41E1"/>
    <w:rsid w:val="00AE46C9"/>
    <w:rsid w:val="00AE47BA"/>
    <w:rsid w:val="00AE48E3"/>
    <w:rsid w:val="00AE48F2"/>
    <w:rsid w:val="00AE4916"/>
    <w:rsid w:val="00AE4D15"/>
    <w:rsid w:val="00AE522B"/>
    <w:rsid w:val="00AE56DF"/>
    <w:rsid w:val="00AE5711"/>
    <w:rsid w:val="00AE5A02"/>
    <w:rsid w:val="00AE60C5"/>
    <w:rsid w:val="00AE661E"/>
    <w:rsid w:val="00AE6A3A"/>
    <w:rsid w:val="00AE6B4E"/>
    <w:rsid w:val="00AE6C4A"/>
    <w:rsid w:val="00AE6EB2"/>
    <w:rsid w:val="00AE70D5"/>
    <w:rsid w:val="00AE738B"/>
    <w:rsid w:val="00AE7608"/>
    <w:rsid w:val="00AE7673"/>
    <w:rsid w:val="00AE78BC"/>
    <w:rsid w:val="00AE7CEE"/>
    <w:rsid w:val="00AF0051"/>
    <w:rsid w:val="00AF01CA"/>
    <w:rsid w:val="00AF02D4"/>
    <w:rsid w:val="00AF0372"/>
    <w:rsid w:val="00AF08D5"/>
    <w:rsid w:val="00AF0BB4"/>
    <w:rsid w:val="00AF10AF"/>
    <w:rsid w:val="00AF11CD"/>
    <w:rsid w:val="00AF121C"/>
    <w:rsid w:val="00AF16F3"/>
    <w:rsid w:val="00AF22AE"/>
    <w:rsid w:val="00AF27DF"/>
    <w:rsid w:val="00AF289F"/>
    <w:rsid w:val="00AF2992"/>
    <w:rsid w:val="00AF2CA7"/>
    <w:rsid w:val="00AF2E44"/>
    <w:rsid w:val="00AF2E64"/>
    <w:rsid w:val="00AF3022"/>
    <w:rsid w:val="00AF310D"/>
    <w:rsid w:val="00AF31DB"/>
    <w:rsid w:val="00AF3532"/>
    <w:rsid w:val="00AF3C20"/>
    <w:rsid w:val="00AF3C7C"/>
    <w:rsid w:val="00AF3D30"/>
    <w:rsid w:val="00AF3EA3"/>
    <w:rsid w:val="00AF419C"/>
    <w:rsid w:val="00AF435C"/>
    <w:rsid w:val="00AF43F9"/>
    <w:rsid w:val="00AF4A12"/>
    <w:rsid w:val="00AF4AD6"/>
    <w:rsid w:val="00AF4DA9"/>
    <w:rsid w:val="00AF4FCD"/>
    <w:rsid w:val="00AF5136"/>
    <w:rsid w:val="00AF5B98"/>
    <w:rsid w:val="00AF5C53"/>
    <w:rsid w:val="00AF6295"/>
    <w:rsid w:val="00AF63A9"/>
    <w:rsid w:val="00AF6670"/>
    <w:rsid w:val="00AF6966"/>
    <w:rsid w:val="00AF69F6"/>
    <w:rsid w:val="00AF6AAB"/>
    <w:rsid w:val="00AF6B7C"/>
    <w:rsid w:val="00AF6E94"/>
    <w:rsid w:val="00AF76F9"/>
    <w:rsid w:val="00AF7852"/>
    <w:rsid w:val="00AF7F7F"/>
    <w:rsid w:val="00B0037A"/>
    <w:rsid w:val="00B0044D"/>
    <w:rsid w:val="00B00900"/>
    <w:rsid w:val="00B01084"/>
    <w:rsid w:val="00B0139D"/>
    <w:rsid w:val="00B013A6"/>
    <w:rsid w:val="00B01566"/>
    <w:rsid w:val="00B0192A"/>
    <w:rsid w:val="00B01ACD"/>
    <w:rsid w:val="00B01DFE"/>
    <w:rsid w:val="00B021E6"/>
    <w:rsid w:val="00B024CB"/>
    <w:rsid w:val="00B026A3"/>
    <w:rsid w:val="00B029E7"/>
    <w:rsid w:val="00B03019"/>
    <w:rsid w:val="00B03243"/>
    <w:rsid w:val="00B0329B"/>
    <w:rsid w:val="00B03425"/>
    <w:rsid w:val="00B03A16"/>
    <w:rsid w:val="00B03D60"/>
    <w:rsid w:val="00B03DB7"/>
    <w:rsid w:val="00B043DA"/>
    <w:rsid w:val="00B04FE8"/>
    <w:rsid w:val="00B0526B"/>
    <w:rsid w:val="00B052F9"/>
    <w:rsid w:val="00B05C7B"/>
    <w:rsid w:val="00B05FD9"/>
    <w:rsid w:val="00B06025"/>
    <w:rsid w:val="00B0607F"/>
    <w:rsid w:val="00B060C1"/>
    <w:rsid w:val="00B06606"/>
    <w:rsid w:val="00B0660F"/>
    <w:rsid w:val="00B06809"/>
    <w:rsid w:val="00B06900"/>
    <w:rsid w:val="00B069EC"/>
    <w:rsid w:val="00B06EC2"/>
    <w:rsid w:val="00B0705F"/>
    <w:rsid w:val="00B07101"/>
    <w:rsid w:val="00B07112"/>
    <w:rsid w:val="00B0771B"/>
    <w:rsid w:val="00B07990"/>
    <w:rsid w:val="00B07A00"/>
    <w:rsid w:val="00B07ADD"/>
    <w:rsid w:val="00B07CEB"/>
    <w:rsid w:val="00B10038"/>
    <w:rsid w:val="00B1032B"/>
    <w:rsid w:val="00B1049C"/>
    <w:rsid w:val="00B106B0"/>
    <w:rsid w:val="00B1082C"/>
    <w:rsid w:val="00B10A46"/>
    <w:rsid w:val="00B10AC1"/>
    <w:rsid w:val="00B10CF1"/>
    <w:rsid w:val="00B11250"/>
    <w:rsid w:val="00B1164A"/>
    <w:rsid w:val="00B11A73"/>
    <w:rsid w:val="00B11C1B"/>
    <w:rsid w:val="00B11D42"/>
    <w:rsid w:val="00B11EF8"/>
    <w:rsid w:val="00B11EF9"/>
    <w:rsid w:val="00B12060"/>
    <w:rsid w:val="00B12361"/>
    <w:rsid w:val="00B12BE7"/>
    <w:rsid w:val="00B12C7E"/>
    <w:rsid w:val="00B12F84"/>
    <w:rsid w:val="00B13C51"/>
    <w:rsid w:val="00B13F37"/>
    <w:rsid w:val="00B14225"/>
    <w:rsid w:val="00B145AB"/>
    <w:rsid w:val="00B146AC"/>
    <w:rsid w:val="00B14AD1"/>
    <w:rsid w:val="00B14BE8"/>
    <w:rsid w:val="00B14D25"/>
    <w:rsid w:val="00B14F9E"/>
    <w:rsid w:val="00B15012"/>
    <w:rsid w:val="00B15153"/>
    <w:rsid w:val="00B1535A"/>
    <w:rsid w:val="00B15408"/>
    <w:rsid w:val="00B154D9"/>
    <w:rsid w:val="00B15E11"/>
    <w:rsid w:val="00B15F5C"/>
    <w:rsid w:val="00B1668B"/>
    <w:rsid w:val="00B167F9"/>
    <w:rsid w:val="00B169D0"/>
    <w:rsid w:val="00B176FE"/>
    <w:rsid w:val="00B1786B"/>
    <w:rsid w:val="00B17890"/>
    <w:rsid w:val="00B17D3E"/>
    <w:rsid w:val="00B2018A"/>
    <w:rsid w:val="00B203EF"/>
    <w:rsid w:val="00B2055C"/>
    <w:rsid w:val="00B209E8"/>
    <w:rsid w:val="00B21002"/>
    <w:rsid w:val="00B21155"/>
    <w:rsid w:val="00B213EE"/>
    <w:rsid w:val="00B21474"/>
    <w:rsid w:val="00B21480"/>
    <w:rsid w:val="00B215F0"/>
    <w:rsid w:val="00B21CC3"/>
    <w:rsid w:val="00B21DFC"/>
    <w:rsid w:val="00B21F7F"/>
    <w:rsid w:val="00B22125"/>
    <w:rsid w:val="00B2251E"/>
    <w:rsid w:val="00B2254D"/>
    <w:rsid w:val="00B225BE"/>
    <w:rsid w:val="00B22ABB"/>
    <w:rsid w:val="00B22C5F"/>
    <w:rsid w:val="00B22C95"/>
    <w:rsid w:val="00B235CC"/>
    <w:rsid w:val="00B23960"/>
    <w:rsid w:val="00B23B19"/>
    <w:rsid w:val="00B23BB4"/>
    <w:rsid w:val="00B23C1A"/>
    <w:rsid w:val="00B23F2F"/>
    <w:rsid w:val="00B2418D"/>
    <w:rsid w:val="00B243B2"/>
    <w:rsid w:val="00B244E4"/>
    <w:rsid w:val="00B2469B"/>
    <w:rsid w:val="00B24725"/>
    <w:rsid w:val="00B24A04"/>
    <w:rsid w:val="00B24A2D"/>
    <w:rsid w:val="00B25056"/>
    <w:rsid w:val="00B25106"/>
    <w:rsid w:val="00B2534A"/>
    <w:rsid w:val="00B25494"/>
    <w:rsid w:val="00B26403"/>
    <w:rsid w:val="00B264CA"/>
    <w:rsid w:val="00B26840"/>
    <w:rsid w:val="00B26854"/>
    <w:rsid w:val="00B26879"/>
    <w:rsid w:val="00B269D3"/>
    <w:rsid w:val="00B26A3B"/>
    <w:rsid w:val="00B26AAF"/>
    <w:rsid w:val="00B26B02"/>
    <w:rsid w:val="00B2767C"/>
    <w:rsid w:val="00B27763"/>
    <w:rsid w:val="00B279D4"/>
    <w:rsid w:val="00B27AD7"/>
    <w:rsid w:val="00B27DEC"/>
    <w:rsid w:val="00B27E42"/>
    <w:rsid w:val="00B30120"/>
    <w:rsid w:val="00B30559"/>
    <w:rsid w:val="00B305CD"/>
    <w:rsid w:val="00B30631"/>
    <w:rsid w:val="00B306DB"/>
    <w:rsid w:val="00B30C93"/>
    <w:rsid w:val="00B30F3B"/>
    <w:rsid w:val="00B3106A"/>
    <w:rsid w:val="00B317E9"/>
    <w:rsid w:val="00B319EF"/>
    <w:rsid w:val="00B31E03"/>
    <w:rsid w:val="00B31EDE"/>
    <w:rsid w:val="00B32364"/>
    <w:rsid w:val="00B329E2"/>
    <w:rsid w:val="00B32C68"/>
    <w:rsid w:val="00B32DBF"/>
    <w:rsid w:val="00B3350B"/>
    <w:rsid w:val="00B33659"/>
    <w:rsid w:val="00B33799"/>
    <w:rsid w:val="00B337E8"/>
    <w:rsid w:val="00B33AC3"/>
    <w:rsid w:val="00B345CE"/>
    <w:rsid w:val="00B35029"/>
    <w:rsid w:val="00B35506"/>
    <w:rsid w:val="00B3565F"/>
    <w:rsid w:val="00B35701"/>
    <w:rsid w:val="00B35C83"/>
    <w:rsid w:val="00B363F7"/>
    <w:rsid w:val="00B364D8"/>
    <w:rsid w:val="00B36B1E"/>
    <w:rsid w:val="00B36B33"/>
    <w:rsid w:val="00B36B90"/>
    <w:rsid w:val="00B36CD1"/>
    <w:rsid w:val="00B37328"/>
    <w:rsid w:val="00B375FC"/>
    <w:rsid w:val="00B37940"/>
    <w:rsid w:val="00B37FF4"/>
    <w:rsid w:val="00B400B6"/>
    <w:rsid w:val="00B40109"/>
    <w:rsid w:val="00B4022C"/>
    <w:rsid w:val="00B40311"/>
    <w:rsid w:val="00B40986"/>
    <w:rsid w:val="00B40D6F"/>
    <w:rsid w:val="00B414D3"/>
    <w:rsid w:val="00B416E9"/>
    <w:rsid w:val="00B41925"/>
    <w:rsid w:val="00B41CC5"/>
    <w:rsid w:val="00B42143"/>
    <w:rsid w:val="00B423AB"/>
    <w:rsid w:val="00B42930"/>
    <w:rsid w:val="00B42940"/>
    <w:rsid w:val="00B42FD5"/>
    <w:rsid w:val="00B43145"/>
    <w:rsid w:val="00B43394"/>
    <w:rsid w:val="00B4396E"/>
    <w:rsid w:val="00B43AB0"/>
    <w:rsid w:val="00B43C4A"/>
    <w:rsid w:val="00B44035"/>
    <w:rsid w:val="00B447C2"/>
    <w:rsid w:val="00B451E3"/>
    <w:rsid w:val="00B45433"/>
    <w:rsid w:val="00B45447"/>
    <w:rsid w:val="00B455DE"/>
    <w:rsid w:val="00B458AA"/>
    <w:rsid w:val="00B45C18"/>
    <w:rsid w:val="00B45F97"/>
    <w:rsid w:val="00B46209"/>
    <w:rsid w:val="00B4643B"/>
    <w:rsid w:val="00B467E8"/>
    <w:rsid w:val="00B469D0"/>
    <w:rsid w:val="00B469DD"/>
    <w:rsid w:val="00B470D0"/>
    <w:rsid w:val="00B4711E"/>
    <w:rsid w:val="00B5000F"/>
    <w:rsid w:val="00B50166"/>
    <w:rsid w:val="00B50192"/>
    <w:rsid w:val="00B50230"/>
    <w:rsid w:val="00B5066D"/>
    <w:rsid w:val="00B50B36"/>
    <w:rsid w:val="00B50C0A"/>
    <w:rsid w:val="00B50F77"/>
    <w:rsid w:val="00B51148"/>
    <w:rsid w:val="00B511AB"/>
    <w:rsid w:val="00B5132A"/>
    <w:rsid w:val="00B5140E"/>
    <w:rsid w:val="00B51947"/>
    <w:rsid w:val="00B51CD0"/>
    <w:rsid w:val="00B51CF4"/>
    <w:rsid w:val="00B51E7E"/>
    <w:rsid w:val="00B51FF5"/>
    <w:rsid w:val="00B526E5"/>
    <w:rsid w:val="00B52750"/>
    <w:rsid w:val="00B52940"/>
    <w:rsid w:val="00B52B59"/>
    <w:rsid w:val="00B52EF5"/>
    <w:rsid w:val="00B5330E"/>
    <w:rsid w:val="00B53449"/>
    <w:rsid w:val="00B53484"/>
    <w:rsid w:val="00B538AF"/>
    <w:rsid w:val="00B53FA1"/>
    <w:rsid w:val="00B5404E"/>
    <w:rsid w:val="00B54199"/>
    <w:rsid w:val="00B5420E"/>
    <w:rsid w:val="00B542B8"/>
    <w:rsid w:val="00B54B9F"/>
    <w:rsid w:val="00B56538"/>
    <w:rsid w:val="00B56912"/>
    <w:rsid w:val="00B5692C"/>
    <w:rsid w:val="00B569ED"/>
    <w:rsid w:val="00B5716B"/>
    <w:rsid w:val="00B57595"/>
    <w:rsid w:val="00B57689"/>
    <w:rsid w:val="00B576BA"/>
    <w:rsid w:val="00B57724"/>
    <w:rsid w:val="00B57D82"/>
    <w:rsid w:val="00B600DC"/>
    <w:rsid w:val="00B6017E"/>
    <w:rsid w:val="00B60621"/>
    <w:rsid w:val="00B6074A"/>
    <w:rsid w:val="00B60AF5"/>
    <w:rsid w:val="00B6140F"/>
    <w:rsid w:val="00B61654"/>
    <w:rsid w:val="00B619C9"/>
    <w:rsid w:val="00B6260C"/>
    <w:rsid w:val="00B62EB2"/>
    <w:rsid w:val="00B631D8"/>
    <w:rsid w:val="00B6355E"/>
    <w:rsid w:val="00B64099"/>
    <w:rsid w:val="00B640FA"/>
    <w:rsid w:val="00B64406"/>
    <w:rsid w:val="00B64546"/>
    <w:rsid w:val="00B64C74"/>
    <w:rsid w:val="00B64E90"/>
    <w:rsid w:val="00B651F5"/>
    <w:rsid w:val="00B655AF"/>
    <w:rsid w:val="00B6569F"/>
    <w:rsid w:val="00B6571C"/>
    <w:rsid w:val="00B65CE9"/>
    <w:rsid w:val="00B65E84"/>
    <w:rsid w:val="00B65FC4"/>
    <w:rsid w:val="00B660FD"/>
    <w:rsid w:val="00B66167"/>
    <w:rsid w:val="00B67111"/>
    <w:rsid w:val="00B67203"/>
    <w:rsid w:val="00B6726A"/>
    <w:rsid w:val="00B67573"/>
    <w:rsid w:val="00B677A0"/>
    <w:rsid w:val="00B6786A"/>
    <w:rsid w:val="00B67936"/>
    <w:rsid w:val="00B70786"/>
    <w:rsid w:val="00B71908"/>
    <w:rsid w:val="00B71B98"/>
    <w:rsid w:val="00B71DA2"/>
    <w:rsid w:val="00B71F06"/>
    <w:rsid w:val="00B71F87"/>
    <w:rsid w:val="00B71FF5"/>
    <w:rsid w:val="00B72270"/>
    <w:rsid w:val="00B722D0"/>
    <w:rsid w:val="00B725BE"/>
    <w:rsid w:val="00B725DA"/>
    <w:rsid w:val="00B726AE"/>
    <w:rsid w:val="00B72912"/>
    <w:rsid w:val="00B72C80"/>
    <w:rsid w:val="00B7308A"/>
    <w:rsid w:val="00B73225"/>
    <w:rsid w:val="00B734E6"/>
    <w:rsid w:val="00B73788"/>
    <w:rsid w:val="00B7382B"/>
    <w:rsid w:val="00B73967"/>
    <w:rsid w:val="00B73AA8"/>
    <w:rsid w:val="00B73C54"/>
    <w:rsid w:val="00B74074"/>
    <w:rsid w:val="00B7425D"/>
    <w:rsid w:val="00B74280"/>
    <w:rsid w:val="00B74613"/>
    <w:rsid w:val="00B74824"/>
    <w:rsid w:val="00B74C48"/>
    <w:rsid w:val="00B74F03"/>
    <w:rsid w:val="00B75322"/>
    <w:rsid w:val="00B75436"/>
    <w:rsid w:val="00B75587"/>
    <w:rsid w:val="00B7566A"/>
    <w:rsid w:val="00B75B6B"/>
    <w:rsid w:val="00B75B88"/>
    <w:rsid w:val="00B75CF8"/>
    <w:rsid w:val="00B76626"/>
    <w:rsid w:val="00B76C22"/>
    <w:rsid w:val="00B76EA1"/>
    <w:rsid w:val="00B76EDD"/>
    <w:rsid w:val="00B76F07"/>
    <w:rsid w:val="00B770F0"/>
    <w:rsid w:val="00B7770F"/>
    <w:rsid w:val="00B77B27"/>
    <w:rsid w:val="00B77BF9"/>
    <w:rsid w:val="00B77D6E"/>
    <w:rsid w:val="00B801E4"/>
    <w:rsid w:val="00B8054D"/>
    <w:rsid w:val="00B80CA4"/>
    <w:rsid w:val="00B80DAB"/>
    <w:rsid w:val="00B80ECF"/>
    <w:rsid w:val="00B8156C"/>
    <w:rsid w:val="00B815A6"/>
    <w:rsid w:val="00B817B8"/>
    <w:rsid w:val="00B81CF5"/>
    <w:rsid w:val="00B81D51"/>
    <w:rsid w:val="00B8206C"/>
    <w:rsid w:val="00B82325"/>
    <w:rsid w:val="00B8235E"/>
    <w:rsid w:val="00B823B7"/>
    <w:rsid w:val="00B8260E"/>
    <w:rsid w:val="00B82AA0"/>
    <w:rsid w:val="00B82B41"/>
    <w:rsid w:val="00B82E4A"/>
    <w:rsid w:val="00B833B8"/>
    <w:rsid w:val="00B833CD"/>
    <w:rsid w:val="00B83E1A"/>
    <w:rsid w:val="00B84250"/>
    <w:rsid w:val="00B84470"/>
    <w:rsid w:val="00B844EE"/>
    <w:rsid w:val="00B84530"/>
    <w:rsid w:val="00B84A5B"/>
    <w:rsid w:val="00B84A7E"/>
    <w:rsid w:val="00B84B9A"/>
    <w:rsid w:val="00B84F19"/>
    <w:rsid w:val="00B85917"/>
    <w:rsid w:val="00B85B75"/>
    <w:rsid w:val="00B85C2E"/>
    <w:rsid w:val="00B85C96"/>
    <w:rsid w:val="00B85D62"/>
    <w:rsid w:val="00B85E89"/>
    <w:rsid w:val="00B85FD3"/>
    <w:rsid w:val="00B86019"/>
    <w:rsid w:val="00B869DA"/>
    <w:rsid w:val="00B86F92"/>
    <w:rsid w:val="00B87976"/>
    <w:rsid w:val="00B9021B"/>
    <w:rsid w:val="00B90494"/>
    <w:rsid w:val="00B90C9A"/>
    <w:rsid w:val="00B90CBC"/>
    <w:rsid w:val="00B90CDD"/>
    <w:rsid w:val="00B918BA"/>
    <w:rsid w:val="00B91AB1"/>
    <w:rsid w:val="00B91DB2"/>
    <w:rsid w:val="00B91DEB"/>
    <w:rsid w:val="00B9249B"/>
    <w:rsid w:val="00B9293E"/>
    <w:rsid w:val="00B92A3E"/>
    <w:rsid w:val="00B93053"/>
    <w:rsid w:val="00B935EC"/>
    <w:rsid w:val="00B9361A"/>
    <w:rsid w:val="00B93BD0"/>
    <w:rsid w:val="00B93C02"/>
    <w:rsid w:val="00B93CDF"/>
    <w:rsid w:val="00B94015"/>
    <w:rsid w:val="00B9437C"/>
    <w:rsid w:val="00B94511"/>
    <w:rsid w:val="00B946C0"/>
    <w:rsid w:val="00B9471A"/>
    <w:rsid w:val="00B94890"/>
    <w:rsid w:val="00B94B6A"/>
    <w:rsid w:val="00B94C53"/>
    <w:rsid w:val="00B94E0A"/>
    <w:rsid w:val="00B955FC"/>
    <w:rsid w:val="00B95D73"/>
    <w:rsid w:val="00B962FD"/>
    <w:rsid w:val="00B965A0"/>
    <w:rsid w:val="00B96BB0"/>
    <w:rsid w:val="00B96C7F"/>
    <w:rsid w:val="00B96D02"/>
    <w:rsid w:val="00B972A3"/>
    <w:rsid w:val="00B977F7"/>
    <w:rsid w:val="00B97BDF"/>
    <w:rsid w:val="00B97FF4"/>
    <w:rsid w:val="00BA0162"/>
    <w:rsid w:val="00BA01A7"/>
    <w:rsid w:val="00BA02DC"/>
    <w:rsid w:val="00BA04B3"/>
    <w:rsid w:val="00BA09C8"/>
    <w:rsid w:val="00BA197A"/>
    <w:rsid w:val="00BA1A54"/>
    <w:rsid w:val="00BA20F4"/>
    <w:rsid w:val="00BA25F0"/>
    <w:rsid w:val="00BA2BC5"/>
    <w:rsid w:val="00BA2E24"/>
    <w:rsid w:val="00BA3108"/>
    <w:rsid w:val="00BA3955"/>
    <w:rsid w:val="00BA3B1E"/>
    <w:rsid w:val="00BA434E"/>
    <w:rsid w:val="00BA4689"/>
    <w:rsid w:val="00BA4845"/>
    <w:rsid w:val="00BA48BA"/>
    <w:rsid w:val="00BA4C28"/>
    <w:rsid w:val="00BA4F9D"/>
    <w:rsid w:val="00BA505B"/>
    <w:rsid w:val="00BA515C"/>
    <w:rsid w:val="00BA5328"/>
    <w:rsid w:val="00BA537B"/>
    <w:rsid w:val="00BA5AC6"/>
    <w:rsid w:val="00BA5AD4"/>
    <w:rsid w:val="00BA5F30"/>
    <w:rsid w:val="00BA5F66"/>
    <w:rsid w:val="00BA61D9"/>
    <w:rsid w:val="00BA6598"/>
    <w:rsid w:val="00BA6DDA"/>
    <w:rsid w:val="00BA7255"/>
    <w:rsid w:val="00BA7431"/>
    <w:rsid w:val="00BA7574"/>
    <w:rsid w:val="00BA7CB6"/>
    <w:rsid w:val="00BB01E4"/>
    <w:rsid w:val="00BB0477"/>
    <w:rsid w:val="00BB0DA3"/>
    <w:rsid w:val="00BB11F1"/>
    <w:rsid w:val="00BB1316"/>
    <w:rsid w:val="00BB143D"/>
    <w:rsid w:val="00BB15F5"/>
    <w:rsid w:val="00BB1C17"/>
    <w:rsid w:val="00BB1C9C"/>
    <w:rsid w:val="00BB204E"/>
    <w:rsid w:val="00BB225A"/>
    <w:rsid w:val="00BB274C"/>
    <w:rsid w:val="00BB2A9C"/>
    <w:rsid w:val="00BB3385"/>
    <w:rsid w:val="00BB3659"/>
    <w:rsid w:val="00BB391A"/>
    <w:rsid w:val="00BB391E"/>
    <w:rsid w:val="00BB3A2B"/>
    <w:rsid w:val="00BB3A6E"/>
    <w:rsid w:val="00BB3B54"/>
    <w:rsid w:val="00BB3BAE"/>
    <w:rsid w:val="00BB3BBC"/>
    <w:rsid w:val="00BB3C4A"/>
    <w:rsid w:val="00BB3D18"/>
    <w:rsid w:val="00BB4007"/>
    <w:rsid w:val="00BB4191"/>
    <w:rsid w:val="00BB41A3"/>
    <w:rsid w:val="00BB50DA"/>
    <w:rsid w:val="00BB5F58"/>
    <w:rsid w:val="00BB601F"/>
    <w:rsid w:val="00BB61AB"/>
    <w:rsid w:val="00BB62A1"/>
    <w:rsid w:val="00BB6B65"/>
    <w:rsid w:val="00BB71E8"/>
    <w:rsid w:val="00BB7401"/>
    <w:rsid w:val="00BB7436"/>
    <w:rsid w:val="00BB7569"/>
    <w:rsid w:val="00BB79DD"/>
    <w:rsid w:val="00BC06E3"/>
    <w:rsid w:val="00BC08A4"/>
    <w:rsid w:val="00BC1325"/>
    <w:rsid w:val="00BC1394"/>
    <w:rsid w:val="00BC1613"/>
    <w:rsid w:val="00BC162D"/>
    <w:rsid w:val="00BC1B4A"/>
    <w:rsid w:val="00BC1BD6"/>
    <w:rsid w:val="00BC1F5F"/>
    <w:rsid w:val="00BC2475"/>
    <w:rsid w:val="00BC2809"/>
    <w:rsid w:val="00BC29E6"/>
    <w:rsid w:val="00BC2BF4"/>
    <w:rsid w:val="00BC2C80"/>
    <w:rsid w:val="00BC30D2"/>
    <w:rsid w:val="00BC3380"/>
    <w:rsid w:val="00BC33C2"/>
    <w:rsid w:val="00BC349B"/>
    <w:rsid w:val="00BC3655"/>
    <w:rsid w:val="00BC40A5"/>
    <w:rsid w:val="00BC419C"/>
    <w:rsid w:val="00BC4320"/>
    <w:rsid w:val="00BC451A"/>
    <w:rsid w:val="00BC4734"/>
    <w:rsid w:val="00BC4A0A"/>
    <w:rsid w:val="00BC4E24"/>
    <w:rsid w:val="00BC4EB8"/>
    <w:rsid w:val="00BC4ED5"/>
    <w:rsid w:val="00BC5063"/>
    <w:rsid w:val="00BC52CE"/>
    <w:rsid w:val="00BC53E4"/>
    <w:rsid w:val="00BC5689"/>
    <w:rsid w:val="00BC5E71"/>
    <w:rsid w:val="00BC5E81"/>
    <w:rsid w:val="00BC5FB7"/>
    <w:rsid w:val="00BC6071"/>
    <w:rsid w:val="00BC63A6"/>
    <w:rsid w:val="00BC667F"/>
    <w:rsid w:val="00BC66F7"/>
    <w:rsid w:val="00BC6BC8"/>
    <w:rsid w:val="00BC6FE8"/>
    <w:rsid w:val="00BC7358"/>
    <w:rsid w:val="00BC77FD"/>
    <w:rsid w:val="00BD0484"/>
    <w:rsid w:val="00BD052C"/>
    <w:rsid w:val="00BD0A52"/>
    <w:rsid w:val="00BD0E49"/>
    <w:rsid w:val="00BD12AE"/>
    <w:rsid w:val="00BD135A"/>
    <w:rsid w:val="00BD1595"/>
    <w:rsid w:val="00BD186B"/>
    <w:rsid w:val="00BD19BF"/>
    <w:rsid w:val="00BD1B24"/>
    <w:rsid w:val="00BD1C75"/>
    <w:rsid w:val="00BD1CD4"/>
    <w:rsid w:val="00BD2306"/>
    <w:rsid w:val="00BD2623"/>
    <w:rsid w:val="00BD27EB"/>
    <w:rsid w:val="00BD2FC8"/>
    <w:rsid w:val="00BD3A86"/>
    <w:rsid w:val="00BD451F"/>
    <w:rsid w:val="00BD472D"/>
    <w:rsid w:val="00BD4847"/>
    <w:rsid w:val="00BD4D4A"/>
    <w:rsid w:val="00BD5172"/>
    <w:rsid w:val="00BD550A"/>
    <w:rsid w:val="00BD5565"/>
    <w:rsid w:val="00BD560B"/>
    <w:rsid w:val="00BD5DFA"/>
    <w:rsid w:val="00BD6254"/>
    <w:rsid w:val="00BD68A5"/>
    <w:rsid w:val="00BD6919"/>
    <w:rsid w:val="00BD6C15"/>
    <w:rsid w:val="00BD6E38"/>
    <w:rsid w:val="00BD7078"/>
    <w:rsid w:val="00BD7218"/>
    <w:rsid w:val="00BD7627"/>
    <w:rsid w:val="00BD7987"/>
    <w:rsid w:val="00BD7B3D"/>
    <w:rsid w:val="00BD7CED"/>
    <w:rsid w:val="00BD7E2F"/>
    <w:rsid w:val="00BE025D"/>
    <w:rsid w:val="00BE05B5"/>
    <w:rsid w:val="00BE09B5"/>
    <w:rsid w:val="00BE1081"/>
    <w:rsid w:val="00BE122C"/>
    <w:rsid w:val="00BE127D"/>
    <w:rsid w:val="00BE18A2"/>
    <w:rsid w:val="00BE2537"/>
    <w:rsid w:val="00BE2556"/>
    <w:rsid w:val="00BE2759"/>
    <w:rsid w:val="00BE2783"/>
    <w:rsid w:val="00BE2EBE"/>
    <w:rsid w:val="00BE2F8D"/>
    <w:rsid w:val="00BE2F96"/>
    <w:rsid w:val="00BE34A0"/>
    <w:rsid w:val="00BE34D8"/>
    <w:rsid w:val="00BE371C"/>
    <w:rsid w:val="00BE397B"/>
    <w:rsid w:val="00BE3B42"/>
    <w:rsid w:val="00BE3EB9"/>
    <w:rsid w:val="00BE3FE9"/>
    <w:rsid w:val="00BE43A6"/>
    <w:rsid w:val="00BE4534"/>
    <w:rsid w:val="00BE58F2"/>
    <w:rsid w:val="00BE5AE3"/>
    <w:rsid w:val="00BE5C2E"/>
    <w:rsid w:val="00BE5C96"/>
    <w:rsid w:val="00BE5D96"/>
    <w:rsid w:val="00BE5E4F"/>
    <w:rsid w:val="00BE6130"/>
    <w:rsid w:val="00BE6397"/>
    <w:rsid w:val="00BE640C"/>
    <w:rsid w:val="00BE64EA"/>
    <w:rsid w:val="00BE657A"/>
    <w:rsid w:val="00BE65FF"/>
    <w:rsid w:val="00BE6830"/>
    <w:rsid w:val="00BE70D7"/>
    <w:rsid w:val="00BE759D"/>
    <w:rsid w:val="00BE7B17"/>
    <w:rsid w:val="00BE7CED"/>
    <w:rsid w:val="00BF025F"/>
    <w:rsid w:val="00BF0562"/>
    <w:rsid w:val="00BF0768"/>
    <w:rsid w:val="00BF095E"/>
    <w:rsid w:val="00BF0DE8"/>
    <w:rsid w:val="00BF1580"/>
    <w:rsid w:val="00BF1983"/>
    <w:rsid w:val="00BF1CE9"/>
    <w:rsid w:val="00BF2104"/>
    <w:rsid w:val="00BF21B9"/>
    <w:rsid w:val="00BF28EA"/>
    <w:rsid w:val="00BF2DF0"/>
    <w:rsid w:val="00BF30D2"/>
    <w:rsid w:val="00BF3BA5"/>
    <w:rsid w:val="00BF3F60"/>
    <w:rsid w:val="00BF3F79"/>
    <w:rsid w:val="00BF3F8D"/>
    <w:rsid w:val="00BF3F92"/>
    <w:rsid w:val="00BF436F"/>
    <w:rsid w:val="00BF44D2"/>
    <w:rsid w:val="00BF465D"/>
    <w:rsid w:val="00BF4713"/>
    <w:rsid w:val="00BF4854"/>
    <w:rsid w:val="00BF4E4A"/>
    <w:rsid w:val="00BF4F80"/>
    <w:rsid w:val="00BF4F95"/>
    <w:rsid w:val="00BF56DD"/>
    <w:rsid w:val="00BF5800"/>
    <w:rsid w:val="00BF596E"/>
    <w:rsid w:val="00BF5B5E"/>
    <w:rsid w:val="00BF5BD5"/>
    <w:rsid w:val="00BF5EC1"/>
    <w:rsid w:val="00BF5F3A"/>
    <w:rsid w:val="00BF6AD6"/>
    <w:rsid w:val="00BF6CA5"/>
    <w:rsid w:val="00BF6F24"/>
    <w:rsid w:val="00BF6F74"/>
    <w:rsid w:val="00BF7285"/>
    <w:rsid w:val="00BF756C"/>
    <w:rsid w:val="00BF756E"/>
    <w:rsid w:val="00BF758C"/>
    <w:rsid w:val="00BF77C4"/>
    <w:rsid w:val="00BF7EB7"/>
    <w:rsid w:val="00C000C4"/>
    <w:rsid w:val="00C00383"/>
    <w:rsid w:val="00C007CF"/>
    <w:rsid w:val="00C01765"/>
    <w:rsid w:val="00C018A1"/>
    <w:rsid w:val="00C01B24"/>
    <w:rsid w:val="00C01E45"/>
    <w:rsid w:val="00C01F65"/>
    <w:rsid w:val="00C02053"/>
    <w:rsid w:val="00C0215E"/>
    <w:rsid w:val="00C0270B"/>
    <w:rsid w:val="00C02D3A"/>
    <w:rsid w:val="00C02EFF"/>
    <w:rsid w:val="00C033B7"/>
    <w:rsid w:val="00C035BC"/>
    <w:rsid w:val="00C03691"/>
    <w:rsid w:val="00C03A93"/>
    <w:rsid w:val="00C03AD8"/>
    <w:rsid w:val="00C041A8"/>
    <w:rsid w:val="00C0423B"/>
    <w:rsid w:val="00C04605"/>
    <w:rsid w:val="00C04B4E"/>
    <w:rsid w:val="00C04E69"/>
    <w:rsid w:val="00C05386"/>
    <w:rsid w:val="00C054E6"/>
    <w:rsid w:val="00C06072"/>
    <w:rsid w:val="00C0617B"/>
    <w:rsid w:val="00C061BB"/>
    <w:rsid w:val="00C06E0C"/>
    <w:rsid w:val="00C07214"/>
    <w:rsid w:val="00C07751"/>
    <w:rsid w:val="00C07D10"/>
    <w:rsid w:val="00C100B3"/>
    <w:rsid w:val="00C102C0"/>
    <w:rsid w:val="00C102D1"/>
    <w:rsid w:val="00C10441"/>
    <w:rsid w:val="00C106D3"/>
    <w:rsid w:val="00C10804"/>
    <w:rsid w:val="00C10A66"/>
    <w:rsid w:val="00C10C89"/>
    <w:rsid w:val="00C115DB"/>
    <w:rsid w:val="00C11754"/>
    <w:rsid w:val="00C11859"/>
    <w:rsid w:val="00C11948"/>
    <w:rsid w:val="00C11DF1"/>
    <w:rsid w:val="00C12AF1"/>
    <w:rsid w:val="00C12BA7"/>
    <w:rsid w:val="00C12E2B"/>
    <w:rsid w:val="00C131B6"/>
    <w:rsid w:val="00C132B8"/>
    <w:rsid w:val="00C1368D"/>
    <w:rsid w:val="00C1396B"/>
    <w:rsid w:val="00C139AD"/>
    <w:rsid w:val="00C13B4A"/>
    <w:rsid w:val="00C13BD7"/>
    <w:rsid w:val="00C13D40"/>
    <w:rsid w:val="00C13D88"/>
    <w:rsid w:val="00C13F4F"/>
    <w:rsid w:val="00C13F84"/>
    <w:rsid w:val="00C146C0"/>
    <w:rsid w:val="00C14B7D"/>
    <w:rsid w:val="00C14C98"/>
    <w:rsid w:val="00C14EE5"/>
    <w:rsid w:val="00C15090"/>
    <w:rsid w:val="00C1509D"/>
    <w:rsid w:val="00C151F6"/>
    <w:rsid w:val="00C1531E"/>
    <w:rsid w:val="00C15A6C"/>
    <w:rsid w:val="00C15FAD"/>
    <w:rsid w:val="00C16147"/>
    <w:rsid w:val="00C16281"/>
    <w:rsid w:val="00C1641C"/>
    <w:rsid w:val="00C168AC"/>
    <w:rsid w:val="00C16EB5"/>
    <w:rsid w:val="00C170C8"/>
    <w:rsid w:val="00C1747B"/>
    <w:rsid w:val="00C175DB"/>
    <w:rsid w:val="00C17C15"/>
    <w:rsid w:val="00C2025D"/>
    <w:rsid w:val="00C20269"/>
    <w:rsid w:val="00C20333"/>
    <w:rsid w:val="00C20539"/>
    <w:rsid w:val="00C209A0"/>
    <w:rsid w:val="00C20D55"/>
    <w:rsid w:val="00C20E62"/>
    <w:rsid w:val="00C20F2F"/>
    <w:rsid w:val="00C216B6"/>
    <w:rsid w:val="00C21929"/>
    <w:rsid w:val="00C21C9E"/>
    <w:rsid w:val="00C2224D"/>
    <w:rsid w:val="00C22496"/>
    <w:rsid w:val="00C228B7"/>
    <w:rsid w:val="00C228E4"/>
    <w:rsid w:val="00C22C5B"/>
    <w:rsid w:val="00C22C86"/>
    <w:rsid w:val="00C231AF"/>
    <w:rsid w:val="00C238CF"/>
    <w:rsid w:val="00C23D36"/>
    <w:rsid w:val="00C24482"/>
    <w:rsid w:val="00C2499D"/>
    <w:rsid w:val="00C24C9D"/>
    <w:rsid w:val="00C24CBF"/>
    <w:rsid w:val="00C24E33"/>
    <w:rsid w:val="00C25186"/>
    <w:rsid w:val="00C251E5"/>
    <w:rsid w:val="00C254A5"/>
    <w:rsid w:val="00C25900"/>
    <w:rsid w:val="00C25BD5"/>
    <w:rsid w:val="00C25CC5"/>
    <w:rsid w:val="00C25D28"/>
    <w:rsid w:val="00C25E4B"/>
    <w:rsid w:val="00C25EEB"/>
    <w:rsid w:val="00C2670E"/>
    <w:rsid w:val="00C2724E"/>
    <w:rsid w:val="00C272FA"/>
    <w:rsid w:val="00C27349"/>
    <w:rsid w:val="00C27695"/>
    <w:rsid w:val="00C303AA"/>
    <w:rsid w:val="00C30F8D"/>
    <w:rsid w:val="00C312E6"/>
    <w:rsid w:val="00C31EDD"/>
    <w:rsid w:val="00C31F7F"/>
    <w:rsid w:val="00C3215F"/>
    <w:rsid w:val="00C324EC"/>
    <w:rsid w:val="00C32674"/>
    <w:rsid w:val="00C32E2B"/>
    <w:rsid w:val="00C3305E"/>
    <w:rsid w:val="00C33907"/>
    <w:rsid w:val="00C340BD"/>
    <w:rsid w:val="00C341AF"/>
    <w:rsid w:val="00C341EF"/>
    <w:rsid w:val="00C347AB"/>
    <w:rsid w:val="00C348A3"/>
    <w:rsid w:val="00C34C8C"/>
    <w:rsid w:val="00C35680"/>
    <w:rsid w:val="00C35842"/>
    <w:rsid w:val="00C35895"/>
    <w:rsid w:val="00C358C8"/>
    <w:rsid w:val="00C35DB4"/>
    <w:rsid w:val="00C360AD"/>
    <w:rsid w:val="00C360E5"/>
    <w:rsid w:val="00C362F1"/>
    <w:rsid w:val="00C367FA"/>
    <w:rsid w:val="00C36A26"/>
    <w:rsid w:val="00C36BA3"/>
    <w:rsid w:val="00C36D45"/>
    <w:rsid w:val="00C36F17"/>
    <w:rsid w:val="00C3725C"/>
    <w:rsid w:val="00C373ED"/>
    <w:rsid w:val="00C37B18"/>
    <w:rsid w:val="00C37E25"/>
    <w:rsid w:val="00C37FE7"/>
    <w:rsid w:val="00C409E4"/>
    <w:rsid w:val="00C41140"/>
    <w:rsid w:val="00C41142"/>
    <w:rsid w:val="00C41751"/>
    <w:rsid w:val="00C418AA"/>
    <w:rsid w:val="00C418E4"/>
    <w:rsid w:val="00C4190A"/>
    <w:rsid w:val="00C41BB2"/>
    <w:rsid w:val="00C42789"/>
    <w:rsid w:val="00C43081"/>
    <w:rsid w:val="00C437F1"/>
    <w:rsid w:val="00C43E59"/>
    <w:rsid w:val="00C440C7"/>
    <w:rsid w:val="00C444DE"/>
    <w:rsid w:val="00C44952"/>
    <w:rsid w:val="00C45272"/>
    <w:rsid w:val="00C46077"/>
    <w:rsid w:val="00C4640E"/>
    <w:rsid w:val="00C4689A"/>
    <w:rsid w:val="00C46E54"/>
    <w:rsid w:val="00C46FB5"/>
    <w:rsid w:val="00C46FC8"/>
    <w:rsid w:val="00C47DC9"/>
    <w:rsid w:val="00C50337"/>
    <w:rsid w:val="00C5066F"/>
    <w:rsid w:val="00C508C9"/>
    <w:rsid w:val="00C51246"/>
    <w:rsid w:val="00C5124A"/>
    <w:rsid w:val="00C51365"/>
    <w:rsid w:val="00C513AF"/>
    <w:rsid w:val="00C5153C"/>
    <w:rsid w:val="00C516F0"/>
    <w:rsid w:val="00C517AC"/>
    <w:rsid w:val="00C517B0"/>
    <w:rsid w:val="00C51809"/>
    <w:rsid w:val="00C5193C"/>
    <w:rsid w:val="00C51BC8"/>
    <w:rsid w:val="00C520B4"/>
    <w:rsid w:val="00C523D4"/>
    <w:rsid w:val="00C52603"/>
    <w:rsid w:val="00C52922"/>
    <w:rsid w:val="00C52C38"/>
    <w:rsid w:val="00C52C61"/>
    <w:rsid w:val="00C52E28"/>
    <w:rsid w:val="00C52E39"/>
    <w:rsid w:val="00C52EC3"/>
    <w:rsid w:val="00C539DF"/>
    <w:rsid w:val="00C53A5E"/>
    <w:rsid w:val="00C53BD0"/>
    <w:rsid w:val="00C53DCE"/>
    <w:rsid w:val="00C542F3"/>
    <w:rsid w:val="00C547D8"/>
    <w:rsid w:val="00C54C2E"/>
    <w:rsid w:val="00C54CC1"/>
    <w:rsid w:val="00C550D7"/>
    <w:rsid w:val="00C5519E"/>
    <w:rsid w:val="00C555EB"/>
    <w:rsid w:val="00C5577C"/>
    <w:rsid w:val="00C557C0"/>
    <w:rsid w:val="00C55BA0"/>
    <w:rsid w:val="00C55C74"/>
    <w:rsid w:val="00C56059"/>
    <w:rsid w:val="00C563FD"/>
    <w:rsid w:val="00C564FA"/>
    <w:rsid w:val="00C5658D"/>
    <w:rsid w:val="00C56932"/>
    <w:rsid w:val="00C56B4A"/>
    <w:rsid w:val="00C572DE"/>
    <w:rsid w:val="00C5740C"/>
    <w:rsid w:val="00C5770E"/>
    <w:rsid w:val="00C57D79"/>
    <w:rsid w:val="00C60063"/>
    <w:rsid w:val="00C60646"/>
    <w:rsid w:val="00C608F0"/>
    <w:rsid w:val="00C60936"/>
    <w:rsid w:val="00C60E11"/>
    <w:rsid w:val="00C60E19"/>
    <w:rsid w:val="00C611F9"/>
    <w:rsid w:val="00C612CF"/>
    <w:rsid w:val="00C61376"/>
    <w:rsid w:val="00C614E5"/>
    <w:rsid w:val="00C61B35"/>
    <w:rsid w:val="00C62192"/>
    <w:rsid w:val="00C6235C"/>
    <w:rsid w:val="00C62738"/>
    <w:rsid w:val="00C628AC"/>
    <w:rsid w:val="00C629E2"/>
    <w:rsid w:val="00C62AB2"/>
    <w:rsid w:val="00C62B31"/>
    <w:rsid w:val="00C62BFC"/>
    <w:rsid w:val="00C62E0B"/>
    <w:rsid w:val="00C62F83"/>
    <w:rsid w:val="00C62FD3"/>
    <w:rsid w:val="00C63044"/>
    <w:rsid w:val="00C6306B"/>
    <w:rsid w:val="00C63125"/>
    <w:rsid w:val="00C6317A"/>
    <w:rsid w:val="00C6321C"/>
    <w:rsid w:val="00C6333A"/>
    <w:rsid w:val="00C634E7"/>
    <w:rsid w:val="00C63732"/>
    <w:rsid w:val="00C63898"/>
    <w:rsid w:val="00C63B46"/>
    <w:rsid w:val="00C63D95"/>
    <w:rsid w:val="00C63F64"/>
    <w:rsid w:val="00C6433A"/>
    <w:rsid w:val="00C64884"/>
    <w:rsid w:val="00C648AB"/>
    <w:rsid w:val="00C64B72"/>
    <w:rsid w:val="00C64BBC"/>
    <w:rsid w:val="00C64E09"/>
    <w:rsid w:val="00C64E27"/>
    <w:rsid w:val="00C655A4"/>
    <w:rsid w:val="00C65A44"/>
    <w:rsid w:val="00C6631A"/>
    <w:rsid w:val="00C664B7"/>
    <w:rsid w:val="00C66836"/>
    <w:rsid w:val="00C669A8"/>
    <w:rsid w:val="00C66D18"/>
    <w:rsid w:val="00C66FF5"/>
    <w:rsid w:val="00C67032"/>
    <w:rsid w:val="00C6729E"/>
    <w:rsid w:val="00C67559"/>
    <w:rsid w:val="00C6763A"/>
    <w:rsid w:val="00C677EB"/>
    <w:rsid w:val="00C67E7F"/>
    <w:rsid w:val="00C703B7"/>
    <w:rsid w:val="00C70443"/>
    <w:rsid w:val="00C70471"/>
    <w:rsid w:val="00C70739"/>
    <w:rsid w:val="00C70844"/>
    <w:rsid w:val="00C70961"/>
    <w:rsid w:val="00C70AF9"/>
    <w:rsid w:val="00C70C94"/>
    <w:rsid w:val="00C70F7A"/>
    <w:rsid w:val="00C7115F"/>
    <w:rsid w:val="00C713DB"/>
    <w:rsid w:val="00C71441"/>
    <w:rsid w:val="00C719E4"/>
    <w:rsid w:val="00C71FA8"/>
    <w:rsid w:val="00C7209B"/>
    <w:rsid w:val="00C72219"/>
    <w:rsid w:val="00C7234E"/>
    <w:rsid w:val="00C726F9"/>
    <w:rsid w:val="00C73153"/>
    <w:rsid w:val="00C735E2"/>
    <w:rsid w:val="00C74C52"/>
    <w:rsid w:val="00C74FF1"/>
    <w:rsid w:val="00C7517E"/>
    <w:rsid w:val="00C7571F"/>
    <w:rsid w:val="00C758BC"/>
    <w:rsid w:val="00C75C9B"/>
    <w:rsid w:val="00C75CA5"/>
    <w:rsid w:val="00C7605B"/>
    <w:rsid w:val="00C761D1"/>
    <w:rsid w:val="00C762E3"/>
    <w:rsid w:val="00C7643A"/>
    <w:rsid w:val="00C76AE1"/>
    <w:rsid w:val="00C76BFF"/>
    <w:rsid w:val="00C76E6F"/>
    <w:rsid w:val="00C77173"/>
    <w:rsid w:val="00C77C45"/>
    <w:rsid w:val="00C77C5C"/>
    <w:rsid w:val="00C77D4C"/>
    <w:rsid w:val="00C8041A"/>
    <w:rsid w:val="00C804E2"/>
    <w:rsid w:val="00C807E7"/>
    <w:rsid w:val="00C810BA"/>
    <w:rsid w:val="00C816A9"/>
    <w:rsid w:val="00C81727"/>
    <w:rsid w:val="00C819F3"/>
    <w:rsid w:val="00C81B36"/>
    <w:rsid w:val="00C81CE7"/>
    <w:rsid w:val="00C81EBF"/>
    <w:rsid w:val="00C81F99"/>
    <w:rsid w:val="00C82047"/>
    <w:rsid w:val="00C82250"/>
    <w:rsid w:val="00C828F0"/>
    <w:rsid w:val="00C82C6A"/>
    <w:rsid w:val="00C82F41"/>
    <w:rsid w:val="00C831C6"/>
    <w:rsid w:val="00C834D6"/>
    <w:rsid w:val="00C838FF"/>
    <w:rsid w:val="00C83A24"/>
    <w:rsid w:val="00C83C7F"/>
    <w:rsid w:val="00C83DB8"/>
    <w:rsid w:val="00C8419B"/>
    <w:rsid w:val="00C846A7"/>
    <w:rsid w:val="00C84D00"/>
    <w:rsid w:val="00C84D31"/>
    <w:rsid w:val="00C84DB2"/>
    <w:rsid w:val="00C84EA8"/>
    <w:rsid w:val="00C84ECA"/>
    <w:rsid w:val="00C850C5"/>
    <w:rsid w:val="00C8514E"/>
    <w:rsid w:val="00C85216"/>
    <w:rsid w:val="00C8539B"/>
    <w:rsid w:val="00C85ED9"/>
    <w:rsid w:val="00C85F7F"/>
    <w:rsid w:val="00C86088"/>
    <w:rsid w:val="00C8609F"/>
    <w:rsid w:val="00C86186"/>
    <w:rsid w:val="00C8645D"/>
    <w:rsid w:val="00C867AB"/>
    <w:rsid w:val="00C86914"/>
    <w:rsid w:val="00C86929"/>
    <w:rsid w:val="00C87763"/>
    <w:rsid w:val="00C879F2"/>
    <w:rsid w:val="00C87AEC"/>
    <w:rsid w:val="00C87E0E"/>
    <w:rsid w:val="00C90079"/>
    <w:rsid w:val="00C90080"/>
    <w:rsid w:val="00C900AE"/>
    <w:rsid w:val="00C90141"/>
    <w:rsid w:val="00C90676"/>
    <w:rsid w:val="00C90ABA"/>
    <w:rsid w:val="00C91B91"/>
    <w:rsid w:val="00C91E28"/>
    <w:rsid w:val="00C92836"/>
    <w:rsid w:val="00C92A24"/>
    <w:rsid w:val="00C932F9"/>
    <w:rsid w:val="00C937B9"/>
    <w:rsid w:val="00C93E9D"/>
    <w:rsid w:val="00C94275"/>
    <w:rsid w:val="00C944DC"/>
    <w:rsid w:val="00C947EC"/>
    <w:rsid w:val="00C948DB"/>
    <w:rsid w:val="00C94C9F"/>
    <w:rsid w:val="00C94E1D"/>
    <w:rsid w:val="00C94FE3"/>
    <w:rsid w:val="00C95147"/>
    <w:rsid w:val="00C951F7"/>
    <w:rsid w:val="00C95556"/>
    <w:rsid w:val="00C9589C"/>
    <w:rsid w:val="00C95A2E"/>
    <w:rsid w:val="00C95C24"/>
    <w:rsid w:val="00C95CDF"/>
    <w:rsid w:val="00C9607B"/>
    <w:rsid w:val="00C96458"/>
    <w:rsid w:val="00C96472"/>
    <w:rsid w:val="00C964AD"/>
    <w:rsid w:val="00C964C2"/>
    <w:rsid w:val="00C965A6"/>
    <w:rsid w:val="00C968E8"/>
    <w:rsid w:val="00C971F9"/>
    <w:rsid w:val="00C97248"/>
    <w:rsid w:val="00C97927"/>
    <w:rsid w:val="00C97A24"/>
    <w:rsid w:val="00C97EDA"/>
    <w:rsid w:val="00CA0028"/>
    <w:rsid w:val="00CA0303"/>
    <w:rsid w:val="00CA0568"/>
    <w:rsid w:val="00CA05CC"/>
    <w:rsid w:val="00CA06D0"/>
    <w:rsid w:val="00CA08FB"/>
    <w:rsid w:val="00CA0970"/>
    <w:rsid w:val="00CA0DAD"/>
    <w:rsid w:val="00CA103C"/>
    <w:rsid w:val="00CA12CD"/>
    <w:rsid w:val="00CA1306"/>
    <w:rsid w:val="00CA15ED"/>
    <w:rsid w:val="00CA1919"/>
    <w:rsid w:val="00CA1A2D"/>
    <w:rsid w:val="00CA1AE6"/>
    <w:rsid w:val="00CA1B2B"/>
    <w:rsid w:val="00CA1BAB"/>
    <w:rsid w:val="00CA1BFB"/>
    <w:rsid w:val="00CA1E52"/>
    <w:rsid w:val="00CA2072"/>
    <w:rsid w:val="00CA240F"/>
    <w:rsid w:val="00CA2440"/>
    <w:rsid w:val="00CA247A"/>
    <w:rsid w:val="00CA2762"/>
    <w:rsid w:val="00CA27D4"/>
    <w:rsid w:val="00CA2899"/>
    <w:rsid w:val="00CA2970"/>
    <w:rsid w:val="00CA2ACF"/>
    <w:rsid w:val="00CA2C2B"/>
    <w:rsid w:val="00CA2D19"/>
    <w:rsid w:val="00CA2DF0"/>
    <w:rsid w:val="00CA311F"/>
    <w:rsid w:val="00CA320C"/>
    <w:rsid w:val="00CA3372"/>
    <w:rsid w:val="00CA3573"/>
    <w:rsid w:val="00CA3879"/>
    <w:rsid w:val="00CA3DDC"/>
    <w:rsid w:val="00CA415C"/>
    <w:rsid w:val="00CA45EB"/>
    <w:rsid w:val="00CA4722"/>
    <w:rsid w:val="00CA4EAD"/>
    <w:rsid w:val="00CA4FD3"/>
    <w:rsid w:val="00CA510B"/>
    <w:rsid w:val="00CA5676"/>
    <w:rsid w:val="00CA5698"/>
    <w:rsid w:val="00CA571A"/>
    <w:rsid w:val="00CA595C"/>
    <w:rsid w:val="00CA5A08"/>
    <w:rsid w:val="00CA5E29"/>
    <w:rsid w:val="00CA6D2C"/>
    <w:rsid w:val="00CA79EC"/>
    <w:rsid w:val="00CA7DB8"/>
    <w:rsid w:val="00CA7F0B"/>
    <w:rsid w:val="00CB084D"/>
    <w:rsid w:val="00CB0C6E"/>
    <w:rsid w:val="00CB0D6E"/>
    <w:rsid w:val="00CB0E44"/>
    <w:rsid w:val="00CB0F7F"/>
    <w:rsid w:val="00CB1040"/>
    <w:rsid w:val="00CB1273"/>
    <w:rsid w:val="00CB13E1"/>
    <w:rsid w:val="00CB1423"/>
    <w:rsid w:val="00CB14EE"/>
    <w:rsid w:val="00CB1A1A"/>
    <w:rsid w:val="00CB1A3D"/>
    <w:rsid w:val="00CB1D6B"/>
    <w:rsid w:val="00CB1F16"/>
    <w:rsid w:val="00CB200B"/>
    <w:rsid w:val="00CB254F"/>
    <w:rsid w:val="00CB2738"/>
    <w:rsid w:val="00CB2787"/>
    <w:rsid w:val="00CB3144"/>
    <w:rsid w:val="00CB36E6"/>
    <w:rsid w:val="00CB36F3"/>
    <w:rsid w:val="00CB43E5"/>
    <w:rsid w:val="00CB4453"/>
    <w:rsid w:val="00CB470A"/>
    <w:rsid w:val="00CB488D"/>
    <w:rsid w:val="00CB49D5"/>
    <w:rsid w:val="00CB4C3D"/>
    <w:rsid w:val="00CB4ED5"/>
    <w:rsid w:val="00CB5598"/>
    <w:rsid w:val="00CB57B9"/>
    <w:rsid w:val="00CB58D0"/>
    <w:rsid w:val="00CB5C36"/>
    <w:rsid w:val="00CB5C3B"/>
    <w:rsid w:val="00CB5F16"/>
    <w:rsid w:val="00CB62D0"/>
    <w:rsid w:val="00CB68ED"/>
    <w:rsid w:val="00CB6CD4"/>
    <w:rsid w:val="00CB6D0F"/>
    <w:rsid w:val="00CB6FBE"/>
    <w:rsid w:val="00CB7174"/>
    <w:rsid w:val="00CB724D"/>
    <w:rsid w:val="00CB7493"/>
    <w:rsid w:val="00CB79AA"/>
    <w:rsid w:val="00CB7FE4"/>
    <w:rsid w:val="00CC013D"/>
    <w:rsid w:val="00CC046D"/>
    <w:rsid w:val="00CC09A1"/>
    <w:rsid w:val="00CC0C38"/>
    <w:rsid w:val="00CC0C6D"/>
    <w:rsid w:val="00CC0EBE"/>
    <w:rsid w:val="00CC11FA"/>
    <w:rsid w:val="00CC1470"/>
    <w:rsid w:val="00CC1487"/>
    <w:rsid w:val="00CC1710"/>
    <w:rsid w:val="00CC1D57"/>
    <w:rsid w:val="00CC1EFB"/>
    <w:rsid w:val="00CC1F37"/>
    <w:rsid w:val="00CC2025"/>
    <w:rsid w:val="00CC2277"/>
    <w:rsid w:val="00CC27DF"/>
    <w:rsid w:val="00CC284C"/>
    <w:rsid w:val="00CC2A22"/>
    <w:rsid w:val="00CC2B20"/>
    <w:rsid w:val="00CC2D61"/>
    <w:rsid w:val="00CC2DE4"/>
    <w:rsid w:val="00CC2EBE"/>
    <w:rsid w:val="00CC310E"/>
    <w:rsid w:val="00CC320A"/>
    <w:rsid w:val="00CC3A84"/>
    <w:rsid w:val="00CC3B92"/>
    <w:rsid w:val="00CC3C02"/>
    <w:rsid w:val="00CC3DE0"/>
    <w:rsid w:val="00CC45D0"/>
    <w:rsid w:val="00CC45F0"/>
    <w:rsid w:val="00CC4D8B"/>
    <w:rsid w:val="00CC4E56"/>
    <w:rsid w:val="00CC4EA9"/>
    <w:rsid w:val="00CC5859"/>
    <w:rsid w:val="00CC5EDE"/>
    <w:rsid w:val="00CC687A"/>
    <w:rsid w:val="00CC72A3"/>
    <w:rsid w:val="00CC7380"/>
    <w:rsid w:val="00CC751D"/>
    <w:rsid w:val="00CC7689"/>
    <w:rsid w:val="00CC77A8"/>
    <w:rsid w:val="00CC78AC"/>
    <w:rsid w:val="00CC7EEC"/>
    <w:rsid w:val="00CD0240"/>
    <w:rsid w:val="00CD039B"/>
    <w:rsid w:val="00CD052D"/>
    <w:rsid w:val="00CD0A4E"/>
    <w:rsid w:val="00CD1110"/>
    <w:rsid w:val="00CD1B6C"/>
    <w:rsid w:val="00CD1D3E"/>
    <w:rsid w:val="00CD21D5"/>
    <w:rsid w:val="00CD2362"/>
    <w:rsid w:val="00CD2477"/>
    <w:rsid w:val="00CD3213"/>
    <w:rsid w:val="00CD3847"/>
    <w:rsid w:val="00CD3DF0"/>
    <w:rsid w:val="00CD3E26"/>
    <w:rsid w:val="00CD44A8"/>
    <w:rsid w:val="00CD454C"/>
    <w:rsid w:val="00CD459D"/>
    <w:rsid w:val="00CD49C5"/>
    <w:rsid w:val="00CD4C0F"/>
    <w:rsid w:val="00CD4F20"/>
    <w:rsid w:val="00CD52B2"/>
    <w:rsid w:val="00CD536D"/>
    <w:rsid w:val="00CD5767"/>
    <w:rsid w:val="00CD5868"/>
    <w:rsid w:val="00CD5924"/>
    <w:rsid w:val="00CD59AF"/>
    <w:rsid w:val="00CD5D95"/>
    <w:rsid w:val="00CD63BE"/>
    <w:rsid w:val="00CD6503"/>
    <w:rsid w:val="00CD65B4"/>
    <w:rsid w:val="00CD77F9"/>
    <w:rsid w:val="00CD7B0C"/>
    <w:rsid w:val="00CD7BF7"/>
    <w:rsid w:val="00CD7DFC"/>
    <w:rsid w:val="00CE0173"/>
    <w:rsid w:val="00CE050E"/>
    <w:rsid w:val="00CE067D"/>
    <w:rsid w:val="00CE0B21"/>
    <w:rsid w:val="00CE0F9A"/>
    <w:rsid w:val="00CE11AF"/>
    <w:rsid w:val="00CE11C6"/>
    <w:rsid w:val="00CE128F"/>
    <w:rsid w:val="00CE1392"/>
    <w:rsid w:val="00CE150F"/>
    <w:rsid w:val="00CE1A18"/>
    <w:rsid w:val="00CE214D"/>
    <w:rsid w:val="00CE2316"/>
    <w:rsid w:val="00CE237E"/>
    <w:rsid w:val="00CE2640"/>
    <w:rsid w:val="00CE2719"/>
    <w:rsid w:val="00CE29FE"/>
    <w:rsid w:val="00CE2BFA"/>
    <w:rsid w:val="00CE2CB9"/>
    <w:rsid w:val="00CE3624"/>
    <w:rsid w:val="00CE3A42"/>
    <w:rsid w:val="00CE3D40"/>
    <w:rsid w:val="00CE3F8E"/>
    <w:rsid w:val="00CE45BE"/>
    <w:rsid w:val="00CE4A20"/>
    <w:rsid w:val="00CE55CB"/>
    <w:rsid w:val="00CE5614"/>
    <w:rsid w:val="00CE564E"/>
    <w:rsid w:val="00CE5918"/>
    <w:rsid w:val="00CE5B94"/>
    <w:rsid w:val="00CE5DAD"/>
    <w:rsid w:val="00CE6064"/>
    <w:rsid w:val="00CE6460"/>
    <w:rsid w:val="00CE65B7"/>
    <w:rsid w:val="00CE66EE"/>
    <w:rsid w:val="00CE67DA"/>
    <w:rsid w:val="00CE6805"/>
    <w:rsid w:val="00CE69CD"/>
    <w:rsid w:val="00CE6CCC"/>
    <w:rsid w:val="00CE6E2A"/>
    <w:rsid w:val="00CE6F0F"/>
    <w:rsid w:val="00CE702C"/>
    <w:rsid w:val="00CE70EE"/>
    <w:rsid w:val="00CE71BC"/>
    <w:rsid w:val="00CE72CF"/>
    <w:rsid w:val="00CE72FD"/>
    <w:rsid w:val="00CE769F"/>
    <w:rsid w:val="00CE771D"/>
    <w:rsid w:val="00CE7FC3"/>
    <w:rsid w:val="00CF01D7"/>
    <w:rsid w:val="00CF042C"/>
    <w:rsid w:val="00CF0470"/>
    <w:rsid w:val="00CF0FB7"/>
    <w:rsid w:val="00CF13B8"/>
    <w:rsid w:val="00CF163C"/>
    <w:rsid w:val="00CF1C24"/>
    <w:rsid w:val="00CF1EB3"/>
    <w:rsid w:val="00CF20FD"/>
    <w:rsid w:val="00CF27AE"/>
    <w:rsid w:val="00CF2C07"/>
    <w:rsid w:val="00CF2F9E"/>
    <w:rsid w:val="00CF34D9"/>
    <w:rsid w:val="00CF36C8"/>
    <w:rsid w:val="00CF37C1"/>
    <w:rsid w:val="00CF4280"/>
    <w:rsid w:val="00CF4579"/>
    <w:rsid w:val="00CF479F"/>
    <w:rsid w:val="00CF49CE"/>
    <w:rsid w:val="00CF4B48"/>
    <w:rsid w:val="00CF4CF9"/>
    <w:rsid w:val="00CF51D0"/>
    <w:rsid w:val="00CF524C"/>
    <w:rsid w:val="00CF530B"/>
    <w:rsid w:val="00CF5311"/>
    <w:rsid w:val="00CF53DC"/>
    <w:rsid w:val="00CF55E1"/>
    <w:rsid w:val="00CF69E4"/>
    <w:rsid w:val="00CF6D96"/>
    <w:rsid w:val="00CF776F"/>
    <w:rsid w:val="00CF79E5"/>
    <w:rsid w:val="00CF7B39"/>
    <w:rsid w:val="00CF7C1E"/>
    <w:rsid w:val="00CF7CBB"/>
    <w:rsid w:val="00D0011C"/>
    <w:rsid w:val="00D003C3"/>
    <w:rsid w:val="00D007A0"/>
    <w:rsid w:val="00D00A86"/>
    <w:rsid w:val="00D00ACF"/>
    <w:rsid w:val="00D00E17"/>
    <w:rsid w:val="00D00E7C"/>
    <w:rsid w:val="00D011AA"/>
    <w:rsid w:val="00D012BB"/>
    <w:rsid w:val="00D013AA"/>
    <w:rsid w:val="00D022C0"/>
    <w:rsid w:val="00D0239D"/>
    <w:rsid w:val="00D02618"/>
    <w:rsid w:val="00D02BA8"/>
    <w:rsid w:val="00D03515"/>
    <w:rsid w:val="00D0368D"/>
    <w:rsid w:val="00D036DD"/>
    <w:rsid w:val="00D037D9"/>
    <w:rsid w:val="00D03A32"/>
    <w:rsid w:val="00D0466A"/>
    <w:rsid w:val="00D04738"/>
    <w:rsid w:val="00D04B2B"/>
    <w:rsid w:val="00D04FED"/>
    <w:rsid w:val="00D0517E"/>
    <w:rsid w:val="00D05279"/>
    <w:rsid w:val="00D05835"/>
    <w:rsid w:val="00D05B53"/>
    <w:rsid w:val="00D05CCB"/>
    <w:rsid w:val="00D060CE"/>
    <w:rsid w:val="00D063A5"/>
    <w:rsid w:val="00D06494"/>
    <w:rsid w:val="00D0670B"/>
    <w:rsid w:val="00D06F63"/>
    <w:rsid w:val="00D07522"/>
    <w:rsid w:val="00D0770C"/>
    <w:rsid w:val="00D07A4A"/>
    <w:rsid w:val="00D07F82"/>
    <w:rsid w:val="00D10359"/>
    <w:rsid w:val="00D103CD"/>
    <w:rsid w:val="00D1049E"/>
    <w:rsid w:val="00D10628"/>
    <w:rsid w:val="00D107D1"/>
    <w:rsid w:val="00D1081C"/>
    <w:rsid w:val="00D10B58"/>
    <w:rsid w:val="00D10F99"/>
    <w:rsid w:val="00D11087"/>
    <w:rsid w:val="00D1126C"/>
    <w:rsid w:val="00D117FD"/>
    <w:rsid w:val="00D11FC3"/>
    <w:rsid w:val="00D128C8"/>
    <w:rsid w:val="00D12AA7"/>
    <w:rsid w:val="00D12D8B"/>
    <w:rsid w:val="00D136B0"/>
    <w:rsid w:val="00D13C98"/>
    <w:rsid w:val="00D13E5B"/>
    <w:rsid w:val="00D1411D"/>
    <w:rsid w:val="00D14323"/>
    <w:rsid w:val="00D14ABA"/>
    <w:rsid w:val="00D14F34"/>
    <w:rsid w:val="00D1514E"/>
    <w:rsid w:val="00D15691"/>
    <w:rsid w:val="00D15DF4"/>
    <w:rsid w:val="00D15E15"/>
    <w:rsid w:val="00D15E7A"/>
    <w:rsid w:val="00D16323"/>
    <w:rsid w:val="00D16481"/>
    <w:rsid w:val="00D1686D"/>
    <w:rsid w:val="00D16894"/>
    <w:rsid w:val="00D16983"/>
    <w:rsid w:val="00D16BB3"/>
    <w:rsid w:val="00D17562"/>
    <w:rsid w:val="00D17AF4"/>
    <w:rsid w:val="00D20102"/>
    <w:rsid w:val="00D20211"/>
    <w:rsid w:val="00D2023F"/>
    <w:rsid w:val="00D20338"/>
    <w:rsid w:val="00D20423"/>
    <w:rsid w:val="00D2088B"/>
    <w:rsid w:val="00D209BA"/>
    <w:rsid w:val="00D20ACE"/>
    <w:rsid w:val="00D20C1C"/>
    <w:rsid w:val="00D20CF6"/>
    <w:rsid w:val="00D20EEA"/>
    <w:rsid w:val="00D210AE"/>
    <w:rsid w:val="00D21243"/>
    <w:rsid w:val="00D214A6"/>
    <w:rsid w:val="00D214FF"/>
    <w:rsid w:val="00D215F7"/>
    <w:rsid w:val="00D216C6"/>
    <w:rsid w:val="00D216F1"/>
    <w:rsid w:val="00D217F1"/>
    <w:rsid w:val="00D21856"/>
    <w:rsid w:val="00D2192B"/>
    <w:rsid w:val="00D219B8"/>
    <w:rsid w:val="00D21F03"/>
    <w:rsid w:val="00D21FD9"/>
    <w:rsid w:val="00D221C2"/>
    <w:rsid w:val="00D228C2"/>
    <w:rsid w:val="00D23363"/>
    <w:rsid w:val="00D24535"/>
    <w:rsid w:val="00D248BF"/>
    <w:rsid w:val="00D24A67"/>
    <w:rsid w:val="00D24FF7"/>
    <w:rsid w:val="00D25A32"/>
    <w:rsid w:val="00D25E1F"/>
    <w:rsid w:val="00D2651B"/>
    <w:rsid w:val="00D26563"/>
    <w:rsid w:val="00D2680D"/>
    <w:rsid w:val="00D26859"/>
    <w:rsid w:val="00D268E8"/>
    <w:rsid w:val="00D268FA"/>
    <w:rsid w:val="00D26A12"/>
    <w:rsid w:val="00D26AE1"/>
    <w:rsid w:val="00D26B52"/>
    <w:rsid w:val="00D26B6C"/>
    <w:rsid w:val="00D26CFA"/>
    <w:rsid w:val="00D27871"/>
    <w:rsid w:val="00D27970"/>
    <w:rsid w:val="00D27B82"/>
    <w:rsid w:val="00D300F1"/>
    <w:rsid w:val="00D304DD"/>
    <w:rsid w:val="00D3059A"/>
    <w:rsid w:val="00D30AA9"/>
    <w:rsid w:val="00D30C22"/>
    <w:rsid w:val="00D30E78"/>
    <w:rsid w:val="00D30F25"/>
    <w:rsid w:val="00D30F49"/>
    <w:rsid w:val="00D31275"/>
    <w:rsid w:val="00D3174A"/>
    <w:rsid w:val="00D318F6"/>
    <w:rsid w:val="00D32444"/>
    <w:rsid w:val="00D32452"/>
    <w:rsid w:val="00D32B5D"/>
    <w:rsid w:val="00D32CA2"/>
    <w:rsid w:val="00D3359D"/>
    <w:rsid w:val="00D335A8"/>
    <w:rsid w:val="00D33D18"/>
    <w:rsid w:val="00D34274"/>
    <w:rsid w:val="00D3458A"/>
    <w:rsid w:val="00D34BB5"/>
    <w:rsid w:val="00D3517D"/>
    <w:rsid w:val="00D3523E"/>
    <w:rsid w:val="00D3530B"/>
    <w:rsid w:val="00D35499"/>
    <w:rsid w:val="00D354C2"/>
    <w:rsid w:val="00D359E4"/>
    <w:rsid w:val="00D35D4A"/>
    <w:rsid w:val="00D35FD2"/>
    <w:rsid w:val="00D3636C"/>
    <w:rsid w:val="00D363FE"/>
    <w:rsid w:val="00D36503"/>
    <w:rsid w:val="00D3665C"/>
    <w:rsid w:val="00D40344"/>
    <w:rsid w:val="00D40FA2"/>
    <w:rsid w:val="00D411F0"/>
    <w:rsid w:val="00D413EF"/>
    <w:rsid w:val="00D4196A"/>
    <w:rsid w:val="00D41C64"/>
    <w:rsid w:val="00D41DB1"/>
    <w:rsid w:val="00D42A32"/>
    <w:rsid w:val="00D42B1E"/>
    <w:rsid w:val="00D42C12"/>
    <w:rsid w:val="00D42ED3"/>
    <w:rsid w:val="00D4314B"/>
    <w:rsid w:val="00D431C7"/>
    <w:rsid w:val="00D43379"/>
    <w:rsid w:val="00D4375E"/>
    <w:rsid w:val="00D437DB"/>
    <w:rsid w:val="00D438A1"/>
    <w:rsid w:val="00D43E77"/>
    <w:rsid w:val="00D441A2"/>
    <w:rsid w:val="00D44723"/>
    <w:rsid w:val="00D447CF"/>
    <w:rsid w:val="00D44A0A"/>
    <w:rsid w:val="00D44A18"/>
    <w:rsid w:val="00D44FFF"/>
    <w:rsid w:val="00D450E2"/>
    <w:rsid w:val="00D451BB"/>
    <w:rsid w:val="00D451D5"/>
    <w:rsid w:val="00D458EF"/>
    <w:rsid w:val="00D45DA5"/>
    <w:rsid w:val="00D460B5"/>
    <w:rsid w:val="00D4612A"/>
    <w:rsid w:val="00D46193"/>
    <w:rsid w:val="00D46340"/>
    <w:rsid w:val="00D469D6"/>
    <w:rsid w:val="00D46C18"/>
    <w:rsid w:val="00D46CB6"/>
    <w:rsid w:val="00D46F24"/>
    <w:rsid w:val="00D474FF"/>
    <w:rsid w:val="00D4774B"/>
    <w:rsid w:val="00D47862"/>
    <w:rsid w:val="00D47A47"/>
    <w:rsid w:val="00D47C71"/>
    <w:rsid w:val="00D47CA6"/>
    <w:rsid w:val="00D47CC7"/>
    <w:rsid w:val="00D5048E"/>
    <w:rsid w:val="00D50763"/>
    <w:rsid w:val="00D508D6"/>
    <w:rsid w:val="00D508F2"/>
    <w:rsid w:val="00D50D74"/>
    <w:rsid w:val="00D50E61"/>
    <w:rsid w:val="00D50EE6"/>
    <w:rsid w:val="00D513EA"/>
    <w:rsid w:val="00D514C4"/>
    <w:rsid w:val="00D5158C"/>
    <w:rsid w:val="00D51728"/>
    <w:rsid w:val="00D518DE"/>
    <w:rsid w:val="00D522CE"/>
    <w:rsid w:val="00D52302"/>
    <w:rsid w:val="00D529DD"/>
    <w:rsid w:val="00D529F9"/>
    <w:rsid w:val="00D52B46"/>
    <w:rsid w:val="00D52BA4"/>
    <w:rsid w:val="00D52CE6"/>
    <w:rsid w:val="00D52FDD"/>
    <w:rsid w:val="00D53B5E"/>
    <w:rsid w:val="00D5406B"/>
    <w:rsid w:val="00D540AA"/>
    <w:rsid w:val="00D542C9"/>
    <w:rsid w:val="00D545EB"/>
    <w:rsid w:val="00D54D7F"/>
    <w:rsid w:val="00D55065"/>
    <w:rsid w:val="00D55090"/>
    <w:rsid w:val="00D551A4"/>
    <w:rsid w:val="00D551E4"/>
    <w:rsid w:val="00D551F6"/>
    <w:rsid w:val="00D55433"/>
    <w:rsid w:val="00D55514"/>
    <w:rsid w:val="00D55714"/>
    <w:rsid w:val="00D55B64"/>
    <w:rsid w:val="00D55C03"/>
    <w:rsid w:val="00D55C43"/>
    <w:rsid w:val="00D55D05"/>
    <w:rsid w:val="00D55E9B"/>
    <w:rsid w:val="00D56181"/>
    <w:rsid w:val="00D5623C"/>
    <w:rsid w:val="00D5626E"/>
    <w:rsid w:val="00D564BC"/>
    <w:rsid w:val="00D56869"/>
    <w:rsid w:val="00D56F9E"/>
    <w:rsid w:val="00D575C7"/>
    <w:rsid w:val="00D5794F"/>
    <w:rsid w:val="00D57B16"/>
    <w:rsid w:val="00D57F94"/>
    <w:rsid w:val="00D57FE2"/>
    <w:rsid w:val="00D6073B"/>
    <w:rsid w:val="00D60A8A"/>
    <w:rsid w:val="00D60BC0"/>
    <w:rsid w:val="00D610E4"/>
    <w:rsid w:val="00D616F4"/>
    <w:rsid w:val="00D61A0F"/>
    <w:rsid w:val="00D6221D"/>
    <w:rsid w:val="00D62349"/>
    <w:rsid w:val="00D627D7"/>
    <w:rsid w:val="00D62A66"/>
    <w:rsid w:val="00D62ADD"/>
    <w:rsid w:val="00D62D79"/>
    <w:rsid w:val="00D630FC"/>
    <w:rsid w:val="00D63AA6"/>
    <w:rsid w:val="00D63B52"/>
    <w:rsid w:val="00D63BF8"/>
    <w:rsid w:val="00D6452A"/>
    <w:rsid w:val="00D647A9"/>
    <w:rsid w:val="00D6497E"/>
    <w:rsid w:val="00D64F0F"/>
    <w:rsid w:val="00D64FF4"/>
    <w:rsid w:val="00D65060"/>
    <w:rsid w:val="00D652C9"/>
    <w:rsid w:val="00D6577E"/>
    <w:rsid w:val="00D664A0"/>
    <w:rsid w:val="00D664FF"/>
    <w:rsid w:val="00D66580"/>
    <w:rsid w:val="00D66805"/>
    <w:rsid w:val="00D669C2"/>
    <w:rsid w:val="00D66B7A"/>
    <w:rsid w:val="00D66D36"/>
    <w:rsid w:val="00D66E69"/>
    <w:rsid w:val="00D66F5D"/>
    <w:rsid w:val="00D67877"/>
    <w:rsid w:val="00D67D23"/>
    <w:rsid w:val="00D67FC3"/>
    <w:rsid w:val="00D70057"/>
    <w:rsid w:val="00D70313"/>
    <w:rsid w:val="00D703E9"/>
    <w:rsid w:val="00D7060B"/>
    <w:rsid w:val="00D706EE"/>
    <w:rsid w:val="00D70A15"/>
    <w:rsid w:val="00D70B3A"/>
    <w:rsid w:val="00D71192"/>
    <w:rsid w:val="00D715B8"/>
    <w:rsid w:val="00D716C6"/>
    <w:rsid w:val="00D72A88"/>
    <w:rsid w:val="00D72F25"/>
    <w:rsid w:val="00D733FB"/>
    <w:rsid w:val="00D7356B"/>
    <w:rsid w:val="00D74208"/>
    <w:rsid w:val="00D74301"/>
    <w:rsid w:val="00D74395"/>
    <w:rsid w:val="00D748E5"/>
    <w:rsid w:val="00D74D5B"/>
    <w:rsid w:val="00D74E41"/>
    <w:rsid w:val="00D75323"/>
    <w:rsid w:val="00D75C7E"/>
    <w:rsid w:val="00D769D5"/>
    <w:rsid w:val="00D76AEC"/>
    <w:rsid w:val="00D76C21"/>
    <w:rsid w:val="00D76E93"/>
    <w:rsid w:val="00D76EEF"/>
    <w:rsid w:val="00D773FF"/>
    <w:rsid w:val="00D776AC"/>
    <w:rsid w:val="00D77846"/>
    <w:rsid w:val="00D77B3F"/>
    <w:rsid w:val="00D80506"/>
    <w:rsid w:val="00D80964"/>
    <w:rsid w:val="00D809CD"/>
    <w:rsid w:val="00D809D7"/>
    <w:rsid w:val="00D80AC5"/>
    <w:rsid w:val="00D8176E"/>
    <w:rsid w:val="00D8193E"/>
    <w:rsid w:val="00D81BCA"/>
    <w:rsid w:val="00D82170"/>
    <w:rsid w:val="00D82C85"/>
    <w:rsid w:val="00D83623"/>
    <w:rsid w:val="00D83A58"/>
    <w:rsid w:val="00D83B80"/>
    <w:rsid w:val="00D8400B"/>
    <w:rsid w:val="00D8448C"/>
    <w:rsid w:val="00D844A1"/>
    <w:rsid w:val="00D844B9"/>
    <w:rsid w:val="00D847C2"/>
    <w:rsid w:val="00D84DD2"/>
    <w:rsid w:val="00D84E96"/>
    <w:rsid w:val="00D84F63"/>
    <w:rsid w:val="00D85091"/>
    <w:rsid w:val="00D851DA"/>
    <w:rsid w:val="00D856AB"/>
    <w:rsid w:val="00D85947"/>
    <w:rsid w:val="00D859D3"/>
    <w:rsid w:val="00D85D4C"/>
    <w:rsid w:val="00D86659"/>
    <w:rsid w:val="00D87167"/>
    <w:rsid w:val="00D90281"/>
    <w:rsid w:val="00D9070D"/>
    <w:rsid w:val="00D90A74"/>
    <w:rsid w:val="00D90AEA"/>
    <w:rsid w:val="00D90F0C"/>
    <w:rsid w:val="00D91634"/>
    <w:rsid w:val="00D91987"/>
    <w:rsid w:val="00D92074"/>
    <w:rsid w:val="00D9233E"/>
    <w:rsid w:val="00D9279B"/>
    <w:rsid w:val="00D92AC3"/>
    <w:rsid w:val="00D92BFC"/>
    <w:rsid w:val="00D92F77"/>
    <w:rsid w:val="00D93542"/>
    <w:rsid w:val="00D936A6"/>
    <w:rsid w:val="00D93B4B"/>
    <w:rsid w:val="00D93C2F"/>
    <w:rsid w:val="00D93D83"/>
    <w:rsid w:val="00D93FFD"/>
    <w:rsid w:val="00D943F3"/>
    <w:rsid w:val="00D94A99"/>
    <w:rsid w:val="00D95836"/>
    <w:rsid w:val="00D95BD8"/>
    <w:rsid w:val="00D96288"/>
    <w:rsid w:val="00D9694C"/>
    <w:rsid w:val="00D96B77"/>
    <w:rsid w:val="00D96DE8"/>
    <w:rsid w:val="00D97275"/>
    <w:rsid w:val="00D97679"/>
    <w:rsid w:val="00D97777"/>
    <w:rsid w:val="00D97C11"/>
    <w:rsid w:val="00DA0094"/>
    <w:rsid w:val="00DA0595"/>
    <w:rsid w:val="00DA0B56"/>
    <w:rsid w:val="00DA0CEB"/>
    <w:rsid w:val="00DA0EE9"/>
    <w:rsid w:val="00DA135F"/>
    <w:rsid w:val="00DA1ACD"/>
    <w:rsid w:val="00DA1AFF"/>
    <w:rsid w:val="00DA1BD1"/>
    <w:rsid w:val="00DA2679"/>
    <w:rsid w:val="00DA2BB4"/>
    <w:rsid w:val="00DA2C55"/>
    <w:rsid w:val="00DA2CC8"/>
    <w:rsid w:val="00DA2E27"/>
    <w:rsid w:val="00DA3202"/>
    <w:rsid w:val="00DA32D5"/>
    <w:rsid w:val="00DA3758"/>
    <w:rsid w:val="00DA385A"/>
    <w:rsid w:val="00DA3AD4"/>
    <w:rsid w:val="00DA3AD8"/>
    <w:rsid w:val="00DA3E89"/>
    <w:rsid w:val="00DA4762"/>
    <w:rsid w:val="00DA551D"/>
    <w:rsid w:val="00DA5FA6"/>
    <w:rsid w:val="00DA602C"/>
    <w:rsid w:val="00DA608A"/>
    <w:rsid w:val="00DA6535"/>
    <w:rsid w:val="00DA675C"/>
    <w:rsid w:val="00DA6806"/>
    <w:rsid w:val="00DA68B0"/>
    <w:rsid w:val="00DA68E2"/>
    <w:rsid w:val="00DA6AAE"/>
    <w:rsid w:val="00DA6B0B"/>
    <w:rsid w:val="00DA6F22"/>
    <w:rsid w:val="00DA7205"/>
    <w:rsid w:val="00DA7A01"/>
    <w:rsid w:val="00DA7A1E"/>
    <w:rsid w:val="00DA7C6D"/>
    <w:rsid w:val="00DB035C"/>
    <w:rsid w:val="00DB0399"/>
    <w:rsid w:val="00DB064F"/>
    <w:rsid w:val="00DB07B3"/>
    <w:rsid w:val="00DB08DE"/>
    <w:rsid w:val="00DB19AD"/>
    <w:rsid w:val="00DB2370"/>
    <w:rsid w:val="00DB2957"/>
    <w:rsid w:val="00DB302C"/>
    <w:rsid w:val="00DB321F"/>
    <w:rsid w:val="00DB356B"/>
    <w:rsid w:val="00DB3637"/>
    <w:rsid w:val="00DB372B"/>
    <w:rsid w:val="00DB393B"/>
    <w:rsid w:val="00DB3ABD"/>
    <w:rsid w:val="00DB3D48"/>
    <w:rsid w:val="00DB3D6D"/>
    <w:rsid w:val="00DB3FC5"/>
    <w:rsid w:val="00DB4173"/>
    <w:rsid w:val="00DB423F"/>
    <w:rsid w:val="00DB4C18"/>
    <w:rsid w:val="00DB4E39"/>
    <w:rsid w:val="00DB54B9"/>
    <w:rsid w:val="00DB62A1"/>
    <w:rsid w:val="00DB6704"/>
    <w:rsid w:val="00DB6A30"/>
    <w:rsid w:val="00DB6A56"/>
    <w:rsid w:val="00DB6A81"/>
    <w:rsid w:val="00DB6F0C"/>
    <w:rsid w:val="00DB6FCC"/>
    <w:rsid w:val="00DB6FD1"/>
    <w:rsid w:val="00DB7275"/>
    <w:rsid w:val="00DB7278"/>
    <w:rsid w:val="00DB72F9"/>
    <w:rsid w:val="00DB7704"/>
    <w:rsid w:val="00DB7811"/>
    <w:rsid w:val="00DB7B6A"/>
    <w:rsid w:val="00DB7BFE"/>
    <w:rsid w:val="00DC000F"/>
    <w:rsid w:val="00DC0333"/>
    <w:rsid w:val="00DC0711"/>
    <w:rsid w:val="00DC0BA0"/>
    <w:rsid w:val="00DC0C9C"/>
    <w:rsid w:val="00DC119B"/>
    <w:rsid w:val="00DC13A4"/>
    <w:rsid w:val="00DC1920"/>
    <w:rsid w:val="00DC1944"/>
    <w:rsid w:val="00DC1959"/>
    <w:rsid w:val="00DC19B1"/>
    <w:rsid w:val="00DC19CD"/>
    <w:rsid w:val="00DC1A99"/>
    <w:rsid w:val="00DC2928"/>
    <w:rsid w:val="00DC2A4F"/>
    <w:rsid w:val="00DC2BDE"/>
    <w:rsid w:val="00DC2BEB"/>
    <w:rsid w:val="00DC2FB7"/>
    <w:rsid w:val="00DC3133"/>
    <w:rsid w:val="00DC3176"/>
    <w:rsid w:val="00DC3624"/>
    <w:rsid w:val="00DC3835"/>
    <w:rsid w:val="00DC3AAA"/>
    <w:rsid w:val="00DC491D"/>
    <w:rsid w:val="00DC4DCE"/>
    <w:rsid w:val="00DC5370"/>
    <w:rsid w:val="00DC59FD"/>
    <w:rsid w:val="00DC5C55"/>
    <w:rsid w:val="00DC6214"/>
    <w:rsid w:val="00DC637A"/>
    <w:rsid w:val="00DC64BB"/>
    <w:rsid w:val="00DC6688"/>
    <w:rsid w:val="00DC66D1"/>
    <w:rsid w:val="00DC66F6"/>
    <w:rsid w:val="00DC6D5C"/>
    <w:rsid w:val="00DC6EEE"/>
    <w:rsid w:val="00DC6FDC"/>
    <w:rsid w:val="00DC7371"/>
    <w:rsid w:val="00DC7440"/>
    <w:rsid w:val="00DC7684"/>
    <w:rsid w:val="00DC7934"/>
    <w:rsid w:val="00DC79CA"/>
    <w:rsid w:val="00DC7BE2"/>
    <w:rsid w:val="00DC7C07"/>
    <w:rsid w:val="00DC7EF4"/>
    <w:rsid w:val="00DC7FD1"/>
    <w:rsid w:val="00DD0051"/>
    <w:rsid w:val="00DD0099"/>
    <w:rsid w:val="00DD03F1"/>
    <w:rsid w:val="00DD1C6C"/>
    <w:rsid w:val="00DD1CA7"/>
    <w:rsid w:val="00DD2476"/>
    <w:rsid w:val="00DD26DB"/>
    <w:rsid w:val="00DD2A3A"/>
    <w:rsid w:val="00DD2B28"/>
    <w:rsid w:val="00DD2C60"/>
    <w:rsid w:val="00DD3E0C"/>
    <w:rsid w:val="00DD43CC"/>
    <w:rsid w:val="00DD4602"/>
    <w:rsid w:val="00DD4F86"/>
    <w:rsid w:val="00DD52C5"/>
    <w:rsid w:val="00DD54E5"/>
    <w:rsid w:val="00DD5BB8"/>
    <w:rsid w:val="00DD5D9B"/>
    <w:rsid w:val="00DD5FD6"/>
    <w:rsid w:val="00DD6034"/>
    <w:rsid w:val="00DD6549"/>
    <w:rsid w:val="00DD6C87"/>
    <w:rsid w:val="00DD6DAE"/>
    <w:rsid w:val="00DD7A95"/>
    <w:rsid w:val="00DD7AA8"/>
    <w:rsid w:val="00DD7C60"/>
    <w:rsid w:val="00DD7F36"/>
    <w:rsid w:val="00DE06C0"/>
    <w:rsid w:val="00DE0784"/>
    <w:rsid w:val="00DE0DC2"/>
    <w:rsid w:val="00DE1796"/>
    <w:rsid w:val="00DE17EF"/>
    <w:rsid w:val="00DE1A69"/>
    <w:rsid w:val="00DE1C21"/>
    <w:rsid w:val="00DE2396"/>
    <w:rsid w:val="00DE2F8F"/>
    <w:rsid w:val="00DE32DB"/>
    <w:rsid w:val="00DE3A2B"/>
    <w:rsid w:val="00DE3D60"/>
    <w:rsid w:val="00DE3E08"/>
    <w:rsid w:val="00DE4040"/>
    <w:rsid w:val="00DE4457"/>
    <w:rsid w:val="00DE4865"/>
    <w:rsid w:val="00DE4C6A"/>
    <w:rsid w:val="00DE563F"/>
    <w:rsid w:val="00DE5C88"/>
    <w:rsid w:val="00DE6433"/>
    <w:rsid w:val="00DE6B48"/>
    <w:rsid w:val="00DE6D88"/>
    <w:rsid w:val="00DE6FA5"/>
    <w:rsid w:val="00DE70F1"/>
    <w:rsid w:val="00DE73CA"/>
    <w:rsid w:val="00DE73E6"/>
    <w:rsid w:val="00DE74D8"/>
    <w:rsid w:val="00DE7987"/>
    <w:rsid w:val="00DE7CA3"/>
    <w:rsid w:val="00DF047C"/>
    <w:rsid w:val="00DF07B6"/>
    <w:rsid w:val="00DF0829"/>
    <w:rsid w:val="00DF0CA3"/>
    <w:rsid w:val="00DF0EB9"/>
    <w:rsid w:val="00DF1078"/>
    <w:rsid w:val="00DF1248"/>
    <w:rsid w:val="00DF13CC"/>
    <w:rsid w:val="00DF15DC"/>
    <w:rsid w:val="00DF16BE"/>
    <w:rsid w:val="00DF1718"/>
    <w:rsid w:val="00DF1733"/>
    <w:rsid w:val="00DF1BE6"/>
    <w:rsid w:val="00DF1E84"/>
    <w:rsid w:val="00DF1E87"/>
    <w:rsid w:val="00DF2465"/>
    <w:rsid w:val="00DF256E"/>
    <w:rsid w:val="00DF2A37"/>
    <w:rsid w:val="00DF371C"/>
    <w:rsid w:val="00DF4164"/>
    <w:rsid w:val="00DF42E9"/>
    <w:rsid w:val="00DF4717"/>
    <w:rsid w:val="00DF4808"/>
    <w:rsid w:val="00DF4F14"/>
    <w:rsid w:val="00DF5550"/>
    <w:rsid w:val="00DF5AAD"/>
    <w:rsid w:val="00DF5C1C"/>
    <w:rsid w:val="00DF5EB3"/>
    <w:rsid w:val="00DF60DD"/>
    <w:rsid w:val="00DF6267"/>
    <w:rsid w:val="00DF66E6"/>
    <w:rsid w:val="00DF6797"/>
    <w:rsid w:val="00DF6B1C"/>
    <w:rsid w:val="00DF7490"/>
    <w:rsid w:val="00DF7874"/>
    <w:rsid w:val="00E00030"/>
    <w:rsid w:val="00E000B1"/>
    <w:rsid w:val="00E000CE"/>
    <w:rsid w:val="00E000E6"/>
    <w:rsid w:val="00E002A3"/>
    <w:rsid w:val="00E004BE"/>
    <w:rsid w:val="00E0084A"/>
    <w:rsid w:val="00E01170"/>
    <w:rsid w:val="00E0162E"/>
    <w:rsid w:val="00E016ED"/>
    <w:rsid w:val="00E01803"/>
    <w:rsid w:val="00E01B3D"/>
    <w:rsid w:val="00E01FBE"/>
    <w:rsid w:val="00E021BE"/>
    <w:rsid w:val="00E021D5"/>
    <w:rsid w:val="00E0221F"/>
    <w:rsid w:val="00E02B0A"/>
    <w:rsid w:val="00E02E88"/>
    <w:rsid w:val="00E030EA"/>
    <w:rsid w:val="00E03857"/>
    <w:rsid w:val="00E03ED4"/>
    <w:rsid w:val="00E04556"/>
    <w:rsid w:val="00E04825"/>
    <w:rsid w:val="00E04A09"/>
    <w:rsid w:val="00E04D5A"/>
    <w:rsid w:val="00E04EE6"/>
    <w:rsid w:val="00E04F88"/>
    <w:rsid w:val="00E0500B"/>
    <w:rsid w:val="00E051E1"/>
    <w:rsid w:val="00E05536"/>
    <w:rsid w:val="00E055A7"/>
    <w:rsid w:val="00E05927"/>
    <w:rsid w:val="00E07360"/>
    <w:rsid w:val="00E07691"/>
    <w:rsid w:val="00E07B9F"/>
    <w:rsid w:val="00E07EBD"/>
    <w:rsid w:val="00E1005C"/>
    <w:rsid w:val="00E10860"/>
    <w:rsid w:val="00E109F9"/>
    <w:rsid w:val="00E10AE5"/>
    <w:rsid w:val="00E10F8F"/>
    <w:rsid w:val="00E10FBC"/>
    <w:rsid w:val="00E11C50"/>
    <w:rsid w:val="00E120EA"/>
    <w:rsid w:val="00E12409"/>
    <w:rsid w:val="00E130C4"/>
    <w:rsid w:val="00E13CEF"/>
    <w:rsid w:val="00E13D5E"/>
    <w:rsid w:val="00E141EE"/>
    <w:rsid w:val="00E14796"/>
    <w:rsid w:val="00E14BC7"/>
    <w:rsid w:val="00E14E18"/>
    <w:rsid w:val="00E15541"/>
    <w:rsid w:val="00E157B0"/>
    <w:rsid w:val="00E15992"/>
    <w:rsid w:val="00E15EC0"/>
    <w:rsid w:val="00E16018"/>
    <w:rsid w:val="00E16349"/>
    <w:rsid w:val="00E163D8"/>
    <w:rsid w:val="00E16553"/>
    <w:rsid w:val="00E167EB"/>
    <w:rsid w:val="00E16D8A"/>
    <w:rsid w:val="00E170CB"/>
    <w:rsid w:val="00E172CE"/>
    <w:rsid w:val="00E17484"/>
    <w:rsid w:val="00E176E4"/>
    <w:rsid w:val="00E17AB3"/>
    <w:rsid w:val="00E17C19"/>
    <w:rsid w:val="00E201DD"/>
    <w:rsid w:val="00E210B1"/>
    <w:rsid w:val="00E21131"/>
    <w:rsid w:val="00E2154A"/>
    <w:rsid w:val="00E21832"/>
    <w:rsid w:val="00E21F56"/>
    <w:rsid w:val="00E21F80"/>
    <w:rsid w:val="00E22068"/>
    <w:rsid w:val="00E220A7"/>
    <w:rsid w:val="00E22621"/>
    <w:rsid w:val="00E2280F"/>
    <w:rsid w:val="00E22B33"/>
    <w:rsid w:val="00E22CCF"/>
    <w:rsid w:val="00E22D4F"/>
    <w:rsid w:val="00E22ED3"/>
    <w:rsid w:val="00E2340A"/>
    <w:rsid w:val="00E23493"/>
    <w:rsid w:val="00E23852"/>
    <w:rsid w:val="00E23956"/>
    <w:rsid w:val="00E23AC4"/>
    <w:rsid w:val="00E23BDB"/>
    <w:rsid w:val="00E245DF"/>
    <w:rsid w:val="00E24864"/>
    <w:rsid w:val="00E24924"/>
    <w:rsid w:val="00E24A44"/>
    <w:rsid w:val="00E24A53"/>
    <w:rsid w:val="00E24BCC"/>
    <w:rsid w:val="00E24D61"/>
    <w:rsid w:val="00E24E29"/>
    <w:rsid w:val="00E25088"/>
    <w:rsid w:val="00E250AC"/>
    <w:rsid w:val="00E2513C"/>
    <w:rsid w:val="00E25608"/>
    <w:rsid w:val="00E257D2"/>
    <w:rsid w:val="00E257D4"/>
    <w:rsid w:val="00E25C46"/>
    <w:rsid w:val="00E2604B"/>
    <w:rsid w:val="00E26161"/>
    <w:rsid w:val="00E2626C"/>
    <w:rsid w:val="00E265BC"/>
    <w:rsid w:val="00E26A9E"/>
    <w:rsid w:val="00E26CA1"/>
    <w:rsid w:val="00E27191"/>
    <w:rsid w:val="00E276A6"/>
    <w:rsid w:val="00E27A79"/>
    <w:rsid w:val="00E27C11"/>
    <w:rsid w:val="00E27CA0"/>
    <w:rsid w:val="00E27D7A"/>
    <w:rsid w:val="00E27DE3"/>
    <w:rsid w:val="00E3004B"/>
    <w:rsid w:val="00E300AA"/>
    <w:rsid w:val="00E30175"/>
    <w:rsid w:val="00E302DB"/>
    <w:rsid w:val="00E3049E"/>
    <w:rsid w:val="00E304C6"/>
    <w:rsid w:val="00E306D5"/>
    <w:rsid w:val="00E30863"/>
    <w:rsid w:val="00E30886"/>
    <w:rsid w:val="00E30B9A"/>
    <w:rsid w:val="00E31244"/>
    <w:rsid w:val="00E31804"/>
    <w:rsid w:val="00E32127"/>
    <w:rsid w:val="00E32518"/>
    <w:rsid w:val="00E33121"/>
    <w:rsid w:val="00E33194"/>
    <w:rsid w:val="00E3328D"/>
    <w:rsid w:val="00E3336E"/>
    <w:rsid w:val="00E341B3"/>
    <w:rsid w:val="00E34386"/>
    <w:rsid w:val="00E345F2"/>
    <w:rsid w:val="00E3462B"/>
    <w:rsid w:val="00E34863"/>
    <w:rsid w:val="00E34E7B"/>
    <w:rsid w:val="00E3502B"/>
    <w:rsid w:val="00E35160"/>
    <w:rsid w:val="00E352B6"/>
    <w:rsid w:val="00E3545D"/>
    <w:rsid w:val="00E35B78"/>
    <w:rsid w:val="00E35E44"/>
    <w:rsid w:val="00E35E83"/>
    <w:rsid w:val="00E3610F"/>
    <w:rsid w:val="00E3614D"/>
    <w:rsid w:val="00E36193"/>
    <w:rsid w:val="00E367EB"/>
    <w:rsid w:val="00E36D8F"/>
    <w:rsid w:val="00E36E40"/>
    <w:rsid w:val="00E37495"/>
    <w:rsid w:val="00E37882"/>
    <w:rsid w:val="00E37B7B"/>
    <w:rsid w:val="00E40089"/>
    <w:rsid w:val="00E40583"/>
    <w:rsid w:val="00E407E9"/>
    <w:rsid w:val="00E40BAD"/>
    <w:rsid w:val="00E41809"/>
    <w:rsid w:val="00E41F09"/>
    <w:rsid w:val="00E42A3B"/>
    <w:rsid w:val="00E431D6"/>
    <w:rsid w:val="00E4320F"/>
    <w:rsid w:val="00E43710"/>
    <w:rsid w:val="00E4375B"/>
    <w:rsid w:val="00E43B99"/>
    <w:rsid w:val="00E43D46"/>
    <w:rsid w:val="00E43ECA"/>
    <w:rsid w:val="00E44043"/>
    <w:rsid w:val="00E445B6"/>
    <w:rsid w:val="00E44714"/>
    <w:rsid w:val="00E44873"/>
    <w:rsid w:val="00E44A5F"/>
    <w:rsid w:val="00E44B5B"/>
    <w:rsid w:val="00E44C13"/>
    <w:rsid w:val="00E44F62"/>
    <w:rsid w:val="00E45562"/>
    <w:rsid w:val="00E45967"/>
    <w:rsid w:val="00E45B88"/>
    <w:rsid w:val="00E45BCC"/>
    <w:rsid w:val="00E45BD6"/>
    <w:rsid w:val="00E45CB4"/>
    <w:rsid w:val="00E460DF"/>
    <w:rsid w:val="00E461B3"/>
    <w:rsid w:val="00E4662F"/>
    <w:rsid w:val="00E467BC"/>
    <w:rsid w:val="00E46933"/>
    <w:rsid w:val="00E4699C"/>
    <w:rsid w:val="00E46AD2"/>
    <w:rsid w:val="00E46E2C"/>
    <w:rsid w:val="00E473D9"/>
    <w:rsid w:val="00E4759E"/>
    <w:rsid w:val="00E504C6"/>
    <w:rsid w:val="00E506AB"/>
    <w:rsid w:val="00E507C6"/>
    <w:rsid w:val="00E50A4B"/>
    <w:rsid w:val="00E50AC7"/>
    <w:rsid w:val="00E51020"/>
    <w:rsid w:val="00E51658"/>
    <w:rsid w:val="00E51845"/>
    <w:rsid w:val="00E51A89"/>
    <w:rsid w:val="00E52DF3"/>
    <w:rsid w:val="00E53443"/>
    <w:rsid w:val="00E53BBB"/>
    <w:rsid w:val="00E53C78"/>
    <w:rsid w:val="00E53E3B"/>
    <w:rsid w:val="00E53F4B"/>
    <w:rsid w:val="00E54338"/>
    <w:rsid w:val="00E546C5"/>
    <w:rsid w:val="00E54B96"/>
    <w:rsid w:val="00E55155"/>
    <w:rsid w:val="00E55343"/>
    <w:rsid w:val="00E55836"/>
    <w:rsid w:val="00E55A2A"/>
    <w:rsid w:val="00E55E0C"/>
    <w:rsid w:val="00E561C0"/>
    <w:rsid w:val="00E5622B"/>
    <w:rsid w:val="00E56868"/>
    <w:rsid w:val="00E569FD"/>
    <w:rsid w:val="00E57865"/>
    <w:rsid w:val="00E57946"/>
    <w:rsid w:val="00E57C83"/>
    <w:rsid w:val="00E60774"/>
    <w:rsid w:val="00E60A93"/>
    <w:rsid w:val="00E60B2A"/>
    <w:rsid w:val="00E60FC1"/>
    <w:rsid w:val="00E61032"/>
    <w:rsid w:val="00E61243"/>
    <w:rsid w:val="00E61A25"/>
    <w:rsid w:val="00E61BA9"/>
    <w:rsid w:val="00E61C53"/>
    <w:rsid w:val="00E61F85"/>
    <w:rsid w:val="00E6210B"/>
    <w:rsid w:val="00E6219B"/>
    <w:rsid w:val="00E627F4"/>
    <w:rsid w:val="00E6286F"/>
    <w:rsid w:val="00E62C99"/>
    <w:rsid w:val="00E62EF5"/>
    <w:rsid w:val="00E63330"/>
    <w:rsid w:val="00E63A7F"/>
    <w:rsid w:val="00E640A6"/>
    <w:rsid w:val="00E6477B"/>
    <w:rsid w:val="00E648A1"/>
    <w:rsid w:val="00E64D39"/>
    <w:rsid w:val="00E65119"/>
    <w:rsid w:val="00E6527B"/>
    <w:rsid w:val="00E653CC"/>
    <w:rsid w:val="00E654FB"/>
    <w:rsid w:val="00E6552F"/>
    <w:rsid w:val="00E65D7D"/>
    <w:rsid w:val="00E65E9A"/>
    <w:rsid w:val="00E66170"/>
    <w:rsid w:val="00E661F1"/>
    <w:rsid w:val="00E6759A"/>
    <w:rsid w:val="00E67706"/>
    <w:rsid w:val="00E67827"/>
    <w:rsid w:val="00E67897"/>
    <w:rsid w:val="00E67CDE"/>
    <w:rsid w:val="00E703FA"/>
    <w:rsid w:val="00E70FAC"/>
    <w:rsid w:val="00E7173F"/>
    <w:rsid w:val="00E71C89"/>
    <w:rsid w:val="00E71F9A"/>
    <w:rsid w:val="00E72032"/>
    <w:rsid w:val="00E7209A"/>
    <w:rsid w:val="00E722C3"/>
    <w:rsid w:val="00E7262F"/>
    <w:rsid w:val="00E72893"/>
    <w:rsid w:val="00E728B3"/>
    <w:rsid w:val="00E72CCA"/>
    <w:rsid w:val="00E72D62"/>
    <w:rsid w:val="00E7384F"/>
    <w:rsid w:val="00E738B5"/>
    <w:rsid w:val="00E738BD"/>
    <w:rsid w:val="00E73E32"/>
    <w:rsid w:val="00E74060"/>
    <w:rsid w:val="00E74098"/>
    <w:rsid w:val="00E744D1"/>
    <w:rsid w:val="00E745F1"/>
    <w:rsid w:val="00E74729"/>
    <w:rsid w:val="00E74BB7"/>
    <w:rsid w:val="00E74CA7"/>
    <w:rsid w:val="00E75030"/>
    <w:rsid w:val="00E755D2"/>
    <w:rsid w:val="00E756B7"/>
    <w:rsid w:val="00E75BCA"/>
    <w:rsid w:val="00E75CA1"/>
    <w:rsid w:val="00E7621F"/>
    <w:rsid w:val="00E76445"/>
    <w:rsid w:val="00E764F2"/>
    <w:rsid w:val="00E76549"/>
    <w:rsid w:val="00E76C76"/>
    <w:rsid w:val="00E76D9D"/>
    <w:rsid w:val="00E76F53"/>
    <w:rsid w:val="00E771E8"/>
    <w:rsid w:val="00E77CA3"/>
    <w:rsid w:val="00E77D33"/>
    <w:rsid w:val="00E804B7"/>
    <w:rsid w:val="00E80625"/>
    <w:rsid w:val="00E8076E"/>
    <w:rsid w:val="00E8091E"/>
    <w:rsid w:val="00E809DD"/>
    <w:rsid w:val="00E80DA1"/>
    <w:rsid w:val="00E810AD"/>
    <w:rsid w:val="00E812EE"/>
    <w:rsid w:val="00E8157B"/>
    <w:rsid w:val="00E81762"/>
    <w:rsid w:val="00E8191F"/>
    <w:rsid w:val="00E81B00"/>
    <w:rsid w:val="00E81C13"/>
    <w:rsid w:val="00E81D9B"/>
    <w:rsid w:val="00E81E20"/>
    <w:rsid w:val="00E82299"/>
    <w:rsid w:val="00E8264B"/>
    <w:rsid w:val="00E82E08"/>
    <w:rsid w:val="00E831BD"/>
    <w:rsid w:val="00E831D4"/>
    <w:rsid w:val="00E83617"/>
    <w:rsid w:val="00E83777"/>
    <w:rsid w:val="00E838FB"/>
    <w:rsid w:val="00E8392B"/>
    <w:rsid w:val="00E84129"/>
    <w:rsid w:val="00E84167"/>
    <w:rsid w:val="00E84221"/>
    <w:rsid w:val="00E84343"/>
    <w:rsid w:val="00E84524"/>
    <w:rsid w:val="00E84611"/>
    <w:rsid w:val="00E84B1F"/>
    <w:rsid w:val="00E85351"/>
    <w:rsid w:val="00E85F16"/>
    <w:rsid w:val="00E85FAC"/>
    <w:rsid w:val="00E86035"/>
    <w:rsid w:val="00E86256"/>
    <w:rsid w:val="00E863B9"/>
    <w:rsid w:val="00E864B5"/>
    <w:rsid w:val="00E86917"/>
    <w:rsid w:val="00E871DA"/>
    <w:rsid w:val="00E871E0"/>
    <w:rsid w:val="00E87557"/>
    <w:rsid w:val="00E87642"/>
    <w:rsid w:val="00E87C22"/>
    <w:rsid w:val="00E90212"/>
    <w:rsid w:val="00E90A44"/>
    <w:rsid w:val="00E90B6D"/>
    <w:rsid w:val="00E90DD3"/>
    <w:rsid w:val="00E91503"/>
    <w:rsid w:val="00E916BC"/>
    <w:rsid w:val="00E9186B"/>
    <w:rsid w:val="00E91880"/>
    <w:rsid w:val="00E924AB"/>
    <w:rsid w:val="00E9273F"/>
    <w:rsid w:val="00E92937"/>
    <w:rsid w:val="00E92B18"/>
    <w:rsid w:val="00E92BB0"/>
    <w:rsid w:val="00E92CC2"/>
    <w:rsid w:val="00E92E59"/>
    <w:rsid w:val="00E93009"/>
    <w:rsid w:val="00E932D5"/>
    <w:rsid w:val="00E93508"/>
    <w:rsid w:val="00E9351B"/>
    <w:rsid w:val="00E93883"/>
    <w:rsid w:val="00E9394D"/>
    <w:rsid w:val="00E93986"/>
    <w:rsid w:val="00E93B80"/>
    <w:rsid w:val="00E94067"/>
    <w:rsid w:val="00E941CA"/>
    <w:rsid w:val="00E94297"/>
    <w:rsid w:val="00E94795"/>
    <w:rsid w:val="00E948DF"/>
    <w:rsid w:val="00E94DDA"/>
    <w:rsid w:val="00E950B5"/>
    <w:rsid w:val="00E950E4"/>
    <w:rsid w:val="00E95144"/>
    <w:rsid w:val="00E9596D"/>
    <w:rsid w:val="00E95AD7"/>
    <w:rsid w:val="00E95D25"/>
    <w:rsid w:val="00E96236"/>
    <w:rsid w:val="00E96401"/>
    <w:rsid w:val="00E96818"/>
    <w:rsid w:val="00E96A26"/>
    <w:rsid w:val="00E96C29"/>
    <w:rsid w:val="00E96EBF"/>
    <w:rsid w:val="00E97310"/>
    <w:rsid w:val="00E97523"/>
    <w:rsid w:val="00E97579"/>
    <w:rsid w:val="00E976AA"/>
    <w:rsid w:val="00E978F6"/>
    <w:rsid w:val="00E97D32"/>
    <w:rsid w:val="00E97F60"/>
    <w:rsid w:val="00EA0033"/>
    <w:rsid w:val="00EA042A"/>
    <w:rsid w:val="00EA0501"/>
    <w:rsid w:val="00EA07A3"/>
    <w:rsid w:val="00EA0ABD"/>
    <w:rsid w:val="00EA0AC2"/>
    <w:rsid w:val="00EA0C37"/>
    <w:rsid w:val="00EA132F"/>
    <w:rsid w:val="00EA1A7D"/>
    <w:rsid w:val="00EA1BB4"/>
    <w:rsid w:val="00EA1BFC"/>
    <w:rsid w:val="00EA2075"/>
    <w:rsid w:val="00EA2870"/>
    <w:rsid w:val="00EA2CCA"/>
    <w:rsid w:val="00EA318B"/>
    <w:rsid w:val="00EA380D"/>
    <w:rsid w:val="00EA3DED"/>
    <w:rsid w:val="00EA3EFD"/>
    <w:rsid w:val="00EA41AE"/>
    <w:rsid w:val="00EA44DD"/>
    <w:rsid w:val="00EA4846"/>
    <w:rsid w:val="00EA497A"/>
    <w:rsid w:val="00EA49C7"/>
    <w:rsid w:val="00EA4A0B"/>
    <w:rsid w:val="00EA4ABA"/>
    <w:rsid w:val="00EA4E31"/>
    <w:rsid w:val="00EA504B"/>
    <w:rsid w:val="00EA62CA"/>
    <w:rsid w:val="00EA66C1"/>
    <w:rsid w:val="00EA67D3"/>
    <w:rsid w:val="00EA69F1"/>
    <w:rsid w:val="00EA6BCB"/>
    <w:rsid w:val="00EA6C3B"/>
    <w:rsid w:val="00EA704E"/>
    <w:rsid w:val="00EA712F"/>
    <w:rsid w:val="00EA7197"/>
    <w:rsid w:val="00EB0357"/>
    <w:rsid w:val="00EB05FC"/>
    <w:rsid w:val="00EB076B"/>
    <w:rsid w:val="00EB09AB"/>
    <w:rsid w:val="00EB0AA4"/>
    <w:rsid w:val="00EB0C8A"/>
    <w:rsid w:val="00EB0F8D"/>
    <w:rsid w:val="00EB12E9"/>
    <w:rsid w:val="00EB1A13"/>
    <w:rsid w:val="00EB20FA"/>
    <w:rsid w:val="00EB2275"/>
    <w:rsid w:val="00EB24FC"/>
    <w:rsid w:val="00EB263B"/>
    <w:rsid w:val="00EB2650"/>
    <w:rsid w:val="00EB2B3B"/>
    <w:rsid w:val="00EB2D61"/>
    <w:rsid w:val="00EB2DA3"/>
    <w:rsid w:val="00EB2F18"/>
    <w:rsid w:val="00EB3252"/>
    <w:rsid w:val="00EB3798"/>
    <w:rsid w:val="00EB3890"/>
    <w:rsid w:val="00EB3D3E"/>
    <w:rsid w:val="00EB443D"/>
    <w:rsid w:val="00EB4745"/>
    <w:rsid w:val="00EB4D53"/>
    <w:rsid w:val="00EB522E"/>
    <w:rsid w:val="00EB5849"/>
    <w:rsid w:val="00EB5F97"/>
    <w:rsid w:val="00EB6043"/>
    <w:rsid w:val="00EB6128"/>
    <w:rsid w:val="00EB6257"/>
    <w:rsid w:val="00EB6437"/>
    <w:rsid w:val="00EB644B"/>
    <w:rsid w:val="00EB69FC"/>
    <w:rsid w:val="00EB6A3F"/>
    <w:rsid w:val="00EB6BE8"/>
    <w:rsid w:val="00EB6EDD"/>
    <w:rsid w:val="00EB702A"/>
    <w:rsid w:val="00EB77C0"/>
    <w:rsid w:val="00EB7A7E"/>
    <w:rsid w:val="00EB7E03"/>
    <w:rsid w:val="00EC00E3"/>
    <w:rsid w:val="00EC0279"/>
    <w:rsid w:val="00EC0742"/>
    <w:rsid w:val="00EC0836"/>
    <w:rsid w:val="00EC09D1"/>
    <w:rsid w:val="00EC0C58"/>
    <w:rsid w:val="00EC0DBA"/>
    <w:rsid w:val="00EC1087"/>
    <w:rsid w:val="00EC10E6"/>
    <w:rsid w:val="00EC126C"/>
    <w:rsid w:val="00EC1290"/>
    <w:rsid w:val="00EC15A9"/>
    <w:rsid w:val="00EC18FF"/>
    <w:rsid w:val="00EC1DBA"/>
    <w:rsid w:val="00EC1EE0"/>
    <w:rsid w:val="00EC1FA8"/>
    <w:rsid w:val="00EC2631"/>
    <w:rsid w:val="00EC2726"/>
    <w:rsid w:val="00EC2A55"/>
    <w:rsid w:val="00EC2E96"/>
    <w:rsid w:val="00EC331F"/>
    <w:rsid w:val="00EC34C9"/>
    <w:rsid w:val="00EC37BA"/>
    <w:rsid w:val="00EC421E"/>
    <w:rsid w:val="00EC43C6"/>
    <w:rsid w:val="00EC43E2"/>
    <w:rsid w:val="00EC4653"/>
    <w:rsid w:val="00EC49B9"/>
    <w:rsid w:val="00EC4E2E"/>
    <w:rsid w:val="00EC4E89"/>
    <w:rsid w:val="00EC5247"/>
    <w:rsid w:val="00EC526D"/>
    <w:rsid w:val="00EC57F5"/>
    <w:rsid w:val="00EC58A7"/>
    <w:rsid w:val="00EC5999"/>
    <w:rsid w:val="00EC5D92"/>
    <w:rsid w:val="00EC634F"/>
    <w:rsid w:val="00EC6684"/>
    <w:rsid w:val="00EC66CE"/>
    <w:rsid w:val="00EC6712"/>
    <w:rsid w:val="00EC67D6"/>
    <w:rsid w:val="00EC68B9"/>
    <w:rsid w:val="00EC7700"/>
    <w:rsid w:val="00EC7702"/>
    <w:rsid w:val="00EC782A"/>
    <w:rsid w:val="00EC7B95"/>
    <w:rsid w:val="00ED002E"/>
    <w:rsid w:val="00ED00C7"/>
    <w:rsid w:val="00ED018B"/>
    <w:rsid w:val="00ED0322"/>
    <w:rsid w:val="00ED049E"/>
    <w:rsid w:val="00ED05B4"/>
    <w:rsid w:val="00ED0897"/>
    <w:rsid w:val="00ED0997"/>
    <w:rsid w:val="00ED0A41"/>
    <w:rsid w:val="00ED0D6B"/>
    <w:rsid w:val="00ED0E49"/>
    <w:rsid w:val="00ED0F55"/>
    <w:rsid w:val="00ED118B"/>
    <w:rsid w:val="00ED1269"/>
    <w:rsid w:val="00ED1682"/>
    <w:rsid w:val="00ED16D9"/>
    <w:rsid w:val="00ED17D0"/>
    <w:rsid w:val="00ED2254"/>
    <w:rsid w:val="00ED288D"/>
    <w:rsid w:val="00ED288E"/>
    <w:rsid w:val="00ED2CDE"/>
    <w:rsid w:val="00ED31B6"/>
    <w:rsid w:val="00ED3441"/>
    <w:rsid w:val="00ED39A5"/>
    <w:rsid w:val="00ED4233"/>
    <w:rsid w:val="00ED423C"/>
    <w:rsid w:val="00ED51BA"/>
    <w:rsid w:val="00ED5552"/>
    <w:rsid w:val="00ED593C"/>
    <w:rsid w:val="00ED5FF3"/>
    <w:rsid w:val="00ED6068"/>
    <w:rsid w:val="00ED6542"/>
    <w:rsid w:val="00ED6D59"/>
    <w:rsid w:val="00ED6D5F"/>
    <w:rsid w:val="00ED6DF0"/>
    <w:rsid w:val="00ED729A"/>
    <w:rsid w:val="00ED72F4"/>
    <w:rsid w:val="00ED78AE"/>
    <w:rsid w:val="00ED7AEE"/>
    <w:rsid w:val="00ED7C5E"/>
    <w:rsid w:val="00ED7FA5"/>
    <w:rsid w:val="00EE01E5"/>
    <w:rsid w:val="00EE0826"/>
    <w:rsid w:val="00EE0963"/>
    <w:rsid w:val="00EE0BDE"/>
    <w:rsid w:val="00EE0EDB"/>
    <w:rsid w:val="00EE1295"/>
    <w:rsid w:val="00EE1363"/>
    <w:rsid w:val="00EE1395"/>
    <w:rsid w:val="00EE13C2"/>
    <w:rsid w:val="00EE14D7"/>
    <w:rsid w:val="00EE1597"/>
    <w:rsid w:val="00EE1C19"/>
    <w:rsid w:val="00EE1D84"/>
    <w:rsid w:val="00EE1E49"/>
    <w:rsid w:val="00EE1E82"/>
    <w:rsid w:val="00EE22D5"/>
    <w:rsid w:val="00EE2D8F"/>
    <w:rsid w:val="00EE2DFD"/>
    <w:rsid w:val="00EE3450"/>
    <w:rsid w:val="00EE36FE"/>
    <w:rsid w:val="00EE3BB8"/>
    <w:rsid w:val="00EE40F3"/>
    <w:rsid w:val="00EE413C"/>
    <w:rsid w:val="00EE41F9"/>
    <w:rsid w:val="00EE4808"/>
    <w:rsid w:val="00EE493C"/>
    <w:rsid w:val="00EE49B6"/>
    <w:rsid w:val="00EE4DBA"/>
    <w:rsid w:val="00EE4E1E"/>
    <w:rsid w:val="00EE4E62"/>
    <w:rsid w:val="00EE4F37"/>
    <w:rsid w:val="00EE5023"/>
    <w:rsid w:val="00EE57F8"/>
    <w:rsid w:val="00EE5828"/>
    <w:rsid w:val="00EE6279"/>
    <w:rsid w:val="00EE66DF"/>
    <w:rsid w:val="00EE6930"/>
    <w:rsid w:val="00EE69A6"/>
    <w:rsid w:val="00EE6BE9"/>
    <w:rsid w:val="00EE6E4A"/>
    <w:rsid w:val="00EE6E4B"/>
    <w:rsid w:val="00EE7365"/>
    <w:rsid w:val="00EE7402"/>
    <w:rsid w:val="00EE7432"/>
    <w:rsid w:val="00EE794D"/>
    <w:rsid w:val="00EE7D4B"/>
    <w:rsid w:val="00EE7EE2"/>
    <w:rsid w:val="00EE7EFE"/>
    <w:rsid w:val="00EE7F99"/>
    <w:rsid w:val="00EF0198"/>
    <w:rsid w:val="00EF0AB3"/>
    <w:rsid w:val="00EF0B73"/>
    <w:rsid w:val="00EF0D5E"/>
    <w:rsid w:val="00EF0DDC"/>
    <w:rsid w:val="00EF1009"/>
    <w:rsid w:val="00EF10E2"/>
    <w:rsid w:val="00EF13EF"/>
    <w:rsid w:val="00EF1560"/>
    <w:rsid w:val="00EF18EE"/>
    <w:rsid w:val="00EF1FAA"/>
    <w:rsid w:val="00EF1FCD"/>
    <w:rsid w:val="00EF1FE8"/>
    <w:rsid w:val="00EF200E"/>
    <w:rsid w:val="00EF25CF"/>
    <w:rsid w:val="00EF26BC"/>
    <w:rsid w:val="00EF29AD"/>
    <w:rsid w:val="00EF2DDF"/>
    <w:rsid w:val="00EF340A"/>
    <w:rsid w:val="00EF3668"/>
    <w:rsid w:val="00EF3835"/>
    <w:rsid w:val="00EF3869"/>
    <w:rsid w:val="00EF39CF"/>
    <w:rsid w:val="00EF406D"/>
    <w:rsid w:val="00EF415C"/>
    <w:rsid w:val="00EF42AE"/>
    <w:rsid w:val="00EF4344"/>
    <w:rsid w:val="00EF446D"/>
    <w:rsid w:val="00EF468D"/>
    <w:rsid w:val="00EF46F1"/>
    <w:rsid w:val="00EF47D8"/>
    <w:rsid w:val="00EF4904"/>
    <w:rsid w:val="00EF4D89"/>
    <w:rsid w:val="00EF4FDC"/>
    <w:rsid w:val="00EF5AA4"/>
    <w:rsid w:val="00EF5FD6"/>
    <w:rsid w:val="00EF60DF"/>
    <w:rsid w:val="00EF60FD"/>
    <w:rsid w:val="00EF610D"/>
    <w:rsid w:val="00EF6A9A"/>
    <w:rsid w:val="00EF6AF8"/>
    <w:rsid w:val="00EF6B9B"/>
    <w:rsid w:val="00EF6E4C"/>
    <w:rsid w:val="00EF7420"/>
    <w:rsid w:val="00EF78B3"/>
    <w:rsid w:val="00EF79F9"/>
    <w:rsid w:val="00EF79FE"/>
    <w:rsid w:val="00EF7A37"/>
    <w:rsid w:val="00EF7DC6"/>
    <w:rsid w:val="00EF7FF0"/>
    <w:rsid w:val="00F00336"/>
    <w:rsid w:val="00F0082B"/>
    <w:rsid w:val="00F0087F"/>
    <w:rsid w:val="00F008D6"/>
    <w:rsid w:val="00F00A7A"/>
    <w:rsid w:val="00F01161"/>
    <w:rsid w:val="00F01202"/>
    <w:rsid w:val="00F01249"/>
    <w:rsid w:val="00F01706"/>
    <w:rsid w:val="00F0185F"/>
    <w:rsid w:val="00F020C9"/>
    <w:rsid w:val="00F020D7"/>
    <w:rsid w:val="00F02266"/>
    <w:rsid w:val="00F0255A"/>
    <w:rsid w:val="00F025B7"/>
    <w:rsid w:val="00F025E9"/>
    <w:rsid w:val="00F025F7"/>
    <w:rsid w:val="00F02BEA"/>
    <w:rsid w:val="00F02DF4"/>
    <w:rsid w:val="00F02FB7"/>
    <w:rsid w:val="00F03961"/>
    <w:rsid w:val="00F03A52"/>
    <w:rsid w:val="00F03C3F"/>
    <w:rsid w:val="00F0404E"/>
    <w:rsid w:val="00F04BEC"/>
    <w:rsid w:val="00F04D77"/>
    <w:rsid w:val="00F05020"/>
    <w:rsid w:val="00F05904"/>
    <w:rsid w:val="00F05954"/>
    <w:rsid w:val="00F05D65"/>
    <w:rsid w:val="00F0604A"/>
    <w:rsid w:val="00F0638B"/>
    <w:rsid w:val="00F0642A"/>
    <w:rsid w:val="00F06493"/>
    <w:rsid w:val="00F0679E"/>
    <w:rsid w:val="00F067CF"/>
    <w:rsid w:val="00F06869"/>
    <w:rsid w:val="00F06B0B"/>
    <w:rsid w:val="00F06D69"/>
    <w:rsid w:val="00F0716E"/>
    <w:rsid w:val="00F07701"/>
    <w:rsid w:val="00F07781"/>
    <w:rsid w:val="00F078E4"/>
    <w:rsid w:val="00F07B2F"/>
    <w:rsid w:val="00F10356"/>
    <w:rsid w:val="00F10558"/>
    <w:rsid w:val="00F105D2"/>
    <w:rsid w:val="00F10626"/>
    <w:rsid w:val="00F10813"/>
    <w:rsid w:val="00F112BC"/>
    <w:rsid w:val="00F115F7"/>
    <w:rsid w:val="00F11A31"/>
    <w:rsid w:val="00F11AAB"/>
    <w:rsid w:val="00F12329"/>
    <w:rsid w:val="00F12A16"/>
    <w:rsid w:val="00F12AF3"/>
    <w:rsid w:val="00F12D82"/>
    <w:rsid w:val="00F13191"/>
    <w:rsid w:val="00F13701"/>
    <w:rsid w:val="00F13915"/>
    <w:rsid w:val="00F13AE2"/>
    <w:rsid w:val="00F13D46"/>
    <w:rsid w:val="00F141AE"/>
    <w:rsid w:val="00F14601"/>
    <w:rsid w:val="00F14B88"/>
    <w:rsid w:val="00F15132"/>
    <w:rsid w:val="00F1542B"/>
    <w:rsid w:val="00F162DC"/>
    <w:rsid w:val="00F16479"/>
    <w:rsid w:val="00F16596"/>
    <w:rsid w:val="00F166BC"/>
    <w:rsid w:val="00F1761A"/>
    <w:rsid w:val="00F17746"/>
    <w:rsid w:val="00F17BC5"/>
    <w:rsid w:val="00F17C9A"/>
    <w:rsid w:val="00F17F1A"/>
    <w:rsid w:val="00F17F7A"/>
    <w:rsid w:val="00F17F8D"/>
    <w:rsid w:val="00F2015F"/>
    <w:rsid w:val="00F201DB"/>
    <w:rsid w:val="00F201FB"/>
    <w:rsid w:val="00F2020C"/>
    <w:rsid w:val="00F207AB"/>
    <w:rsid w:val="00F20A9E"/>
    <w:rsid w:val="00F20ABB"/>
    <w:rsid w:val="00F20DE1"/>
    <w:rsid w:val="00F21318"/>
    <w:rsid w:val="00F213F4"/>
    <w:rsid w:val="00F21544"/>
    <w:rsid w:val="00F216B6"/>
    <w:rsid w:val="00F2181B"/>
    <w:rsid w:val="00F21A83"/>
    <w:rsid w:val="00F21F37"/>
    <w:rsid w:val="00F2209D"/>
    <w:rsid w:val="00F22238"/>
    <w:rsid w:val="00F2236C"/>
    <w:rsid w:val="00F223FC"/>
    <w:rsid w:val="00F22598"/>
    <w:rsid w:val="00F226D7"/>
    <w:rsid w:val="00F228C6"/>
    <w:rsid w:val="00F23098"/>
    <w:rsid w:val="00F23420"/>
    <w:rsid w:val="00F2368C"/>
    <w:rsid w:val="00F238C1"/>
    <w:rsid w:val="00F23C86"/>
    <w:rsid w:val="00F23F6C"/>
    <w:rsid w:val="00F240A7"/>
    <w:rsid w:val="00F2427C"/>
    <w:rsid w:val="00F2527F"/>
    <w:rsid w:val="00F2557C"/>
    <w:rsid w:val="00F255DB"/>
    <w:rsid w:val="00F2599A"/>
    <w:rsid w:val="00F259D6"/>
    <w:rsid w:val="00F25B7D"/>
    <w:rsid w:val="00F26391"/>
    <w:rsid w:val="00F265EA"/>
    <w:rsid w:val="00F26633"/>
    <w:rsid w:val="00F2671F"/>
    <w:rsid w:val="00F2688F"/>
    <w:rsid w:val="00F2694C"/>
    <w:rsid w:val="00F26E61"/>
    <w:rsid w:val="00F26EFF"/>
    <w:rsid w:val="00F27461"/>
    <w:rsid w:val="00F27675"/>
    <w:rsid w:val="00F27BDF"/>
    <w:rsid w:val="00F27D32"/>
    <w:rsid w:val="00F27ECA"/>
    <w:rsid w:val="00F307EB"/>
    <w:rsid w:val="00F309C9"/>
    <w:rsid w:val="00F30B20"/>
    <w:rsid w:val="00F30EC1"/>
    <w:rsid w:val="00F31566"/>
    <w:rsid w:val="00F31640"/>
    <w:rsid w:val="00F317AD"/>
    <w:rsid w:val="00F318D8"/>
    <w:rsid w:val="00F31992"/>
    <w:rsid w:val="00F31D0A"/>
    <w:rsid w:val="00F320ED"/>
    <w:rsid w:val="00F32435"/>
    <w:rsid w:val="00F32492"/>
    <w:rsid w:val="00F326B5"/>
    <w:rsid w:val="00F32800"/>
    <w:rsid w:val="00F33C7B"/>
    <w:rsid w:val="00F33D56"/>
    <w:rsid w:val="00F33F2F"/>
    <w:rsid w:val="00F33F70"/>
    <w:rsid w:val="00F341EE"/>
    <w:rsid w:val="00F344EE"/>
    <w:rsid w:val="00F34617"/>
    <w:rsid w:val="00F34821"/>
    <w:rsid w:val="00F34824"/>
    <w:rsid w:val="00F34FA8"/>
    <w:rsid w:val="00F35008"/>
    <w:rsid w:val="00F3507F"/>
    <w:rsid w:val="00F352CE"/>
    <w:rsid w:val="00F353A4"/>
    <w:rsid w:val="00F35596"/>
    <w:rsid w:val="00F35912"/>
    <w:rsid w:val="00F35920"/>
    <w:rsid w:val="00F35C6A"/>
    <w:rsid w:val="00F36042"/>
    <w:rsid w:val="00F36783"/>
    <w:rsid w:val="00F36B5A"/>
    <w:rsid w:val="00F36C8B"/>
    <w:rsid w:val="00F37376"/>
    <w:rsid w:val="00F3797D"/>
    <w:rsid w:val="00F37A26"/>
    <w:rsid w:val="00F37A3E"/>
    <w:rsid w:val="00F40091"/>
    <w:rsid w:val="00F40C8C"/>
    <w:rsid w:val="00F40E58"/>
    <w:rsid w:val="00F40FD2"/>
    <w:rsid w:val="00F411CA"/>
    <w:rsid w:val="00F41805"/>
    <w:rsid w:val="00F41915"/>
    <w:rsid w:val="00F41BFF"/>
    <w:rsid w:val="00F41C21"/>
    <w:rsid w:val="00F4256A"/>
    <w:rsid w:val="00F4269D"/>
    <w:rsid w:val="00F428D7"/>
    <w:rsid w:val="00F42BE8"/>
    <w:rsid w:val="00F42E65"/>
    <w:rsid w:val="00F43920"/>
    <w:rsid w:val="00F43A6A"/>
    <w:rsid w:val="00F43C36"/>
    <w:rsid w:val="00F43F7E"/>
    <w:rsid w:val="00F43FFF"/>
    <w:rsid w:val="00F445C9"/>
    <w:rsid w:val="00F446B8"/>
    <w:rsid w:val="00F446BE"/>
    <w:rsid w:val="00F448D4"/>
    <w:rsid w:val="00F44E04"/>
    <w:rsid w:val="00F45147"/>
    <w:rsid w:val="00F4570E"/>
    <w:rsid w:val="00F4583B"/>
    <w:rsid w:val="00F459D0"/>
    <w:rsid w:val="00F45B05"/>
    <w:rsid w:val="00F45BDB"/>
    <w:rsid w:val="00F45FA2"/>
    <w:rsid w:val="00F4617C"/>
    <w:rsid w:val="00F462FA"/>
    <w:rsid w:val="00F46785"/>
    <w:rsid w:val="00F46843"/>
    <w:rsid w:val="00F468A5"/>
    <w:rsid w:val="00F46ACF"/>
    <w:rsid w:val="00F46EBC"/>
    <w:rsid w:val="00F473A7"/>
    <w:rsid w:val="00F474DE"/>
    <w:rsid w:val="00F47F1B"/>
    <w:rsid w:val="00F500FF"/>
    <w:rsid w:val="00F501FF"/>
    <w:rsid w:val="00F505DD"/>
    <w:rsid w:val="00F5186E"/>
    <w:rsid w:val="00F51A2A"/>
    <w:rsid w:val="00F51C52"/>
    <w:rsid w:val="00F51F7C"/>
    <w:rsid w:val="00F520DF"/>
    <w:rsid w:val="00F524EB"/>
    <w:rsid w:val="00F52587"/>
    <w:rsid w:val="00F52672"/>
    <w:rsid w:val="00F52755"/>
    <w:rsid w:val="00F528F9"/>
    <w:rsid w:val="00F52C7F"/>
    <w:rsid w:val="00F52E33"/>
    <w:rsid w:val="00F52EA5"/>
    <w:rsid w:val="00F532F9"/>
    <w:rsid w:val="00F5335C"/>
    <w:rsid w:val="00F53515"/>
    <w:rsid w:val="00F53732"/>
    <w:rsid w:val="00F53AF0"/>
    <w:rsid w:val="00F53BB8"/>
    <w:rsid w:val="00F53FB0"/>
    <w:rsid w:val="00F53FEC"/>
    <w:rsid w:val="00F540C1"/>
    <w:rsid w:val="00F54412"/>
    <w:rsid w:val="00F544E8"/>
    <w:rsid w:val="00F54A53"/>
    <w:rsid w:val="00F54C59"/>
    <w:rsid w:val="00F5546E"/>
    <w:rsid w:val="00F559A7"/>
    <w:rsid w:val="00F56252"/>
    <w:rsid w:val="00F565AB"/>
    <w:rsid w:val="00F569EB"/>
    <w:rsid w:val="00F56BFF"/>
    <w:rsid w:val="00F56C7F"/>
    <w:rsid w:val="00F56CCB"/>
    <w:rsid w:val="00F57891"/>
    <w:rsid w:val="00F57D85"/>
    <w:rsid w:val="00F6019B"/>
    <w:rsid w:val="00F60264"/>
    <w:rsid w:val="00F6030B"/>
    <w:rsid w:val="00F6052D"/>
    <w:rsid w:val="00F60622"/>
    <w:rsid w:val="00F608A2"/>
    <w:rsid w:val="00F608D8"/>
    <w:rsid w:val="00F6122F"/>
    <w:rsid w:val="00F61784"/>
    <w:rsid w:val="00F6199B"/>
    <w:rsid w:val="00F61F2E"/>
    <w:rsid w:val="00F623FE"/>
    <w:rsid w:val="00F62A78"/>
    <w:rsid w:val="00F62DD0"/>
    <w:rsid w:val="00F6304B"/>
    <w:rsid w:val="00F6314D"/>
    <w:rsid w:val="00F6315D"/>
    <w:rsid w:val="00F6335F"/>
    <w:rsid w:val="00F63550"/>
    <w:rsid w:val="00F6373C"/>
    <w:rsid w:val="00F6394B"/>
    <w:rsid w:val="00F6466C"/>
    <w:rsid w:val="00F646DB"/>
    <w:rsid w:val="00F64C7C"/>
    <w:rsid w:val="00F64CE1"/>
    <w:rsid w:val="00F64F5A"/>
    <w:rsid w:val="00F65820"/>
    <w:rsid w:val="00F658F7"/>
    <w:rsid w:val="00F65FC8"/>
    <w:rsid w:val="00F662EC"/>
    <w:rsid w:val="00F674BA"/>
    <w:rsid w:val="00F675E2"/>
    <w:rsid w:val="00F67808"/>
    <w:rsid w:val="00F701D0"/>
    <w:rsid w:val="00F7026A"/>
    <w:rsid w:val="00F702B0"/>
    <w:rsid w:val="00F70748"/>
    <w:rsid w:val="00F70A82"/>
    <w:rsid w:val="00F70DB0"/>
    <w:rsid w:val="00F71025"/>
    <w:rsid w:val="00F71049"/>
    <w:rsid w:val="00F7125A"/>
    <w:rsid w:val="00F713FD"/>
    <w:rsid w:val="00F717C7"/>
    <w:rsid w:val="00F71DA7"/>
    <w:rsid w:val="00F72CE9"/>
    <w:rsid w:val="00F72FE2"/>
    <w:rsid w:val="00F735DD"/>
    <w:rsid w:val="00F73D9D"/>
    <w:rsid w:val="00F73FFA"/>
    <w:rsid w:val="00F749A2"/>
    <w:rsid w:val="00F74AAB"/>
    <w:rsid w:val="00F74EDD"/>
    <w:rsid w:val="00F74FCD"/>
    <w:rsid w:val="00F750ED"/>
    <w:rsid w:val="00F75524"/>
    <w:rsid w:val="00F75C2E"/>
    <w:rsid w:val="00F75D33"/>
    <w:rsid w:val="00F761DF"/>
    <w:rsid w:val="00F7637D"/>
    <w:rsid w:val="00F763F2"/>
    <w:rsid w:val="00F76598"/>
    <w:rsid w:val="00F7707C"/>
    <w:rsid w:val="00F7713F"/>
    <w:rsid w:val="00F777C0"/>
    <w:rsid w:val="00F80076"/>
    <w:rsid w:val="00F805EC"/>
    <w:rsid w:val="00F80B75"/>
    <w:rsid w:val="00F80B95"/>
    <w:rsid w:val="00F80EAC"/>
    <w:rsid w:val="00F81297"/>
    <w:rsid w:val="00F815AD"/>
    <w:rsid w:val="00F81816"/>
    <w:rsid w:val="00F819D1"/>
    <w:rsid w:val="00F81EB0"/>
    <w:rsid w:val="00F81F6F"/>
    <w:rsid w:val="00F81FF3"/>
    <w:rsid w:val="00F8208B"/>
    <w:rsid w:val="00F825D4"/>
    <w:rsid w:val="00F82BCB"/>
    <w:rsid w:val="00F8303E"/>
    <w:rsid w:val="00F83159"/>
    <w:rsid w:val="00F83A41"/>
    <w:rsid w:val="00F83E07"/>
    <w:rsid w:val="00F83E53"/>
    <w:rsid w:val="00F83F5C"/>
    <w:rsid w:val="00F840D4"/>
    <w:rsid w:val="00F84746"/>
    <w:rsid w:val="00F84E8F"/>
    <w:rsid w:val="00F84F18"/>
    <w:rsid w:val="00F853A8"/>
    <w:rsid w:val="00F85BFB"/>
    <w:rsid w:val="00F85D02"/>
    <w:rsid w:val="00F862A7"/>
    <w:rsid w:val="00F862C1"/>
    <w:rsid w:val="00F862F2"/>
    <w:rsid w:val="00F86387"/>
    <w:rsid w:val="00F863AB"/>
    <w:rsid w:val="00F8651C"/>
    <w:rsid w:val="00F86571"/>
    <w:rsid w:val="00F86582"/>
    <w:rsid w:val="00F8662A"/>
    <w:rsid w:val="00F8665E"/>
    <w:rsid w:val="00F869D0"/>
    <w:rsid w:val="00F86B8E"/>
    <w:rsid w:val="00F86C97"/>
    <w:rsid w:val="00F86CC0"/>
    <w:rsid w:val="00F8702B"/>
    <w:rsid w:val="00F871D3"/>
    <w:rsid w:val="00F87450"/>
    <w:rsid w:val="00F878C4"/>
    <w:rsid w:val="00F87B06"/>
    <w:rsid w:val="00F87D28"/>
    <w:rsid w:val="00F908E9"/>
    <w:rsid w:val="00F90C32"/>
    <w:rsid w:val="00F90FF8"/>
    <w:rsid w:val="00F912D7"/>
    <w:rsid w:val="00F91398"/>
    <w:rsid w:val="00F91A32"/>
    <w:rsid w:val="00F91C78"/>
    <w:rsid w:val="00F91FFF"/>
    <w:rsid w:val="00F921D0"/>
    <w:rsid w:val="00F922EC"/>
    <w:rsid w:val="00F92AB5"/>
    <w:rsid w:val="00F92B84"/>
    <w:rsid w:val="00F92C44"/>
    <w:rsid w:val="00F92E4D"/>
    <w:rsid w:val="00F93141"/>
    <w:rsid w:val="00F9371F"/>
    <w:rsid w:val="00F937CC"/>
    <w:rsid w:val="00F93B22"/>
    <w:rsid w:val="00F93BAC"/>
    <w:rsid w:val="00F93CCC"/>
    <w:rsid w:val="00F93CEF"/>
    <w:rsid w:val="00F93D49"/>
    <w:rsid w:val="00F93D54"/>
    <w:rsid w:val="00F94399"/>
    <w:rsid w:val="00F943E2"/>
    <w:rsid w:val="00F9440C"/>
    <w:rsid w:val="00F94B1C"/>
    <w:rsid w:val="00F94E9F"/>
    <w:rsid w:val="00F9546E"/>
    <w:rsid w:val="00F9582D"/>
    <w:rsid w:val="00F95D26"/>
    <w:rsid w:val="00F96052"/>
    <w:rsid w:val="00F962AC"/>
    <w:rsid w:val="00F964B1"/>
    <w:rsid w:val="00F964F3"/>
    <w:rsid w:val="00F96924"/>
    <w:rsid w:val="00F969CC"/>
    <w:rsid w:val="00F970F0"/>
    <w:rsid w:val="00F97288"/>
    <w:rsid w:val="00F973B4"/>
    <w:rsid w:val="00F9767B"/>
    <w:rsid w:val="00F97863"/>
    <w:rsid w:val="00F97CB3"/>
    <w:rsid w:val="00F97D9D"/>
    <w:rsid w:val="00F97FF1"/>
    <w:rsid w:val="00FA0422"/>
    <w:rsid w:val="00FA112E"/>
    <w:rsid w:val="00FA13BC"/>
    <w:rsid w:val="00FA19FB"/>
    <w:rsid w:val="00FA1ADB"/>
    <w:rsid w:val="00FA1D15"/>
    <w:rsid w:val="00FA1DAE"/>
    <w:rsid w:val="00FA222F"/>
    <w:rsid w:val="00FA273E"/>
    <w:rsid w:val="00FA2A1C"/>
    <w:rsid w:val="00FA306A"/>
    <w:rsid w:val="00FA3802"/>
    <w:rsid w:val="00FA39B1"/>
    <w:rsid w:val="00FA3A2D"/>
    <w:rsid w:val="00FA3B9F"/>
    <w:rsid w:val="00FA3E98"/>
    <w:rsid w:val="00FA415C"/>
    <w:rsid w:val="00FA43B6"/>
    <w:rsid w:val="00FA4409"/>
    <w:rsid w:val="00FA44F1"/>
    <w:rsid w:val="00FA46DC"/>
    <w:rsid w:val="00FA4941"/>
    <w:rsid w:val="00FA4BFC"/>
    <w:rsid w:val="00FA4C60"/>
    <w:rsid w:val="00FA4EBE"/>
    <w:rsid w:val="00FA52A7"/>
    <w:rsid w:val="00FA53E4"/>
    <w:rsid w:val="00FA5460"/>
    <w:rsid w:val="00FA59A8"/>
    <w:rsid w:val="00FA5CF0"/>
    <w:rsid w:val="00FA6019"/>
    <w:rsid w:val="00FA63E9"/>
    <w:rsid w:val="00FA65DD"/>
    <w:rsid w:val="00FA67CE"/>
    <w:rsid w:val="00FA684C"/>
    <w:rsid w:val="00FA6940"/>
    <w:rsid w:val="00FA704E"/>
    <w:rsid w:val="00FA7231"/>
    <w:rsid w:val="00FA76A4"/>
    <w:rsid w:val="00FA7909"/>
    <w:rsid w:val="00FA79D4"/>
    <w:rsid w:val="00FB0072"/>
    <w:rsid w:val="00FB01C3"/>
    <w:rsid w:val="00FB0303"/>
    <w:rsid w:val="00FB0384"/>
    <w:rsid w:val="00FB0518"/>
    <w:rsid w:val="00FB0528"/>
    <w:rsid w:val="00FB0A7E"/>
    <w:rsid w:val="00FB0AB1"/>
    <w:rsid w:val="00FB0F2B"/>
    <w:rsid w:val="00FB10CC"/>
    <w:rsid w:val="00FB11C8"/>
    <w:rsid w:val="00FB182F"/>
    <w:rsid w:val="00FB18EF"/>
    <w:rsid w:val="00FB1A68"/>
    <w:rsid w:val="00FB1F82"/>
    <w:rsid w:val="00FB2227"/>
    <w:rsid w:val="00FB286F"/>
    <w:rsid w:val="00FB2873"/>
    <w:rsid w:val="00FB2B85"/>
    <w:rsid w:val="00FB2C7C"/>
    <w:rsid w:val="00FB3271"/>
    <w:rsid w:val="00FB33BD"/>
    <w:rsid w:val="00FB3770"/>
    <w:rsid w:val="00FB37AC"/>
    <w:rsid w:val="00FB3823"/>
    <w:rsid w:val="00FB39F6"/>
    <w:rsid w:val="00FB3AC1"/>
    <w:rsid w:val="00FB468E"/>
    <w:rsid w:val="00FB4DC9"/>
    <w:rsid w:val="00FB5955"/>
    <w:rsid w:val="00FB5AE1"/>
    <w:rsid w:val="00FB5AF3"/>
    <w:rsid w:val="00FB5CFB"/>
    <w:rsid w:val="00FB5F9E"/>
    <w:rsid w:val="00FB633C"/>
    <w:rsid w:val="00FB6432"/>
    <w:rsid w:val="00FB6F1F"/>
    <w:rsid w:val="00FB7302"/>
    <w:rsid w:val="00FB77AF"/>
    <w:rsid w:val="00FB7DEC"/>
    <w:rsid w:val="00FC0521"/>
    <w:rsid w:val="00FC064E"/>
    <w:rsid w:val="00FC0808"/>
    <w:rsid w:val="00FC0968"/>
    <w:rsid w:val="00FC0AF0"/>
    <w:rsid w:val="00FC0CE2"/>
    <w:rsid w:val="00FC1623"/>
    <w:rsid w:val="00FC1A4C"/>
    <w:rsid w:val="00FC1C02"/>
    <w:rsid w:val="00FC1F48"/>
    <w:rsid w:val="00FC215F"/>
    <w:rsid w:val="00FC226E"/>
    <w:rsid w:val="00FC23C7"/>
    <w:rsid w:val="00FC2769"/>
    <w:rsid w:val="00FC2BA5"/>
    <w:rsid w:val="00FC2C7E"/>
    <w:rsid w:val="00FC303B"/>
    <w:rsid w:val="00FC3173"/>
    <w:rsid w:val="00FC39AC"/>
    <w:rsid w:val="00FC3A46"/>
    <w:rsid w:val="00FC3B46"/>
    <w:rsid w:val="00FC3E71"/>
    <w:rsid w:val="00FC429E"/>
    <w:rsid w:val="00FC4686"/>
    <w:rsid w:val="00FC48B8"/>
    <w:rsid w:val="00FC491A"/>
    <w:rsid w:val="00FC4DDD"/>
    <w:rsid w:val="00FC4E46"/>
    <w:rsid w:val="00FC4F5F"/>
    <w:rsid w:val="00FC5E59"/>
    <w:rsid w:val="00FC600C"/>
    <w:rsid w:val="00FC6457"/>
    <w:rsid w:val="00FC6490"/>
    <w:rsid w:val="00FC6492"/>
    <w:rsid w:val="00FC65F5"/>
    <w:rsid w:val="00FC670F"/>
    <w:rsid w:val="00FC6FE3"/>
    <w:rsid w:val="00FC703C"/>
    <w:rsid w:val="00FC7C82"/>
    <w:rsid w:val="00FC7E1F"/>
    <w:rsid w:val="00FD01DA"/>
    <w:rsid w:val="00FD0416"/>
    <w:rsid w:val="00FD05D1"/>
    <w:rsid w:val="00FD0732"/>
    <w:rsid w:val="00FD08C4"/>
    <w:rsid w:val="00FD0A3E"/>
    <w:rsid w:val="00FD0F5A"/>
    <w:rsid w:val="00FD139E"/>
    <w:rsid w:val="00FD1CDB"/>
    <w:rsid w:val="00FD1FED"/>
    <w:rsid w:val="00FD2135"/>
    <w:rsid w:val="00FD2919"/>
    <w:rsid w:val="00FD3212"/>
    <w:rsid w:val="00FD33F1"/>
    <w:rsid w:val="00FD340B"/>
    <w:rsid w:val="00FD34D0"/>
    <w:rsid w:val="00FD34E0"/>
    <w:rsid w:val="00FD3D67"/>
    <w:rsid w:val="00FD4116"/>
    <w:rsid w:val="00FD4170"/>
    <w:rsid w:val="00FD42F6"/>
    <w:rsid w:val="00FD4775"/>
    <w:rsid w:val="00FD4A2B"/>
    <w:rsid w:val="00FD4DB2"/>
    <w:rsid w:val="00FD4E20"/>
    <w:rsid w:val="00FD530D"/>
    <w:rsid w:val="00FD55C7"/>
    <w:rsid w:val="00FD59FB"/>
    <w:rsid w:val="00FD5AE9"/>
    <w:rsid w:val="00FD5EA2"/>
    <w:rsid w:val="00FD5FFC"/>
    <w:rsid w:val="00FD6260"/>
    <w:rsid w:val="00FD6328"/>
    <w:rsid w:val="00FD6694"/>
    <w:rsid w:val="00FD66CD"/>
    <w:rsid w:val="00FD6AC4"/>
    <w:rsid w:val="00FD6C05"/>
    <w:rsid w:val="00FD6DCC"/>
    <w:rsid w:val="00FD6DD4"/>
    <w:rsid w:val="00FD6ECE"/>
    <w:rsid w:val="00FD7ADB"/>
    <w:rsid w:val="00FD7B77"/>
    <w:rsid w:val="00FE0554"/>
    <w:rsid w:val="00FE07E4"/>
    <w:rsid w:val="00FE0B12"/>
    <w:rsid w:val="00FE0C7A"/>
    <w:rsid w:val="00FE0E95"/>
    <w:rsid w:val="00FE110C"/>
    <w:rsid w:val="00FE157C"/>
    <w:rsid w:val="00FE1651"/>
    <w:rsid w:val="00FE1794"/>
    <w:rsid w:val="00FE1A8E"/>
    <w:rsid w:val="00FE2038"/>
    <w:rsid w:val="00FE2385"/>
    <w:rsid w:val="00FE23A3"/>
    <w:rsid w:val="00FE291D"/>
    <w:rsid w:val="00FE2987"/>
    <w:rsid w:val="00FE2C5F"/>
    <w:rsid w:val="00FE33ED"/>
    <w:rsid w:val="00FE36C6"/>
    <w:rsid w:val="00FE39E8"/>
    <w:rsid w:val="00FE3E70"/>
    <w:rsid w:val="00FE43FC"/>
    <w:rsid w:val="00FE45B4"/>
    <w:rsid w:val="00FE48B2"/>
    <w:rsid w:val="00FE4C31"/>
    <w:rsid w:val="00FE4C64"/>
    <w:rsid w:val="00FE4E16"/>
    <w:rsid w:val="00FE57CD"/>
    <w:rsid w:val="00FE5849"/>
    <w:rsid w:val="00FE5C5C"/>
    <w:rsid w:val="00FE6499"/>
    <w:rsid w:val="00FE6669"/>
    <w:rsid w:val="00FE67B9"/>
    <w:rsid w:val="00FE6A44"/>
    <w:rsid w:val="00FE6D61"/>
    <w:rsid w:val="00FE70DA"/>
    <w:rsid w:val="00FE71DE"/>
    <w:rsid w:val="00FE7719"/>
    <w:rsid w:val="00FE78B5"/>
    <w:rsid w:val="00FE7C7A"/>
    <w:rsid w:val="00FE7D65"/>
    <w:rsid w:val="00FE7F24"/>
    <w:rsid w:val="00FE7FC7"/>
    <w:rsid w:val="00FF0077"/>
    <w:rsid w:val="00FF008D"/>
    <w:rsid w:val="00FF04FA"/>
    <w:rsid w:val="00FF0616"/>
    <w:rsid w:val="00FF0747"/>
    <w:rsid w:val="00FF15C5"/>
    <w:rsid w:val="00FF1837"/>
    <w:rsid w:val="00FF1947"/>
    <w:rsid w:val="00FF1984"/>
    <w:rsid w:val="00FF1C43"/>
    <w:rsid w:val="00FF1D5A"/>
    <w:rsid w:val="00FF2E83"/>
    <w:rsid w:val="00FF3022"/>
    <w:rsid w:val="00FF3184"/>
    <w:rsid w:val="00FF3453"/>
    <w:rsid w:val="00FF369C"/>
    <w:rsid w:val="00FF385C"/>
    <w:rsid w:val="00FF3926"/>
    <w:rsid w:val="00FF3D68"/>
    <w:rsid w:val="00FF3EC3"/>
    <w:rsid w:val="00FF476E"/>
    <w:rsid w:val="00FF4B1E"/>
    <w:rsid w:val="00FF4E72"/>
    <w:rsid w:val="00FF534E"/>
    <w:rsid w:val="00FF5690"/>
    <w:rsid w:val="00FF579A"/>
    <w:rsid w:val="00FF5B07"/>
    <w:rsid w:val="00FF5B3B"/>
    <w:rsid w:val="00FF5CCA"/>
    <w:rsid w:val="00FF5D36"/>
    <w:rsid w:val="00FF603A"/>
    <w:rsid w:val="00FF67F1"/>
    <w:rsid w:val="00FF6E66"/>
    <w:rsid w:val="00FF71B0"/>
    <w:rsid w:val="00FF7519"/>
    <w:rsid w:val="00FF7BCE"/>
    <w:rsid w:val="00FF7FCE"/>
    <w:rsid w:val="00FF7FE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E22131C"/>
  <w15:docId w15:val="{885C592D-7BB3-46C9-B09C-A7C6E9F3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326"/>
    <w:pPr>
      <w:widowControl w:val="0"/>
      <w:spacing w:beforeLines="50" w:line="360" w:lineRule="auto"/>
    </w:pPr>
    <w:rPr>
      <w:rFonts w:eastAsia="標楷體"/>
      <w:kern w:val="2"/>
      <w:sz w:val="24"/>
    </w:rPr>
  </w:style>
  <w:style w:type="paragraph" w:styleId="1">
    <w:name w:val="heading 1"/>
    <w:aliases w:val="章"/>
    <w:basedOn w:val="a"/>
    <w:next w:val="a"/>
    <w:link w:val="10"/>
    <w:uiPriority w:val="9"/>
    <w:qFormat/>
    <w:rsid w:val="00985C00"/>
    <w:pPr>
      <w:keepNext/>
      <w:numPr>
        <w:numId w:val="1"/>
      </w:numPr>
      <w:spacing w:afterLines="50"/>
      <w:ind w:left="480"/>
      <w:jc w:val="center"/>
      <w:outlineLvl w:val="0"/>
    </w:pPr>
    <w:rPr>
      <w:rFonts w:ascii="Arial" w:hAnsi="Arial" w:cs="Arial"/>
      <w:b/>
      <w:bCs/>
      <w:sz w:val="48"/>
    </w:rPr>
  </w:style>
  <w:style w:type="paragraph" w:styleId="2">
    <w:name w:val="heading 2"/>
    <w:aliases w:val="節"/>
    <w:next w:val="a"/>
    <w:link w:val="20"/>
    <w:uiPriority w:val="9"/>
    <w:qFormat/>
    <w:rsid w:val="00985C00"/>
    <w:pPr>
      <w:keepNext/>
      <w:numPr>
        <w:ilvl w:val="1"/>
        <w:numId w:val="1"/>
      </w:numPr>
      <w:tabs>
        <w:tab w:val="left" w:pos="624"/>
      </w:tabs>
      <w:spacing w:beforeLines="50" w:afterLines="50" w:line="360" w:lineRule="auto"/>
      <w:outlineLvl w:val="1"/>
    </w:pPr>
    <w:rPr>
      <w:rFonts w:ascii="Arial" w:eastAsia="標楷體" w:hAnsi="Arial"/>
      <w:b/>
      <w:bCs/>
      <w:kern w:val="2"/>
      <w:sz w:val="32"/>
      <w:szCs w:val="48"/>
    </w:rPr>
  </w:style>
  <w:style w:type="paragraph" w:styleId="3">
    <w:name w:val="heading 3"/>
    <w:aliases w:val="子"/>
    <w:next w:val="a"/>
    <w:link w:val="30"/>
    <w:uiPriority w:val="9"/>
    <w:qFormat/>
    <w:rsid w:val="00985C00"/>
    <w:pPr>
      <w:keepNext/>
      <w:numPr>
        <w:ilvl w:val="2"/>
        <w:numId w:val="1"/>
      </w:numPr>
      <w:spacing w:beforeLines="50" w:afterLines="50" w:line="360" w:lineRule="auto"/>
      <w:jc w:val="both"/>
      <w:outlineLvl w:val="2"/>
    </w:pPr>
    <w:rPr>
      <w:rFonts w:ascii="Arial" w:eastAsia="標楷體" w:hAnsi="Arial" w:cs="Arial Unicode MS"/>
      <w:b/>
      <w:sz w:val="28"/>
      <w:szCs w:val="24"/>
    </w:rPr>
  </w:style>
  <w:style w:type="paragraph" w:styleId="4">
    <w:name w:val="heading 4"/>
    <w:next w:val="a"/>
    <w:link w:val="40"/>
    <w:uiPriority w:val="9"/>
    <w:qFormat/>
    <w:rsid w:val="00CC1487"/>
    <w:pPr>
      <w:spacing w:line="720" w:lineRule="auto"/>
      <w:outlineLvl w:val="3"/>
    </w:pPr>
    <w:rPr>
      <w:rFonts w:asciiTheme="majorHAnsi" w:eastAsia="標楷體" w:hAnsiTheme="majorHAnsi" w:cstheme="majorBidi"/>
      <w:kern w:val="2"/>
      <w:sz w:val="28"/>
      <w:szCs w:val="36"/>
    </w:rPr>
  </w:style>
  <w:style w:type="paragraph" w:styleId="5">
    <w:name w:val="heading 5"/>
    <w:basedOn w:val="a"/>
    <w:next w:val="a"/>
    <w:link w:val="50"/>
    <w:uiPriority w:val="9"/>
    <w:semiHidden/>
    <w:unhideWhenUsed/>
    <w:qFormat/>
    <w:rsid w:val="00AA23D5"/>
    <w:pPr>
      <w:keepNext/>
      <w:spacing w:beforeLines="0" w:line="720" w:lineRule="auto"/>
      <w:ind w:left="2551" w:hanging="85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AA23D5"/>
    <w:pPr>
      <w:keepNext/>
      <w:spacing w:beforeLines="0" w:line="720" w:lineRule="auto"/>
      <w:ind w:left="3260" w:hanging="1134"/>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AA23D5"/>
    <w:pPr>
      <w:keepNext/>
      <w:spacing w:beforeLines="0" w:line="720" w:lineRule="auto"/>
      <w:ind w:left="3827" w:hanging="1276"/>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AA23D5"/>
    <w:pPr>
      <w:keepNext/>
      <w:spacing w:beforeLines="0" w:line="720" w:lineRule="auto"/>
      <w:ind w:left="4394" w:hanging="1418"/>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AA23D5"/>
    <w:pPr>
      <w:keepNext/>
      <w:spacing w:beforeLines="0" w:line="720" w:lineRule="auto"/>
      <w:ind w:left="5102" w:hanging="17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44B0B"/>
    <w:pPr>
      <w:tabs>
        <w:tab w:val="center" w:pos="4153"/>
        <w:tab w:val="right" w:pos="8306"/>
      </w:tabs>
    </w:pPr>
    <w:rPr>
      <w:sz w:val="20"/>
    </w:rPr>
  </w:style>
  <w:style w:type="paragraph" w:styleId="a5">
    <w:name w:val="footer"/>
    <w:basedOn w:val="a"/>
    <w:link w:val="a6"/>
    <w:uiPriority w:val="99"/>
    <w:rsid w:val="00BB2A9C"/>
    <w:pPr>
      <w:tabs>
        <w:tab w:val="center" w:pos="4153"/>
        <w:tab w:val="right" w:pos="8306"/>
      </w:tabs>
    </w:pPr>
    <w:rPr>
      <w:sz w:val="20"/>
    </w:rPr>
  </w:style>
  <w:style w:type="paragraph" w:styleId="21">
    <w:name w:val="toc 2"/>
    <w:basedOn w:val="a"/>
    <w:next w:val="a"/>
    <w:uiPriority w:val="39"/>
    <w:rsid w:val="00112495"/>
    <w:pPr>
      <w:widowControl/>
      <w:tabs>
        <w:tab w:val="left" w:pos="1021"/>
        <w:tab w:val="right" w:leader="dot" w:pos="9806"/>
      </w:tabs>
      <w:spacing w:after="60" w:line="240" w:lineRule="auto"/>
      <w:ind w:left="1020" w:hanging="680"/>
    </w:pPr>
    <w:rPr>
      <w:noProof/>
      <w:kern w:val="0"/>
      <w:lang w:val="en-GB" w:eastAsia="en-US"/>
    </w:rPr>
  </w:style>
  <w:style w:type="paragraph" w:styleId="11">
    <w:name w:val="toc 1"/>
    <w:basedOn w:val="a"/>
    <w:next w:val="a"/>
    <w:uiPriority w:val="39"/>
    <w:rsid w:val="00112495"/>
    <w:pPr>
      <w:widowControl/>
      <w:tabs>
        <w:tab w:val="left" w:pos="340"/>
        <w:tab w:val="right" w:leader="dot" w:pos="9806"/>
      </w:tabs>
      <w:spacing w:line="240" w:lineRule="auto"/>
    </w:pPr>
    <w:rPr>
      <w:noProof/>
      <w:kern w:val="0"/>
      <w:lang w:val="en-GB" w:eastAsia="en-US"/>
    </w:rPr>
  </w:style>
  <w:style w:type="paragraph" w:styleId="31">
    <w:name w:val="toc 3"/>
    <w:basedOn w:val="a"/>
    <w:next w:val="a"/>
    <w:uiPriority w:val="39"/>
    <w:rsid w:val="00112495"/>
    <w:pPr>
      <w:widowControl/>
      <w:tabs>
        <w:tab w:val="left" w:pos="1021"/>
        <w:tab w:val="right" w:leader="dot" w:pos="9806"/>
      </w:tabs>
      <w:spacing w:after="60" w:line="240" w:lineRule="auto"/>
      <w:ind w:left="1395" w:hanging="675"/>
    </w:pPr>
    <w:rPr>
      <w:noProof/>
      <w:kern w:val="0"/>
      <w:lang w:val="en-GB" w:eastAsia="en-US"/>
    </w:rPr>
  </w:style>
  <w:style w:type="character" w:styleId="a7">
    <w:name w:val="Hyperlink"/>
    <w:uiPriority w:val="99"/>
    <w:rsid w:val="000C431F"/>
    <w:rPr>
      <w:color w:val="0000FF"/>
      <w:u w:val="single"/>
    </w:rPr>
  </w:style>
  <w:style w:type="paragraph" w:customStyle="1" w:styleId="Numberedlist1">
    <w:name w:val="Numbered list 1"/>
    <w:basedOn w:val="a"/>
    <w:next w:val="a"/>
    <w:semiHidden/>
    <w:rsid w:val="000C431F"/>
    <w:pPr>
      <w:widowControl/>
      <w:numPr>
        <w:numId w:val="2"/>
      </w:numPr>
    </w:pPr>
    <w:rPr>
      <w:rFonts w:ascii="Futura Bk" w:eastAsia="SimSun" w:hAnsi="Futura Bk"/>
      <w:kern w:val="0"/>
      <w:sz w:val="20"/>
      <w:lang w:val="en-GB" w:eastAsia="en-US"/>
    </w:rPr>
  </w:style>
  <w:style w:type="paragraph" w:customStyle="1" w:styleId="112pt3pt">
    <w:name w:val="樣式 標題 1 + 套用前:  12 pt 套用後:  3 pt"/>
    <w:basedOn w:val="1"/>
    <w:rsid w:val="00F32435"/>
    <w:pPr>
      <w:spacing w:before="240" w:after="60"/>
      <w:ind w:left="40" w:hanging="40"/>
    </w:pPr>
    <w:rPr>
      <w:rFonts w:eastAsia="新細明體" w:cs="新細明體"/>
    </w:rPr>
  </w:style>
  <w:style w:type="paragraph" w:customStyle="1" w:styleId="212pt3pt">
    <w:name w:val="樣式 標題 2 + 套用前:  12 pt 套用後:  3 pt"/>
    <w:basedOn w:val="2"/>
    <w:rsid w:val="001D586A"/>
    <w:pPr>
      <w:spacing w:before="240" w:after="60"/>
    </w:pPr>
    <w:rPr>
      <w:rFonts w:cs="新細明體"/>
      <w:szCs w:val="20"/>
    </w:rPr>
  </w:style>
  <w:style w:type="paragraph" w:customStyle="1" w:styleId="312pt3pt">
    <w:name w:val="樣式 標題 3 + (中文) 新細明體 靠左 套用前:  12 pt 套用後:  3 pt"/>
    <w:basedOn w:val="3"/>
    <w:rsid w:val="008A3F9B"/>
    <w:pPr>
      <w:spacing w:before="240" w:after="60"/>
      <w:jc w:val="left"/>
    </w:pPr>
    <w:rPr>
      <w:rFonts w:eastAsia="新細明體" w:hAnsi="新細明體" w:cs="新細明體"/>
      <w:b w:val="0"/>
      <w:szCs w:val="20"/>
    </w:rPr>
  </w:style>
  <w:style w:type="table" w:styleId="a8">
    <w:name w:val="Table Grid"/>
    <w:basedOn w:val="a1"/>
    <w:uiPriority w:val="39"/>
    <w:rsid w:val="000B74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Balloon Text"/>
    <w:basedOn w:val="a"/>
    <w:link w:val="aa"/>
    <w:uiPriority w:val="99"/>
    <w:rsid w:val="00815B3F"/>
    <w:rPr>
      <w:rFonts w:ascii="Cambria" w:eastAsia="新細明體" w:hAnsi="Cambria"/>
      <w:sz w:val="18"/>
      <w:szCs w:val="18"/>
    </w:rPr>
  </w:style>
  <w:style w:type="character" w:customStyle="1" w:styleId="aa">
    <w:name w:val="註解方塊文字 字元"/>
    <w:link w:val="a9"/>
    <w:uiPriority w:val="99"/>
    <w:rsid w:val="00815B3F"/>
    <w:rPr>
      <w:rFonts w:ascii="Cambria" w:eastAsia="新細明體" w:hAnsi="Cambria" w:cs="Times New Roman"/>
      <w:kern w:val="2"/>
      <w:sz w:val="18"/>
      <w:szCs w:val="18"/>
    </w:rPr>
  </w:style>
  <w:style w:type="paragraph" w:styleId="Web">
    <w:name w:val="Normal (Web)"/>
    <w:basedOn w:val="a"/>
    <w:uiPriority w:val="99"/>
    <w:unhideWhenUsed/>
    <w:rsid w:val="003678DD"/>
    <w:pPr>
      <w:widowControl/>
      <w:spacing w:before="100" w:beforeAutospacing="1" w:after="100" w:afterAutospacing="1"/>
    </w:pPr>
    <w:rPr>
      <w:rFonts w:ascii="新細明體" w:hAnsi="新細明體" w:cs="新細明體"/>
      <w:kern w:val="0"/>
      <w:szCs w:val="24"/>
    </w:rPr>
  </w:style>
  <w:style w:type="paragraph" w:styleId="41">
    <w:name w:val="toc 4"/>
    <w:basedOn w:val="a"/>
    <w:next w:val="a"/>
    <w:autoRedefine/>
    <w:uiPriority w:val="39"/>
    <w:unhideWhenUsed/>
    <w:rsid w:val="003C0BAD"/>
    <w:pPr>
      <w:ind w:leftChars="600" w:left="1440"/>
    </w:pPr>
    <w:rPr>
      <w:rFonts w:ascii="Calibri" w:eastAsia="新細明體" w:hAnsi="Calibri"/>
      <w:szCs w:val="22"/>
    </w:rPr>
  </w:style>
  <w:style w:type="paragraph" w:styleId="51">
    <w:name w:val="toc 5"/>
    <w:basedOn w:val="a"/>
    <w:next w:val="a"/>
    <w:autoRedefine/>
    <w:uiPriority w:val="39"/>
    <w:unhideWhenUsed/>
    <w:rsid w:val="003C0BAD"/>
    <w:pPr>
      <w:ind w:leftChars="800" w:left="1920"/>
    </w:pPr>
    <w:rPr>
      <w:rFonts w:ascii="Calibri" w:eastAsia="新細明體" w:hAnsi="Calibri"/>
      <w:szCs w:val="22"/>
    </w:rPr>
  </w:style>
  <w:style w:type="paragraph" w:styleId="61">
    <w:name w:val="toc 6"/>
    <w:basedOn w:val="a"/>
    <w:next w:val="a"/>
    <w:autoRedefine/>
    <w:uiPriority w:val="39"/>
    <w:unhideWhenUsed/>
    <w:rsid w:val="003C0BAD"/>
    <w:pPr>
      <w:ind w:leftChars="1000" w:left="2400"/>
    </w:pPr>
    <w:rPr>
      <w:rFonts w:ascii="Calibri" w:eastAsia="新細明體" w:hAnsi="Calibri"/>
      <w:szCs w:val="22"/>
    </w:rPr>
  </w:style>
  <w:style w:type="paragraph" w:styleId="71">
    <w:name w:val="toc 7"/>
    <w:basedOn w:val="a"/>
    <w:next w:val="a"/>
    <w:autoRedefine/>
    <w:uiPriority w:val="39"/>
    <w:unhideWhenUsed/>
    <w:rsid w:val="003C0BAD"/>
    <w:pPr>
      <w:ind w:leftChars="1200" w:left="2880"/>
    </w:pPr>
    <w:rPr>
      <w:rFonts w:ascii="Calibri" w:eastAsia="新細明體" w:hAnsi="Calibri"/>
      <w:szCs w:val="22"/>
    </w:rPr>
  </w:style>
  <w:style w:type="paragraph" w:styleId="81">
    <w:name w:val="toc 8"/>
    <w:basedOn w:val="a"/>
    <w:next w:val="a"/>
    <w:autoRedefine/>
    <w:uiPriority w:val="39"/>
    <w:unhideWhenUsed/>
    <w:rsid w:val="003C0BAD"/>
    <w:pPr>
      <w:ind w:leftChars="1400" w:left="3360"/>
    </w:pPr>
    <w:rPr>
      <w:rFonts w:ascii="Calibri" w:eastAsia="新細明體" w:hAnsi="Calibri"/>
      <w:szCs w:val="22"/>
    </w:rPr>
  </w:style>
  <w:style w:type="paragraph" w:styleId="91">
    <w:name w:val="toc 9"/>
    <w:basedOn w:val="a"/>
    <w:next w:val="a"/>
    <w:autoRedefine/>
    <w:uiPriority w:val="39"/>
    <w:unhideWhenUsed/>
    <w:rsid w:val="003C0BAD"/>
    <w:pPr>
      <w:ind w:leftChars="1600" w:left="3840"/>
    </w:pPr>
    <w:rPr>
      <w:rFonts w:ascii="Calibri" w:eastAsia="新細明體" w:hAnsi="Calibri"/>
      <w:szCs w:val="22"/>
    </w:rPr>
  </w:style>
  <w:style w:type="paragraph" w:styleId="ab">
    <w:name w:val="Subtitle"/>
    <w:basedOn w:val="a"/>
    <w:next w:val="a"/>
    <w:link w:val="ac"/>
    <w:qFormat/>
    <w:rsid w:val="000F1AF9"/>
    <w:pPr>
      <w:spacing w:after="60"/>
      <w:jc w:val="center"/>
      <w:outlineLvl w:val="1"/>
    </w:pPr>
    <w:rPr>
      <w:rFonts w:ascii="Cambria" w:hAnsi="Cambria"/>
      <w:i/>
      <w:iCs/>
      <w:szCs w:val="24"/>
    </w:rPr>
  </w:style>
  <w:style w:type="character" w:customStyle="1" w:styleId="ac">
    <w:name w:val="副標題 字元"/>
    <w:link w:val="ab"/>
    <w:rsid w:val="000F1AF9"/>
    <w:rPr>
      <w:rFonts w:ascii="Cambria" w:eastAsia="標楷體" w:hAnsi="Cambria" w:cs="Times New Roman"/>
      <w:i/>
      <w:iCs/>
      <w:kern w:val="2"/>
      <w:sz w:val="24"/>
      <w:szCs w:val="24"/>
    </w:rPr>
  </w:style>
  <w:style w:type="character" w:styleId="ad">
    <w:name w:val="Emphasis"/>
    <w:uiPriority w:val="20"/>
    <w:qFormat/>
    <w:rsid w:val="000F1AF9"/>
    <w:rPr>
      <w:rFonts w:ascii="Arial" w:eastAsia="標楷體" w:hAnsi="Arial"/>
      <w:i/>
      <w:iCs/>
    </w:rPr>
  </w:style>
  <w:style w:type="paragraph" w:styleId="ae">
    <w:name w:val="Title"/>
    <w:basedOn w:val="a"/>
    <w:next w:val="a"/>
    <w:link w:val="af"/>
    <w:qFormat/>
    <w:rsid w:val="00985C00"/>
    <w:pPr>
      <w:spacing w:afterLines="50"/>
      <w:jc w:val="center"/>
      <w:outlineLvl w:val="0"/>
    </w:pPr>
    <w:rPr>
      <w:b/>
      <w:bCs/>
      <w:sz w:val="48"/>
      <w:szCs w:val="32"/>
    </w:rPr>
  </w:style>
  <w:style w:type="character" w:customStyle="1" w:styleId="af">
    <w:name w:val="標題 字元"/>
    <w:link w:val="ae"/>
    <w:rsid w:val="00985C00"/>
    <w:rPr>
      <w:rFonts w:eastAsia="標楷體"/>
      <w:b/>
      <w:bCs/>
      <w:kern w:val="2"/>
      <w:sz w:val="48"/>
      <w:szCs w:val="32"/>
    </w:rPr>
  </w:style>
  <w:style w:type="character" w:styleId="af0">
    <w:name w:val="Subtle Emphasis"/>
    <w:uiPriority w:val="19"/>
    <w:qFormat/>
    <w:rsid w:val="000F1AF9"/>
    <w:rPr>
      <w:rFonts w:eastAsia="標楷體"/>
      <w:i/>
      <w:iCs/>
      <w:color w:val="808080"/>
    </w:rPr>
  </w:style>
  <w:style w:type="paragraph" w:customStyle="1" w:styleId="TableText">
    <w:name w:val="Table Text"/>
    <w:basedOn w:val="a"/>
    <w:rsid w:val="002A56CA"/>
    <w:pPr>
      <w:tabs>
        <w:tab w:val="decimal" w:pos="0"/>
      </w:tabs>
      <w:autoSpaceDE w:val="0"/>
      <w:autoSpaceDN w:val="0"/>
      <w:adjustRightInd w:val="0"/>
      <w:spacing w:after="50" w:line="300" w:lineRule="exact"/>
      <w:jc w:val="both"/>
      <w:textAlignment w:val="baseline"/>
    </w:pPr>
    <w:rPr>
      <w:rFonts w:eastAsia="新細明體"/>
      <w:iCs/>
      <w:kern w:val="0"/>
    </w:rPr>
  </w:style>
  <w:style w:type="table" w:customStyle="1" w:styleId="12">
    <w:name w:val="淺色網底1"/>
    <w:basedOn w:val="a1"/>
    <w:uiPriority w:val="60"/>
    <w:rsid w:val="00DF2A3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6">
    <w:name w:val="頁尾 字元"/>
    <w:link w:val="a5"/>
    <w:uiPriority w:val="99"/>
    <w:rsid w:val="00670254"/>
    <w:rPr>
      <w:rFonts w:ascii="Arial" w:eastAsia="標楷體" w:hAnsi="Arial"/>
      <w:kern w:val="2"/>
    </w:rPr>
  </w:style>
  <w:style w:type="paragraph" w:customStyle="1" w:styleId="DefaultText">
    <w:name w:val="Default Text"/>
    <w:basedOn w:val="a"/>
    <w:rsid w:val="00463DF1"/>
    <w:pPr>
      <w:autoSpaceDE w:val="0"/>
      <w:autoSpaceDN w:val="0"/>
      <w:adjustRightInd w:val="0"/>
      <w:spacing w:before="120"/>
    </w:pPr>
    <w:rPr>
      <w:rFonts w:ascii="Book Antiqua" w:hAnsi="Book Antiqua"/>
      <w:kern w:val="0"/>
    </w:rPr>
  </w:style>
  <w:style w:type="paragraph" w:styleId="af1">
    <w:name w:val="List Paragraph"/>
    <w:basedOn w:val="a"/>
    <w:uiPriority w:val="34"/>
    <w:qFormat/>
    <w:rsid w:val="000F1AF9"/>
    <w:pPr>
      <w:ind w:leftChars="200" w:left="480"/>
    </w:pPr>
  </w:style>
  <w:style w:type="paragraph" w:customStyle="1" w:styleId="table">
    <w:name w:val="table"/>
    <w:basedOn w:val="af2"/>
    <w:next w:val="a"/>
    <w:rsid w:val="00CE3624"/>
  </w:style>
  <w:style w:type="paragraph" w:styleId="af2">
    <w:name w:val="Plain Text"/>
    <w:basedOn w:val="a"/>
    <w:link w:val="af3"/>
    <w:rsid w:val="00CE3624"/>
    <w:rPr>
      <w:rFonts w:ascii="細明體" w:eastAsia="細明體" w:hAnsi="Courier New"/>
      <w:szCs w:val="24"/>
    </w:rPr>
  </w:style>
  <w:style w:type="character" w:customStyle="1" w:styleId="af3">
    <w:name w:val="純文字 字元"/>
    <w:link w:val="af2"/>
    <w:rsid w:val="00CE3624"/>
    <w:rPr>
      <w:rFonts w:ascii="細明體" w:eastAsia="細明體" w:hAnsi="Courier New" w:cs="Courier New"/>
      <w:kern w:val="2"/>
      <w:sz w:val="24"/>
      <w:szCs w:val="24"/>
    </w:rPr>
  </w:style>
  <w:style w:type="paragraph" w:styleId="af4">
    <w:name w:val="footnote text"/>
    <w:basedOn w:val="a"/>
    <w:link w:val="af5"/>
    <w:rsid w:val="00B21CC3"/>
    <w:pPr>
      <w:wordWrap w:val="0"/>
      <w:spacing w:beforeLines="0" w:line="240" w:lineRule="auto"/>
    </w:pPr>
    <w:rPr>
      <w:sz w:val="20"/>
    </w:rPr>
  </w:style>
  <w:style w:type="character" w:customStyle="1" w:styleId="af5">
    <w:name w:val="註腳文字 字元"/>
    <w:link w:val="af4"/>
    <w:rsid w:val="00B21CC3"/>
    <w:rPr>
      <w:rFonts w:eastAsia="標楷體"/>
      <w:kern w:val="2"/>
    </w:rPr>
  </w:style>
  <w:style w:type="character" w:styleId="af6">
    <w:name w:val="footnote reference"/>
    <w:rsid w:val="00037415"/>
    <w:rPr>
      <w:vertAlign w:val="superscript"/>
    </w:rPr>
  </w:style>
  <w:style w:type="character" w:styleId="af7">
    <w:name w:val="Subtle Reference"/>
    <w:uiPriority w:val="31"/>
    <w:qFormat/>
    <w:rsid w:val="000F1AF9"/>
    <w:rPr>
      <w:smallCaps/>
      <w:color w:val="C0504D"/>
      <w:u w:val="single"/>
    </w:rPr>
  </w:style>
  <w:style w:type="paragraph" w:styleId="af8">
    <w:name w:val="Intense Quote"/>
    <w:basedOn w:val="a"/>
    <w:next w:val="a"/>
    <w:link w:val="af9"/>
    <w:uiPriority w:val="30"/>
    <w:qFormat/>
    <w:rsid w:val="000F1AF9"/>
    <w:pPr>
      <w:pBdr>
        <w:bottom w:val="single" w:sz="4" w:space="4" w:color="4F81BD"/>
      </w:pBdr>
      <w:spacing w:before="200" w:after="280"/>
      <w:ind w:left="936" w:right="936"/>
    </w:pPr>
    <w:rPr>
      <w:b/>
      <w:bCs/>
      <w:i/>
      <w:iCs/>
      <w:color w:val="4F81BD"/>
    </w:rPr>
  </w:style>
  <w:style w:type="character" w:customStyle="1" w:styleId="af9">
    <w:name w:val="鮮明引文 字元"/>
    <w:link w:val="af8"/>
    <w:uiPriority w:val="30"/>
    <w:rsid w:val="000F1AF9"/>
    <w:rPr>
      <w:rFonts w:ascii="Arial" w:eastAsia="標楷體" w:hAnsi="Arial"/>
      <w:b/>
      <w:bCs/>
      <w:i/>
      <w:iCs/>
      <w:color w:val="4F81BD"/>
      <w:kern w:val="2"/>
      <w:sz w:val="24"/>
    </w:rPr>
  </w:style>
  <w:style w:type="paragraph" w:styleId="afa">
    <w:name w:val="Quote"/>
    <w:basedOn w:val="a"/>
    <w:next w:val="a"/>
    <w:link w:val="afb"/>
    <w:uiPriority w:val="29"/>
    <w:qFormat/>
    <w:rsid w:val="000F1AF9"/>
    <w:rPr>
      <w:i/>
      <w:iCs/>
      <w:color w:val="000000"/>
    </w:rPr>
  </w:style>
  <w:style w:type="character" w:customStyle="1" w:styleId="afb">
    <w:name w:val="引文 字元"/>
    <w:link w:val="afa"/>
    <w:uiPriority w:val="29"/>
    <w:rsid w:val="000F1AF9"/>
    <w:rPr>
      <w:rFonts w:ascii="Arial" w:eastAsia="標楷體" w:hAnsi="Arial"/>
      <w:i/>
      <w:iCs/>
      <w:color w:val="000000"/>
      <w:kern w:val="2"/>
      <w:sz w:val="24"/>
    </w:rPr>
  </w:style>
  <w:style w:type="character" w:styleId="afc">
    <w:name w:val="Intense Emphasis"/>
    <w:uiPriority w:val="21"/>
    <w:qFormat/>
    <w:rsid w:val="000F1AF9"/>
    <w:rPr>
      <w:b/>
      <w:bCs/>
      <w:i/>
      <w:iCs/>
      <w:color w:val="4F81BD"/>
    </w:rPr>
  </w:style>
  <w:style w:type="character" w:styleId="afd">
    <w:name w:val="Intense Reference"/>
    <w:uiPriority w:val="32"/>
    <w:qFormat/>
    <w:rsid w:val="000F1AF9"/>
    <w:rPr>
      <w:b/>
      <w:bCs/>
      <w:smallCaps/>
      <w:color w:val="C0504D"/>
      <w:spacing w:val="5"/>
      <w:u w:val="single"/>
    </w:rPr>
  </w:style>
  <w:style w:type="character" w:styleId="afe">
    <w:name w:val="Book Title"/>
    <w:uiPriority w:val="33"/>
    <w:qFormat/>
    <w:rsid w:val="000F1AF9"/>
    <w:rPr>
      <w:b/>
      <w:bCs/>
      <w:smallCaps/>
      <w:spacing w:val="5"/>
    </w:rPr>
  </w:style>
  <w:style w:type="paragraph" w:styleId="aff">
    <w:name w:val="endnote text"/>
    <w:basedOn w:val="a"/>
    <w:link w:val="aff0"/>
    <w:rsid w:val="003153AF"/>
  </w:style>
  <w:style w:type="character" w:customStyle="1" w:styleId="aff0">
    <w:name w:val="章節附註文字 字元"/>
    <w:link w:val="aff"/>
    <w:rsid w:val="003153AF"/>
    <w:rPr>
      <w:rFonts w:ascii="Arial" w:eastAsia="標楷體" w:hAnsi="Arial"/>
      <w:kern w:val="2"/>
      <w:sz w:val="24"/>
    </w:rPr>
  </w:style>
  <w:style w:type="character" w:styleId="aff1">
    <w:name w:val="endnote reference"/>
    <w:rsid w:val="003153AF"/>
    <w:rPr>
      <w:vertAlign w:val="superscript"/>
    </w:rPr>
  </w:style>
  <w:style w:type="character" w:styleId="aff2">
    <w:name w:val="Strong"/>
    <w:qFormat/>
    <w:rsid w:val="000F1AF9"/>
    <w:rPr>
      <w:b/>
      <w:bCs/>
    </w:rPr>
  </w:style>
  <w:style w:type="table" w:styleId="13">
    <w:name w:val="Table Classic 1"/>
    <w:basedOn w:val="a1"/>
    <w:rsid w:val="00CE2BFA"/>
    <w:pPr>
      <w:widowControl w:val="0"/>
      <w:snapToGrid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caption"/>
    <w:basedOn w:val="a"/>
    <w:next w:val="a"/>
    <w:uiPriority w:val="35"/>
    <w:unhideWhenUsed/>
    <w:qFormat/>
    <w:rsid w:val="000F1AF9"/>
    <w:rPr>
      <w:sz w:val="20"/>
    </w:rPr>
  </w:style>
  <w:style w:type="paragraph" w:customStyle="1" w:styleId="aff4">
    <w:name w:val="圖目錄"/>
    <w:basedOn w:val="a"/>
    <w:autoRedefine/>
    <w:rsid w:val="002A58BE"/>
    <w:pPr>
      <w:jc w:val="center"/>
    </w:pPr>
    <w:rPr>
      <w:rFonts w:ascii="標楷體" w:hAnsi="標楷體"/>
      <w:szCs w:val="24"/>
    </w:rPr>
  </w:style>
  <w:style w:type="paragraph" w:styleId="aff5">
    <w:name w:val="table of figures"/>
    <w:basedOn w:val="a"/>
    <w:next w:val="a"/>
    <w:link w:val="aff6"/>
    <w:uiPriority w:val="99"/>
    <w:rsid w:val="00847D90"/>
    <w:pPr>
      <w:ind w:left="480" w:hanging="480"/>
    </w:pPr>
    <w:rPr>
      <w:rFonts w:asciiTheme="minorHAnsi" w:hAnsiTheme="minorHAnsi" w:cstheme="minorHAnsi"/>
      <w:smallCaps/>
      <w:sz w:val="20"/>
    </w:rPr>
  </w:style>
  <w:style w:type="character" w:customStyle="1" w:styleId="30">
    <w:name w:val="標題 3 字元"/>
    <w:aliases w:val="子 字元"/>
    <w:link w:val="3"/>
    <w:uiPriority w:val="9"/>
    <w:rsid w:val="00985C00"/>
    <w:rPr>
      <w:rFonts w:ascii="Arial" w:eastAsia="標楷體" w:hAnsi="Arial" w:cs="Arial Unicode MS"/>
      <w:b/>
      <w:sz w:val="28"/>
      <w:szCs w:val="24"/>
    </w:rPr>
  </w:style>
  <w:style w:type="table" w:customStyle="1" w:styleId="2-11">
    <w:name w:val="暗色網底 2 - 輔色 11"/>
    <w:basedOn w:val="a1"/>
    <w:uiPriority w:val="64"/>
    <w:rsid w:val="00DE6433"/>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0">
    <w:name w:val="標題 2 字元"/>
    <w:aliases w:val="節 字元"/>
    <w:link w:val="2"/>
    <w:uiPriority w:val="9"/>
    <w:rsid w:val="00985C00"/>
    <w:rPr>
      <w:rFonts w:ascii="Arial" w:eastAsia="標楷體" w:hAnsi="Arial"/>
      <w:b/>
      <w:bCs/>
      <w:kern w:val="2"/>
      <w:sz w:val="32"/>
      <w:szCs w:val="48"/>
    </w:rPr>
  </w:style>
  <w:style w:type="table" w:styleId="3-1">
    <w:name w:val="Medium Grid 3 Accent 1"/>
    <w:basedOn w:val="a1"/>
    <w:uiPriority w:val="69"/>
    <w:rsid w:val="00493228"/>
    <w:rPr>
      <w:rFonts w:asciiTheme="minorHAnsi" w:eastAsiaTheme="minorEastAsia" w:hAnsiTheme="minorHAnsi" w:cstheme="minorBidi"/>
      <w:kern w:val="2"/>
      <w:sz w:val="24"/>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D3">
    <w:name w:val="Table 3D effects 3"/>
    <w:basedOn w:val="a1"/>
    <w:rsid w:val="005C4EAB"/>
    <w:pPr>
      <w:widowControl w:val="0"/>
      <w:snapToGrid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
    <w:name w:val="淺色網底2"/>
    <w:basedOn w:val="a1"/>
    <w:uiPriority w:val="60"/>
    <w:rsid w:val="005C4EA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4">
    <w:name w:val="Medium Grid 3 Accent 4"/>
    <w:basedOn w:val="a1"/>
    <w:uiPriority w:val="69"/>
    <w:rsid w:val="006B0646"/>
    <w:rPr>
      <w:rFonts w:asciiTheme="minorHAnsi" w:eastAsiaTheme="minorEastAsia" w:hAnsiTheme="minorHAnsi" w:cstheme="minorBidi"/>
      <w:kern w:val="2"/>
      <w:sz w:val="24"/>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customStyle="1" w:styleId="Default">
    <w:name w:val="Default"/>
    <w:rsid w:val="0014198E"/>
    <w:pPr>
      <w:widowControl w:val="0"/>
      <w:autoSpaceDE w:val="0"/>
      <w:autoSpaceDN w:val="0"/>
      <w:adjustRightInd w:val="0"/>
    </w:pPr>
    <w:rPr>
      <w:rFonts w:ascii="標楷體" w:eastAsia="標楷體" w:cs="標楷體"/>
      <w:color w:val="000000"/>
      <w:sz w:val="24"/>
      <w:szCs w:val="24"/>
    </w:rPr>
  </w:style>
  <w:style w:type="paragraph" w:customStyle="1" w:styleId="aff7">
    <w:name w:val="論文大標題"/>
    <w:basedOn w:val="1"/>
    <w:autoRedefine/>
    <w:rsid w:val="00BB7569"/>
    <w:pPr>
      <w:keepNext w:val="0"/>
      <w:pageBreakBefore/>
      <w:numPr>
        <w:numId w:val="0"/>
      </w:numPr>
      <w:spacing w:after="120"/>
    </w:pPr>
    <w:rPr>
      <w:rFonts w:ascii="Times New Roman" w:hAnsi="Times New Roman" w:cs="Times New Roman"/>
      <w:kern w:val="52"/>
      <w:szCs w:val="48"/>
    </w:rPr>
  </w:style>
  <w:style w:type="paragraph" w:customStyle="1" w:styleId="-">
    <w:name w:val="論文-內文"/>
    <w:basedOn w:val="a"/>
    <w:autoRedefine/>
    <w:rsid w:val="00C175DB"/>
    <w:pPr>
      <w:overflowPunct w:val="0"/>
      <w:topLinePunct/>
      <w:ind w:firstLineChars="200" w:firstLine="520"/>
      <w:jc w:val="both"/>
    </w:pPr>
    <w:rPr>
      <w:kern w:val="0"/>
      <w:sz w:val="26"/>
      <w:szCs w:val="26"/>
    </w:rPr>
  </w:style>
  <w:style w:type="paragraph" w:styleId="aff8">
    <w:name w:val="No Spacing"/>
    <w:aliases w:val="引用文"/>
    <w:link w:val="aff9"/>
    <w:uiPriority w:val="1"/>
    <w:qFormat/>
    <w:rsid w:val="00D47C71"/>
    <w:pPr>
      <w:spacing w:beforeLines="50" w:afterLines="50"/>
      <w:ind w:leftChars="200" w:left="200" w:rightChars="200" w:right="200"/>
    </w:pPr>
    <w:rPr>
      <w:rFonts w:eastAsia="標楷體" w:cstheme="minorBidi"/>
      <w:sz w:val="24"/>
      <w:szCs w:val="22"/>
    </w:rPr>
  </w:style>
  <w:style w:type="character" w:customStyle="1" w:styleId="aff9">
    <w:name w:val="無間距 字元"/>
    <w:aliases w:val="引用文 字元"/>
    <w:basedOn w:val="a0"/>
    <w:link w:val="aff8"/>
    <w:uiPriority w:val="1"/>
    <w:rsid w:val="00D47C71"/>
    <w:rPr>
      <w:rFonts w:eastAsia="標楷體" w:cstheme="minorBidi"/>
      <w:sz w:val="24"/>
      <w:szCs w:val="22"/>
    </w:rPr>
  </w:style>
  <w:style w:type="paragraph" w:customStyle="1" w:styleId="affa">
    <w:name w:val="論文內容"/>
    <w:basedOn w:val="a"/>
    <w:link w:val="affb"/>
    <w:qFormat/>
    <w:rsid w:val="00F05904"/>
    <w:pPr>
      <w:ind w:firstLineChars="200" w:firstLine="200"/>
      <w:jc w:val="both"/>
    </w:pPr>
    <w:rPr>
      <w:sz w:val="26"/>
    </w:rPr>
  </w:style>
  <w:style w:type="character" w:customStyle="1" w:styleId="affb">
    <w:name w:val="論文內容 字元"/>
    <w:basedOn w:val="a0"/>
    <w:link w:val="affa"/>
    <w:rsid w:val="00F05904"/>
    <w:rPr>
      <w:rFonts w:eastAsia="標楷體"/>
      <w:kern w:val="2"/>
      <w:sz w:val="26"/>
    </w:rPr>
  </w:style>
  <w:style w:type="character" w:customStyle="1" w:styleId="10">
    <w:name w:val="標題 1 字元"/>
    <w:aliases w:val="章 字元"/>
    <w:basedOn w:val="a0"/>
    <w:link w:val="1"/>
    <w:uiPriority w:val="9"/>
    <w:rsid w:val="008C6103"/>
    <w:rPr>
      <w:rFonts w:ascii="Arial" w:eastAsia="標楷體" w:hAnsi="Arial" w:cs="Arial"/>
      <w:b/>
      <w:bCs/>
      <w:kern w:val="2"/>
      <w:sz w:val="48"/>
    </w:rPr>
  </w:style>
  <w:style w:type="paragraph" w:styleId="affc">
    <w:name w:val="Bibliography"/>
    <w:basedOn w:val="a"/>
    <w:next w:val="a"/>
    <w:uiPriority w:val="37"/>
    <w:unhideWhenUsed/>
    <w:rsid w:val="008C6103"/>
  </w:style>
  <w:style w:type="paragraph" w:styleId="affd">
    <w:name w:val="TOC Heading"/>
    <w:basedOn w:val="1"/>
    <w:next w:val="a"/>
    <w:uiPriority w:val="39"/>
    <w:unhideWhenUsed/>
    <w:qFormat/>
    <w:rsid w:val="00112495"/>
    <w:pPr>
      <w:keepLines/>
      <w:widowControl/>
      <w:numPr>
        <w:numId w:val="0"/>
      </w:numPr>
      <w:spacing w:beforeLines="0" w:afterLines="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510">
    <w:name w:val="純表格 51"/>
    <w:basedOn w:val="a1"/>
    <w:uiPriority w:val="45"/>
    <w:rsid w:val="007849F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10">
    <w:name w:val="純表格 31"/>
    <w:basedOn w:val="a1"/>
    <w:uiPriority w:val="43"/>
    <w:rsid w:val="007849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fe">
    <w:name w:val="Placeholder Text"/>
    <w:basedOn w:val="a0"/>
    <w:uiPriority w:val="99"/>
    <w:semiHidden/>
    <w:rsid w:val="00E76F53"/>
    <w:rPr>
      <w:color w:val="808080"/>
    </w:rPr>
  </w:style>
  <w:style w:type="character" w:styleId="afff">
    <w:name w:val="annotation reference"/>
    <w:basedOn w:val="a0"/>
    <w:semiHidden/>
    <w:unhideWhenUsed/>
    <w:rsid w:val="00956D9B"/>
    <w:rPr>
      <w:sz w:val="18"/>
      <w:szCs w:val="18"/>
    </w:rPr>
  </w:style>
  <w:style w:type="paragraph" w:styleId="afff0">
    <w:name w:val="annotation text"/>
    <w:basedOn w:val="a"/>
    <w:link w:val="afff1"/>
    <w:semiHidden/>
    <w:unhideWhenUsed/>
    <w:rsid w:val="00956D9B"/>
  </w:style>
  <w:style w:type="character" w:customStyle="1" w:styleId="afff1">
    <w:name w:val="註解文字 字元"/>
    <w:basedOn w:val="a0"/>
    <w:link w:val="afff0"/>
    <w:semiHidden/>
    <w:rsid w:val="00956D9B"/>
    <w:rPr>
      <w:rFonts w:eastAsia="標楷體"/>
      <w:kern w:val="2"/>
      <w:sz w:val="24"/>
    </w:rPr>
  </w:style>
  <w:style w:type="paragraph" w:styleId="afff2">
    <w:name w:val="annotation subject"/>
    <w:basedOn w:val="afff0"/>
    <w:next w:val="afff0"/>
    <w:link w:val="afff3"/>
    <w:semiHidden/>
    <w:unhideWhenUsed/>
    <w:rsid w:val="00956D9B"/>
    <w:rPr>
      <w:b/>
      <w:bCs/>
    </w:rPr>
  </w:style>
  <w:style w:type="character" w:customStyle="1" w:styleId="afff3">
    <w:name w:val="註解主旨 字元"/>
    <w:basedOn w:val="afff1"/>
    <w:link w:val="afff2"/>
    <w:semiHidden/>
    <w:rsid w:val="00956D9B"/>
    <w:rPr>
      <w:rFonts w:eastAsia="標楷體"/>
      <w:b/>
      <w:bCs/>
      <w:kern w:val="2"/>
      <w:sz w:val="24"/>
    </w:rPr>
  </w:style>
  <w:style w:type="character" w:customStyle="1" w:styleId="40">
    <w:name w:val="標題 4 字元"/>
    <w:basedOn w:val="a0"/>
    <w:link w:val="4"/>
    <w:uiPriority w:val="9"/>
    <w:rsid w:val="00CC1487"/>
    <w:rPr>
      <w:rFonts w:asciiTheme="majorHAnsi" w:eastAsia="標楷體" w:hAnsiTheme="majorHAnsi" w:cstheme="majorBidi"/>
      <w:kern w:val="2"/>
      <w:sz w:val="28"/>
      <w:szCs w:val="36"/>
    </w:rPr>
  </w:style>
  <w:style w:type="character" w:styleId="afff4">
    <w:name w:val="FollowedHyperlink"/>
    <w:basedOn w:val="a0"/>
    <w:uiPriority w:val="99"/>
    <w:semiHidden/>
    <w:unhideWhenUsed/>
    <w:rsid w:val="00265419"/>
    <w:rPr>
      <w:color w:val="800080" w:themeColor="followedHyperlink"/>
      <w:u w:val="single"/>
    </w:rPr>
  </w:style>
  <w:style w:type="paragraph" w:customStyle="1" w:styleId="1A">
    <w:name w:val="1A"/>
    <w:basedOn w:val="a"/>
    <w:rsid w:val="00D84E96"/>
    <w:pPr>
      <w:spacing w:before="183"/>
      <w:ind w:firstLine="522"/>
      <w:jc w:val="both"/>
    </w:pPr>
    <w:rPr>
      <w:rFonts w:cs="Cambria"/>
      <w:sz w:val="26"/>
      <w:szCs w:val="26"/>
    </w:rPr>
  </w:style>
  <w:style w:type="paragraph" w:styleId="HTML">
    <w:name w:val="HTML Preformatted"/>
    <w:basedOn w:val="a"/>
    <w:link w:val="HTML0"/>
    <w:uiPriority w:val="99"/>
    <w:unhideWhenUsed/>
    <w:rsid w:val="00871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240" w:lineRule="auto"/>
    </w:pPr>
    <w:rPr>
      <w:rFonts w:ascii="細明體" w:eastAsia="細明體" w:hAnsi="細明體" w:cs="細明體"/>
      <w:kern w:val="0"/>
      <w:szCs w:val="24"/>
    </w:rPr>
  </w:style>
  <w:style w:type="character" w:customStyle="1" w:styleId="HTML0">
    <w:name w:val="HTML 預設格式 字元"/>
    <w:basedOn w:val="a0"/>
    <w:link w:val="HTML"/>
    <w:uiPriority w:val="99"/>
    <w:rsid w:val="00871CAC"/>
    <w:rPr>
      <w:rFonts w:ascii="細明體" w:eastAsia="細明體" w:hAnsi="細明體" w:cs="細明體"/>
      <w:sz w:val="24"/>
      <w:szCs w:val="24"/>
    </w:rPr>
  </w:style>
  <w:style w:type="character" w:customStyle="1" w:styleId="st1">
    <w:name w:val="st1"/>
    <w:basedOn w:val="a0"/>
    <w:rsid w:val="00804578"/>
  </w:style>
  <w:style w:type="paragraph" w:styleId="afff5">
    <w:name w:val="Salutation"/>
    <w:basedOn w:val="a"/>
    <w:next w:val="a"/>
    <w:link w:val="afff6"/>
    <w:rsid w:val="00F6466C"/>
    <w:rPr>
      <w:rFonts w:ascii="標楷體" w:hAnsi="標楷體"/>
      <w:sz w:val="26"/>
      <w:szCs w:val="26"/>
    </w:rPr>
  </w:style>
  <w:style w:type="character" w:customStyle="1" w:styleId="afff6">
    <w:name w:val="問候 字元"/>
    <w:basedOn w:val="a0"/>
    <w:link w:val="afff5"/>
    <w:rsid w:val="00F6466C"/>
    <w:rPr>
      <w:rFonts w:ascii="標楷體" w:eastAsia="標楷體" w:hAnsi="標楷體"/>
      <w:kern w:val="2"/>
      <w:sz w:val="26"/>
      <w:szCs w:val="26"/>
    </w:rPr>
  </w:style>
  <w:style w:type="paragraph" w:styleId="afff7">
    <w:name w:val="Closing"/>
    <w:basedOn w:val="a"/>
    <w:link w:val="afff8"/>
    <w:unhideWhenUsed/>
    <w:rsid w:val="00F6466C"/>
    <w:pPr>
      <w:ind w:leftChars="1800" w:left="100"/>
    </w:pPr>
    <w:rPr>
      <w:rFonts w:ascii="標楷體" w:hAnsi="標楷體"/>
      <w:sz w:val="26"/>
      <w:szCs w:val="26"/>
    </w:rPr>
  </w:style>
  <w:style w:type="character" w:customStyle="1" w:styleId="afff8">
    <w:name w:val="結語 字元"/>
    <w:basedOn w:val="a0"/>
    <w:link w:val="afff7"/>
    <w:rsid w:val="00F6466C"/>
    <w:rPr>
      <w:rFonts w:ascii="標楷體" w:eastAsia="標楷體" w:hAnsi="標楷體"/>
      <w:kern w:val="2"/>
      <w:sz w:val="26"/>
      <w:szCs w:val="26"/>
    </w:rPr>
  </w:style>
  <w:style w:type="character" w:customStyle="1" w:styleId="a4">
    <w:name w:val="頁首 字元"/>
    <w:basedOn w:val="a0"/>
    <w:link w:val="a3"/>
    <w:uiPriority w:val="99"/>
    <w:rsid w:val="00A57E45"/>
    <w:rPr>
      <w:rFonts w:eastAsia="標楷體"/>
      <w:kern w:val="2"/>
    </w:rPr>
  </w:style>
  <w:style w:type="paragraph" w:customStyle="1" w:styleId="EndNoteBibliographyTitle">
    <w:name w:val="EndNote Bibliography Title"/>
    <w:basedOn w:val="a"/>
    <w:link w:val="EndNoteBibliographyTitle0"/>
    <w:rsid w:val="00A57E45"/>
    <w:pPr>
      <w:spacing w:beforeLines="0"/>
      <w:jc w:val="center"/>
    </w:pPr>
    <w:rPr>
      <w:noProof/>
      <w:szCs w:val="22"/>
    </w:rPr>
  </w:style>
  <w:style w:type="character" w:customStyle="1" w:styleId="EndNoteBibliographyTitle0">
    <w:name w:val="EndNote Bibliography Title 字元"/>
    <w:basedOn w:val="a0"/>
    <w:link w:val="EndNoteBibliographyTitle"/>
    <w:rsid w:val="00A57E45"/>
    <w:rPr>
      <w:rFonts w:eastAsia="標楷體"/>
      <w:noProof/>
      <w:kern w:val="2"/>
      <w:sz w:val="24"/>
      <w:szCs w:val="22"/>
    </w:rPr>
  </w:style>
  <w:style w:type="paragraph" w:customStyle="1" w:styleId="EndNoteBibliography">
    <w:name w:val="EndNote Bibliography"/>
    <w:basedOn w:val="a"/>
    <w:link w:val="EndNoteBibliography0"/>
    <w:rsid w:val="00A57E45"/>
    <w:pPr>
      <w:spacing w:beforeLines="0" w:line="240" w:lineRule="auto"/>
    </w:pPr>
    <w:rPr>
      <w:noProof/>
      <w:szCs w:val="22"/>
    </w:rPr>
  </w:style>
  <w:style w:type="character" w:customStyle="1" w:styleId="EndNoteBibliography0">
    <w:name w:val="EndNote Bibliography 字元"/>
    <w:basedOn w:val="a0"/>
    <w:link w:val="EndNoteBibliography"/>
    <w:rsid w:val="00A57E45"/>
    <w:rPr>
      <w:rFonts w:eastAsia="標楷體"/>
      <w:noProof/>
      <w:kern w:val="2"/>
      <w:sz w:val="24"/>
      <w:szCs w:val="22"/>
    </w:rPr>
  </w:style>
  <w:style w:type="paragraph" w:customStyle="1" w:styleId="14">
    <w:name w:val="樣式1"/>
    <w:aliases w:val="數學式編號"/>
    <w:basedOn w:val="a"/>
    <w:qFormat/>
    <w:rsid w:val="00A57E45"/>
    <w:pPr>
      <w:tabs>
        <w:tab w:val="right" w:pos="8640"/>
      </w:tabs>
      <w:spacing w:beforeLines="0"/>
      <w:jc w:val="right"/>
    </w:pPr>
    <w:rPr>
      <w:rFonts w:ascii="Cambria Math" w:hAnsi="Cambria Math" w:cstheme="minorBidi"/>
      <w:sz w:val="28"/>
      <w:szCs w:val="28"/>
    </w:rPr>
  </w:style>
  <w:style w:type="paragraph" w:customStyle="1" w:styleId="afff9">
    <w:name w:val="圖片"/>
    <w:basedOn w:val="a"/>
    <w:link w:val="afffa"/>
    <w:qFormat/>
    <w:rsid w:val="00A57E45"/>
    <w:pPr>
      <w:framePr w:wrap="notBeside" w:vAnchor="text" w:hAnchor="text" w:y="1"/>
      <w:spacing w:beforeLines="0"/>
      <w:jc w:val="center"/>
    </w:pPr>
    <w:rPr>
      <w:rFonts w:cstheme="minorBidi"/>
      <w:sz w:val="28"/>
      <w:szCs w:val="22"/>
    </w:rPr>
  </w:style>
  <w:style w:type="character" w:customStyle="1" w:styleId="afffa">
    <w:name w:val="圖片 字元"/>
    <w:basedOn w:val="a0"/>
    <w:link w:val="afff9"/>
    <w:rsid w:val="00A57E45"/>
    <w:rPr>
      <w:rFonts w:eastAsia="標楷體" w:cstheme="minorBidi"/>
      <w:kern w:val="2"/>
      <w:sz w:val="28"/>
      <w:szCs w:val="22"/>
    </w:rPr>
  </w:style>
  <w:style w:type="paragraph" w:styleId="afffb">
    <w:name w:val="Date"/>
    <w:basedOn w:val="a"/>
    <w:next w:val="a"/>
    <w:link w:val="afffc"/>
    <w:uiPriority w:val="99"/>
    <w:unhideWhenUsed/>
    <w:rsid w:val="00A57E45"/>
    <w:pPr>
      <w:spacing w:beforeLines="0"/>
      <w:jc w:val="right"/>
    </w:pPr>
    <w:rPr>
      <w:rFonts w:cstheme="minorBidi"/>
      <w:sz w:val="28"/>
      <w:szCs w:val="22"/>
    </w:rPr>
  </w:style>
  <w:style w:type="character" w:customStyle="1" w:styleId="afffc">
    <w:name w:val="日期 字元"/>
    <w:basedOn w:val="a0"/>
    <w:link w:val="afffb"/>
    <w:uiPriority w:val="99"/>
    <w:rsid w:val="00A57E45"/>
    <w:rPr>
      <w:rFonts w:eastAsia="標楷體" w:cstheme="minorBidi"/>
      <w:kern w:val="2"/>
      <w:sz w:val="28"/>
      <w:szCs w:val="22"/>
    </w:rPr>
  </w:style>
  <w:style w:type="paragraph" w:customStyle="1" w:styleId="--">
    <w:name w:val="論文格式-圖-內文"/>
    <w:basedOn w:val="a"/>
    <w:qFormat/>
    <w:rsid w:val="00A57E45"/>
    <w:pPr>
      <w:spacing w:beforeLines="0"/>
      <w:ind w:firstLine="480"/>
      <w:jc w:val="center"/>
    </w:pPr>
    <w:rPr>
      <w:sz w:val="28"/>
      <w:szCs w:val="24"/>
    </w:rPr>
  </w:style>
  <w:style w:type="character" w:customStyle="1" w:styleId="aff6">
    <w:name w:val="圖表目錄 字元"/>
    <w:basedOn w:val="a0"/>
    <w:link w:val="aff5"/>
    <w:uiPriority w:val="99"/>
    <w:rsid w:val="00A57E45"/>
    <w:rPr>
      <w:rFonts w:asciiTheme="minorHAnsi" w:eastAsia="標楷體" w:hAnsiTheme="minorHAnsi" w:cstheme="minorHAnsi"/>
      <w:smallCaps/>
      <w:kern w:val="2"/>
    </w:rPr>
  </w:style>
  <w:style w:type="character" w:customStyle="1" w:styleId="50">
    <w:name w:val="標題 5 字元"/>
    <w:basedOn w:val="a0"/>
    <w:link w:val="5"/>
    <w:uiPriority w:val="9"/>
    <w:semiHidden/>
    <w:rsid w:val="00AA23D5"/>
    <w:rPr>
      <w:rFonts w:asciiTheme="majorHAnsi" w:eastAsiaTheme="majorEastAsia" w:hAnsiTheme="majorHAnsi" w:cstheme="majorBidi"/>
      <w:b/>
      <w:bCs/>
      <w:kern w:val="2"/>
      <w:sz w:val="36"/>
      <w:szCs w:val="36"/>
    </w:rPr>
  </w:style>
  <w:style w:type="character" w:customStyle="1" w:styleId="60">
    <w:name w:val="標題 6 字元"/>
    <w:basedOn w:val="a0"/>
    <w:link w:val="6"/>
    <w:uiPriority w:val="9"/>
    <w:semiHidden/>
    <w:rsid w:val="00AA23D5"/>
    <w:rPr>
      <w:rFonts w:asciiTheme="majorHAnsi" w:eastAsiaTheme="majorEastAsia" w:hAnsiTheme="majorHAnsi" w:cstheme="majorBidi"/>
      <w:kern w:val="2"/>
      <w:sz w:val="36"/>
      <w:szCs w:val="36"/>
    </w:rPr>
  </w:style>
  <w:style w:type="character" w:customStyle="1" w:styleId="70">
    <w:name w:val="標題 7 字元"/>
    <w:basedOn w:val="a0"/>
    <w:link w:val="7"/>
    <w:uiPriority w:val="9"/>
    <w:semiHidden/>
    <w:rsid w:val="00AA23D5"/>
    <w:rPr>
      <w:rFonts w:asciiTheme="majorHAnsi" w:eastAsiaTheme="majorEastAsia" w:hAnsiTheme="majorHAnsi" w:cstheme="majorBidi"/>
      <w:b/>
      <w:bCs/>
      <w:kern w:val="2"/>
      <w:sz w:val="36"/>
      <w:szCs w:val="36"/>
    </w:rPr>
  </w:style>
  <w:style w:type="character" w:customStyle="1" w:styleId="80">
    <w:name w:val="標題 8 字元"/>
    <w:basedOn w:val="a0"/>
    <w:link w:val="8"/>
    <w:uiPriority w:val="9"/>
    <w:semiHidden/>
    <w:rsid w:val="00AA23D5"/>
    <w:rPr>
      <w:rFonts w:asciiTheme="majorHAnsi" w:eastAsiaTheme="majorEastAsia" w:hAnsiTheme="majorHAnsi" w:cstheme="majorBidi"/>
      <w:kern w:val="2"/>
      <w:sz w:val="36"/>
      <w:szCs w:val="36"/>
    </w:rPr>
  </w:style>
  <w:style w:type="character" w:customStyle="1" w:styleId="90">
    <w:name w:val="標題 9 字元"/>
    <w:basedOn w:val="a0"/>
    <w:link w:val="9"/>
    <w:uiPriority w:val="9"/>
    <w:semiHidden/>
    <w:rsid w:val="00AA23D5"/>
    <w:rPr>
      <w:rFonts w:asciiTheme="majorHAnsi" w:eastAsiaTheme="majorEastAsia" w:hAnsiTheme="majorHAnsi" w:cstheme="majorBidi"/>
      <w:kern w:val="2"/>
      <w:sz w:val="36"/>
      <w:szCs w:val="36"/>
    </w:rPr>
  </w:style>
  <w:style w:type="character" w:customStyle="1" w:styleId="MTEquationSection">
    <w:name w:val="MTEquationSection"/>
    <w:basedOn w:val="a0"/>
    <w:rsid w:val="0077560D"/>
    <w:rPr>
      <w:vanish/>
      <w:color w:val="FF0000"/>
    </w:rPr>
  </w:style>
  <w:style w:type="paragraph" w:customStyle="1" w:styleId="MTDisplayEquation">
    <w:name w:val="MTDisplayEquation"/>
    <w:basedOn w:val="a"/>
    <w:next w:val="a"/>
    <w:link w:val="MTDisplayEquation0"/>
    <w:rsid w:val="0077560D"/>
    <w:pPr>
      <w:tabs>
        <w:tab w:val="center" w:pos="4160"/>
        <w:tab w:val="right" w:pos="8300"/>
      </w:tabs>
      <w:overflowPunct w:val="0"/>
      <w:spacing w:beforeLines="0" w:line="240" w:lineRule="auto"/>
    </w:pPr>
    <w:rPr>
      <w:rFonts w:ascii="標楷體" w:hAnsi="標楷體"/>
      <w:kern w:val="0"/>
      <w:sz w:val="28"/>
      <w:szCs w:val="28"/>
    </w:rPr>
  </w:style>
  <w:style w:type="character" w:customStyle="1" w:styleId="MTDisplayEquation0">
    <w:name w:val="MTDisplayEquation 字元"/>
    <w:basedOn w:val="a0"/>
    <w:link w:val="MTDisplayEquation"/>
    <w:rsid w:val="0077560D"/>
    <w:rPr>
      <w:rFonts w:ascii="標楷體" w:eastAsia="標楷體" w:hAnsi="標楷體"/>
      <w:sz w:val="28"/>
      <w:szCs w:val="28"/>
    </w:rPr>
  </w:style>
  <w:style w:type="character" w:customStyle="1" w:styleId="highlighted">
    <w:name w:val="highlighted"/>
    <w:basedOn w:val="a0"/>
    <w:rsid w:val="000E33C7"/>
  </w:style>
  <w:style w:type="character" w:customStyle="1" w:styleId="citation">
    <w:name w:val="citation"/>
    <w:basedOn w:val="a0"/>
    <w:rsid w:val="001D1986"/>
  </w:style>
  <w:style w:type="character" w:customStyle="1" w:styleId="sts-std-title">
    <w:name w:val="sts-std-title"/>
    <w:basedOn w:val="a0"/>
    <w:rsid w:val="005D274A"/>
  </w:style>
  <w:style w:type="table" w:customStyle="1" w:styleId="TableNormal">
    <w:name w:val="Table Normal"/>
    <w:uiPriority w:val="2"/>
    <w:semiHidden/>
    <w:unhideWhenUsed/>
    <w:qFormat/>
    <w:rsid w:val="00FA684C"/>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A684C"/>
    <w:pPr>
      <w:spacing w:beforeLines="0" w:line="240" w:lineRule="auto"/>
    </w:pPr>
    <w:rPr>
      <w:rFonts w:asciiTheme="minorHAnsi" w:eastAsiaTheme="minorEastAsia" w:hAnsiTheme="minorHAnsi" w:cstheme="minorBidi"/>
      <w:kern w:val="0"/>
      <w:sz w:val="22"/>
      <w:szCs w:val="22"/>
      <w:lang w:eastAsia="en-US"/>
    </w:rPr>
  </w:style>
  <w:style w:type="table" w:customStyle="1" w:styleId="TableNormal1">
    <w:name w:val="Table Normal1"/>
    <w:uiPriority w:val="2"/>
    <w:semiHidden/>
    <w:unhideWhenUsed/>
    <w:qFormat/>
    <w:rsid w:val="00590062"/>
    <w:pPr>
      <w:widowControl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UnresolvedMention">
    <w:name w:val="Unresolved Mention"/>
    <w:basedOn w:val="a0"/>
    <w:uiPriority w:val="99"/>
    <w:semiHidden/>
    <w:unhideWhenUsed/>
    <w:rsid w:val="001F2337"/>
    <w:rPr>
      <w:color w:val="605E5C"/>
      <w:shd w:val="clear" w:color="auto" w:fill="E1DFDD"/>
    </w:rPr>
  </w:style>
  <w:style w:type="character" w:customStyle="1" w:styleId="apple-converted-space">
    <w:name w:val="apple-converted-space"/>
    <w:basedOn w:val="a0"/>
    <w:rsid w:val="00B7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5340">
      <w:bodyDiv w:val="1"/>
      <w:marLeft w:val="0"/>
      <w:marRight w:val="0"/>
      <w:marTop w:val="0"/>
      <w:marBottom w:val="0"/>
      <w:divBdr>
        <w:top w:val="none" w:sz="0" w:space="0" w:color="auto"/>
        <w:left w:val="none" w:sz="0" w:space="0" w:color="auto"/>
        <w:bottom w:val="none" w:sz="0" w:space="0" w:color="auto"/>
        <w:right w:val="none" w:sz="0" w:space="0" w:color="auto"/>
      </w:divBdr>
    </w:div>
    <w:div w:id="20471435">
      <w:bodyDiv w:val="1"/>
      <w:marLeft w:val="0"/>
      <w:marRight w:val="0"/>
      <w:marTop w:val="0"/>
      <w:marBottom w:val="0"/>
      <w:divBdr>
        <w:top w:val="none" w:sz="0" w:space="0" w:color="auto"/>
        <w:left w:val="none" w:sz="0" w:space="0" w:color="auto"/>
        <w:bottom w:val="none" w:sz="0" w:space="0" w:color="auto"/>
        <w:right w:val="none" w:sz="0" w:space="0" w:color="auto"/>
      </w:divBdr>
    </w:div>
    <w:div w:id="30886291">
      <w:bodyDiv w:val="1"/>
      <w:marLeft w:val="0"/>
      <w:marRight w:val="0"/>
      <w:marTop w:val="0"/>
      <w:marBottom w:val="0"/>
      <w:divBdr>
        <w:top w:val="none" w:sz="0" w:space="0" w:color="auto"/>
        <w:left w:val="none" w:sz="0" w:space="0" w:color="auto"/>
        <w:bottom w:val="none" w:sz="0" w:space="0" w:color="auto"/>
        <w:right w:val="none" w:sz="0" w:space="0" w:color="auto"/>
      </w:divBdr>
    </w:div>
    <w:div w:id="33312227">
      <w:bodyDiv w:val="1"/>
      <w:marLeft w:val="0"/>
      <w:marRight w:val="0"/>
      <w:marTop w:val="0"/>
      <w:marBottom w:val="0"/>
      <w:divBdr>
        <w:top w:val="none" w:sz="0" w:space="0" w:color="auto"/>
        <w:left w:val="none" w:sz="0" w:space="0" w:color="auto"/>
        <w:bottom w:val="none" w:sz="0" w:space="0" w:color="auto"/>
        <w:right w:val="none" w:sz="0" w:space="0" w:color="auto"/>
      </w:divBdr>
    </w:div>
    <w:div w:id="54398806">
      <w:bodyDiv w:val="1"/>
      <w:marLeft w:val="0"/>
      <w:marRight w:val="0"/>
      <w:marTop w:val="0"/>
      <w:marBottom w:val="0"/>
      <w:divBdr>
        <w:top w:val="none" w:sz="0" w:space="0" w:color="auto"/>
        <w:left w:val="none" w:sz="0" w:space="0" w:color="auto"/>
        <w:bottom w:val="none" w:sz="0" w:space="0" w:color="auto"/>
        <w:right w:val="none" w:sz="0" w:space="0" w:color="auto"/>
      </w:divBdr>
    </w:div>
    <w:div w:id="64956384">
      <w:bodyDiv w:val="1"/>
      <w:marLeft w:val="0"/>
      <w:marRight w:val="0"/>
      <w:marTop w:val="0"/>
      <w:marBottom w:val="0"/>
      <w:divBdr>
        <w:top w:val="none" w:sz="0" w:space="0" w:color="auto"/>
        <w:left w:val="none" w:sz="0" w:space="0" w:color="auto"/>
        <w:bottom w:val="none" w:sz="0" w:space="0" w:color="auto"/>
        <w:right w:val="none" w:sz="0" w:space="0" w:color="auto"/>
      </w:divBdr>
    </w:div>
    <w:div w:id="100880045">
      <w:bodyDiv w:val="1"/>
      <w:marLeft w:val="0"/>
      <w:marRight w:val="0"/>
      <w:marTop w:val="0"/>
      <w:marBottom w:val="0"/>
      <w:divBdr>
        <w:top w:val="none" w:sz="0" w:space="0" w:color="auto"/>
        <w:left w:val="none" w:sz="0" w:space="0" w:color="auto"/>
        <w:bottom w:val="none" w:sz="0" w:space="0" w:color="auto"/>
        <w:right w:val="none" w:sz="0" w:space="0" w:color="auto"/>
      </w:divBdr>
    </w:div>
    <w:div w:id="104733816">
      <w:bodyDiv w:val="1"/>
      <w:marLeft w:val="0"/>
      <w:marRight w:val="0"/>
      <w:marTop w:val="0"/>
      <w:marBottom w:val="0"/>
      <w:divBdr>
        <w:top w:val="none" w:sz="0" w:space="0" w:color="auto"/>
        <w:left w:val="none" w:sz="0" w:space="0" w:color="auto"/>
        <w:bottom w:val="none" w:sz="0" w:space="0" w:color="auto"/>
        <w:right w:val="none" w:sz="0" w:space="0" w:color="auto"/>
      </w:divBdr>
    </w:div>
    <w:div w:id="106704538">
      <w:bodyDiv w:val="1"/>
      <w:marLeft w:val="0"/>
      <w:marRight w:val="0"/>
      <w:marTop w:val="0"/>
      <w:marBottom w:val="0"/>
      <w:divBdr>
        <w:top w:val="none" w:sz="0" w:space="0" w:color="auto"/>
        <w:left w:val="none" w:sz="0" w:space="0" w:color="auto"/>
        <w:bottom w:val="none" w:sz="0" w:space="0" w:color="auto"/>
        <w:right w:val="none" w:sz="0" w:space="0" w:color="auto"/>
      </w:divBdr>
    </w:div>
    <w:div w:id="110978166">
      <w:bodyDiv w:val="1"/>
      <w:marLeft w:val="0"/>
      <w:marRight w:val="0"/>
      <w:marTop w:val="0"/>
      <w:marBottom w:val="0"/>
      <w:divBdr>
        <w:top w:val="none" w:sz="0" w:space="0" w:color="auto"/>
        <w:left w:val="none" w:sz="0" w:space="0" w:color="auto"/>
        <w:bottom w:val="none" w:sz="0" w:space="0" w:color="auto"/>
        <w:right w:val="none" w:sz="0" w:space="0" w:color="auto"/>
      </w:divBdr>
      <w:divsChild>
        <w:div w:id="382484504">
          <w:marLeft w:val="547"/>
          <w:marRight w:val="0"/>
          <w:marTop w:val="115"/>
          <w:marBottom w:val="0"/>
          <w:divBdr>
            <w:top w:val="none" w:sz="0" w:space="0" w:color="auto"/>
            <w:left w:val="none" w:sz="0" w:space="0" w:color="auto"/>
            <w:bottom w:val="none" w:sz="0" w:space="0" w:color="auto"/>
            <w:right w:val="none" w:sz="0" w:space="0" w:color="auto"/>
          </w:divBdr>
        </w:div>
      </w:divsChild>
    </w:div>
    <w:div w:id="113602148">
      <w:bodyDiv w:val="1"/>
      <w:marLeft w:val="0"/>
      <w:marRight w:val="0"/>
      <w:marTop w:val="0"/>
      <w:marBottom w:val="0"/>
      <w:divBdr>
        <w:top w:val="none" w:sz="0" w:space="0" w:color="auto"/>
        <w:left w:val="none" w:sz="0" w:space="0" w:color="auto"/>
        <w:bottom w:val="none" w:sz="0" w:space="0" w:color="auto"/>
        <w:right w:val="none" w:sz="0" w:space="0" w:color="auto"/>
      </w:divBdr>
    </w:div>
    <w:div w:id="116946606">
      <w:bodyDiv w:val="1"/>
      <w:marLeft w:val="0"/>
      <w:marRight w:val="0"/>
      <w:marTop w:val="0"/>
      <w:marBottom w:val="0"/>
      <w:divBdr>
        <w:top w:val="none" w:sz="0" w:space="0" w:color="auto"/>
        <w:left w:val="none" w:sz="0" w:space="0" w:color="auto"/>
        <w:bottom w:val="none" w:sz="0" w:space="0" w:color="auto"/>
        <w:right w:val="none" w:sz="0" w:space="0" w:color="auto"/>
      </w:divBdr>
    </w:div>
    <w:div w:id="134494335">
      <w:bodyDiv w:val="1"/>
      <w:marLeft w:val="0"/>
      <w:marRight w:val="0"/>
      <w:marTop w:val="0"/>
      <w:marBottom w:val="0"/>
      <w:divBdr>
        <w:top w:val="none" w:sz="0" w:space="0" w:color="auto"/>
        <w:left w:val="none" w:sz="0" w:space="0" w:color="auto"/>
        <w:bottom w:val="none" w:sz="0" w:space="0" w:color="auto"/>
        <w:right w:val="none" w:sz="0" w:space="0" w:color="auto"/>
      </w:divBdr>
    </w:div>
    <w:div w:id="134756986">
      <w:bodyDiv w:val="1"/>
      <w:marLeft w:val="0"/>
      <w:marRight w:val="0"/>
      <w:marTop w:val="0"/>
      <w:marBottom w:val="0"/>
      <w:divBdr>
        <w:top w:val="none" w:sz="0" w:space="0" w:color="auto"/>
        <w:left w:val="none" w:sz="0" w:space="0" w:color="auto"/>
        <w:bottom w:val="none" w:sz="0" w:space="0" w:color="auto"/>
        <w:right w:val="none" w:sz="0" w:space="0" w:color="auto"/>
      </w:divBdr>
    </w:div>
    <w:div w:id="136070474">
      <w:bodyDiv w:val="1"/>
      <w:marLeft w:val="0"/>
      <w:marRight w:val="0"/>
      <w:marTop w:val="0"/>
      <w:marBottom w:val="0"/>
      <w:divBdr>
        <w:top w:val="none" w:sz="0" w:space="0" w:color="auto"/>
        <w:left w:val="none" w:sz="0" w:space="0" w:color="auto"/>
        <w:bottom w:val="none" w:sz="0" w:space="0" w:color="auto"/>
        <w:right w:val="none" w:sz="0" w:space="0" w:color="auto"/>
      </w:divBdr>
    </w:div>
    <w:div w:id="168444585">
      <w:bodyDiv w:val="1"/>
      <w:marLeft w:val="0"/>
      <w:marRight w:val="0"/>
      <w:marTop w:val="0"/>
      <w:marBottom w:val="0"/>
      <w:divBdr>
        <w:top w:val="none" w:sz="0" w:space="0" w:color="auto"/>
        <w:left w:val="none" w:sz="0" w:space="0" w:color="auto"/>
        <w:bottom w:val="none" w:sz="0" w:space="0" w:color="auto"/>
        <w:right w:val="none" w:sz="0" w:space="0" w:color="auto"/>
      </w:divBdr>
      <w:divsChild>
        <w:div w:id="436221756">
          <w:marLeft w:val="547"/>
          <w:marRight w:val="0"/>
          <w:marTop w:val="0"/>
          <w:marBottom w:val="0"/>
          <w:divBdr>
            <w:top w:val="none" w:sz="0" w:space="0" w:color="auto"/>
            <w:left w:val="none" w:sz="0" w:space="0" w:color="auto"/>
            <w:bottom w:val="none" w:sz="0" w:space="0" w:color="auto"/>
            <w:right w:val="none" w:sz="0" w:space="0" w:color="auto"/>
          </w:divBdr>
        </w:div>
      </w:divsChild>
    </w:div>
    <w:div w:id="193806484">
      <w:bodyDiv w:val="1"/>
      <w:marLeft w:val="0"/>
      <w:marRight w:val="0"/>
      <w:marTop w:val="0"/>
      <w:marBottom w:val="0"/>
      <w:divBdr>
        <w:top w:val="none" w:sz="0" w:space="0" w:color="auto"/>
        <w:left w:val="none" w:sz="0" w:space="0" w:color="auto"/>
        <w:bottom w:val="none" w:sz="0" w:space="0" w:color="auto"/>
        <w:right w:val="none" w:sz="0" w:space="0" w:color="auto"/>
      </w:divBdr>
    </w:div>
    <w:div w:id="197354240">
      <w:bodyDiv w:val="1"/>
      <w:marLeft w:val="0"/>
      <w:marRight w:val="0"/>
      <w:marTop w:val="0"/>
      <w:marBottom w:val="0"/>
      <w:divBdr>
        <w:top w:val="none" w:sz="0" w:space="0" w:color="auto"/>
        <w:left w:val="none" w:sz="0" w:space="0" w:color="auto"/>
        <w:bottom w:val="none" w:sz="0" w:space="0" w:color="auto"/>
        <w:right w:val="none" w:sz="0" w:space="0" w:color="auto"/>
      </w:divBdr>
    </w:div>
    <w:div w:id="201671154">
      <w:bodyDiv w:val="1"/>
      <w:marLeft w:val="0"/>
      <w:marRight w:val="0"/>
      <w:marTop w:val="0"/>
      <w:marBottom w:val="0"/>
      <w:divBdr>
        <w:top w:val="none" w:sz="0" w:space="0" w:color="auto"/>
        <w:left w:val="none" w:sz="0" w:space="0" w:color="auto"/>
        <w:bottom w:val="none" w:sz="0" w:space="0" w:color="auto"/>
        <w:right w:val="none" w:sz="0" w:space="0" w:color="auto"/>
      </w:divBdr>
    </w:div>
    <w:div w:id="207375945">
      <w:bodyDiv w:val="1"/>
      <w:marLeft w:val="0"/>
      <w:marRight w:val="0"/>
      <w:marTop w:val="0"/>
      <w:marBottom w:val="0"/>
      <w:divBdr>
        <w:top w:val="none" w:sz="0" w:space="0" w:color="auto"/>
        <w:left w:val="none" w:sz="0" w:space="0" w:color="auto"/>
        <w:bottom w:val="none" w:sz="0" w:space="0" w:color="auto"/>
        <w:right w:val="none" w:sz="0" w:space="0" w:color="auto"/>
      </w:divBdr>
      <w:divsChild>
        <w:div w:id="1717582282">
          <w:marLeft w:val="547"/>
          <w:marRight w:val="0"/>
          <w:marTop w:val="0"/>
          <w:marBottom w:val="0"/>
          <w:divBdr>
            <w:top w:val="none" w:sz="0" w:space="0" w:color="auto"/>
            <w:left w:val="none" w:sz="0" w:space="0" w:color="auto"/>
            <w:bottom w:val="none" w:sz="0" w:space="0" w:color="auto"/>
            <w:right w:val="none" w:sz="0" w:space="0" w:color="auto"/>
          </w:divBdr>
        </w:div>
      </w:divsChild>
    </w:div>
    <w:div w:id="220602026">
      <w:bodyDiv w:val="1"/>
      <w:marLeft w:val="0"/>
      <w:marRight w:val="0"/>
      <w:marTop w:val="0"/>
      <w:marBottom w:val="0"/>
      <w:divBdr>
        <w:top w:val="none" w:sz="0" w:space="0" w:color="auto"/>
        <w:left w:val="none" w:sz="0" w:space="0" w:color="auto"/>
        <w:bottom w:val="none" w:sz="0" w:space="0" w:color="auto"/>
        <w:right w:val="none" w:sz="0" w:space="0" w:color="auto"/>
      </w:divBdr>
    </w:div>
    <w:div w:id="228460059">
      <w:bodyDiv w:val="1"/>
      <w:marLeft w:val="0"/>
      <w:marRight w:val="0"/>
      <w:marTop w:val="0"/>
      <w:marBottom w:val="0"/>
      <w:divBdr>
        <w:top w:val="none" w:sz="0" w:space="0" w:color="auto"/>
        <w:left w:val="none" w:sz="0" w:space="0" w:color="auto"/>
        <w:bottom w:val="none" w:sz="0" w:space="0" w:color="auto"/>
        <w:right w:val="none" w:sz="0" w:space="0" w:color="auto"/>
      </w:divBdr>
    </w:div>
    <w:div w:id="235483251">
      <w:bodyDiv w:val="1"/>
      <w:marLeft w:val="0"/>
      <w:marRight w:val="0"/>
      <w:marTop w:val="0"/>
      <w:marBottom w:val="0"/>
      <w:divBdr>
        <w:top w:val="none" w:sz="0" w:space="0" w:color="auto"/>
        <w:left w:val="none" w:sz="0" w:space="0" w:color="auto"/>
        <w:bottom w:val="none" w:sz="0" w:space="0" w:color="auto"/>
        <w:right w:val="none" w:sz="0" w:space="0" w:color="auto"/>
      </w:divBdr>
    </w:div>
    <w:div w:id="239220247">
      <w:bodyDiv w:val="1"/>
      <w:marLeft w:val="0"/>
      <w:marRight w:val="0"/>
      <w:marTop w:val="0"/>
      <w:marBottom w:val="0"/>
      <w:divBdr>
        <w:top w:val="none" w:sz="0" w:space="0" w:color="auto"/>
        <w:left w:val="none" w:sz="0" w:space="0" w:color="auto"/>
        <w:bottom w:val="none" w:sz="0" w:space="0" w:color="auto"/>
        <w:right w:val="none" w:sz="0" w:space="0" w:color="auto"/>
      </w:divBdr>
      <w:divsChild>
        <w:div w:id="1407730593">
          <w:marLeft w:val="547"/>
          <w:marRight w:val="0"/>
          <w:marTop w:val="0"/>
          <w:marBottom w:val="0"/>
          <w:divBdr>
            <w:top w:val="none" w:sz="0" w:space="0" w:color="auto"/>
            <w:left w:val="none" w:sz="0" w:space="0" w:color="auto"/>
            <w:bottom w:val="none" w:sz="0" w:space="0" w:color="auto"/>
            <w:right w:val="none" w:sz="0" w:space="0" w:color="auto"/>
          </w:divBdr>
        </w:div>
      </w:divsChild>
    </w:div>
    <w:div w:id="240606763">
      <w:bodyDiv w:val="1"/>
      <w:marLeft w:val="0"/>
      <w:marRight w:val="0"/>
      <w:marTop w:val="0"/>
      <w:marBottom w:val="0"/>
      <w:divBdr>
        <w:top w:val="none" w:sz="0" w:space="0" w:color="auto"/>
        <w:left w:val="none" w:sz="0" w:space="0" w:color="auto"/>
        <w:bottom w:val="none" w:sz="0" w:space="0" w:color="auto"/>
        <w:right w:val="none" w:sz="0" w:space="0" w:color="auto"/>
      </w:divBdr>
    </w:div>
    <w:div w:id="251203837">
      <w:bodyDiv w:val="1"/>
      <w:marLeft w:val="0"/>
      <w:marRight w:val="0"/>
      <w:marTop w:val="0"/>
      <w:marBottom w:val="0"/>
      <w:divBdr>
        <w:top w:val="none" w:sz="0" w:space="0" w:color="auto"/>
        <w:left w:val="none" w:sz="0" w:space="0" w:color="auto"/>
        <w:bottom w:val="none" w:sz="0" w:space="0" w:color="auto"/>
        <w:right w:val="none" w:sz="0" w:space="0" w:color="auto"/>
      </w:divBdr>
    </w:div>
    <w:div w:id="276329492">
      <w:bodyDiv w:val="1"/>
      <w:marLeft w:val="0"/>
      <w:marRight w:val="0"/>
      <w:marTop w:val="0"/>
      <w:marBottom w:val="0"/>
      <w:divBdr>
        <w:top w:val="none" w:sz="0" w:space="0" w:color="auto"/>
        <w:left w:val="none" w:sz="0" w:space="0" w:color="auto"/>
        <w:bottom w:val="none" w:sz="0" w:space="0" w:color="auto"/>
        <w:right w:val="none" w:sz="0" w:space="0" w:color="auto"/>
      </w:divBdr>
    </w:div>
    <w:div w:id="276910452">
      <w:bodyDiv w:val="1"/>
      <w:marLeft w:val="0"/>
      <w:marRight w:val="0"/>
      <w:marTop w:val="0"/>
      <w:marBottom w:val="0"/>
      <w:divBdr>
        <w:top w:val="none" w:sz="0" w:space="0" w:color="auto"/>
        <w:left w:val="none" w:sz="0" w:space="0" w:color="auto"/>
        <w:bottom w:val="none" w:sz="0" w:space="0" w:color="auto"/>
        <w:right w:val="none" w:sz="0" w:space="0" w:color="auto"/>
      </w:divBdr>
    </w:div>
    <w:div w:id="361789665">
      <w:bodyDiv w:val="1"/>
      <w:marLeft w:val="0"/>
      <w:marRight w:val="0"/>
      <w:marTop w:val="0"/>
      <w:marBottom w:val="0"/>
      <w:divBdr>
        <w:top w:val="none" w:sz="0" w:space="0" w:color="auto"/>
        <w:left w:val="none" w:sz="0" w:space="0" w:color="auto"/>
        <w:bottom w:val="none" w:sz="0" w:space="0" w:color="auto"/>
        <w:right w:val="none" w:sz="0" w:space="0" w:color="auto"/>
      </w:divBdr>
    </w:div>
    <w:div w:id="362022130">
      <w:bodyDiv w:val="1"/>
      <w:marLeft w:val="0"/>
      <w:marRight w:val="0"/>
      <w:marTop w:val="0"/>
      <w:marBottom w:val="0"/>
      <w:divBdr>
        <w:top w:val="none" w:sz="0" w:space="0" w:color="auto"/>
        <w:left w:val="none" w:sz="0" w:space="0" w:color="auto"/>
        <w:bottom w:val="none" w:sz="0" w:space="0" w:color="auto"/>
        <w:right w:val="none" w:sz="0" w:space="0" w:color="auto"/>
      </w:divBdr>
    </w:div>
    <w:div w:id="378408179">
      <w:bodyDiv w:val="1"/>
      <w:marLeft w:val="0"/>
      <w:marRight w:val="0"/>
      <w:marTop w:val="0"/>
      <w:marBottom w:val="0"/>
      <w:divBdr>
        <w:top w:val="none" w:sz="0" w:space="0" w:color="auto"/>
        <w:left w:val="none" w:sz="0" w:space="0" w:color="auto"/>
        <w:bottom w:val="none" w:sz="0" w:space="0" w:color="auto"/>
        <w:right w:val="none" w:sz="0" w:space="0" w:color="auto"/>
      </w:divBdr>
    </w:div>
    <w:div w:id="394789246">
      <w:bodyDiv w:val="1"/>
      <w:marLeft w:val="0"/>
      <w:marRight w:val="0"/>
      <w:marTop w:val="0"/>
      <w:marBottom w:val="0"/>
      <w:divBdr>
        <w:top w:val="none" w:sz="0" w:space="0" w:color="auto"/>
        <w:left w:val="none" w:sz="0" w:space="0" w:color="auto"/>
        <w:bottom w:val="none" w:sz="0" w:space="0" w:color="auto"/>
        <w:right w:val="none" w:sz="0" w:space="0" w:color="auto"/>
      </w:divBdr>
    </w:div>
    <w:div w:id="422606348">
      <w:bodyDiv w:val="1"/>
      <w:marLeft w:val="0"/>
      <w:marRight w:val="0"/>
      <w:marTop w:val="0"/>
      <w:marBottom w:val="0"/>
      <w:divBdr>
        <w:top w:val="none" w:sz="0" w:space="0" w:color="auto"/>
        <w:left w:val="none" w:sz="0" w:space="0" w:color="auto"/>
        <w:bottom w:val="none" w:sz="0" w:space="0" w:color="auto"/>
        <w:right w:val="none" w:sz="0" w:space="0" w:color="auto"/>
      </w:divBdr>
    </w:div>
    <w:div w:id="423494318">
      <w:bodyDiv w:val="1"/>
      <w:marLeft w:val="0"/>
      <w:marRight w:val="0"/>
      <w:marTop w:val="0"/>
      <w:marBottom w:val="0"/>
      <w:divBdr>
        <w:top w:val="none" w:sz="0" w:space="0" w:color="auto"/>
        <w:left w:val="none" w:sz="0" w:space="0" w:color="auto"/>
        <w:bottom w:val="none" w:sz="0" w:space="0" w:color="auto"/>
        <w:right w:val="none" w:sz="0" w:space="0" w:color="auto"/>
      </w:divBdr>
    </w:div>
    <w:div w:id="457646065">
      <w:bodyDiv w:val="1"/>
      <w:marLeft w:val="0"/>
      <w:marRight w:val="0"/>
      <w:marTop w:val="0"/>
      <w:marBottom w:val="0"/>
      <w:divBdr>
        <w:top w:val="none" w:sz="0" w:space="0" w:color="auto"/>
        <w:left w:val="none" w:sz="0" w:space="0" w:color="auto"/>
        <w:bottom w:val="none" w:sz="0" w:space="0" w:color="auto"/>
        <w:right w:val="none" w:sz="0" w:space="0" w:color="auto"/>
      </w:divBdr>
    </w:div>
    <w:div w:id="494347270">
      <w:bodyDiv w:val="1"/>
      <w:marLeft w:val="0"/>
      <w:marRight w:val="0"/>
      <w:marTop w:val="0"/>
      <w:marBottom w:val="0"/>
      <w:divBdr>
        <w:top w:val="none" w:sz="0" w:space="0" w:color="auto"/>
        <w:left w:val="none" w:sz="0" w:space="0" w:color="auto"/>
        <w:bottom w:val="none" w:sz="0" w:space="0" w:color="auto"/>
        <w:right w:val="none" w:sz="0" w:space="0" w:color="auto"/>
      </w:divBdr>
    </w:div>
    <w:div w:id="547493368">
      <w:bodyDiv w:val="1"/>
      <w:marLeft w:val="0"/>
      <w:marRight w:val="0"/>
      <w:marTop w:val="0"/>
      <w:marBottom w:val="0"/>
      <w:divBdr>
        <w:top w:val="none" w:sz="0" w:space="0" w:color="auto"/>
        <w:left w:val="none" w:sz="0" w:space="0" w:color="auto"/>
        <w:bottom w:val="none" w:sz="0" w:space="0" w:color="auto"/>
        <w:right w:val="none" w:sz="0" w:space="0" w:color="auto"/>
      </w:divBdr>
    </w:div>
    <w:div w:id="548342660">
      <w:bodyDiv w:val="1"/>
      <w:marLeft w:val="0"/>
      <w:marRight w:val="0"/>
      <w:marTop w:val="0"/>
      <w:marBottom w:val="0"/>
      <w:divBdr>
        <w:top w:val="none" w:sz="0" w:space="0" w:color="auto"/>
        <w:left w:val="none" w:sz="0" w:space="0" w:color="auto"/>
        <w:bottom w:val="none" w:sz="0" w:space="0" w:color="auto"/>
        <w:right w:val="none" w:sz="0" w:space="0" w:color="auto"/>
      </w:divBdr>
    </w:div>
    <w:div w:id="551161832">
      <w:bodyDiv w:val="1"/>
      <w:marLeft w:val="0"/>
      <w:marRight w:val="0"/>
      <w:marTop w:val="0"/>
      <w:marBottom w:val="0"/>
      <w:divBdr>
        <w:top w:val="none" w:sz="0" w:space="0" w:color="auto"/>
        <w:left w:val="none" w:sz="0" w:space="0" w:color="auto"/>
        <w:bottom w:val="none" w:sz="0" w:space="0" w:color="auto"/>
        <w:right w:val="none" w:sz="0" w:space="0" w:color="auto"/>
      </w:divBdr>
    </w:div>
    <w:div w:id="567346050">
      <w:bodyDiv w:val="1"/>
      <w:marLeft w:val="0"/>
      <w:marRight w:val="0"/>
      <w:marTop w:val="0"/>
      <w:marBottom w:val="0"/>
      <w:divBdr>
        <w:top w:val="none" w:sz="0" w:space="0" w:color="auto"/>
        <w:left w:val="none" w:sz="0" w:space="0" w:color="auto"/>
        <w:bottom w:val="none" w:sz="0" w:space="0" w:color="auto"/>
        <w:right w:val="none" w:sz="0" w:space="0" w:color="auto"/>
      </w:divBdr>
    </w:div>
    <w:div w:id="568854847">
      <w:bodyDiv w:val="1"/>
      <w:marLeft w:val="0"/>
      <w:marRight w:val="0"/>
      <w:marTop w:val="0"/>
      <w:marBottom w:val="0"/>
      <w:divBdr>
        <w:top w:val="none" w:sz="0" w:space="0" w:color="auto"/>
        <w:left w:val="none" w:sz="0" w:space="0" w:color="auto"/>
        <w:bottom w:val="none" w:sz="0" w:space="0" w:color="auto"/>
        <w:right w:val="none" w:sz="0" w:space="0" w:color="auto"/>
      </w:divBdr>
    </w:div>
    <w:div w:id="590965543">
      <w:bodyDiv w:val="1"/>
      <w:marLeft w:val="0"/>
      <w:marRight w:val="0"/>
      <w:marTop w:val="0"/>
      <w:marBottom w:val="0"/>
      <w:divBdr>
        <w:top w:val="none" w:sz="0" w:space="0" w:color="auto"/>
        <w:left w:val="none" w:sz="0" w:space="0" w:color="auto"/>
        <w:bottom w:val="none" w:sz="0" w:space="0" w:color="auto"/>
        <w:right w:val="none" w:sz="0" w:space="0" w:color="auto"/>
      </w:divBdr>
    </w:div>
    <w:div w:id="622463780">
      <w:bodyDiv w:val="1"/>
      <w:marLeft w:val="0"/>
      <w:marRight w:val="0"/>
      <w:marTop w:val="0"/>
      <w:marBottom w:val="0"/>
      <w:divBdr>
        <w:top w:val="none" w:sz="0" w:space="0" w:color="auto"/>
        <w:left w:val="none" w:sz="0" w:space="0" w:color="auto"/>
        <w:bottom w:val="none" w:sz="0" w:space="0" w:color="auto"/>
        <w:right w:val="none" w:sz="0" w:space="0" w:color="auto"/>
      </w:divBdr>
    </w:div>
    <w:div w:id="623005762">
      <w:bodyDiv w:val="1"/>
      <w:marLeft w:val="0"/>
      <w:marRight w:val="0"/>
      <w:marTop w:val="0"/>
      <w:marBottom w:val="0"/>
      <w:divBdr>
        <w:top w:val="none" w:sz="0" w:space="0" w:color="auto"/>
        <w:left w:val="none" w:sz="0" w:space="0" w:color="auto"/>
        <w:bottom w:val="none" w:sz="0" w:space="0" w:color="auto"/>
        <w:right w:val="none" w:sz="0" w:space="0" w:color="auto"/>
      </w:divBdr>
    </w:div>
    <w:div w:id="624576973">
      <w:bodyDiv w:val="1"/>
      <w:marLeft w:val="0"/>
      <w:marRight w:val="0"/>
      <w:marTop w:val="0"/>
      <w:marBottom w:val="0"/>
      <w:divBdr>
        <w:top w:val="none" w:sz="0" w:space="0" w:color="auto"/>
        <w:left w:val="none" w:sz="0" w:space="0" w:color="auto"/>
        <w:bottom w:val="none" w:sz="0" w:space="0" w:color="auto"/>
        <w:right w:val="none" w:sz="0" w:space="0" w:color="auto"/>
      </w:divBdr>
    </w:div>
    <w:div w:id="644940155">
      <w:bodyDiv w:val="1"/>
      <w:marLeft w:val="0"/>
      <w:marRight w:val="0"/>
      <w:marTop w:val="0"/>
      <w:marBottom w:val="0"/>
      <w:divBdr>
        <w:top w:val="none" w:sz="0" w:space="0" w:color="auto"/>
        <w:left w:val="none" w:sz="0" w:space="0" w:color="auto"/>
        <w:bottom w:val="none" w:sz="0" w:space="0" w:color="auto"/>
        <w:right w:val="none" w:sz="0" w:space="0" w:color="auto"/>
      </w:divBdr>
      <w:divsChild>
        <w:div w:id="1158494963">
          <w:marLeft w:val="0"/>
          <w:marRight w:val="0"/>
          <w:marTop w:val="0"/>
          <w:marBottom w:val="0"/>
          <w:divBdr>
            <w:top w:val="none" w:sz="0" w:space="0" w:color="auto"/>
            <w:left w:val="none" w:sz="0" w:space="0" w:color="auto"/>
            <w:bottom w:val="none" w:sz="0" w:space="0" w:color="auto"/>
            <w:right w:val="none" w:sz="0" w:space="0" w:color="auto"/>
          </w:divBdr>
        </w:div>
      </w:divsChild>
    </w:div>
    <w:div w:id="656807366">
      <w:bodyDiv w:val="1"/>
      <w:marLeft w:val="0"/>
      <w:marRight w:val="0"/>
      <w:marTop w:val="0"/>
      <w:marBottom w:val="0"/>
      <w:divBdr>
        <w:top w:val="none" w:sz="0" w:space="0" w:color="auto"/>
        <w:left w:val="none" w:sz="0" w:space="0" w:color="auto"/>
        <w:bottom w:val="none" w:sz="0" w:space="0" w:color="auto"/>
        <w:right w:val="none" w:sz="0" w:space="0" w:color="auto"/>
      </w:divBdr>
    </w:div>
    <w:div w:id="664825927">
      <w:bodyDiv w:val="1"/>
      <w:marLeft w:val="0"/>
      <w:marRight w:val="0"/>
      <w:marTop w:val="0"/>
      <w:marBottom w:val="0"/>
      <w:divBdr>
        <w:top w:val="none" w:sz="0" w:space="0" w:color="auto"/>
        <w:left w:val="none" w:sz="0" w:space="0" w:color="auto"/>
        <w:bottom w:val="none" w:sz="0" w:space="0" w:color="auto"/>
        <w:right w:val="none" w:sz="0" w:space="0" w:color="auto"/>
      </w:divBdr>
    </w:div>
    <w:div w:id="672531755">
      <w:bodyDiv w:val="1"/>
      <w:marLeft w:val="0"/>
      <w:marRight w:val="0"/>
      <w:marTop w:val="0"/>
      <w:marBottom w:val="0"/>
      <w:divBdr>
        <w:top w:val="none" w:sz="0" w:space="0" w:color="auto"/>
        <w:left w:val="none" w:sz="0" w:space="0" w:color="auto"/>
        <w:bottom w:val="none" w:sz="0" w:space="0" w:color="auto"/>
        <w:right w:val="none" w:sz="0" w:space="0" w:color="auto"/>
      </w:divBdr>
    </w:div>
    <w:div w:id="678890106">
      <w:bodyDiv w:val="1"/>
      <w:marLeft w:val="0"/>
      <w:marRight w:val="0"/>
      <w:marTop w:val="0"/>
      <w:marBottom w:val="0"/>
      <w:divBdr>
        <w:top w:val="none" w:sz="0" w:space="0" w:color="auto"/>
        <w:left w:val="none" w:sz="0" w:space="0" w:color="auto"/>
        <w:bottom w:val="none" w:sz="0" w:space="0" w:color="auto"/>
        <w:right w:val="none" w:sz="0" w:space="0" w:color="auto"/>
      </w:divBdr>
    </w:div>
    <w:div w:id="690570245">
      <w:bodyDiv w:val="1"/>
      <w:marLeft w:val="0"/>
      <w:marRight w:val="0"/>
      <w:marTop w:val="0"/>
      <w:marBottom w:val="0"/>
      <w:divBdr>
        <w:top w:val="none" w:sz="0" w:space="0" w:color="auto"/>
        <w:left w:val="none" w:sz="0" w:space="0" w:color="auto"/>
        <w:bottom w:val="none" w:sz="0" w:space="0" w:color="auto"/>
        <w:right w:val="none" w:sz="0" w:space="0" w:color="auto"/>
      </w:divBdr>
    </w:div>
    <w:div w:id="716900055">
      <w:bodyDiv w:val="1"/>
      <w:marLeft w:val="0"/>
      <w:marRight w:val="0"/>
      <w:marTop w:val="0"/>
      <w:marBottom w:val="0"/>
      <w:divBdr>
        <w:top w:val="none" w:sz="0" w:space="0" w:color="auto"/>
        <w:left w:val="none" w:sz="0" w:space="0" w:color="auto"/>
        <w:bottom w:val="none" w:sz="0" w:space="0" w:color="auto"/>
        <w:right w:val="none" w:sz="0" w:space="0" w:color="auto"/>
      </w:divBdr>
    </w:div>
    <w:div w:id="731387164">
      <w:bodyDiv w:val="1"/>
      <w:marLeft w:val="0"/>
      <w:marRight w:val="0"/>
      <w:marTop w:val="0"/>
      <w:marBottom w:val="0"/>
      <w:divBdr>
        <w:top w:val="none" w:sz="0" w:space="0" w:color="auto"/>
        <w:left w:val="none" w:sz="0" w:space="0" w:color="auto"/>
        <w:bottom w:val="none" w:sz="0" w:space="0" w:color="auto"/>
        <w:right w:val="none" w:sz="0" w:space="0" w:color="auto"/>
      </w:divBdr>
    </w:div>
    <w:div w:id="772164176">
      <w:bodyDiv w:val="1"/>
      <w:marLeft w:val="0"/>
      <w:marRight w:val="0"/>
      <w:marTop w:val="0"/>
      <w:marBottom w:val="0"/>
      <w:divBdr>
        <w:top w:val="none" w:sz="0" w:space="0" w:color="auto"/>
        <w:left w:val="none" w:sz="0" w:space="0" w:color="auto"/>
        <w:bottom w:val="none" w:sz="0" w:space="0" w:color="auto"/>
        <w:right w:val="none" w:sz="0" w:space="0" w:color="auto"/>
      </w:divBdr>
    </w:div>
    <w:div w:id="782263153">
      <w:bodyDiv w:val="1"/>
      <w:marLeft w:val="0"/>
      <w:marRight w:val="0"/>
      <w:marTop w:val="0"/>
      <w:marBottom w:val="0"/>
      <w:divBdr>
        <w:top w:val="none" w:sz="0" w:space="0" w:color="auto"/>
        <w:left w:val="none" w:sz="0" w:space="0" w:color="auto"/>
        <w:bottom w:val="none" w:sz="0" w:space="0" w:color="auto"/>
        <w:right w:val="none" w:sz="0" w:space="0" w:color="auto"/>
      </w:divBdr>
    </w:div>
    <w:div w:id="784275152">
      <w:bodyDiv w:val="1"/>
      <w:marLeft w:val="0"/>
      <w:marRight w:val="0"/>
      <w:marTop w:val="0"/>
      <w:marBottom w:val="0"/>
      <w:divBdr>
        <w:top w:val="none" w:sz="0" w:space="0" w:color="auto"/>
        <w:left w:val="none" w:sz="0" w:space="0" w:color="auto"/>
        <w:bottom w:val="none" w:sz="0" w:space="0" w:color="auto"/>
        <w:right w:val="none" w:sz="0" w:space="0" w:color="auto"/>
      </w:divBdr>
    </w:div>
    <w:div w:id="800613581">
      <w:bodyDiv w:val="1"/>
      <w:marLeft w:val="0"/>
      <w:marRight w:val="0"/>
      <w:marTop w:val="0"/>
      <w:marBottom w:val="0"/>
      <w:divBdr>
        <w:top w:val="none" w:sz="0" w:space="0" w:color="auto"/>
        <w:left w:val="none" w:sz="0" w:space="0" w:color="auto"/>
        <w:bottom w:val="none" w:sz="0" w:space="0" w:color="auto"/>
        <w:right w:val="none" w:sz="0" w:space="0" w:color="auto"/>
      </w:divBdr>
    </w:div>
    <w:div w:id="804082992">
      <w:bodyDiv w:val="1"/>
      <w:marLeft w:val="0"/>
      <w:marRight w:val="0"/>
      <w:marTop w:val="0"/>
      <w:marBottom w:val="0"/>
      <w:divBdr>
        <w:top w:val="none" w:sz="0" w:space="0" w:color="auto"/>
        <w:left w:val="none" w:sz="0" w:space="0" w:color="auto"/>
        <w:bottom w:val="none" w:sz="0" w:space="0" w:color="auto"/>
        <w:right w:val="none" w:sz="0" w:space="0" w:color="auto"/>
      </w:divBdr>
    </w:div>
    <w:div w:id="805658607">
      <w:bodyDiv w:val="1"/>
      <w:marLeft w:val="0"/>
      <w:marRight w:val="0"/>
      <w:marTop w:val="0"/>
      <w:marBottom w:val="0"/>
      <w:divBdr>
        <w:top w:val="none" w:sz="0" w:space="0" w:color="auto"/>
        <w:left w:val="none" w:sz="0" w:space="0" w:color="auto"/>
        <w:bottom w:val="none" w:sz="0" w:space="0" w:color="auto"/>
        <w:right w:val="none" w:sz="0" w:space="0" w:color="auto"/>
      </w:divBdr>
    </w:div>
    <w:div w:id="812210993">
      <w:bodyDiv w:val="1"/>
      <w:marLeft w:val="0"/>
      <w:marRight w:val="0"/>
      <w:marTop w:val="0"/>
      <w:marBottom w:val="0"/>
      <w:divBdr>
        <w:top w:val="none" w:sz="0" w:space="0" w:color="auto"/>
        <w:left w:val="none" w:sz="0" w:space="0" w:color="auto"/>
        <w:bottom w:val="none" w:sz="0" w:space="0" w:color="auto"/>
        <w:right w:val="none" w:sz="0" w:space="0" w:color="auto"/>
      </w:divBdr>
    </w:div>
    <w:div w:id="824392432">
      <w:bodyDiv w:val="1"/>
      <w:marLeft w:val="0"/>
      <w:marRight w:val="0"/>
      <w:marTop w:val="0"/>
      <w:marBottom w:val="0"/>
      <w:divBdr>
        <w:top w:val="none" w:sz="0" w:space="0" w:color="auto"/>
        <w:left w:val="none" w:sz="0" w:space="0" w:color="auto"/>
        <w:bottom w:val="none" w:sz="0" w:space="0" w:color="auto"/>
        <w:right w:val="none" w:sz="0" w:space="0" w:color="auto"/>
      </w:divBdr>
    </w:div>
    <w:div w:id="857810373">
      <w:bodyDiv w:val="1"/>
      <w:marLeft w:val="0"/>
      <w:marRight w:val="0"/>
      <w:marTop w:val="0"/>
      <w:marBottom w:val="0"/>
      <w:divBdr>
        <w:top w:val="none" w:sz="0" w:space="0" w:color="auto"/>
        <w:left w:val="none" w:sz="0" w:space="0" w:color="auto"/>
        <w:bottom w:val="none" w:sz="0" w:space="0" w:color="auto"/>
        <w:right w:val="none" w:sz="0" w:space="0" w:color="auto"/>
      </w:divBdr>
    </w:div>
    <w:div w:id="858739635">
      <w:bodyDiv w:val="1"/>
      <w:marLeft w:val="0"/>
      <w:marRight w:val="0"/>
      <w:marTop w:val="0"/>
      <w:marBottom w:val="0"/>
      <w:divBdr>
        <w:top w:val="none" w:sz="0" w:space="0" w:color="auto"/>
        <w:left w:val="none" w:sz="0" w:space="0" w:color="auto"/>
        <w:bottom w:val="none" w:sz="0" w:space="0" w:color="auto"/>
        <w:right w:val="none" w:sz="0" w:space="0" w:color="auto"/>
      </w:divBdr>
    </w:div>
    <w:div w:id="861167461">
      <w:bodyDiv w:val="1"/>
      <w:marLeft w:val="0"/>
      <w:marRight w:val="0"/>
      <w:marTop w:val="0"/>
      <w:marBottom w:val="0"/>
      <w:divBdr>
        <w:top w:val="none" w:sz="0" w:space="0" w:color="auto"/>
        <w:left w:val="none" w:sz="0" w:space="0" w:color="auto"/>
        <w:bottom w:val="none" w:sz="0" w:space="0" w:color="auto"/>
        <w:right w:val="none" w:sz="0" w:space="0" w:color="auto"/>
      </w:divBdr>
    </w:div>
    <w:div w:id="869613828">
      <w:bodyDiv w:val="1"/>
      <w:marLeft w:val="0"/>
      <w:marRight w:val="0"/>
      <w:marTop w:val="0"/>
      <w:marBottom w:val="0"/>
      <w:divBdr>
        <w:top w:val="none" w:sz="0" w:space="0" w:color="auto"/>
        <w:left w:val="none" w:sz="0" w:space="0" w:color="auto"/>
        <w:bottom w:val="none" w:sz="0" w:space="0" w:color="auto"/>
        <w:right w:val="none" w:sz="0" w:space="0" w:color="auto"/>
      </w:divBdr>
    </w:div>
    <w:div w:id="872882387">
      <w:bodyDiv w:val="1"/>
      <w:marLeft w:val="0"/>
      <w:marRight w:val="0"/>
      <w:marTop w:val="0"/>
      <w:marBottom w:val="0"/>
      <w:divBdr>
        <w:top w:val="none" w:sz="0" w:space="0" w:color="auto"/>
        <w:left w:val="none" w:sz="0" w:space="0" w:color="auto"/>
        <w:bottom w:val="none" w:sz="0" w:space="0" w:color="auto"/>
        <w:right w:val="none" w:sz="0" w:space="0" w:color="auto"/>
      </w:divBdr>
    </w:div>
    <w:div w:id="873152020">
      <w:bodyDiv w:val="1"/>
      <w:marLeft w:val="0"/>
      <w:marRight w:val="0"/>
      <w:marTop w:val="0"/>
      <w:marBottom w:val="0"/>
      <w:divBdr>
        <w:top w:val="none" w:sz="0" w:space="0" w:color="auto"/>
        <w:left w:val="none" w:sz="0" w:space="0" w:color="auto"/>
        <w:bottom w:val="none" w:sz="0" w:space="0" w:color="auto"/>
        <w:right w:val="none" w:sz="0" w:space="0" w:color="auto"/>
      </w:divBdr>
    </w:div>
    <w:div w:id="873923945">
      <w:bodyDiv w:val="1"/>
      <w:marLeft w:val="0"/>
      <w:marRight w:val="0"/>
      <w:marTop w:val="0"/>
      <w:marBottom w:val="0"/>
      <w:divBdr>
        <w:top w:val="none" w:sz="0" w:space="0" w:color="auto"/>
        <w:left w:val="none" w:sz="0" w:space="0" w:color="auto"/>
        <w:bottom w:val="none" w:sz="0" w:space="0" w:color="auto"/>
        <w:right w:val="none" w:sz="0" w:space="0" w:color="auto"/>
      </w:divBdr>
    </w:div>
    <w:div w:id="881088754">
      <w:bodyDiv w:val="1"/>
      <w:marLeft w:val="0"/>
      <w:marRight w:val="0"/>
      <w:marTop w:val="0"/>
      <w:marBottom w:val="0"/>
      <w:divBdr>
        <w:top w:val="none" w:sz="0" w:space="0" w:color="auto"/>
        <w:left w:val="none" w:sz="0" w:space="0" w:color="auto"/>
        <w:bottom w:val="none" w:sz="0" w:space="0" w:color="auto"/>
        <w:right w:val="none" w:sz="0" w:space="0" w:color="auto"/>
      </w:divBdr>
    </w:div>
    <w:div w:id="881752499">
      <w:bodyDiv w:val="1"/>
      <w:marLeft w:val="0"/>
      <w:marRight w:val="0"/>
      <w:marTop w:val="0"/>
      <w:marBottom w:val="0"/>
      <w:divBdr>
        <w:top w:val="none" w:sz="0" w:space="0" w:color="auto"/>
        <w:left w:val="none" w:sz="0" w:space="0" w:color="auto"/>
        <w:bottom w:val="none" w:sz="0" w:space="0" w:color="auto"/>
        <w:right w:val="none" w:sz="0" w:space="0" w:color="auto"/>
      </w:divBdr>
    </w:div>
    <w:div w:id="896861857">
      <w:bodyDiv w:val="1"/>
      <w:marLeft w:val="0"/>
      <w:marRight w:val="0"/>
      <w:marTop w:val="0"/>
      <w:marBottom w:val="0"/>
      <w:divBdr>
        <w:top w:val="none" w:sz="0" w:space="0" w:color="auto"/>
        <w:left w:val="none" w:sz="0" w:space="0" w:color="auto"/>
        <w:bottom w:val="none" w:sz="0" w:space="0" w:color="auto"/>
        <w:right w:val="none" w:sz="0" w:space="0" w:color="auto"/>
      </w:divBdr>
    </w:div>
    <w:div w:id="907114536">
      <w:bodyDiv w:val="1"/>
      <w:marLeft w:val="0"/>
      <w:marRight w:val="0"/>
      <w:marTop w:val="0"/>
      <w:marBottom w:val="0"/>
      <w:divBdr>
        <w:top w:val="none" w:sz="0" w:space="0" w:color="auto"/>
        <w:left w:val="none" w:sz="0" w:space="0" w:color="auto"/>
        <w:bottom w:val="none" w:sz="0" w:space="0" w:color="auto"/>
        <w:right w:val="none" w:sz="0" w:space="0" w:color="auto"/>
      </w:divBdr>
    </w:div>
    <w:div w:id="923146310">
      <w:bodyDiv w:val="1"/>
      <w:marLeft w:val="0"/>
      <w:marRight w:val="0"/>
      <w:marTop w:val="0"/>
      <w:marBottom w:val="0"/>
      <w:divBdr>
        <w:top w:val="none" w:sz="0" w:space="0" w:color="auto"/>
        <w:left w:val="none" w:sz="0" w:space="0" w:color="auto"/>
        <w:bottom w:val="none" w:sz="0" w:space="0" w:color="auto"/>
        <w:right w:val="none" w:sz="0" w:space="0" w:color="auto"/>
      </w:divBdr>
    </w:div>
    <w:div w:id="940071660">
      <w:bodyDiv w:val="1"/>
      <w:marLeft w:val="0"/>
      <w:marRight w:val="0"/>
      <w:marTop w:val="0"/>
      <w:marBottom w:val="0"/>
      <w:divBdr>
        <w:top w:val="none" w:sz="0" w:space="0" w:color="auto"/>
        <w:left w:val="none" w:sz="0" w:space="0" w:color="auto"/>
        <w:bottom w:val="none" w:sz="0" w:space="0" w:color="auto"/>
        <w:right w:val="none" w:sz="0" w:space="0" w:color="auto"/>
      </w:divBdr>
    </w:div>
    <w:div w:id="950631676">
      <w:bodyDiv w:val="1"/>
      <w:marLeft w:val="0"/>
      <w:marRight w:val="0"/>
      <w:marTop w:val="0"/>
      <w:marBottom w:val="0"/>
      <w:divBdr>
        <w:top w:val="none" w:sz="0" w:space="0" w:color="auto"/>
        <w:left w:val="none" w:sz="0" w:space="0" w:color="auto"/>
        <w:bottom w:val="none" w:sz="0" w:space="0" w:color="auto"/>
        <w:right w:val="none" w:sz="0" w:space="0" w:color="auto"/>
      </w:divBdr>
    </w:div>
    <w:div w:id="954363149">
      <w:bodyDiv w:val="1"/>
      <w:marLeft w:val="0"/>
      <w:marRight w:val="0"/>
      <w:marTop w:val="0"/>
      <w:marBottom w:val="0"/>
      <w:divBdr>
        <w:top w:val="none" w:sz="0" w:space="0" w:color="auto"/>
        <w:left w:val="none" w:sz="0" w:space="0" w:color="auto"/>
        <w:bottom w:val="none" w:sz="0" w:space="0" w:color="auto"/>
        <w:right w:val="none" w:sz="0" w:space="0" w:color="auto"/>
      </w:divBdr>
    </w:div>
    <w:div w:id="1041902538">
      <w:bodyDiv w:val="1"/>
      <w:marLeft w:val="0"/>
      <w:marRight w:val="0"/>
      <w:marTop w:val="0"/>
      <w:marBottom w:val="0"/>
      <w:divBdr>
        <w:top w:val="none" w:sz="0" w:space="0" w:color="auto"/>
        <w:left w:val="none" w:sz="0" w:space="0" w:color="auto"/>
        <w:bottom w:val="none" w:sz="0" w:space="0" w:color="auto"/>
        <w:right w:val="none" w:sz="0" w:space="0" w:color="auto"/>
      </w:divBdr>
    </w:div>
    <w:div w:id="1043094963">
      <w:bodyDiv w:val="1"/>
      <w:marLeft w:val="0"/>
      <w:marRight w:val="0"/>
      <w:marTop w:val="0"/>
      <w:marBottom w:val="0"/>
      <w:divBdr>
        <w:top w:val="none" w:sz="0" w:space="0" w:color="auto"/>
        <w:left w:val="none" w:sz="0" w:space="0" w:color="auto"/>
        <w:bottom w:val="none" w:sz="0" w:space="0" w:color="auto"/>
        <w:right w:val="none" w:sz="0" w:space="0" w:color="auto"/>
      </w:divBdr>
    </w:div>
    <w:div w:id="1058474882">
      <w:bodyDiv w:val="1"/>
      <w:marLeft w:val="0"/>
      <w:marRight w:val="0"/>
      <w:marTop w:val="0"/>
      <w:marBottom w:val="0"/>
      <w:divBdr>
        <w:top w:val="none" w:sz="0" w:space="0" w:color="auto"/>
        <w:left w:val="none" w:sz="0" w:space="0" w:color="auto"/>
        <w:bottom w:val="none" w:sz="0" w:space="0" w:color="auto"/>
        <w:right w:val="none" w:sz="0" w:space="0" w:color="auto"/>
      </w:divBdr>
    </w:div>
    <w:div w:id="1066686265">
      <w:bodyDiv w:val="1"/>
      <w:marLeft w:val="0"/>
      <w:marRight w:val="0"/>
      <w:marTop w:val="0"/>
      <w:marBottom w:val="0"/>
      <w:divBdr>
        <w:top w:val="none" w:sz="0" w:space="0" w:color="auto"/>
        <w:left w:val="none" w:sz="0" w:space="0" w:color="auto"/>
        <w:bottom w:val="none" w:sz="0" w:space="0" w:color="auto"/>
        <w:right w:val="none" w:sz="0" w:space="0" w:color="auto"/>
      </w:divBdr>
    </w:div>
    <w:div w:id="1082214614">
      <w:bodyDiv w:val="1"/>
      <w:marLeft w:val="0"/>
      <w:marRight w:val="0"/>
      <w:marTop w:val="0"/>
      <w:marBottom w:val="0"/>
      <w:divBdr>
        <w:top w:val="none" w:sz="0" w:space="0" w:color="auto"/>
        <w:left w:val="none" w:sz="0" w:space="0" w:color="auto"/>
        <w:bottom w:val="none" w:sz="0" w:space="0" w:color="auto"/>
        <w:right w:val="none" w:sz="0" w:space="0" w:color="auto"/>
      </w:divBdr>
    </w:div>
    <w:div w:id="1107315492">
      <w:bodyDiv w:val="1"/>
      <w:marLeft w:val="0"/>
      <w:marRight w:val="0"/>
      <w:marTop w:val="0"/>
      <w:marBottom w:val="0"/>
      <w:divBdr>
        <w:top w:val="none" w:sz="0" w:space="0" w:color="auto"/>
        <w:left w:val="none" w:sz="0" w:space="0" w:color="auto"/>
        <w:bottom w:val="none" w:sz="0" w:space="0" w:color="auto"/>
        <w:right w:val="none" w:sz="0" w:space="0" w:color="auto"/>
      </w:divBdr>
    </w:div>
    <w:div w:id="1116174653">
      <w:bodyDiv w:val="1"/>
      <w:marLeft w:val="0"/>
      <w:marRight w:val="0"/>
      <w:marTop w:val="0"/>
      <w:marBottom w:val="0"/>
      <w:divBdr>
        <w:top w:val="none" w:sz="0" w:space="0" w:color="auto"/>
        <w:left w:val="none" w:sz="0" w:space="0" w:color="auto"/>
        <w:bottom w:val="none" w:sz="0" w:space="0" w:color="auto"/>
        <w:right w:val="none" w:sz="0" w:space="0" w:color="auto"/>
      </w:divBdr>
      <w:divsChild>
        <w:div w:id="109324613">
          <w:marLeft w:val="446"/>
          <w:marRight w:val="0"/>
          <w:marTop w:val="0"/>
          <w:marBottom w:val="0"/>
          <w:divBdr>
            <w:top w:val="none" w:sz="0" w:space="0" w:color="auto"/>
            <w:left w:val="none" w:sz="0" w:space="0" w:color="auto"/>
            <w:bottom w:val="none" w:sz="0" w:space="0" w:color="auto"/>
            <w:right w:val="none" w:sz="0" w:space="0" w:color="auto"/>
          </w:divBdr>
        </w:div>
        <w:div w:id="156923526">
          <w:marLeft w:val="446"/>
          <w:marRight w:val="0"/>
          <w:marTop w:val="0"/>
          <w:marBottom w:val="0"/>
          <w:divBdr>
            <w:top w:val="none" w:sz="0" w:space="0" w:color="auto"/>
            <w:left w:val="none" w:sz="0" w:space="0" w:color="auto"/>
            <w:bottom w:val="none" w:sz="0" w:space="0" w:color="auto"/>
            <w:right w:val="none" w:sz="0" w:space="0" w:color="auto"/>
          </w:divBdr>
        </w:div>
        <w:div w:id="215705728">
          <w:marLeft w:val="446"/>
          <w:marRight w:val="0"/>
          <w:marTop w:val="0"/>
          <w:marBottom w:val="0"/>
          <w:divBdr>
            <w:top w:val="none" w:sz="0" w:space="0" w:color="auto"/>
            <w:left w:val="none" w:sz="0" w:space="0" w:color="auto"/>
            <w:bottom w:val="none" w:sz="0" w:space="0" w:color="auto"/>
            <w:right w:val="none" w:sz="0" w:space="0" w:color="auto"/>
          </w:divBdr>
        </w:div>
        <w:div w:id="243496219">
          <w:marLeft w:val="446"/>
          <w:marRight w:val="0"/>
          <w:marTop w:val="0"/>
          <w:marBottom w:val="0"/>
          <w:divBdr>
            <w:top w:val="none" w:sz="0" w:space="0" w:color="auto"/>
            <w:left w:val="none" w:sz="0" w:space="0" w:color="auto"/>
            <w:bottom w:val="none" w:sz="0" w:space="0" w:color="auto"/>
            <w:right w:val="none" w:sz="0" w:space="0" w:color="auto"/>
          </w:divBdr>
        </w:div>
        <w:div w:id="322246019">
          <w:marLeft w:val="446"/>
          <w:marRight w:val="0"/>
          <w:marTop w:val="0"/>
          <w:marBottom w:val="0"/>
          <w:divBdr>
            <w:top w:val="none" w:sz="0" w:space="0" w:color="auto"/>
            <w:left w:val="none" w:sz="0" w:space="0" w:color="auto"/>
            <w:bottom w:val="none" w:sz="0" w:space="0" w:color="auto"/>
            <w:right w:val="none" w:sz="0" w:space="0" w:color="auto"/>
          </w:divBdr>
        </w:div>
        <w:div w:id="378021351">
          <w:marLeft w:val="446"/>
          <w:marRight w:val="0"/>
          <w:marTop w:val="0"/>
          <w:marBottom w:val="0"/>
          <w:divBdr>
            <w:top w:val="none" w:sz="0" w:space="0" w:color="auto"/>
            <w:left w:val="none" w:sz="0" w:space="0" w:color="auto"/>
            <w:bottom w:val="none" w:sz="0" w:space="0" w:color="auto"/>
            <w:right w:val="none" w:sz="0" w:space="0" w:color="auto"/>
          </w:divBdr>
        </w:div>
        <w:div w:id="381516875">
          <w:marLeft w:val="446"/>
          <w:marRight w:val="0"/>
          <w:marTop w:val="0"/>
          <w:marBottom w:val="0"/>
          <w:divBdr>
            <w:top w:val="none" w:sz="0" w:space="0" w:color="auto"/>
            <w:left w:val="none" w:sz="0" w:space="0" w:color="auto"/>
            <w:bottom w:val="none" w:sz="0" w:space="0" w:color="auto"/>
            <w:right w:val="none" w:sz="0" w:space="0" w:color="auto"/>
          </w:divBdr>
        </w:div>
        <w:div w:id="489440726">
          <w:marLeft w:val="446"/>
          <w:marRight w:val="0"/>
          <w:marTop w:val="0"/>
          <w:marBottom w:val="0"/>
          <w:divBdr>
            <w:top w:val="none" w:sz="0" w:space="0" w:color="auto"/>
            <w:left w:val="none" w:sz="0" w:space="0" w:color="auto"/>
            <w:bottom w:val="none" w:sz="0" w:space="0" w:color="auto"/>
            <w:right w:val="none" w:sz="0" w:space="0" w:color="auto"/>
          </w:divBdr>
        </w:div>
        <w:div w:id="1031300645">
          <w:marLeft w:val="446"/>
          <w:marRight w:val="0"/>
          <w:marTop w:val="0"/>
          <w:marBottom w:val="0"/>
          <w:divBdr>
            <w:top w:val="none" w:sz="0" w:space="0" w:color="auto"/>
            <w:left w:val="none" w:sz="0" w:space="0" w:color="auto"/>
            <w:bottom w:val="none" w:sz="0" w:space="0" w:color="auto"/>
            <w:right w:val="none" w:sz="0" w:space="0" w:color="auto"/>
          </w:divBdr>
        </w:div>
        <w:div w:id="1223832689">
          <w:marLeft w:val="446"/>
          <w:marRight w:val="0"/>
          <w:marTop w:val="0"/>
          <w:marBottom w:val="0"/>
          <w:divBdr>
            <w:top w:val="none" w:sz="0" w:space="0" w:color="auto"/>
            <w:left w:val="none" w:sz="0" w:space="0" w:color="auto"/>
            <w:bottom w:val="none" w:sz="0" w:space="0" w:color="auto"/>
            <w:right w:val="none" w:sz="0" w:space="0" w:color="auto"/>
          </w:divBdr>
        </w:div>
        <w:div w:id="1366710334">
          <w:marLeft w:val="446"/>
          <w:marRight w:val="0"/>
          <w:marTop w:val="0"/>
          <w:marBottom w:val="0"/>
          <w:divBdr>
            <w:top w:val="none" w:sz="0" w:space="0" w:color="auto"/>
            <w:left w:val="none" w:sz="0" w:space="0" w:color="auto"/>
            <w:bottom w:val="none" w:sz="0" w:space="0" w:color="auto"/>
            <w:right w:val="none" w:sz="0" w:space="0" w:color="auto"/>
          </w:divBdr>
        </w:div>
        <w:div w:id="1403985695">
          <w:marLeft w:val="446"/>
          <w:marRight w:val="0"/>
          <w:marTop w:val="0"/>
          <w:marBottom w:val="0"/>
          <w:divBdr>
            <w:top w:val="none" w:sz="0" w:space="0" w:color="auto"/>
            <w:left w:val="none" w:sz="0" w:space="0" w:color="auto"/>
            <w:bottom w:val="none" w:sz="0" w:space="0" w:color="auto"/>
            <w:right w:val="none" w:sz="0" w:space="0" w:color="auto"/>
          </w:divBdr>
        </w:div>
        <w:div w:id="1730609438">
          <w:marLeft w:val="446"/>
          <w:marRight w:val="0"/>
          <w:marTop w:val="0"/>
          <w:marBottom w:val="0"/>
          <w:divBdr>
            <w:top w:val="none" w:sz="0" w:space="0" w:color="auto"/>
            <w:left w:val="none" w:sz="0" w:space="0" w:color="auto"/>
            <w:bottom w:val="none" w:sz="0" w:space="0" w:color="auto"/>
            <w:right w:val="none" w:sz="0" w:space="0" w:color="auto"/>
          </w:divBdr>
        </w:div>
        <w:div w:id="1731727078">
          <w:marLeft w:val="446"/>
          <w:marRight w:val="0"/>
          <w:marTop w:val="0"/>
          <w:marBottom w:val="0"/>
          <w:divBdr>
            <w:top w:val="none" w:sz="0" w:space="0" w:color="auto"/>
            <w:left w:val="none" w:sz="0" w:space="0" w:color="auto"/>
            <w:bottom w:val="none" w:sz="0" w:space="0" w:color="auto"/>
            <w:right w:val="none" w:sz="0" w:space="0" w:color="auto"/>
          </w:divBdr>
        </w:div>
        <w:div w:id="2037853872">
          <w:marLeft w:val="446"/>
          <w:marRight w:val="0"/>
          <w:marTop w:val="0"/>
          <w:marBottom w:val="0"/>
          <w:divBdr>
            <w:top w:val="none" w:sz="0" w:space="0" w:color="auto"/>
            <w:left w:val="none" w:sz="0" w:space="0" w:color="auto"/>
            <w:bottom w:val="none" w:sz="0" w:space="0" w:color="auto"/>
            <w:right w:val="none" w:sz="0" w:space="0" w:color="auto"/>
          </w:divBdr>
        </w:div>
        <w:div w:id="2042822999">
          <w:marLeft w:val="446"/>
          <w:marRight w:val="0"/>
          <w:marTop w:val="0"/>
          <w:marBottom w:val="0"/>
          <w:divBdr>
            <w:top w:val="none" w:sz="0" w:space="0" w:color="auto"/>
            <w:left w:val="none" w:sz="0" w:space="0" w:color="auto"/>
            <w:bottom w:val="none" w:sz="0" w:space="0" w:color="auto"/>
            <w:right w:val="none" w:sz="0" w:space="0" w:color="auto"/>
          </w:divBdr>
        </w:div>
        <w:div w:id="2142572235">
          <w:marLeft w:val="446"/>
          <w:marRight w:val="0"/>
          <w:marTop w:val="0"/>
          <w:marBottom w:val="0"/>
          <w:divBdr>
            <w:top w:val="none" w:sz="0" w:space="0" w:color="auto"/>
            <w:left w:val="none" w:sz="0" w:space="0" w:color="auto"/>
            <w:bottom w:val="none" w:sz="0" w:space="0" w:color="auto"/>
            <w:right w:val="none" w:sz="0" w:space="0" w:color="auto"/>
          </w:divBdr>
        </w:div>
      </w:divsChild>
    </w:div>
    <w:div w:id="1153526553">
      <w:bodyDiv w:val="1"/>
      <w:marLeft w:val="0"/>
      <w:marRight w:val="0"/>
      <w:marTop w:val="0"/>
      <w:marBottom w:val="0"/>
      <w:divBdr>
        <w:top w:val="none" w:sz="0" w:space="0" w:color="auto"/>
        <w:left w:val="none" w:sz="0" w:space="0" w:color="auto"/>
        <w:bottom w:val="none" w:sz="0" w:space="0" w:color="auto"/>
        <w:right w:val="none" w:sz="0" w:space="0" w:color="auto"/>
      </w:divBdr>
      <w:divsChild>
        <w:div w:id="756485553">
          <w:marLeft w:val="547"/>
          <w:marRight w:val="0"/>
          <w:marTop w:val="0"/>
          <w:marBottom w:val="0"/>
          <w:divBdr>
            <w:top w:val="none" w:sz="0" w:space="0" w:color="auto"/>
            <w:left w:val="none" w:sz="0" w:space="0" w:color="auto"/>
            <w:bottom w:val="none" w:sz="0" w:space="0" w:color="auto"/>
            <w:right w:val="none" w:sz="0" w:space="0" w:color="auto"/>
          </w:divBdr>
        </w:div>
      </w:divsChild>
    </w:div>
    <w:div w:id="1178736990">
      <w:bodyDiv w:val="1"/>
      <w:marLeft w:val="0"/>
      <w:marRight w:val="0"/>
      <w:marTop w:val="0"/>
      <w:marBottom w:val="0"/>
      <w:divBdr>
        <w:top w:val="none" w:sz="0" w:space="0" w:color="auto"/>
        <w:left w:val="none" w:sz="0" w:space="0" w:color="auto"/>
        <w:bottom w:val="none" w:sz="0" w:space="0" w:color="auto"/>
        <w:right w:val="none" w:sz="0" w:space="0" w:color="auto"/>
      </w:divBdr>
    </w:div>
    <w:div w:id="1189098027">
      <w:bodyDiv w:val="1"/>
      <w:marLeft w:val="0"/>
      <w:marRight w:val="0"/>
      <w:marTop w:val="0"/>
      <w:marBottom w:val="0"/>
      <w:divBdr>
        <w:top w:val="none" w:sz="0" w:space="0" w:color="auto"/>
        <w:left w:val="none" w:sz="0" w:space="0" w:color="auto"/>
        <w:bottom w:val="none" w:sz="0" w:space="0" w:color="auto"/>
        <w:right w:val="none" w:sz="0" w:space="0" w:color="auto"/>
      </w:divBdr>
    </w:div>
    <w:div w:id="1189216696">
      <w:bodyDiv w:val="1"/>
      <w:marLeft w:val="0"/>
      <w:marRight w:val="0"/>
      <w:marTop w:val="0"/>
      <w:marBottom w:val="0"/>
      <w:divBdr>
        <w:top w:val="none" w:sz="0" w:space="0" w:color="auto"/>
        <w:left w:val="none" w:sz="0" w:space="0" w:color="auto"/>
        <w:bottom w:val="none" w:sz="0" w:space="0" w:color="auto"/>
        <w:right w:val="none" w:sz="0" w:space="0" w:color="auto"/>
      </w:divBdr>
    </w:div>
    <w:div w:id="1210190075">
      <w:bodyDiv w:val="1"/>
      <w:marLeft w:val="0"/>
      <w:marRight w:val="0"/>
      <w:marTop w:val="0"/>
      <w:marBottom w:val="0"/>
      <w:divBdr>
        <w:top w:val="none" w:sz="0" w:space="0" w:color="auto"/>
        <w:left w:val="none" w:sz="0" w:space="0" w:color="auto"/>
        <w:bottom w:val="none" w:sz="0" w:space="0" w:color="auto"/>
        <w:right w:val="none" w:sz="0" w:space="0" w:color="auto"/>
      </w:divBdr>
    </w:div>
    <w:div w:id="1217353451">
      <w:bodyDiv w:val="1"/>
      <w:marLeft w:val="0"/>
      <w:marRight w:val="0"/>
      <w:marTop w:val="0"/>
      <w:marBottom w:val="0"/>
      <w:divBdr>
        <w:top w:val="none" w:sz="0" w:space="0" w:color="auto"/>
        <w:left w:val="none" w:sz="0" w:space="0" w:color="auto"/>
        <w:bottom w:val="none" w:sz="0" w:space="0" w:color="auto"/>
        <w:right w:val="none" w:sz="0" w:space="0" w:color="auto"/>
      </w:divBdr>
    </w:div>
    <w:div w:id="1240141647">
      <w:bodyDiv w:val="1"/>
      <w:marLeft w:val="0"/>
      <w:marRight w:val="0"/>
      <w:marTop w:val="0"/>
      <w:marBottom w:val="0"/>
      <w:divBdr>
        <w:top w:val="none" w:sz="0" w:space="0" w:color="auto"/>
        <w:left w:val="none" w:sz="0" w:space="0" w:color="auto"/>
        <w:bottom w:val="none" w:sz="0" w:space="0" w:color="auto"/>
        <w:right w:val="none" w:sz="0" w:space="0" w:color="auto"/>
      </w:divBdr>
    </w:div>
    <w:div w:id="1245603066">
      <w:bodyDiv w:val="1"/>
      <w:marLeft w:val="0"/>
      <w:marRight w:val="0"/>
      <w:marTop w:val="0"/>
      <w:marBottom w:val="0"/>
      <w:divBdr>
        <w:top w:val="none" w:sz="0" w:space="0" w:color="auto"/>
        <w:left w:val="none" w:sz="0" w:space="0" w:color="auto"/>
        <w:bottom w:val="none" w:sz="0" w:space="0" w:color="auto"/>
        <w:right w:val="none" w:sz="0" w:space="0" w:color="auto"/>
      </w:divBdr>
    </w:div>
    <w:div w:id="1261379794">
      <w:bodyDiv w:val="1"/>
      <w:marLeft w:val="0"/>
      <w:marRight w:val="0"/>
      <w:marTop w:val="0"/>
      <w:marBottom w:val="0"/>
      <w:divBdr>
        <w:top w:val="none" w:sz="0" w:space="0" w:color="auto"/>
        <w:left w:val="none" w:sz="0" w:space="0" w:color="auto"/>
        <w:bottom w:val="none" w:sz="0" w:space="0" w:color="auto"/>
        <w:right w:val="none" w:sz="0" w:space="0" w:color="auto"/>
      </w:divBdr>
    </w:div>
    <w:div w:id="1261521933">
      <w:bodyDiv w:val="1"/>
      <w:marLeft w:val="0"/>
      <w:marRight w:val="0"/>
      <w:marTop w:val="0"/>
      <w:marBottom w:val="0"/>
      <w:divBdr>
        <w:top w:val="none" w:sz="0" w:space="0" w:color="auto"/>
        <w:left w:val="none" w:sz="0" w:space="0" w:color="auto"/>
        <w:bottom w:val="none" w:sz="0" w:space="0" w:color="auto"/>
        <w:right w:val="none" w:sz="0" w:space="0" w:color="auto"/>
      </w:divBdr>
    </w:div>
    <w:div w:id="1269124054">
      <w:bodyDiv w:val="1"/>
      <w:marLeft w:val="0"/>
      <w:marRight w:val="0"/>
      <w:marTop w:val="0"/>
      <w:marBottom w:val="0"/>
      <w:divBdr>
        <w:top w:val="none" w:sz="0" w:space="0" w:color="auto"/>
        <w:left w:val="none" w:sz="0" w:space="0" w:color="auto"/>
        <w:bottom w:val="none" w:sz="0" w:space="0" w:color="auto"/>
        <w:right w:val="none" w:sz="0" w:space="0" w:color="auto"/>
      </w:divBdr>
    </w:div>
    <w:div w:id="1270310126">
      <w:bodyDiv w:val="1"/>
      <w:marLeft w:val="0"/>
      <w:marRight w:val="0"/>
      <w:marTop w:val="0"/>
      <w:marBottom w:val="0"/>
      <w:divBdr>
        <w:top w:val="none" w:sz="0" w:space="0" w:color="auto"/>
        <w:left w:val="none" w:sz="0" w:space="0" w:color="auto"/>
        <w:bottom w:val="none" w:sz="0" w:space="0" w:color="auto"/>
        <w:right w:val="none" w:sz="0" w:space="0" w:color="auto"/>
      </w:divBdr>
    </w:div>
    <w:div w:id="1277368158">
      <w:bodyDiv w:val="1"/>
      <w:marLeft w:val="0"/>
      <w:marRight w:val="0"/>
      <w:marTop w:val="0"/>
      <w:marBottom w:val="0"/>
      <w:divBdr>
        <w:top w:val="none" w:sz="0" w:space="0" w:color="auto"/>
        <w:left w:val="none" w:sz="0" w:space="0" w:color="auto"/>
        <w:bottom w:val="none" w:sz="0" w:space="0" w:color="auto"/>
        <w:right w:val="none" w:sz="0" w:space="0" w:color="auto"/>
      </w:divBdr>
      <w:divsChild>
        <w:div w:id="1975912587">
          <w:marLeft w:val="547"/>
          <w:marRight w:val="0"/>
          <w:marTop w:val="0"/>
          <w:marBottom w:val="0"/>
          <w:divBdr>
            <w:top w:val="none" w:sz="0" w:space="0" w:color="auto"/>
            <w:left w:val="none" w:sz="0" w:space="0" w:color="auto"/>
            <w:bottom w:val="none" w:sz="0" w:space="0" w:color="auto"/>
            <w:right w:val="none" w:sz="0" w:space="0" w:color="auto"/>
          </w:divBdr>
        </w:div>
      </w:divsChild>
    </w:div>
    <w:div w:id="1288050202">
      <w:bodyDiv w:val="1"/>
      <w:marLeft w:val="0"/>
      <w:marRight w:val="0"/>
      <w:marTop w:val="0"/>
      <w:marBottom w:val="0"/>
      <w:divBdr>
        <w:top w:val="none" w:sz="0" w:space="0" w:color="auto"/>
        <w:left w:val="none" w:sz="0" w:space="0" w:color="auto"/>
        <w:bottom w:val="none" w:sz="0" w:space="0" w:color="auto"/>
        <w:right w:val="none" w:sz="0" w:space="0" w:color="auto"/>
      </w:divBdr>
    </w:div>
    <w:div w:id="1297756044">
      <w:bodyDiv w:val="1"/>
      <w:marLeft w:val="0"/>
      <w:marRight w:val="0"/>
      <w:marTop w:val="0"/>
      <w:marBottom w:val="0"/>
      <w:divBdr>
        <w:top w:val="none" w:sz="0" w:space="0" w:color="auto"/>
        <w:left w:val="none" w:sz="0" w:space="0" w:color="auto"/>
        <w:bottom w:val="none" w:sz="0" w:space="0" w:color="auto"/>
        <w:right w:val="none" w:sz="0" w:space="0" w:color="auto"/>
      </w:divBdr>
    </w:div>
    <w:div w:id="1312370297">
      <w:bodyDiv w:val="1"/>
      <w:marLeft w:val="0"/>
      <w:marRight w:val="0"/>
      <w:marTop w:val="0"/>
      <w:marBottom w:val="0"/>
      <w:divBdr>
        <w:top w:val="none" w:sz="0" w:space="0" w:color="auto"/>
        <w:left w:val="none" w:sz="0" w:space="0" w:color="auto"/>
        <w:bottom w:val="none" w:sz="0" w:space="0" w:color="auto"/>
        <w:right w:val="none" w:sz="0" w:space="0" w:color="auto"/>
      </w:divBdr>
    </w:div>
    <w:div w:id="1313296796">
      <w:bodyDiv w:val="1"/>
      <w:marLeft w:val="0"/>
      <w:marRight w:val="0"/>
      <w:marTop w:val="0"/>
      <w:marBottom w:val="0"/>
      <w:divBdr>
        <w:top w:val="none" w:sz="0" w:space="0" w:color="auto"/>
        <w:left w:val="none" w:sz="0" w:space="0" w:color="auto"/>
        <w:bottom w:val="none" w:sz="0" w:space="0" w:color="auto"/>
        <w:right w:val="none" w:sz="0" w:space="0" w:color="auto"/>
      </w:divBdr>
    </w:div>
    <w:div w:id="1367564752">
      <w:bodyDiv w:val="1"/>
      <w:marLeft w:val="0"/>
      <w:marRight w:val="0"/>
      <w:marTop w:val="0"/>
      <w:marBottom w:val="0"/>
      <w:divBdr>
        <w:top w:val="none" w:sz="0" w:space="0" w:color="auto"/>
        <w:left w:val="none" w:sz="0" w:space="0" w:color="auto"/>
        <w:bottom w:val="none" w:sz="0" w:space="0" w:color="auto"/>
        <w:right w:val="none" w:sz="0" w:space="0" w:color="auto"/>
      </w:divBdr>
    </w:div>
    <w:div w:id="1373119619">
      <w:bodyDiv w:val="1"/>
      <w:marLeft w:val="0"/>
      <w:marRight w:val="0"/>
      <w:marTop w:val="0"/>
      <w:marBottom w:val="0"/>
      <w:divBdr>
        <w:top w:val="none" w:sz="0" w:space="0" w:color="auto"/>
        <w:left w:val="none" w:sz="0" w:space="0" w:color="auto"/>
        <w:bottom w:val="none" w:sz="0" w:space="0" w:color="auto"/>
        <w:right w:val="none" w:sz="0" w:space="0" w:color="auto"/>
      </w:divBdr>
    </w:div>
    <w:div w:id="1378237497">
      <w:bodyDiv w:val="1"/>
      <w:marLeft w:val="0"/>
      <w:marRight w:val="0"/>
      <w:marTop w:val="0"/>
      <w:marBottom w:val="0"/>
      <w:divBdr>
        <w:top w:val="none" w:sz="0" w:space="0" w:color="auto"/>
        <w:left w:val="none" w:sz="0" w:space="0" w:color="auto"/>
        <w:bottom w:val="none" w:sz="0" w:space="0" w:color="auto"/>
        <w:right w:val="none" w:sz="0" w:space="0" w:color="auto"/>
      </w:divBdr>
      <w:divsChild>
        <w:div w:id="1110929086">
          <w:marLeft w:val="0"/>
          <w:marRight w:val="0"/>
          <w:marTop w:val="0"/>
          <w:marBottom w:val="0"/>
          <w:divBdr>
            <w:top w:val="none" w:sz="0" w:space="0" w:color="auto"/>
            <w:left w:val="none" w:sz="0" w:space="0" w:color="auto"/>
            <w:bottom w:val="none" w:sz="0" w:space="0" w:color="auto"/>
            <w:right w:val="none" w:sz="0" w:space="0" w:color="auto"/>
          </w:divBdr>
        </w:div>
        <w:div w:id="304747350">
          <w:marLeft w:val="0"/>
          <w:marRight w:val="0"/>
          <w:marTop w:val="0"/>
          <w:marBottom w:val="0"/>
          <w:divBdr>
            <w:top w:val="none" w:sz="0" w:space="0" w:color="auto"/>
            <w:left w:val="none" w:sz="0" w:space="0" w:color="auto"/>
            <w:bottom w:val="none" w:sz="0" w:space="0" w:color="auto"/>
            <w:right w:val="none" w:sz="0" w:space="0" w:color="auto"/>
          </w:divBdr>
        </w:div>
      </w:divsChild>
    </w:div>
    <w:div w:id="1385251538">
      <w:bodyDiv w:val="1"/>
      <w:marLeft w:val="0"/>
      <w:marRight w:val="0"/>
      <w:marTop w:val="0"/>
      <w:marBottom w:val="0"/>
      <w:divBdr>
        <w:top w:val="none" w:sz="0" w:space="0" w:color="auto"/>
        <w:left w:val="none" w:sz="0" w:space="0" w:color="auto"/>
        <w:bottom w:val="none" w:sz="0" w:space="0" w:color="auto"/>
        <w:right w:val="none" w:sz="0" w:space="0" w:color="auto"/>
      </w:divBdr>
    </w:div>
    <w:div w:id="1403022243">
      <w:bodyDiv w:val="1"/>
      <w:marLeft w:val="0"/>
      <w:marRight w:val="0"/>
      <w:marTop w:val="0"/>
      <w:marBottom w:val="0"/>
      <w:divBdr>
        <w:top w:val="none" w:sz="0" w:space="0" w:color="auto"/>
        <w:left w:val="none" w:sz="0" w:space="0" w:color="auto"/>
        <w:bottom w:val="none" w:sz="0" w:space="0" w:color="auto"/>
        <w:right w:val="none" w:sz="0" w:space="0" w:color="auto"/>
      </w:divBdr>
    </w:div>
    <w:div w:id="1429158868">
      <w:bodyDiv w:val="1"/>
      <w:marLeft w:val="0"/>
      <w:marRight w:val="0"/>
      <w:marTop w:val="0"/>
      <w:marBottom w:val="0"/>
      <w:divBdr>
        <w:top w:val="none" w:sz="0" w:space="0" w:color="auto"/>
        <w:left w:val="none" w:sz="0" w:space="0" w:color="auto"/>
        <w:bottom w:val="none" w:sz="0" w:space="0" w:color="auto"/>
        <w:right w:val="none" w:sz="0" w:space="0" w:color="auto"/>
      </w:divBdr>
    </w:div>
    <w:div w:id="1432428989">
      <w:bodyDiv w:val="1"/>
      <w:marLeft w:val="0"/>
      <w:marRight w:val="0"/>
      <w:marTop w:val="0"/>
      <w:marBottom w:val="0"/>
      <w:divBdr>
        <w:top w:val="none" w:sz="0" w:space="0" w:color="auto"/>
        <w:left w:val="none" w:sz="0" w:space="0" w:color="auto"/>
        <w:bottom w:val="none" w:sz="0" w:space="0" w:color="auto"/>
        <w:right w:val="none" w:sz="0" w:space="0" w:color="auto"/>
      </w:divBdr>
    </w:div>
    <w:div w:id="1443037885">
      <w:bodyDiv w:val="1"/>
      <w:marLeft w:val="0"/>
      <w:marRight w:val="0"/>
      <w:marTop w:val="0"/>
      <w:marBottom w:val="0"/>
      <w:divBdr>
        <w:top w:val="none" w:sz="0" w:space="0" w:color="auto"/>
        <w:left w:val="none" w:sz="0" w:space="0" w:color="auto"/>
        <w:bottom w:val="none" w:sz="0" w:space="0" w:color="auto"/>
        <w:right w:val="none" w:sz="0" w:space="0" w:color="auto"/>
      </w:divBdr>
    </w:div>
    <w:div w:id="1444610681">
      <w:bodyDiv w:val="1"/>
      <w:marLeft w:val="0"/>
      <w:marRight w:val="0"/>
      <w:marTop w:val="0"/>
      <w:marBottom w:val="0"/>
      <w:divBdr>
        <w:top w:val="none" w:sz="0" w:space="0" w:color="auto"/>
        <w:left w:val="none" w:sz="0" w:space="0" w:color="auto"/>
        <w:bottom w:val="none" w:sz="0" w:space="0" w:color="auto"/>
        <w:right w:val="none" w:sz="0" w:space="0" w:color="auto"/>
      </w:divBdr>
    </w:div>
    <w:div w:id="1491826175">
      <w:bodyDiv w:val="1"/>
      <w:marLeft w:val="0"/>
      <w:marRight w:val="0"/>
      <w:marTop w:val="0"/>
      <w:marBottom w:val="0"/>
      <w:divBdr>
        <w:top w:val="none" w:sz="0" w:space="0" w:color="auto"/>
        <w:left w:val="none" w:sz="0" w:space="0" w:color="auto"/>
        <w:bottom w:val="none" w:sz="0" w:space="0" w:color="auto"/>
        <w:right w:val="none" w:sz="0" w:space="0" w:color="auto"/>
      </w:divBdr>
    </w:div>
    <w:div w:id="1494105781">
      <w:bodyDiv w:val="1"/>
      <w:marLeft w:val="0"/>
      <w:marRight w:val="0"/>
      <w:marTop w:val="0"/>
      <w:marBottom w:val="0"/>
      <w:divBdr>
        <w:top w:val="none" w:sz="0" w:space="0" w:color="auto"/>
        <w:left w:val="none" w:sz="0" w:space="0" w:color="auto"/>
        <w:bottom w:val="none" w:sz="0" w:space="0" w:color="auto"/>
        <w:right w:val="none" w:sz="0" w:space="0" w:color="auto"/>
      </w:divBdr>
    </w:div>
    <w:div w:id="1501585221">
      <w:bodyDiv w:val="1"/>
      <w:marLeft w:val="0"/>
      <w:marRight w:val="0"/>
      <w:marTop w:val="0"/>
      <w:marBottom w:val="0"/>
      <w:divBdr>
        <w:top w:val="none" w:sz="0" w:space="0" w:color="auto"/>
        <w:left w:val="none" w:sz="0" w:space="0" w:color="auto"/>
        <w:bottom w:val="none" w:sz="0" w:space="0" w:color="auto"/>
        <w:right w:val="none" w:sz="0" w:space="0" w:color="auto"/>
      </w:divBdr>
    </w:div>
    <w:div w:id="1518348551">
      <w:bodyDiv w:val="1"/>
      <w:marLeft w:val="0"/>
      <w:marRight w:val="0"/>
      <w:marTop w:val="0"/>
      <w:marBottom w:val="0"/>
      <w:divBdr>
        <w:top w:val="none" w:sz="0" w:space="0" w:color="auto"/>
        <w:left w:val="none" w:sz="0" w:space="0" w:color="auto"/>
        <w:bottom w:val="none" w:sz="0" w:space="0" w:color="auto"/>
        <w:right w:val="none" w:sz="0" w:space="0" w:color="auto"/>
      </w:divBdr>
    </w:div>
    <w:div w:id="1543789017">
      <w:bodyDiv w:val="1"/>
      <w:marLeft w:val="0"/>
      <w:marRight w:val="0"/>
      <w:marTop w:val="0"/>
      <w:marBottom w:val="0"/>
      <w:divBdr>
        <w:top w:val="none" w:sz="0" w:space="0" w:color="auto"/>
        <w:left w:val="none" w:sz="0" w:space="0" w:color="auto"/>
        <w:bottom w:val="none" w:sz="0" w:space="0" w:color="auto"/>
        <w:right w:val="none" w:sz="0" w:space="0" w:color="auto"/>
      </w:divBdr>
      <w:divsChild>
        <w:div w:id="867567706">
          <w:marLeft w:val="547"/>
          <w:marRight w:val="0"/>
          <w:marTop w:val="115"/>
          <w:marBottom w:val="0"/>
          <w:divBdr>
            <w:top w:val="none" w:sz="0" w:space="0" w:color="auto"/>
            <w:left w:val="none" w:sz="0" w:space="0" w:color="auto"/>
            <w:bottom w:val="none" w:sz="0" w:space="0" w:color="auto"/>
            <w:right w:val="none" w:sz="0" w:space="0" w:color="auto"/>
          </w:divBdr>
        </w:div>
      </w:divsChild>
    </w:div>
    <w:div w:id="1590045052">
      <w:bodyDiv w:val="1"/>
      <w:marLeft w:val="0"/>
      <w:marRight w:val="0"/>
      <w:marTop w:val="0"/>
      <w:marBottom w:val="0"/>
      <w:divBdr>
        <w:top w:val="none" w:sz="0" w:space="0" w:color="auto"/>
        <w:left w:val="none" w:sz="0" w:space="0" w:color="auto"/>
        <w:bottom w:val="none" w:sz="0" w:space="0" w:color="auto"/>
        <w:right w:val="none" w:sz="0" w:space="0" w:color="auto"/>
      </w:divBdr>
    </w:div>
    <w:div w:id="1602909582">
      <w:bodyDiv w:val="1"/>
      <w:marLeft w:val="0"/>
      <w:marRight w:val="0"/>
      <w:marTop w:val="0"/>
      <w:marBottom w:val="0"/>
      <w:divBdr>
        <w:top w:val="none" w:sz="0" w:space="0" w:color="auto"/>
        <w:left w:val="none" w:sz="0" w:space="0" w:color="auto"/>
        <w:bottom w:val="none" w:sz="0" w:space="0" w:color="auto"/>
        <w:right w:val="none" w:sz="0" w:space="0" w:color="auto"/>
      </w:divBdr>
    </w:div>
    <w:div w:id="1613636024">
      <w:bodyDiv w:val="1"/>
      <w:marLeft w:val="0"/>
      <w:marRight w:val="0"/>
      <w:marTop w:val="0"/>
      <w:marBottom w:val="0"/>
      <w:divBdr>
        <w:top w:val="none" w:sz="0" w:space="0" w:color="auto"/>
        <w:left w:val="none" w:sz="0" w:space="0" w:color="auto"/>
        <w:bottom w:val="none" w:sz="0" w:space="0" w:color="auto"/>
        <w:right w:val="none" w:sz="0" w:space="0" w:color="auto"/>
      </w:divBdr>
    </w:div>
    <w:div w:id="1614284724">
      <w:bodyDiv w:val="1"/>
      <w:marLeft w:val="0"/>
      <w:marRight w:val="0"/>
      <w:marTop w:val="0"/>
      <w:marBottom w:val="0"/>
      <w:divBdr>
        <w:top w:val="none" w:sz="0" w:space="0" w:color="auto"/>
        <w:left w:val="none" w:sz="0" w:space="0" w:color="auto"/>
        <w:bottom w:val="none" w:sz="0" w:space="0" w:color="auto"/>
        <w:right w:val="none" w:sz="0" w:space="0" w:color="auto"/>
      </w:divBdr>
    </w:div>
    <w:div w:id="1655908397">
      <w:bodyDiv w:val="1"/>
      <w:marLeft w:val="0"/>
      <w:marRight w:val="0"/>
      <w:marTop w:val="0"/>
      <w:marBottom w:val="0"/>
      <w:divBdr>
        <w:top w:val="none" w:sz="0" w:space="0" w:color="auto"/>
        <w:left w:val="none" w:sz="0" w:space="0" w:color="auto"/>
        <w:bottom w:val="none" w:sz="0" w:space="0" w:color="auto"/>
        <w:right w:val="none" w:sz="0" w:space="0" w:color="auto"/>
      </w:divBdr>
    </w:div>
    <w:div w:id="1658147637">
      <w:bodyDiv w:val="1"/>
      <w:marLeft w:val="0"/>
      <w:marRight w:val="0"/>
      <w:marTop w:val="0"/>
      <w:marBottom w:val="0"/>
      <w:divBdr>
        <w:top w:val="none" w:sz="0" w:space="0" w:color="auto"/>
        <w:left w:val="none" w:sz="0" w:space="0" w:color="auto"/>
        <w:bottom w:val="none" w:sz="0" w:space="0" w:color="auto"/>
        <w:right w:val="none" w:sz="0" w:space="0" w:color="auto"/>
      </w:divBdr>
    </w:div>
    <w:div w:id="1665937775">
      <w:bodyDiv w:val="1"/>
      <w:marLeft w:val="0"/>
      <w:marRight w:val="0"/>
      <w:marTop w:val="0"/>
      <w:marBottom w:val="0"/>
      <w:divBdr>
        <w:top w:val="none" w:sz="0" w:space="0" w:color="auto"/>
        <w:left w:val="none" w:sz="0" w:space="0" w:color="auto"/>
        <w:bottom w:val="none" w:sz="0" w:space="0" w:color="auto"/>
        <w:right w:val="none" w:sz="0" w:space="0" w:color="auto"/>
      </w:divBdr>
    </w:div>
    <w:div w:id="1691880664">
      <w:bodyDiv w:val="1"/>
      <w:marLeft w:val="0"/>
      <w:marRight w:val="0"/>
      <w:marTop w:val="0"/>
      <w:marBottom w:val="0"/>
      <w:divBdr>
        <w:top w:val="none" w:sz="0" w:space="0" w:color="auto"/>
        <w:left w:val="none" w:sz="0" w:space="0" w:color="auto"/>
        <w:bottom w:val="none" w:sz="0" w:space="0" w:color="auto"/>
        <w:right w:val="none" w:sz="0" w:space="0" w:color="auto"/>
      </w:divBdr>
    </w:div>
    <w:div w:id="1698044402">
      <w:bodyDiv w:val="1"/>
      <w:marLeft w:val="0"/>
      <w:marRight w:val="0"/>
      <w:marTop w:val="0"/>
      <w:marBottom w:val="0"/>
      <w:divBdr>
        <w:top w:val="none" w:sz="0" w:space="0" w:color="auto"/>
        <w:left w:val="none" w:sz="0" w:space="0" w:color="auto"/>
        <w:bottom w:val="none" w:sz="0" w:space="0" w:color="auto"/>
        <w:right w:val="none" w:sz="0" w:space="0" w:color="auto"/>
      </w:divBdr>
    </w:div>
    <w:div w:id="1718894290">
      <w:bodyDiv w:val="1"/>
      <w:marLeft w:val="0"/>
      <w:marRight w:val="0"/>
      <w:marTop w:val="0"/>
      <w:marBottom w:val="0"/>
      <w:divBdr>
        <w:top w:val="none" w:sz="0" w:space="0" w:color="auto"/>
        <w:left w:val="none" w:sz="0" w:space="0" w:color="auto"/>
        <w:bottom w:val="none" w:sz="0" w:space="0" w:color="auto"/>
        <w:right w:val="none" w:sz="0" w:space="0" w:color="auto"/>
      </w:divBdr>
    </w:div>
    <w:div w:id="1768110905">
      <w:bodyDiv w:val="1"/>
      <w:marLeft w:val="0"/>
      <w:marRight w:val="0"/>
      <w:marTop w:val="0"/>
      <w:marBottom w:val="0"/>
      <w:divBdr>
        <w:top w:val="none" w:sz="0" w:space="0" w:color="auto"/>
        <w:left w:val="none" w:sz="0" w:space="0" w:color="auto"/>
        <w:bottom w:val="none" w:sz="0" w:space="0" w:color="auto"/>
        <w:right w:val="none" w:sz="0" w:space="0" w:color="auto"/>
      </w:divBdr>
    </w:div>
    <w:div w:id="1790127990">
      <w:bodyDiv w:val="1"/>
      <w:marLeft w:val="0"/>
      <w:marRight w:val="0"/>
      <w:marTop w:val="0"/>
      <w:marBottom w:val="0"/>
      <w:divBdr>
        <w:top w:val="none" w:sz="0" w:space="0" w:color="auto"/>
        <w:left w:val="none" w:sz="0" w:space="0" w:color="auto"/>
        <w:bottom w:val="none" w:sz="0" w:space="0" w:color="auto"/>
        <w:right w:val="none" w:sz="0" w:space="0" w:color="auto"/>
      </w:divBdr>
    </w:div>
    <w:div w:id="1796021239">
      <w:bodyDiv w:val="1"/>
      <w:marLeft w:val="0"/>
      <w:marRight w:val="0"/>
      <w:marTop w:val="0"/>
      <w:marBottom w:val="0"/>
      <w:divBdr>
        <w:top w:val="none" w:sz="0" w:space="0" w:color="auto"/>
        <w:left w:val="none" w:sz="0" w:space="0" w:color="auto"/>
        <w:bottom w:val="none" w:sz="0" w:space="0" w:color="auto"/>
        <w:right w:val="none" w:sz="0" w:space="0" w:color="auto"/>
      </w:divBdr>
    </w:div>
    <w:div w:id="1796409982">
      <w:bodyDiv w:val="1"/>
      <w:marLeft w:val="0"/>
      <w:marRight w:val="0"/>
      <w:marTop w:val="0"/>
      <w:marBottom w:val="0"/>
      <w:divBdr>
        <w:top w:val="none" w:sz="0" w:space="0" w:color="auto"/>
        <w:left w:val="none" w:sz="0" w:space="0" w:color="auto"/>
        <w:bottom w:val="none" w:sz="0" w:space="0" w:color="auto"/>
        <w:right w:val="none" w:sz="0" w:space="0" w:color="auto"/>
      </w:divBdr>
    </w:div>
    <w:div w:id="1845322506">
      <w:bodyDiv w:val="1"/>
      <w:marLeft w:val="0"/>
      <w:marRight w:val="0"/>
      <w:marTop w:val="0"/>
      <w:marBottom w:val="0"/>
      <w:divBdr>
        <w:top w:val="none" w:sz="0" w:space="0" w:color="auto"/>
        <w:left w:val="none" w:sz="0" w:space="0" w:color="auto"/>
        <w:bottom w:val="none" w:sz="0" w:space="0" w:color="auto"/>
        <w:right w:val="none" w:sz="0" w:space="0" w:color="auto"/>
      </w:divBdr>
      <w:divsChild>
        <w:div w:id="983781097">
          <w:marLeft w:val="547"/>
          <w:marRight w:val="0"/>
          <w:marTop w:val="0"/>
          <w:marBottom w:val="0"/>
          <w:divBdr>
            <w:top w:val="none" w:sz="0" w:space="0" w:color="auto"/>
            <w:left w:val="none" w:sz="0" w:space="0" w:color="auto"/>
            <w:bottom w:val="none" w:sz="0" w:space="0" w:color="auto"/>
            <w:right w:val="none" w:sz="0" w:space="0" w:color="auto"/>
          </w:divBdr>
        </w:div>
      </w:divsChild>
    </w:div>
    <w:div w:id="1861620966">
      <w:bodyDiv w:val="1"/>
      <w:marLeft w:val="0"/>
      <w:marRight w:val="0"/>
      <w:marTop w:val="0"/>
      <w:marBottom w:val="0"/>
      <w:divBdr>
        <w:top w:val="none" w:sz="0" w:space="0" w:color="auto"/>
        <w:left w:val="none" w:sz="0" w:space="0" w:color="auto"/>
        <w:bottom w:val="none" w:sz="0" w:space="0" w:color="auto"/>
        <w:right w:val="none" w:sz="0" w:space="0" w:color="auto"/>
      </w:divBdr>
    </w:div>
    <w:div w:id="1869248371">
      <w:bodyDiv w:val="1"/>
      <w:marLeft w:val="0"/>
      <w:marRight w:val="0"/>
      <w:marTop w:val="0"/>
      <w:marBottom w:val="0"/>
      <w:divBdr>
        <w:top w:val="none" w:sz="0" w:space="0" w:color="auto"/>
        <w:left w:val="none" w:sz="0" w:space="0" w:color="auto"/>
        <w:bottom w:val="none" w:sz="0" w:space="0" w:color="auto"/>
        <w:right w:val="none" w:sz="0" w:space="0" w:color="auto"/>
      </w:divBdr>
    </w:div>
    <w:div w:id="1906573587">
      <w:bodyDiv w:val="1"/>
      <w:marLeft w:val="0"/>
      <w:marRight w:val="0"/>
      <w:marTop w:val="0"/>
      <w:marBottom w:val="0"/>
      <w:divBdr>
        <w:top w:val="none" w:sz="0" w:space="0" w:color="auto"/>
        <w:left w:val="none" w:sz="0" w:space="0" w:color="auto"/>
        <w:bottom w:val="none" w:sz="0" w:space="0" w:color="auto"/>
        <w:right w:val="none" w:sz="0" w:space="0" w:color="auto"/>
      </w:divBdr>
    </w:div>
    <w:div w:id="1929075888">
      <w:bodyDiv w:val="1"/>
      <w:marLeft w:val="0"/>
      <w:marRight w:val="0"/>
      <w:marTop w:val="0"/>
      <w:marBottom w:val="0"/>
      <w:divBdr>
        <w:top w:val="none" w:sz="0" w:space="0" w:color="auto"/>
        <w:left w:val="none" w:sz="0" w:space="0" w:color="auto"/>
        <w:bottom w:val="none" w:sz="0" w:space="0" w:color="auto"/>
        <w:right w:val="none" w:sz="0" w:space="0" w:color="auto"/>
      </w:divBdr>
    </w:div>
    <w:div w:id="1992831132">
      <w:bodyDiv w:val="1"/>
      <w:marLeft w:val="0"/>
      <w:marRight w:val="0"/>
      <w:marTop w:val="0"/>
      <w:marBottom w:val="0"/>
      <w:divBdr>
        <w:top w:val="none" w:sz="0" w:space="0" w:color="auto"/>
        <w:left w:val="none" w:sz="0" w:space="0" w:color="auto"/>
        <w:bottom w:val="none" w:sz="0" w:space="0" w:color="auto"/>
        <w:right w:val="none" w:sz="0" w:space="0" w:color="auto"/>
      </w:divBdr>
    </w:div>
    <w:div w:id="1996950045">
      <w:bodyDiv w:val="1"/>
      <w:marLeft w:val="0"/>
      <w:marRight w:val="0"/>
      <w:marTop w:val="0"/>
      <w:marBottom w:val="0"/>
      <w:divBdr>
        <w:top w:val="none" w:sz="0" w:space="0" w:color="auto"/>
        <w:left w:val="none" w:sz="0" w:space="0" w:color="auto"/>
        <w:bottom w:val="none" w:sz="0" w:space="0" w:color="auto"/>
        <w:right w:val="none" w:sz="0" w:space="0" w:color="auto"/>
      </w:divBdr>
    </w:div>
    <w:div w:id="1998344087">
      <w:bodyDiv w:val="1"/>
      <w:marLeft w:val="0"/>
      <w:marRight w:val="0"/>
      <w:marTop w:val="0"/>
      <w:marBottom w:val="0"/>
      <w:divBdr>
        <w:top w:val="none" w:sz="0" w:space="0" w:color="auto"/>
        <w:left w:val="none" w:sz="0" w:space="0" w:color="auto"/>
        <w:bottom w:val="none" w:sz="0" w:space="0" w:color="auto"/>
        <w:right w:val="none" w:sz="0" w:space="0" w:color="auto"/>
      </w:divBdr>
      <w:divsChild>
        <w:div w:id="811211467">
          <w:marLeft w:val="547"/>
          <w:marRight w:val="0"/>
          <w:marTop w:val="115"/>
          <w:marBottom w:val="0"/>
          <w:divBdr>
            <w:top w:val="none" w:sz="0" w:space="0" w:color="auto"/>
            <w:left w:val="none" w:sz="0" w:space="0" w:color="auto"/>
            <w:bottom w:val="none" w:sz="0" w:space="0" w:color="auto"/>
            <w:right w:val="none" w:sz="0" w:space="0" w:color="auto"/>
          </w:divBdr>
        </w:div>
      </w:divsChild>
    </w:div>
    <w:div w:id="2007056424">
      <w:bodyDiv w:val="1"/>
      <w:marLeft w:val="0"/>
      <w:marRight w:val="0"/>
      <w:marTop w:val="0"/>
      <w:marBottom w:val="0"/>
      <w:divBdr>
        <w:top w:val="none" w:sz="0" w:space="0" w:color="auto"/>
        <w:left w:val="none" w:sz="0" w:space="0" w:color="auto"/>
        <w:bottom w:val="none" w:sz="0" w:space="0" w:color="auto"/>
        <w:right w:val="none" w:sz="0" w:space="0" w:color="auto"/>
      </w:divBdr>
    </w:div>
    <w:div w:id="2017270031">
      <w:bodyDiv w:val="1"/>
      <w:marLeft w:val="0"/>
      <w:marRight w:val="0"/>
      <w:marTop w:val="0"/>
      <w:marBottom w:val="0"/>
      <w:divBdr>
        <w:top w:val="none" w:sz="0" w:space="0" w:color="auto"/>
        <w:left w:val="none" w:sz="0" w:space="0" w:color="auto"/>
        <w:bottom w:val="none" w:sz="0" w:space="0" w:color="auto"/>
        <w:right w:val="none" w:sz="0" w:space="0" w:color="auto"/>
      </w:divBdr>
    </w:div>
    <w:div w:id="2042167729">
      <w:bodyDiv w:val="1"/>
      <w:marLeft w:val="0"/>
      <w:marRight w:val="0"/>
      <w:marTop w:val="0"/>
      <w:marBottom w:val="0"/>
      <w:divBdr>
        <w:top w:val="none" w:sz="0" w:space="0" w:color="auto"/>
        <w:left w:val="none" w:sz="0" w:space="0" w:color="auto"/>
        <w:bottom w:val="none" w:sz="0" w:space="0" w:color="auto"/>
        <w:right w:val="none" w:sz="0" w:space="0" w:color="auto"/>
      </w:divBdr>
    </w:div>
    <w:div w:id="2044356189">
      <w:bodyDiv w:val="1"/>
      <w:marLeft w:val="0"/>
      <w:marRight w:val="0"/>
      <w:marTop w:val="0"/>
      <w:marBottom w:val="0"/>
      <w:divBdr>
        <w:top w:val="none" w:sz="0" w:space="0" w:color="auto"/>
        <w:left w:val="none" w:sz="0" w:space="0" w:color="auto"/>
        <w:bottom w:val="none" w:sz="0" w:space="0" w:color="auto"/>
        <w:right w:val="none" w:sz="0" w:space="0" w:color="auto"/>
      </w:divBdr>
    </w:div>
    <w:div w:id="2049640275">
      <w:bodyDiv w:val="1"/>
      <w:marLeft w:val="0"/>
      <w:marRight w:val="0"/>
      <w:marTop w:val="0"/>
      <w:marBottom w:val="0"/>
      <w:divBdr>
        <w:top w:val="none" w:sz="0" w:space="0" w:color="auto"/>
        <w:left w:val="none" w:sz="0" w:space="0" w:color="auto"/>
        <w:bottom w:val="none" w:sz="0" w:space="0" w:color="auto"/>
        <w:right w:val="none" w:sz="0" w:space="0" w:color="auto"/>
      </w:divBdr>
    </w:div>
    <w:div w:id="2052073552">
      <w:bodyDiv w:val="1"/>
      <w:marLeft w:val="0"/>
      <w:marRight w:val="0"/>
      <w:marTop w:val="0"/>
      <w:marBottom w:val="0"/>
      <w:divBdr>
        <w:top w:val="none" w:sz="0" w:space="0" w:color="auto"/>
        <w:left w:val="none" w:sz="0" w:space="0" w:color="auto"/>
        <w:bottom w:val="none" w:sz="0" w:space="0" w:color="auto"/>
        <w:right w:val="none" w:sz="0" w:space="0" w:color="auto"/>
      </w:divBdr>
    </w:div>
    <w:div w:id="2070498823">
      <w:bodyDiv w:val="1"/>
      <w:marLeft w:val="0"/>
      <w:marRight w:val="0"/>
      <w:marTop w:val="0"/>
      <w:marBottom w:val="0"/>
      <w:divBdr>
        <w:top w:val="none" w:sz="0" w:space="0" w:color="auto"/>
        <w:left w:val="none" w:sz="0" w:space="0" w:color="auto"/>
        <w:bottom w:val="none" w:sz="0" w:space="0" w:color="auto"/>
        <w:right w:val="none" w:sz="0" w:space="0" w:color="auto"/>
      </w:divBdr>
    </w:div>
    <w:div w:id="2076396133">
      <w:bodyDiv w:val="1"/>
      <w:marLeft w:val="0"/>
      <w:marRight w:val="0"/>
      <w:marTop w:val="0"/>
      <w:marBottom w:val="0"/>
      <w:divBdr>
        <w:top w:val="none" w:sz="0" w:space="0" w:color="auto"/>
        <w:left w:val="none" w:sz="0" w:space="0" w:color="auto"/>
        <w:bottom w:val="none" w:sz="0" w:space="0" w:color="auto"/>
        <w:right w:val="none" w:sz="0" w:space="0" w:color="auto"/>
      </w:divBdr>
    </w:div>
    <w:div w:id="2079472025">
      <w:bodyDiv w:val="1"/>
      <w:marLeft w:val="0"/>
      <w:marRight w:val="0"/>
      <w:marTop w:val="0"/>
      <w:marBottom w:val="0"/>
      <w:divBdr>
        <w:top w:val="none" w:sz="0" w:space="0" w:color="auto"/>
        <w:left w:val="none" w:sz="0" w:space="0" w:color="auto"/>
        <w:bottom w:val="none" w:sz="0" w:space="0" w:color="auto"/>
        <w:right w:val="none" w:sz="0" w:space="0" w:color="auto"/>
      </w:divBdr>
    </w:div>
    <w:div w:id="208498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hyperlink" Target="http://www.edf.org.tw/Documents/%E5%BB%A2%E6%B0%B4%E5%9B%9E%E6%94%B6%E7%B4%B0%E7%B5%B1%E9%81%8B%E8%BD%89%E5%AF%A6%E7%B8%BE%E7%B0%A1%E5%A0%B1-%E8%B6%99%E5%B9%BC%E6%A2%85.pdf" TargetMode="Externa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1.jpe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bbs.shuigongye.com/upload/2009/08/25/4/31057785911182.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NUL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陳瑩10</b:Tag>
    <b:SourceType>Book</b:SourceType>
    <b:Guid>{AE370720-31E7-4F71-BDC0-67D57896F62B}</b:Guid>
    <b:LCID>zh-TW</b:LCID>
    <b:Author>
      <b:Author>
        <b:NameList>
          <b:Person>
            <b:Last>陳瑩</b:Last>
          </b:Person>
        </b:NameList>
      </b:Author>
    </b:Author>
    <b:Title>雲端策略</b:Title>
    <b:Year>2010</b:Year>
    <b:Publisher>天下雜誌</b:Publisher>
    <b:RefOrder>1</b:RefOrder>
  </b:Source>
</b:Sources>
</file>

<file path=customXml/itemProps1.xml><?xml version="1.0" encoding="utf-8"?>
<ds:datastoreItem xmlns:ds="http://schemas.openxmlformats.org/officeDocument/2006/customXml" ds:itemID="{D351C623-3DB6-4D44-BEB0-41EC21D4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3127</TotalTime>
  <Pages>68</Pages>
  <Words>8053</Words>
  <Characters>45906</Characters>
  <Application>Microsoft Office Word</Application>
  <DocSecurity>0</DocSecurity>
  <Lines>382</Lines>
  <Paragraphs>107</Paragraphs>
  <ScaleCrop>false</ScaleCrop>
  <Company>Microsoft</Company>
  <LinksUpToDate>false</LinksUpToDate>
  <CharactersWithSpaces>53852</CharactersWithSpaces>
  <SharedDoc>false</SharedDoc>
  <HLinks>
    <vt:vector size="216" baseType="variant">
      <vt:variant>
        <vt:i4>1376308</vt:i4>
      </vt:variant>
      <vt:variant>
        <vt:i4>218</vt:i4>
      </vt:variant>
      <vt:variant>
        <vt:i4>0</vt:i4>
      </vt:variant>
      <vt:variant>
        <vt:i4>5</vt:i4>
      </vt:variant>
      <vt:variant>
        <vt:lpwstr/>
      </vt:variant>
      <vt:variant>
        <vt:lpwstr>_Toc307219198</vt:lpwstr>
      </vt:variant>
      <vt:variant>
        <vt:i4>1376308</vt:i4>
      </vt:variant>
      <vt:variant>
        <vt:i4>212</vt:i4>
      </vt:variant>
      <vt:variant>
        <vt:i4>0</vt:i4>
      </vt:variant>
      <vt:variant>
        <vt:i4>5</vt:i4>
      </vt:variant>
      <vt:variant>
        <vt:lpwstr/>
      </vt:variant>
      <vt:variant>
        <vt:lpwstr>_Toc307219197</vt:lpwstr>
      </vt:variant>
      <vt:variant>
        <vt:i4>1376308</vt:i4>
      </vt:variant>
      <vt:variant>
        <vt:i4>203</vt:i4>
      </vt:variant>
      <vt:variant>
        <vt:i4>0</vt:i4>
      </vt:variant>
      <vt:variant>
        <vt:i4>5</vt:i4>
      </vt:variant>
      <vt:variant>
        <vt:lpwstr/>
      </vt:variant>
      <vt:variant>
        <vt:lpwstr>_Toc307219196</vt:lpwstr>
      </vt:variant>
      <vt:variant>
        <vt:i4>1376308</vt:i4>
      </vt:variant>
      <vt:variant>
        <vt:i4>197</vt:i4>
      </vt:variant>
      <vt:variant>
        <vt:i4>0</vt:i4>
      </vt:variant>
      <vt:variant>
        <vt:i4>5</vt:i4>
      </vt:variant>
      <vt:variant>
        <vt:lpwstr/>
      </vt:variant>
      <vt:variant>
        <vt:lpwstr>_Toc307219195</vt:lpwstr>
      </vt:variant>
      <vt:variant>
        <vt:i4>1376308</vt:i4>
      </vt:variant>
      <vt:variant>
        <vt:i4>191</vt:i4>
      </vt:variant>
      <vt:variant>
        <vt:i4>0</vt:i4>
      </vt:variant>
      <vt:variant>
        <vt:i4>5</vt:i4>
      </vt:variant>
      <vt:variant>
        <vt:lpwstr/>
      </vt:variant>
      <vt:variant>
        <vt:lpwstr>_Toc307219194</vt:lpwstr>
      </vt:variant>
      <vt:variant>
        <vt:i4>1376308</vt:i4>
      </vt:variant>
      <vt:variant>
        <vt:i4>185</vt:i4>
      </vt:variant>
      <vt:variant>
        <vt:i4>0</vt:i4>
      </vt:variant>
      <vt:variant>
        <vt:i4>5</vt:i4>
      </vt:variant>
      <vt:variant>
        <vt:lpwstr/>
      </vt:variant>
      <vt:variant>
        <vt:lpwstr>_Toc307219193</vt:lpwstr>
      </vt:variant>
      <vt:variant>
        <vt:i4>1376308</vt:i4>
      </vt:variant>
      <vt:variant>
        <vt:i4>179</vt:i4>
      </vt:variant>
      <vt:variant>
        <vt:i4>0</vt:i4>
      </vt:variant>
      <vt:variant>
        <vt:i4>5</vt:i4>
      </vt:variant>
      <vt:variant>
        <vt:lpwstr/>
      </vt:variant>
      <vt:variant>
        <vt:lpwstr>_Toc307219192</vt:lpwstr>
      </vt:variant>
      <vt:variant>
        <vt:i4>1376308</vt:i4>
      </vt:variant>
      <vt:variant>
        <vt:i4>173</vt:i4>
      </vt:variant>
      <vt:variant>
        <vt:i4>0</vt:i4>
      </vt:variant>
      <vt:variant>
        <vt:i4>5</vt:i4>
      </vt:variant>
      <vt:variant>
        <vt:lpwstr/>
      </vt:variant>
      <vt:variant>
        <vt:lpwstr>_Toc307219191</vt:lpwstr>
      </vt:variant>
      <vt:variant>
        <vt:i4>1376308</vt:i4>
      </vt:variant>
      <vt:variant>
        <vt:i4>167</vt:i4>
      </vt:variant>
      <vt:variant>
        <vt:i4>0</vt:i4>
      </vt:variant>
      <vt:variant>
        <vt:i4>5</vt:i4>
      </vt:variant>
      <vt:variant>
        <vt:lpwstr/>
      </vt:variant>
      <vt:variant>
        <vt:lpwstr>_Toc307219190</vt:lpwstr>
      </vt:variant>
      <vt:variant>
        <vt:i4>1310772</vt:i4>
      </vt:variant>
      <vt:variant>
        <vt:i4>161</vt:i4>
      </vt:variant>
      <vt:variant>
        <vt:i4>0</vt:i4>
      </vt:variant>
      <vt:variant>
        <vt:i4>5</vt:i4>
      </vt:variant>
      <vt:variant>
        <vt:lpwstr/>
      </vt:variant>
      <vt:variant>
        <vt:lpwstr>_Toc307219189</vt:lpwstr>
      </vt:variant>
      <vt:variant>
        <vt:i4>1310772</vt:i4>
      </vt:variant>
      <vt:variant>
        <vt:i4>152</vt:i4>
      </vt:variant>
      <vt:variant>
        <vt:i4>0</vt:i4>
      </vt:variant>
      <vt:variant>
        <vt:i4>5</vt:i4>
      </vt:variant>
      <vt:variant>
        <vt:lpwstr/>
      </vt:variant>
      <vt:variant>
        <vt:lpwstr>_Toc307219188</vt:lpwstr>
      </vt:variant>
      <vt:variant>
        <vt:i4>1310772</vt:i4>
      </vt:variant>
      <vt:variant>
        <vt:i4>146</vt:i4>
      </vt:variant>
      <vt:variant>
        <vt:i4>0</vt:i4>
      </vt:variant>
      <vt:variant>
        <vt:i4>5</vt:i4>
      </vt:variant>
      <vt:variant>
        <vt:lpwstr/>
      </vt:variant>
      <vt:variant>
        <vt:lpwstr>_Toc307219187</vt:lpwstr>
      </vt:variant>
      <vt:variant>
        <vt:i4>1310772</vt:i4>
      </vt:variant>
      <vt:variant>
        <vt:i4>140</vt:i4>
      </vt:variant>
      <vt:variant>
        <vt:i4>0</vt:i4>
      </vt:variant>
      <vt:variant>
        <vt:i4>5</vt:i4>
      </vt:variant>
      <vt:variant>
        <vt:lpwstr/>
      </vt:variant>
      <vt:variant>
        <vt:lpwstr>_Toc307219186</vt:lpwstr>
      </vt:variant>
      <vt:variant>
        <vt:i4>1310772</vt:i4>
      </vt:variant>
      <vt:variant>
        <vt:i4>134</vt:i4>
      </vt:variant>
      <vt:variant>
        <vt:i4>0</vt:i4>
      </vt:variant>
      <vt:variant>
        <vt:i4>5</vt:i4>
      </vt:variant>
      <vt:variant>
        <vt:lpwstr/>
      </vt:variant>
      <vt:variant>
        <vt:lpwstr>_Toc307219185</vt:lpwstr>
      </vt:variant>
      <vt:variant>
        <vt:i4>1310772</vt:i4>
      </vt:variant>
      <vt:variant>
        <vt:i4>128</vt:i4>
      </vt:variant>
      <vt:variant>
        <vt:i4>0</vt:i4>
      </vt:variant>
      <vt:variant>
        <vt:i4>5</vt:i4>
      </vt:variant>
      <vt:variant>
        <vt:lpwstr/>
      </vt:variant>
      <vt:variant>
        <vt:lpwstr>_Toc307219184</vt:lpwstr>
      </vt:variant>
      <vt:variant>
        <vt:i4>1310772</vt:i4>
      </vt:variant>
      <vt:variant>
        <vt:i4>122</vt:i4>
      </vt:variant>
      <vt:variant>
        <vt:i4>0</vt:i4>
      </vt:variant>
      <vt:variant>
        <vt:i4>5</vt:i4>
      </vt:variant>
      <vt:variant>
        <vt:lpwstr/>
      </vt:variant>
      <vt:variant>
        <vt:lpwstr>_Toc307219183</vt:lpwstr>
      </vt:variant>
      <vt:variant>
        <vt:i4>1310772</vt:i4>
      </vt:variant>
      <vt:variant>
        <vt:i4>116</vt:i4>
      </vt:variant>
      <vt:variant>
        <vt:i4>0</vt:i4>
      </vt:variant>
      <vt:variant>
        <vt:i4>5</vt:i4>
      </vt:variant>
      <vt:variant>
        <vt:lpwstr/>
      </vt:variant>
      <vt:variant>
        <vt:lpwstr>_Toc307219182</vt:lpwstr>
      </vt:variant>
      <vt:variant>
        <vt:i4>1310772</vt:i4>
      </vt:variant>
      <vt:variant>
        <vt:i4>110</vt:i4>
      </vt:variant>
      <vt:variant>
        <vt:i4>0</vt:i4>
      </vt:variant>
      <vt:variant>
        <vt:i4>5</vt:i4>
      </vt:variant>
      <vt:variant>
        <vt:lpwstr/>
      </vt:variant>
      <vt:variant>
        <vt:lpwstr>_Toc307219181</vt:lpwstr>
      </vt:variant>
      <vt:variant>
        <vt:i4>1310772</vt:i4>
      </vt:variant>
      <vt:variant>
        <vt:i4>104</vt:i4>
      </vt:variant>
      <vt:variant>
        <vt:i4>0</vt:i4>
      </vt:variant>
      <vt:variant>
        <vt:i4>5</vt:i4>
      </vt:variant>
      <vt:variant>
        <vt:lpwstr/>
      </vt:variant>
      <vt:variant>
        <vt:lpwstr>_Toc307219180</vt:lpwstr>
      </vt:variant>
      <vt:variant>
        <vt:i4>1769524</vt:i4>
      </vt:variant>
      <vt:variant>
        <vt:i4>98</vt:i4>
      </vt:variant>
      <vt:variant>
        <vt:i4>0</vt:i4>
      </vt:variant>
      <vt:variant>
        <vt:i4>5</vt:i4>
      </vt:variant>
      <vt:variant>
        <vt:lpwstr/>
      </vt:variant>
      <vt:variant>
        <vt:lpwstr>_Toc307219179</vt:lpwstr>
      </vt:variant>
      <vt:variant>
        <vt:i4>1769524</vt:i4>
      </vt:variant>
      <vt:variant>
        <vt:i4>92</vt:i4>
      </vt:variant>
      <vt:variant>
        <vt:i4>0</vt:i4>
      </vt:variant>
      <vt:variant>
        <vt:i4>5</vt:i4>
      </vt:variant>
      <vt:variant>
        <vt:lpwstr/>
      </vt:variant>
      <vt:variant>
        <vt:lpwstr>_Toc307219178</vt:lpwstr>
      </vt:variant>
      <vt:variant>
        <vt:i4>1769524</vt:i4>
      </vt:variant>
      <vt:variant>
        <vt:i4>86</vt:i4>
      </vt:variant>
      <vt:variant>
        <vt:i4>0</vt:i4>
      </vt:variant>
      <vt:variant>
        <vt:i4>5</vt:i4>
      </vt:variant>
      <vt:variant>
        <vt:lpwstr/>
      </vt:variant>
      <vt:variant>
        <vt:lpwstr>_Toc307219177</vt:lpwstr>
      </vt:variant>
      <vt:variant>
        <vt:i4>1769524</vt:i4>
      </vt:variant>
      <vt:variant>
        <vt:i4>80</vt:i4>
      </vt:variant>
      <vt:variant>
        <vt:i4>0</vt:i4>
      </vt:variant>
      <vt:variant>
        <vt:i4>5</vt:i4>
      </vt:variant>
      <vt:variant>
        <vt:lpwstr/>
      </vt:variant>
      <vt:variant>
        <vt:lpwstr>_Toc307219176</vt:lpwstr>
      </vt:variant>
      <vt:variant>
        <vt:i4>1769524</vt:i4>
      </vt:variant>
      <vt:variant>
        <vt:i4>74</vt:i4>
      </vt:variant>
      <vt:variant>
        <vt:i4>0</vt:i4>
      </vt:variant>
      <vt:variant>
        <vt:i4>5</vt:i4>
      </vt:variant>
      <vt:variant>
        <vt:lpwstr/>
      </vt:variant>
      <vt:variant>
        <vt:lpwstr>_Toc307219175</vt:lpwstr>
      </vt:variant>
      <vt:variant>
        <vt:i4>1769524</vt:i4>
      </vt:variant>
      <vt:variant>
        <vt:i4>68</vt:i4>
      </vt:variant>
      <vt:variant>
        <vt:i4>0</vt:i4>
      </vt:variant>
      <vt:variant>
        <vt:i4>5</vt:i4>
      </vt:variant>
      <vt:variant>
        <vt:lpwstr/>
      </vt:variant>
      <vt:variant>
        <vt:lpwstr>_Toc307219174</vt:lpwstr>
      </vt:variant>
      <vt:variant>
        <vt:i4>1769524</vt:i4>
      </vt:variant>
      <vt:variant>
        <vt:i4>62</vt:i4>
      </vt:variant>
      <vt:variant>
        <vt:i4>0</vt:i4>
      </vt:variant>
      <vt:variant>
        <vt:i4>5</vt:i4>
      </vt:variant>
      <vt:variant>
        <vt:lpwstr/>
      </vt:variant>
      <vt:variant>
        <vt:lpwstr>_Toc307219173</vt:lpwstr>
      </vt:variant>
      <vt:variant>
        <vt:i4>1769524</vt:i4>
      </vt:variant>
      <vt:variant>
        <vt:i4>56</vt:i4>
      </vt:variant>
      <vt:variant>
        <vt:i4>0</vt:i4>
      </vt:variant>
      <vt:variant>
        <vt:i4>5</vt:i4>
      </vt:variant>
      <vt:variant>
        <vt:lpwstr/>
      </vt:variant>
      <vt:variant>
        <vt:lpwstr>_Toc307219172</vt:lpwstr>
      </vt:variant>
      <vt:variant>
        <vt:i4>1769524</vt:i4>
      </vt:variant>
      <vt:variant>
        <vt:i4>50</vt:i4>
      </vt:variant>
      <vt:variant>
        <vt:i4>0</vt:i4>
      </vt:variant>
      <vt:variant>
        <vt:i4>5</vt:i4>
      </vt:variant>
      <vt:variant>
        <vt:lpwstr/>
      </vt:variant>
      <vt:variant>
        <vt:lpwstr>_Toc307219171</vt:lpwstr>
      </vt:variant>
      <vt:variant>
        <vt:i4>1769524</vt:i4>
      </vt:variant>
      <vt:variant>
        <vt:i4>44</vt:i4>
      </vt:variant>
      <vt:variant>
        <vt:i4>0</vt:i4>
      </vt:variant>
      <vt:variant>
        <vt:i4>5</vt:i4>
      </vt:variant>
      <vt:variant>
        <vt:lpwstr/>
      </vt:variant>
      <vt:variant>
        <vt:lpwstr>_Toc307219170</vt:lpwstr>
      </vt:variant>
      <vt:variant>
        <vt:i4>1703988</vt:i4>
      </vt:variant>
      <vt:variant>
        <vt:i4>38</vt:i4>
      </vt:variant>
      <vt:variant>
        <vt:i4>0</vt:i4>
      </vt:variant>
      <vt:variant>
        <vt:i4>5</vt:i4>
      </vt:variant>
      <vt:variant>
        <vt:lpwstr/>
      </vt:variant>
      <vt:variant>
        <vt:lpwstr>_Toc307219169</vt:lpwstr>
      </vt:variant>
      <vt:variant>
        <vt:i4>1703988</vt:i4>
      </vt:variant>
      <vt:variant>
        <vt:i4>32</vt:i4>
      </vt:variant>
      <vt:variant>
        <vt:i4>0</vt:i4>
      </vt:variant>
      <vt:variant>
        <vt:i4>5</vt:i4>
      </vt:variant>
      <vt:variant>
        <vt:lpwstr/>
      </vt:variant>
      <vt:variant>
        <vt:lpwstr>_Toc307219168</vt:lpwstr>
      </vt:variant>
      <vt:variant>
        <vt:i4>1703988</vt:i4>
      </vt:variant>
      <vt:variant>
        <vt:i4>26</vt:i4>
      </vt:variant>
      <vt:variant>
        <vt:i4>0</vt:i4>
      </vt:variant>
      <vt:variant>
        <vt:i4>5</vt:i4>
      </vt:variant>
      <vt:variant>
        <vt:lpwstr/>
      </vt:variant>
      <vt:variant>
        <vt:lpwstr>_Toc307219167</vt:lpwstr>
      </vt:variant>
      <vt:variant>
        <vt:i4>1703988</vt:i4>
      </vt:variant>
      <vt:variant>
        <vt:i4>20</vt:i4>
      </vt:variant>
      <vt:variant>
        <vt:i4>0</vt:i4>
      </vt:variant>
      <vt:variant>
        <vt:i4>5</vt:i4>
      </vt:variant>
      <vt:variant>
        <vt:lpwstr/>
      </vt:variant>
      <vt:variant>
        <vt:lpwstr>_Toc307219166</vt:lpwstr>
      </vt:variant>
      <vt:variant>
        <vt:i4>1703988</vt:i4>
      </vt:variant>
      <vt:variant>
        <vt:i4>14</vt:i4>
      </vt:variant>
      <vt:variant>
        <vt:i4>0</vt:i4>
      </vt:variant>
      <vt:variant>
        <vt:i4>5</vt:i4>
      </vt:variant>
      <vt:variant>
        <vt:lpwstr/>
      </vt:variant>
      <vt:variant>
        <vt:lpwstr>_Toc307219165</vt:lpwstr>
      </vt:variant>
      <vt:variant>
        <vt:i4>1703988</vt:i4>
      </vt:variant>
      <vt:variant>
        <vt:i4>8</vt:i4>
      </vt:variant>
      <vt:variant>
        <vt:i4>0</vt:i4>
      </vt:variant>
      <vt:variant>
        <vt:i4>5</vt:i4>
      </vt:variant>
      <vt:variant>
        <vt:lpwstr/>
      </vt:variant>
      <vt:variant>
        <vt:lpwstr>_Toc307219164</vt:lpwstr>
      </vt:variant>
      <vt:variant>
        <vt:i4>1703988</vt:i4>
      </vt:variant>
      <vt:variant>
        <vt:i4>2</vt:i4>
      </vt:variant>
      <vt:variant>
        <vt:i4>0</vt:i4>
      </vt:variant>
      <vt:variant>
        <vt:i4>5</vt:i4>
      </vt:variant>
      <vt:variant>
        <vt:lpwstr/>
      </vt:variant>
      <vt:variant>
        <vt:lpwstr>_Toc307219163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eugenelin</dc:creator>
  <cp:keywords/>
  <dc:description/>
  <cp:lastModifiedBy>user</cp:lastModifiedBy>
  <cp:revision>53</cp:revision>
  <cp:lastPrinted>2019-05-21T00:04:00Z</cp:lastPrinted>
  <dcterms:created xsi:type="dcterms:W3CDTF">2019-12-31T14:58:00Z</dcterms:created>
  <dcterms:modified xsi:type="dcterms:W3CDTF">2020-01-05T12:01:00Z</dcterms:modified>
</cp:coreProperties>
</file>