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82" w:rsidRPr="008B0082" w:rsidRDefault="008B0082" w:rsidP="008B0082">
      <w:pPr>
        <w:pStyle w:val="Default"/>
        <w:rPr>
          <w:rFonts w:asciiTheme="majorHAnsi" w:eastAsiaTheme="majorHAnsi" w:hAnsiTheme="majorHAnsi"/>
        </w:rPr>
      </w:pPr>
    </w:p>
    <w:p w:rsidR="008B0082" w:rsidRPr="008B0082" w:rsidRDefault="008B0082" w:rsidP="008B0082">
      <w:pPr>
        <w:pStyle w:val="Default"/>
        <w:spacing w:after="160"/>
        <w:jc w:val="center"/>
        <w:rPr>
          <w:rFonts w:asciiTheme="majorHAnsi" w:eastAsiaTheme="majorHAnsi" w:hAnsiTheme="majorHAnsi"/>
          <w:sz w:val="60"/>
          <w:szCs w:val="60"/>
        </w:rPr>
      </w:pPr>
      <w:r w:rsidRPr="008B0082">
        <w:rPr>
          <w:rFonts w:asciiTheme="majorHAnsi" w:eastAsiaTheme="majorHAnsi" w:hAnsiTheme="majorHAnsi"/>
        </w:rPr>
        <w:t xml:space="preserve"> </w:t>
      </w:r>
      <w:r w:rsidRPr="008B0082">
        <w:rPr>
          <w:rFonts w:asciiTheme="majorHAnsi" w:eastAsiaTheme="majorHAnsi" w:hAnsiTheme="majorHAnsi"/>
          <w:b/>
          <w:bCs/>
          <w:sz w:val="60"/>
          <w:szCs w:val="60"/>
        </w:rPr>
        <w:t xml:space="preserve">Project </w:t>
      </w:r>
    </w:p>
    <w:p w:rsidR="008B0082" w:rsidRPr="008B0082" w:rsidRDefault="008A1AD8" w:rsidP="008B0082">
      <w:pPr>
        <w:pStyle w:val="Default"/>
        <w:spacing w:after="160"/>
        <w:jc w:val="right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b/>
          <w:bCs/>
          <w:sz w:val="30"/>
          <w:szCs w:val="30"/>
        </w:rPr>
        <w:t>2018.08.10</w:t>
      </w:r>
      <w:r w:rsidR="008B0082"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</w:p>
    <w:p w:rsidR="008B0082" w:rsidRPr="008B0082" w:rsidRDefault="008B0082" w:rsidP="008B0082">
      <w:pPr>
        <w:pStyle w:val="Default"/>
        <w:spacing w:after="160"/>
        <w:ind w:left="400" w:hanging="400"/>
        <w:jc w:val="both"/>
        <w:rPr>
          <w:rFonts w:asciiTheme="majorHAnsi" w:eastAsiaTheme="majorHAnsi" w:hAnsiTheme="majorHAnsi"/>
          <w:sz w:val="30"/>
          <w:szCs w:val="30"/>
        </w:rPr>
      </w:pP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1. </w:t>
      </w:r>
      <w:r w:rsidRPr="008B0082">
        <w:rPr>
          <w:rFonts w:asciiTheme="majorHAnsi" w:eastAsiaTheme="majorHAnsi" w:hAnsiTheme="majorHAnsi" w:hint="eastAsia"/>
          <w:b/>
          <w:bCs/>
          <w:sz w:val="30"/>
          <w:szCs w:val="30"/>
        </w:rPr>
        <w:t>프로젝트</w:t>
      </w: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8B0082">
        <w:rPr>
          <w:rFonts w:asciiTheme="majorHAnsi" w:eastAsiaTheme="majorHAnsi" w:hAnsiTheme="majorHAnsi" w:hint="eastAsia"/>
          <w:b/>
          <w:bCs/>
          <w:sz w:val="30"/>
          <w:szCs w:val="30"/>
        </w:rPr>
        <w:t>목표</w:t>
      </w: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</w:p>
    <w:p w:rsid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  <w:r w:rsidRPr="008B0082">
        <w:rPr>
          <w:rFonts w:asciiTheme="majorHAnsi" w:eastAsiaTheme="majorHAnsi" w:hAnsiTheme="majorHAnsi"/>
          <w:sz w:val="22"/>
          <w:szCs w:val="22"/>
        </w:rPr>
        <w:t>“Kaggle”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대표적인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Classification competition(“Titanic: Machine Learning from Disaster”)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데이터에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Machine learning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적용시켜보고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각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성능에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대해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비교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분석해본다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</w:p>
    <w:p w:rsid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</w:p>
    <w:p w:rsidR="008B0082" w:rsidRP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</w:p>
    <w:p w:rsidR="008B0082" w:rsidRPr="008B0082" w:rsidRDefault="008B0082" w:rsidP="008B0082">
      <w:pPr>
        <w:pStyle w:val="Default"/>
        <w:spacing w:after="160"/>
        <w:ind w:left="400" w:hanging="400"/>
        <w:jc w:val="both"/>
        <w:rPr>
          <w:rFonts w:asciiTheme="majorHAnsi" w:eastAsiaTheme="majorHAnsi" w:hAnsiTheme="majorHAnsi"/>
          <w:sz w:val="30"/>
          <w:szCs w:val="30"/>
        </w:rPr>
      </w:pP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2. </w:t>
      </w:r>
      <w:r w:rsidRPr="008B0082">
        <w:rPr>
          <w:rFonts w:asciiTheme="majorHAnsi" w:eastAsiaTheme="majorHAnsi" w:hAnsiTheme="majorHAnsi" w:hint="eastAsia"/>
          <w:b/>
          <w:bCs/>
          <w:sz w:val="30"/>
          <w:szCs w:val="30"/>
        </w:rPr>
        <w:t>프로젝트</w:t>
      </w: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8B0082">
        <w:rPr>
          <w:rFonts w:asciiTheme="majorHAnsi" w:eastAsiaTheme="majorHAnsi" w:hAnsiTheme="majorHAnsi" w:hint="eastAsia"/>
          <w:b/>
          <w:bCs/>
          <w:sz w:val="30"/>
          <w:szCs w:val="30"/>
        </w:rPr>
        <w:t>설명</w:t>
      </w:r>
      <w:r w:rsidRPr="008B0082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</w:p>
    <w:p w:rsidR="008B0082" w:rsidRP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  <w:r w:rsidRPr="008B0082">
        <w:rPr>
          <w:rFonts w:asciiTheme="majorHAnsi" w:eastAsiaTheme="majorHAnsi" w:hAnsiTheme="majorHAnsi"/>
          <w:sz w:val="22"/>
          <w:szCs w:val="22"/>
        </w:rPr>
        <w:t>“Titanic: Machine Learning from Disaster”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타이타닉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호에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탑승한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승객들의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정보와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생존여부를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담고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있는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데이터를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제공한다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이러한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데이터로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학습한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이용하여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탑승자의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정보만으로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생존여부를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판별하는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것이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competition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목표이다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</w:p>
    <w:p w:rsidR="008B0082" w:rsidRP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  <w:r w:rsidRPr="008B0082">
        <w:rPr>
          <w:rFonts w:asciiTheme="majorHAnsi" w:eastAsiaTheme="majorHAnsi" w:hAnsiTheme="majorHAnsi"/>
          <w:sz w:val="22"/>
          <w:szCs w:val="22"/>
        </w:rPr>
        <w:t xml:space="preserve">Titanic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데이터는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“PassengerId”(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승객번호</w:t>
      </w:r>
      <w:r w:rsidRPr="008B0082">
        <w:rPr>
          <w:rFonts w:asciiTheme="majorHAnsi" w:eastAsiaTheme="majorHAnsi" w:hAnsiTheme="majorHAnsi"/>
          <w:sz w:val="22"/>
          <w:szCs w:val="22"/>
        </w:rPr>
        <w:t>), “Survived”(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생존여부</w:t>
      </w:r>
      <w:r w:rsidRPr="008B0082">
        <w:rPr>
          <w:rFonts w:asciiTheme="majorHAnsi" w:eastAsiaTheme="majorHAnsi" w:hAnsiTheme="majorHAnsi"/>
          <w:sz w:val="22"/>
          <w:szCs w:val="22"/>
        </w:rPr>
        <w:t>), “</w:t>
      </w:r>
      <w:proofErr w:type="spellStart"/>
      <w:r w:rsidRPr="008B0082">
        <w:rPr>
          <w:rFonts w:asciiTheme="majorHAnsi" w:eastAsiaTheme="majorHAnsi" w:hAnsiTheme="majorHAnsi"/>
          <w:sz w:val="22"/>
          <w:szCs w:val="22"/>
        </w:rPr>
        <w:t>Pclass</w:t>
      </w:r>
      <w:proofErr w:type="spellEnd"/>
      <w:r w:rsidRPr="008B0082">
        <w:rPr>
          <w:rFonts w:asciiTheme="majorHAnsi" w:eastAsiaTheme="majorHAnsi" w:hAnsiTheme="majorHAnsi"/>
          <w:sz w:val="22"/>
          <w:szCs w:val="22"/>
        </w:rPr>
        <w:t>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티켓등급</w:t>
      </w:r>
      <w:r w:rsidRPr="008B0082">
        <w:rPr>
          <w:rFonts w:asciiTheme="majorHAnsi" w:eastAsiaTheme="majorHAnsi" w:hAnsiTheme="majorHAnsi"/>
          <w:sz w:val="22"/>
          <w:szCs w:val="22"/>
        </w:rPr>
        <w:t>), “Name”(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이름</w:t>
      </w:r>
      <w:r w:rsidRPr="008B0082">
        <w:rPr>
          <w:rFonts w:asciiTheme="majorHAnsi" w:eastAsiaTheme="majorHAnsi" w:hAnsiTheme="majorHAnsi"/>
          <w:sz w:val="22"/>
          <w:szCs w:val="22"/>
        </w:rPr>
        <w:t>), “Sex”(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성별</w:t>
      </w:r>
      <w:r w:rsidRPr="008B0082">
        <w:rPr>
          <w:rFonts w:asciiTheme="majorHAnsi" w:eastAsiaTheme="majorHAnsi" w:hAnsiTheme="majorHAnsi"/>
          <w:sz w:val="22"/>
          <w:szCs w:val="22"/>
        </w:rPr>
        <w:t>), “Age(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나이</w:t>
      </w:r>
      <w:r w:rsidRPr="008B0082">
        <w:rPr>
          <w:rFonts w:asciiTheme="majorHAnsi" w:eastAsiaTheme="majorHAnsi" w:hAnsiTheme="majorHAnsi"/>
          <w:sz w:val="22"/>
          <w:szCs w:val="22"/>
        </w:rPr>
        <w:t>)”, “</w:t>
      </w:r>
      <w:proofErr w:type="spellStart"/>
      <w:r w:rsidRPr="008B0082">
        <w:rPr>
          <w:rFonts w:asciiTheme="majorHAnsi" w:eastAsiaTheme="majorHAnsi" w:hAnsiTheme="majorHAnsi"/>
          <w:sz w:val="22"/>
          <w:szCs w:val="22"/>
        </w:rPr>
        <w:t>Sibsp</w:t>
      </w:r>
      <w:proofErr w:type="spellEnd"/>
      <w:r w:rsidRPr="008B0082">
        <w:rPr>
          <w:rFonts w:asciiTheme="majorHAnsi" w:eastAsiaTheme="majorHAnsi" w:hAnsiTheme="majorHAnsi"/>
          <w:sz w:val="22"/>
          <w:szCs w:val="22"/>
        </w:rPr>
        <w:t>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동승한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형재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자매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수</w:t>
      </w:r>
      <w:r w:rsidRPr="008B0082">
        <w:rPr>
          <w:rFonts w:asciiTheme="majorHAnsi" w:eastAsiaTheme="majorHAnsi" w:hAnsiTheme="majorHAnsi"/>
          <w:sz w:val="22"/>
          <w:szCs w:val="22"/>
        </w:rPr>
        <w:t>), “Parch”(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동승한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부모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자녀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수</w:t>
      </w:r>
      <w:r w:rsidRPr="008B0082">
        <w:rPr>
          <w:rFonts w:asciiTheme="majorHAnsi" w:eastAsiaTheme="majorHAnsi" w:hAnsiTheme="majorHAnsi"/>
          <w:sz w:val="22"/>
          <w:szCs w:val="22"/>
        </w:rPr>
        <w:t>), “Ticket”(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티켓번호</w:t>
      </w:r>
      <w:r w:rsidRPr="008B0082">
        <w:rPr>
          <w:rFonts w:asciiTheme="majorHAnsi" w:eastAsiaTheme="majorHAnsi" w:hAnsiTheme="majorHAnsi"/>
          <w:sz w:val="22"/>
          <w:szCs w:val="22"/>
        </w:rPr>
        <w:t>), “Fare”(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티켓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가격</w:t>
      </w:r>
      <w:r w:rsidRPr="008B0082">
        <w:rPr>
          <w:rFonts w:asciiTheme="majorHAnsi" w:eastAsiaTheme="majorHAnsi" w:hAnsiTheme="majorHAnsi"/>
          <w:sz w:val="22"/>
          <w:szCs w:val="22"/>
        </w:rPr>
        <w:t>), “Cabin”(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캐비넷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번호</w:t>
      </w:r>
      <w:r w:rsidRPr="008B0082">
        <w:rPr>
          <w:rFonts w:asciiTheme="majorHAnsi" w:eastAsiaTheme="majorHAnsi" w:hAnsiTheme="majorHAnsi"/>
          <w:sz w:val="22"/>
          <w:szCs w:val="22"/>
        </w:rPr>
        <w:t>), “Embarked”(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탑승위치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)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총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12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가지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정보로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이루어져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있다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각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정보들은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숫자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문자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또는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둘의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조합으로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이루어져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있으며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이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정보들을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machine learning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적용시키기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위해서는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적절한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preprocessing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거쳐야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한다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</w:p>
    <w:p w:rsidR="008B0082" w:rsidRP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  <w:r w:rsidRPr="008B0082">
        <w:rPr>
          <w:rFonts w:asciiTheme="majorHAnsi" w:eastAsiaTheme="majorHAnsi" w:hAnsiTheme="majorHAnsi" w:hint="eastAsia"/>
          <w:sz w:val="22"/>
          <w:szCs w:val="22"/>
        </w:rPr>
        <w:t>다음으로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preprocessing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거친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데이터를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통해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생존여부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(0: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사망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1: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생존</w:t>
      </w:r>
      <w:r w:rsidRPr="008B0082">
        <w:rPr>
          <w:rFonts w:asciiTheme="majorHAnsi" w:eastAsiaTheme="majorHAnsi" w:hAnsiTheme="majorHAnsi"/>
          <w:sz w:val="22"/>
          <w:szCs w:val="22"/>
        </w:rPr>
        <w:t>)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판별하는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classification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문제를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다양한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machine learning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알고리즘으로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해결한다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본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프로젝트에서는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5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가지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machine learning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적용시켜보는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것을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목표로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하며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최종적으로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가장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높은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정확성을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가진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“kaggle competition”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제출하는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것을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목표로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한다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</w:p>
    <w:p w:rsid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  <w:r w:rsidRPr="008B0082">
        <w:rPr>
          <w:rFonts w:asciiTheme="majorHAnsi" w:eastAsiaTheme="majorHAnsi" w:hAnsiTheme="majorHAnsi" w:hint="eastAsia"/>
          <w:sz w:val="22"/>
          <w:szCs w:val="22"/>
        </w:rPr>
        <w:t>프로젝트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수행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후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적용한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preprocessing, machine learning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알고리즘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,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결과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비교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분석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및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kaggle competition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결과를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작성한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보고서와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작성한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소스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코드를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제출해야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 </w:t>
      </w:r>
      <w:r w:rsidRPr="008B0082">
        <w:rPr>
          <w:rFonts w:asciiTheme="majorHAnsi" w:eastAsiaTheme="majorHAnsi" w:hAnsiTheme="majorHAnsi" w:hint="eastAsia"/>
          <w:sz w:val="22"/>
          <w:szCs w:val="22"/>
        </w:rPr>
        <w:t>한다</w:t>
      </w:r>
      <w:r w:rsidRPr="008B0082">
        <w:rPr>
          <w:rFonts w:asciiTheme="majorHAnsi" w:eastAsiaTheme="majorHAnsi" w:hAnsiTheme="majorHAnsi"/>
          <w:sz w:val="22"/>
          <w:szCs w:val="22"/>
        </w:rPr>
        <w:t xml:space="preserve">. </w:t>
      </w:r>
    </w:p>
    <w:p w:rsidR="008B0082" w:rsidRDefault="008B0082" w:rsidP="008B0082">
      <w:pPr>
        <w:pStyle w:val="Default"/>
        <w:spacing w:after="160"/>
        <w:ind w:left="400" w:firstLine="200"/>
        <w:jc w:val="both"/>
        <w:rPr>
          <w:rFonts w:asciiTheme="majorHAnsi" w:eastAsiaTheme="majorHAnsi" w:hAnsiTheme="majorHAnsi"/>
          <w:sz w:val="22"/>
          <w:szCs w:val="22"/>
        </w:rPr>
      </w:pPr>
    </w:p>
    <w:p w:rsidR="008B0082" w:rsidRPr="008A1AD8" w:rsidRDefault="008B0082" w:rsidP="008A1AD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" w:hint="eastAsia"/>
          <w:color w:val="000000"/>
          <w:kern w:val="0"/>
          <w:sz w:val="24"/>
          <w:szCs w:val="24"/>
        </w:rPr>
      </w:pPr>
    </w:p>
    <w:p w:rsidR="008B0082" w:rsidRPr="008B0082" w:rsidRDefault="008A1AD8" w:rsidP="008B0082">
      <w:pPr>
        <w:wordWrap/>
        <w:adjustRightInd w:val="0"/>
        <w:spacing w:line="240" w:lineRule="auto"/>
        <w:rPr>
          <w:rFonts w:asciiTheme="majorHAnsi" w:eastAsiaTheme="majorHAnsi" w:hAnsiTheme="majorHAnsi" w:cs="맑은"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맑은"/>
          <w:b/>
          <w:bCs/>
          <w:color w:val="000000"/>
          <w:kern w:val="0"/>
          <w:sz w:val="30"/>
          <w:szCs w:val="30"/>
        </w:rPr>
        <w:lastRenderedPageBreak/>
        <w:t>3</w:t>
      </w:r>
      <w:r w:rsidR="008B0082" w:rsidRPr="008B0082">
        <w:rPr>
          <w:rFonts w:asciiTheme="majorHAnsi" w:eastAsiaTheme="majorHAnsi" w:hAnsiTheme="majorHAnsi" w:cs="맑은"/>
          <w:b/>
          <w:bCs/>
          <w:color w:val="000000"/>
          <w:kern w:val="0"/>
          <w:sz w:val="30"/>
          <w:szCs w:val="30"/>
        </w:rPr>
        <w:t xml:space="preserve">. </w:t>
      </w:r>
      <w:r w:rsidR="008B0082" w:rsidRPr="008B0082">
        <w:rPr>
          <w:rFonts w:asciiTheme="majorHAnsi" w:eastAsiaTheme="majorHAnsi" w:hAnsiTheme="majorHAnsi" w:cs="맑은" w:hint="eastAsia"/>
          <w:b/>
          <w:bCs/>
          <w:color w:val="000000"/>
          <w:kern w:val="0"/>
          <w:sz w:val="30"/>
          <w:szCs w:val="30"/>
        </w:rPr>
        <w:t>보고서</w:t>
      </w:r>
      <w:r w:rsidR="008B0082" w:rsidRPr="008B0082">
        <w:rPr>
          <w:rFonts w:asciiTheme="majorHAnsi" w:eastAsiaTheme="majorHAnsi" w:hAnsiTheme="majorHAnsi" w:cs="맑은"/>
          <w:b/>
          <w:bCs/>
          <w:color w:val="000000"/>
          <w:kern w:val="0"/>
          <w:sz w:val="30"/>
          <w:szCs w:val="30"/>
        </w:rPr>
        <w:t xml:space="preserve"> </w:t>
      </w:r>
    </w:p>
    <w:p w:rsidR="008B0082" w:rsidRPr="008B0082" w:rsidRDefault="008B0082" w:rsidP="008B0082">
      <w:pPr>
        <w:wordWrap/>
        <w:adjustRightInd w:val="0"/>
        <w:spacing w:line="240" w:lineRule="auto"/>
        <w:rPr>
          <w:rFonts w:asciiTheme="majorHAnsi" w:eastAsiaTheme="majorHAnsi" w:hAnsiTheme="majorHAnsi" w:cs="맑은"/>
          <w:color w:val="000000"/>
          <w:kern w:val="0"/>
          <w:sz w:val="22"/>
        </w:rPr>
      </w:pP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보고서는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분량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제한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없이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자유롭게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작성하되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,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다음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내용을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포함하도록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한다</w:t>
      </w:r>
      <w:r w:rsidRPr="008B0082">
        <w:rPr>
          <w:rFonts w:asciiTheme="majorHAnsi" w:eastAsiaTheme="majorHAnsi" w:hAnsiTheme="majorHAnsi" w:cs="맑은"/>
          <w:color w:val="000000"/>
          <w:kern w:val="0"/>
          <w:sz w:val="22"/>
        </w:rPr>
        <w:t xml:space="preserve">. </w:t>
      </w:r>
    </w:p>
    <w:p w:rsidR="008B0082" w:rsidRDefault="008B0082" w:rsidP="008B0082">
      <w:pPr>
        <w:pStyle w:val="a3"/>
        <w:numPr>
          <w:ilvl w:val="0"/>
          <w:numId w:val="2"/>
        </w:numPr>
        <w:wordWrap/>
        <w:adjustRightInd w:val="0"/>
        <w:spacing w:line="240" w:lineRule="auto"/>
        <w:ind w:leftChars="0"/>
        <w:rPr>
          <w:rFonts w:asciiTheme="majorHAnsi" w:eastAsiaTheme="majorHAnsi" w:hAnsiTheme="majorHAnsi" w:cs="맑은"/>
          <w:color w:val="000000"/>
          <w:kern w:val="0"/>
          <w:sz w:val="22"/>
        </w:rPr>
      </w:pP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구현한 preprocessing 설명(</w:t>
      </w:r>
      <w:r w:rsidRPr="008B0082">
        <w:rPr>
          <w:rFonts w:asciiTheme="majorHAnsi" w:eastAsiaTheme="majorHAnsi" w:hAnsiTheme="majorHAnsi" w:cs="맑은" w:hint="eastAsia"/>
          <w:b/>
          <w:bCs/>
          <w:color w:val="FF0000"/>
          <w:kern w:val="0"/>
          <w:sz w:val="22"/>
        </w:rPr>
        <w:t>project에 채워 넣은 빈칸 부분 캡처 후 첨부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 xml:space="preserve">) </w:t>
      </w:r>
    </w:p>
    <w:p w:rsidR="008A1AD8" w:rsidRDefault="008A1AD8" w:rsidP="008A1AD8">
      <w:pPr>
        <w:pStyle w:val="a3"/>
        <w:wordWrap/>
        <w:adjustRightInd w:val="0"/>
        <w:spacing w:line="240" w:lineRule="auto"/>
        <w:ind w:leftChars="0"/>
        <w:rPr>
          <w:rFonts w:asciiTheme="majorHAnsi" w:eastAsiaTheme="majorHAnsi" w:hAnsiTheme="majorHAnsi" w:cs="맑은" w:hint="eastAsia"/>
          <w:color w:val="000000"/>
          <w:kern w:val="0"/>
          <w:sz w:val="22"/>
        </w:rPr>
      </w:pPr>
    </w:p>
    <w:p w:rsidR="008B0082" w:rsidRPr="008A1AD8" w:rsidRDefault="008B0082" w:rsidP="008B0082">
      <w:pPr>
        <w:pStyle w:val="a3"/>
        <w:numPr>
          <w:ilvl w:val="0"/>
          <w:numId w:val="2"/>
        </w:numPr>
        <w:wordWrap/>
        <w:adjustRightInd w:val="0"/>
        <w:spacing w:line="240" w:lineRule="auto"/>
        <w:ind w:leftChars="0"/>
        <w:rPr>
          <w:rFonts w:asciiTheme="majorHAnsi" w:eastAsiaTheme="majorHAnsi" w:hAnsiTheme="majorHAnsi" w:cs="맑은"/>
          <w:color w:val="000000"/>
          <w:kern w:val="0"/>
          <w:sz w:val="22"/>
        </w:rPr>
      </w:pP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 xml:space="preserve">6가지 machine learning 알고리즘 </w:t>
      </w:r>
      <w:r w:rsidRPr="008B0082">
        <w:rPr>
          <w:rFonts w:asciiTheme="majorHAnsi" w:eastAsiaTheme="majorHAnsi" w:hAnsiTheme="majorHAnsi" w:cs="맑은" w:hint="eastAsia"/>
          <w:b/>
          <w:bCs/>
          <w:color w:val="FF0000"/>
          <w:kern w:val="0"/>
          <w:sz w:val="22"/>
        </w:rPr>
        <w:t xml:space="preserve">설명 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 xml:space="preserve">및 </w:t>
      </w:r>
      <w:r w:rsidR="008A1AD8">
        <w:rPr>
          <w:rFonts w:asciiTheme="majorHAnsi" w:eastAsiaTheme="majorHAnsi" w:hAnsiTheme="majorHAnsi" w:cs="맑은" w:hint="eastAsia"/>
          <w:b/>
          <w:bCs/>
          <w:color w:val="FF0000"/>
          <w:kern w:val="0"/>
          <w:sz w:val="22"/>
        </w:rPr>
        <w:t>a</w:t>
      </w:r>
      <w:r w:rsidR="008A1AD8">
        <w:rPr>
          <w:rFonts w:asciiTheme="majorHAnsi" w:eastAsiaTheme="majorHAnsi" w:hAnsiTheme="majorHAnsi" w:cs="맑은"/>
          <w:b/>
          <w:bCs/>
          <w:color w:val="FF0000"/>
          <w:kern w:val="0"/>
          <w:sz w:val="22"/>
        </w:rPr>
        <w:t>ccuracy, ROC, AUC</w:t>
      </w:r>
      <w:r w:rsidRPr="008B0082">
        <w:rPr>
          <w:rFonts w:asciiTheme="majorHAnsi" w:eastAsiaTheme="majorHAnsi" w:hAnsiTheme="majorHAnsi" w:cs="맑은" w:hint="eastAsia"/>
          <w:b/>
          <w:bCs/>
          <w:color w:val="FF0000"/>
          <w:kern w:val="0"/>
          <w:sz w:val="22"/>
        </w:rPr>
        <w:t xml:space="preserve"> 비교 분석 </w:t>
      </w:r>
    </w:p>
    <w:p w:rsidR="008A1AD8" w:rsidRPr="008A1AD8" w:rsidRDefault="008A1AD8" w:rsidP="008A1AD8">
      <w:pPr>
        <w:pStyle w:val="a3"/>
        <w:numPr>
          <w:ilvl w:val="1"/>
          <w:numId w:val="2"/>
        </w:numPr>
        <w:wordWrap/>
        <w:adjustRightInd w:val="0"/>
        <w:spacing w:line="240" w:lineRule="auto"/>
        <w:ind w:leftChars="0"/>
        <w:rPr>
          <w:rFonts w:asciiTheme="majorHAnsi" w:eastAsiaTheme="majorHAnsi" w:hAnsiTheme="majorHAnsi" w:cs="맑은"/>
          <w:color w:val="000000"/>
          <w:kern w:val="0"/>
          <w:szCs w:val="20"/>
        </w:rPr>
      </w:pPr>
      <w:r w:rsidRPr="008A1AD8">
        <w:rPr>
          <w:rFonts w:asciiTheme="majorHAnsi" w:eastAsiaTheme="majorHAnsi" w:hAnsiTheme="majorHAnsi" w:cs="맑은" w:hint="eastAsia"/>
          <w:bCs/>
          <w:kern w:val="0"/>
          <w:szCs w:val="20"/>
        </w:rPr>
        <w:t xml:space="preserve">각 알고리즘의 </w:t>
      </w:r>
      <w:r w:rsidRPr="008A1AD8">
        <w:rPr>
          <w:rFonts w:asciiTheme="majorHAnsi" w:eastAsiaTheme="majorHAnsi" w:hAnsiTheme="majorHAnsi" w:cs="맑은"/>
          <w:bCs/>
          <w:kern w:val="0"/>
          <w:szCs w:val="20"/>
        </w:rPr>
        <w:t>accuracy, ROC, AUC</w:t>
      </w:r>
      <w:r w:rsidRPr="008A1AD8">
        <w:rPr>
          <w:rFonts w:asciiTheme="majorHAnsi" w:eastAsiaTheme="majorHAnsi" w:hAnsiTheme="majorHAnsi" w:cs="맑은" w:hint="eastAsia"/>
          <w:bCs/>
          <w:kern w:val="0"/>
          <w:szCs w:val="20"/>
        </w:rPr>
        <w:t xml:space="preserve"> 결과를 캡처하여 보고서에 첨부한 후,</w:t>
      </w:r>
      <w:r w:rsidRPr="008A1AD8">
        <w:rPr>
          <w:rFonts w:asciiTheme="majorHAnsi" w:eastAsiaTheme="majorHAnsi" w:hAnsiTheme="majorHAnsi" w:cs="맑은"/>
          <w:bCs/>
          <w:kern w:val="0"/>
          <w:szCs w:val="20"/>
        </w:rPr>
        <w:t xml:space="preserve"> </w:t>
      </w:r>
      <w:r w:rsidRPr="008A1AD8">
        <w:rPr>
          <w:rFonts w:asciiTheme="majorHAnsi" w:eastAsiaTheme="majorHAnsi" w:hAnsiTheme="majorHAnsi" w:cs="맑은" w:hint="eastAsia"/>
          <w:bCs/>
          <w:kern w:val="0"/>
          <w:szCs w:val="20"/>
        </w:rPr>
        <w:t>비교 분석</w:t>
      </w:r>
    </w:p>
    <w:p w:rsidR="008A1AD8" w:rsidRPr="008A1AD8" w:rsidRDefault="008A1AD8" w:rsidP="008A1AD8">
      <w:pPr>
        <w:pStyle w:val="a3"/>
        <w:wordWrap/>
        <w:adjustRightInd w:val="0"/>
        <w:spacing w:line="240" w:lineRule="auto"/>
        <w:ind w:leftChars="0" w:left="1200"/>
        <w:rPr>
          <w:rFonts w:asciiTheme="majorHAnsi" w:eastAsiaTheme="majorHAnsi" w:hAnsiTheme="majorHAnsi" w:cs="맑은" w:hint="eastAsia"/>
          <w:color w:val="000000"/>
          <w:kern w:val="0"/>
          <w:szCs w:val="20"/>
        </w:rPr>
      </w:pPr>
    </w:p>
    <w:p w:rsidR="008B0082" w:rsidRDefault="008B0082" w:rsidP="008B0082">
      <w:pPr>
        <w:pStyle w:val="a3"/>
        <w:numPr>
          <w:ilvl w:val="0"/>
          <w:numId w:val="2"/>
        </w:numPr>
        <w:wordWrap/>
        <w:adjustRightInd w:val="0"/>
        <w:spacing w:line="240" w:lineRule="auto"/>
        <w:ind w:leftChars="0"/>
        <w:rPr>
          <w:rFonts w:asciiTheme="majorHAnsi" w:eastAsiaTheme="majorHAnsi" w:hAnsiTheme="majorHAnsi" w:cs="맑은"/>
          <w:color w:val="000000"/>
          <w:kern w:val="0"/>
          <w:sz w:val="22"/>
        </w:rPr>
      </w:pP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>Kaggle 최종 스코어 (</w:t>
      </w:r>
      <w:r w:rsidRPr="008B0082">
        <w:rPr>
          <w:rFonts w:asciiTheme="majorHAnsi" w:eastAsiaTheme="majorHAnsi" w:hAnsiTheme="majorHAnsi" w:cs="맑은" w:hint="eastAsia"/>
          <w:b/>
          <w:bCs/>
          <w:color w:val="FF0000"/>
          <w:kern w:val="0"/>
          <w:sz w:val="22"/>
        </w:rPr>
        <w:t>캡처하여 제출</w:t>
      </w:r>
      <w:r w:rsidRPr="008B0082">
        <w:rPr>
          <w:rFonts w:asciiTheme="majorHAnsi" w:eastAsiaTheme="majorHAnsi" w:hAnsiTheme="majorHAnsi" w:cs="맑은" w:hint="eastAsia"/>
          <w:color w:val="000000"/>
          <w:kern w:val="0"/>
          <w:sz w:val="22"/>
        </w:rPr>
        <w:t xml:space="preserve">) </w:t>
      </w:r>
    </w:p>
    <w:p w:rsidR="008A1AD8" w:rsidRPr="008A1AD8" w:rsidRDefault="008A1AD8" w:rsidP="008A1AD8">
      <w:pPr>
        <w:pStyle w:val="a3"/>
        <w:numPr>
          <w:ilvl w:val="1"/>
          <w:numId w:val="2"/>
        </w:numPr>
        <w:wordWrap/>
        <w:adjustRightInd w:val="0"/>
        <w:spacing w:line="240" w:lineRule="auto"/>
        <w:ind w:leftChars="0"/>
        <w:rPr>
          <w:rFonts w:asciiTheme="majorHAnsi" w:eastAsiaTheme="majorHAnsi" w:hAnsiTheme="majorHAnsi" w:cs="맑은"/>
          <w:color w:val="000000"/>
          <w:kern w:val="0"/>
          <w:sz w:val="18"/>
          <w:szCs w:val="18"/>
        </w:rPr>
      </w:pPr>
      <w:r w:rsidRPr="008A1AD8">
        <w:rPr>
          <w:rFonts w:asciiTheme="majorHAnsi" w:eastAsiaTheme="majorHAnsi" w:hAnsiTheme="majorHAnsi" w:cs="맑은" w:hint="eastAsia"/>
          <w:color w:val="000000"/>
          <w:kern w:val="0"/>
          <w:sz w:val="18"/>
          <w:szCs w:val="18"/>
        </w:rPr>
        <w:t>가장 잘 나온 스코어만 첨부,</w:t>
      </w:r>
      <w:r w:rsidRPr="008A1AD8">
        <w:rPr>
          <w:rFonts w:asciiTheme="majorHAnsi" w:eastAsiaTheme="majorHAnsi" w:hAnsiTheme="majorHAnsi" w:cs="맑은"/>
          <w:color w:val="000000"/>
          <w:kern w:val="0"/>
          <w:sz w:val="18"/>
          <w:szCs w:val="18"/>
        </w:rPr>
        <w:t xml:space="preserve"> </w:t>
      </w:r>
      <w:r w:rsidRPr="008A1AD8">
        <w:rPr>
          <w:rFonts w:asciiTheme="majorHAnsi" w:eastAsiaTheme="majorHAnsi" w:hAnsiTheme="majorHAnsi" w:cs="맑은" w:hint="eastAsia"/>
          <w:color w:val="000000"/>
          <w:kern w:val="0"/>
          <w:sz w:val="18"/>
          <w:szCs w:val="18"/>
        </w:rPr>
        <w:t xml:space="preserve">해당 스코어를 얻은 </w:t>
      </w:r>
      <w:bookmarkStart w:id="0" w:name="_GoBack"/>
      <w:bookmarkEnd w:id="0"/>
      <w:r w:rsidRPr="008A1AD8">
        <w:rPr>
          <w:rFonts w:asciiTheme="majorHAnsi" w:eastAsiaTheme="majorHAnsi" w:hAnsiTheme="majorHAnsi" w:cs="맑은"/>
          <w:color w:val="000000"/>
          <w:kern w:val="0"/>
          <w:sz w:val="18"/>
          <w:szCs w:val="18"/>
        </w:rPr>
        <w:t xml:space="preserve">preprocessing, </w:t>
      </w:r>
      <w:r w:rsidRPr="008A1AD8">
        <w:rPr>
          <w:rFonts w:asciiTheme="majorHAnsi" w:eastAsiaTheme="majorHAnsi" w:hAnsiTheme="majorHAnsi" w:cs="맑은" w:hint="eastAsia"/>
          <w:color w:val="000000"/>
          <w:kern w:val="0"/>
          <w:sz w:val="18"/>
          <w:szCs w:val="18"/>
        </w:rPr>
        <w:t>m</w:t>
      </w:r>
      <w:r w:rsidRPr="008A1AD8">
        <w:rPr>
          <w:rFonts w:asciiTheme="majorHAnsi" w:eastAsiaTheme="majorHAnsi" w:hAnsiTheme="majorHAnsi" w:cs="맑은"/>
          <w:color w:val="000000"/>
          <w:kern w:val="0"/>
          <w:sz w:val="18"/>
          <w:szCs w:val="18"/>
        </w:rPr>
        <w:t>achine learning</w:t>
      </w:r>
      <w:r w:rsidRPr="008A1AD8">
        <w:rPr>
          <w:rFonts w:asciiTheme="majorHAnsi" w:eastAsiaTheme="majorHAnsi" w:hAnsiTheme="majorHAnsi" w:cs="맑은" w:hint="eastAsia"/>
          <w:color w:val="000000"/>
          <w:kern w:val="0"/>
          <w:sz w:val="18"/>
          <w:szCs w:val="18"/>
        </w:rPr>
        <w:t xml:space="preserve"> 알고리즘 설명.</w:t>
      </w:r>
    </w:p>
    <w:sectPr w:rsidR="008A1AD8" w:rsidRPr="008A1AD8" w:rsidSect="005D59FB">
      <w:pgSz w:w="11906" w:h="17338"/>
      <w:pgMar w:top="2287" w:right="967" w:bottom="1440" w:left="10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C뤨.">
    <w:altName w:val="-윤고딕330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맑은">
    <w:altName w:val="-윤고딕330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1C30"/>
    <w:multiLevelType w:val="hybridMultilevel"/>
    <w:tmpl w:val="48B6C4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920D93"/>
    <w:multiLevelType w:val="hybridMultilevel"/>
    <w:tmpl w:val="6F46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82"/>
    <w:rsid w:val="002D62EF"/>
    <w:rsid w:val="008A1AD8"/>
    <w:rsid w:val="008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B982"/>
  <w15:chartTrackingRefBased/>
  <w15:docId w15:val="{D70CF022-1DB6-499A-99B9-8BDB4E6D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008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C뤨." w:eastAsia="맑은C뤨." w:cs="맑은C뤨.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B00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hsjo1648@gmail.com</dc:creator>
  <cp:keywords/>
  <dc:description/>
  <cp:lastModifiedBy>hsjo1648@gmail.com</cp:lastModifiedBy>
  <cp:revision>2</cp:revision>
  <dcterms:created xsi:type="dcterms:W3CDTF">2018-03-07T04:09:00Z</dcterms:created>
  <dcterms:modified xsi:type="dcterms:W3CDTF">2018-08-09T11:14:00Z</dcterms:modified>
</cp:coreProperties>
</file>