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9B2413" w:rsidRPr="00895353" w:rsidRDefault="00895353" w:rsidP="009B2413">
      <w:pPr>
        <w:rPr>
          <w:rFonts w:ascii="Segoe UI" w:hAnsi="Segoe UI" w:cs="Segoe UI"/>
          <w:sz w:val="52"/>
          <w:szCs w:val="52"/>
        </w:rPr>
      </w:pPr>
      <w:r>
        <w:rPr>
          <w:rFonts w:ascii="Segoe UI" w:hAnsi="Segoe UI" w:cs="Segoe UI"/>
          <w:sz w:val="52"/>
          <w:szCs w:val="52"/>
        </w:rPr>
        <w:t xml:space="preserve">The 2011 NEPA </w:t>
      </w:r>
      <w:proofErr w:type="spellStart"/>
      <w:r>
        <w:rPr>
          <w:rFonts w:ascii="Segoe UI" w:hAnsi="Segoe UI" w:cs="Segoe UI"/>
          <w:sz w:val="52"/>
          <w:szCs w:val="52"/>
        </w:rPr>
        <w:t>GiveCamp</w:t>
      </w:r>
      <w:proofErr w:type="spellEnd"/>
    </w:p>
    <w:p w:rsidR="00390673" w:rsidRDefault="009B2413" w:rsidP="00895353">
      <w:pPr>
        <w:spacing w:line="360" w:lineRule="auto"/>
        <w:rPr>
          <w:rFonts w:ascii="Segoe UI" w:hAnsi="Segoe UI" w:cs="Segoe UI"/>
        </w:rPr>
      </w:pPr>
      <w:r w:rsidRPr="009B2413">
        <w:rPr>
          <w:rFonts w:ascii="Segoe UI" w:hAnsi="Segoe UI" w:cs="Segoe UI"/>
        </w:rPr>
        <w:t xml:space="preserve">We’re proud to announce that the NEPA </w:t>
      </w:r>
      <w:proofErr w:type="spellStart"/>
      <w:r w:rsidRPr="009B2413">
        <w:rPr>
          <w:rFonts w:ascii="Segoe UI" w:hAnsi="Segoe UI" w:cs="Segoe UI"/>
        </w:rPr>
        <w:t>GiveCamp</w:t>
      </w:r>
      <w:proofErr w:type="spellEnd"/>
      <w:r w:rsidRPr="009B2413">
        <w:rPr>
          <w:rFonts w:ascii="Segoe UI" w:hAnsi="Segoe UI" w:cs="Segoe UI"/>
        </w:rPr>
        <w:t xml:space="preserve"> will be held in Northeastern Pennsylvania on January 14</w:t>
      </w:r>
      <w:r w:rsidRPr="009B2413">
        <w:rPr>
          <w:rFonts w:ascii="Segoe UI" w:hAnsi="Segoe UI" w:cs="Segoe UI"/>
          <w:vertAlign w:val="superscript"/>
        </w:rPr>
        <w:t>th</w:t>
      </w:r>
      <w:r w:rsidRPr="009B2413">
        <w:rPr>
          <w:rFonts w:ascii="Segoe UI" w:hAnsi="Segoe UI" w:cs="Segoe UI"/>
        </w:rPr>
        <w:t>-16</w:t>
      </w:r>
      <w:r w:rsidRPr="009B2413">
        <w:rPr>
          <w:rFonts w:ascii="Segoe UI" w:hAnsi="Segoe UI" w:cs="Segoe UI"/>
          <w:vertAlign w:val="superscript"/>
        </w:rPr>
        <w:t>th</w:t>
      </w:r>
      <w:r w:rsidR="00EE5E27">
        <w:rPr>
          <w:rFonts w:ascii="Segoe UI" w:hAnsi="Segoe UI" w:cs="Segoe UI"/>
        </w:rPr>
        <w:t xml:space="preserve"> at </w:t>
      </w:r>
      <w:proofErr w:type="spellStart"/>
      <w:r w:rsidR="00EE5E27">
        <w:rPr>
          <w:rFonts w:ascii="Segoe UI" w:hAnsi="Segoe UI" w:cs="Segoe UI"/>
        </w:rPr>
        <w:t>Misericordia</w:t>
      </w:r>
      <w:proofErr w:type="spellEnd"/>
      <w:r w:rsidR="00EE5E27">
        <w:rPr>
          <w:rFonts w:ascii="Segoe UI" w:hAnsi="Segoe UI" w:cs="Segoe UI"/>
        </w:rPr>
        <w:t xml:space="preserve"> University in Dallas, Pennsylvania.</w:t>
      </w:r>
      <w:r w:rsidR="00895353">
        <w:rPr>
          <w:rFonts w:ascii="Segoe UI" w:hAnsi="Segoe UI" w:cs="Segoe UI"/>
        </w:rPr>
        <w:t xml:space="preserve"> </w:t>
      </w:r>
      <w:r w:rsidR="00EE5E27">
        <w:rPr>
          <w:rFonts w:ascii="Segoe UI" w:hAnsi="Segoe UI" w:cs="Segoe UI"/>
        </w:rPr>
        <w:t>W</w:t>
      </w:r>
      <w:r w:rsidR="00895353">
        <w:rPr>
          <w:rFonts w:ascii="Segoe UI" w:hAnsi="Segoe UI" w:cs="Segoe UI"/>
        </w:rPr>
        <w:t>e have opened up registration for volunteers</w:t>
      </w:r>
      <w:r w:rsidR="00EE5E27">
        <w:rPr>
          <w:rFonts w:ascii="Segoe UI" w:hAnsi="Segoe UI" w:cs="Segoe UI"/>
        </w:rPr>
        <w:t xml:space="preserve"> (technical and non-technical)</w:t>
      </w:r>
      <w:bookmarkStart w:id="0" w:name="_GoBack"/>
      <w:bookmarkEnd w:id="0"/>
      <w:r w:rsidR="00895353">
        <w:rPr>
          <w:rFonts w:ascii="Segoe UI" w:hAnsi="Segoe UI" w:cs="Segoe UI"/>
        </w:rPr>
        <w:t>, charities, and sponsors.</w:t>
      </w:r>
    </w:p>
    <w:p w:rsidR="00895353" w:rsidRDefault="00895353" w:rsidP="00895353">
      <w:pPr>
        <w:spacing w:before="360" w:after="0" w:line="360" w:lineRule="auto"/>
        <w:rPr>
          <w:rFonts w:ascii="Segoe UI" w:hAnsi="Segoe UI" w:cs="Segoe UI"/>
          <w:sz w:val="36"/>
          <w:szCs w:val="36"/>
        </w:rPr>
      </w:pPr>
      <w:r w:rsidRPr="00895353">
        <w:rPr>
          <w:rFonts w:ascii="Segoe UI" w:hAnsi="Segoe UI" w:cs="Segoe UI"/>
          <w:sz w:val="36"/>
          <w:szCs w:val="36"/>
        </w:rPr>
        <w:t xml:space="preserve">What is a </w:t>
      </w:r>
      <w:proofErr w:type="spellStart"/>
      <w:r w:rsidRPr="00895353">
        <w:rPr>
          <w:rFonts w:ascii="Segoe UI" w:hAnsi="Segoe UI" w:cs="Segoe UI"/>
          <w:sz w:val="36"/>
          <w:szCs w:val="36"/>
        </w:rPr>
        <w:t>GiveCamp</w:t>
      </w:r>
      <w:proofErr w:type="spellEnd"/>
      <w:r w:rsidRPr="00895353">
        <w:rPr>
          <w:rFonts w:ascii="Segoe UI" w:hAnsi="Segoe UI" w:cs="Segoe UI"/>
          <w:sz w:val="36"/>
          <w:szCs w:val="36"/>
        </w:rPr>
        <w:t>?</w:t>
      </w:r>
    </w:p>
    <w:p w:rsidR="00895353" w:rsidRDefault="00895353" w:rsidP="00895353">
      <w:pPr>
        <w:spacing w:line="360" w:lineRule="auto"/>
        <w:rPr>
          <w:rFonts w:ascii="Segoe UI" w:hAnsi="Segoe UI" w:cs="Segoe UI"/>
        </w:rPr>
      </w:pPr>
      <w:r w:rsidRPr="00895353">
        <w:rPr>
          <w:rFonts w:ascii="Segoe UI" w:hAnsi="Segoe UI" w:cs="Segoe UI"/>
        </w:rPr>
        <w:t xml:space="preserve">A </w:t>
      </w:r>
      <w:proofErr w:type="spellStart"/>
      <w:r w:rsidRPr="00895353">
        <w:rPr>
          <w:rFonts w:ascii="Segoe UI" w:hAnsi="Segoe UI" w:cs="Segoe UI"/>
        </w:rPr>
        <w:t>GiveCamp</w:t>
      </w:r>
      <w:proofErr w:type="spellEnd"/>
      <w:r w:rsidRPr="00895353">
        <w:rPr>
          <w:rFonts w:ascii="Segoe UI" w:hAnsi="Segoe UI" w:cs="Segoe UI"/>
        </w:rPr>
        <w:t xml:space="preserve"> is a weekend-long event where software developers, designers, and database administrators donate their time to create custom software for non-profit organizations. This custom software could be a new website for the nonprofit organization, a small data-collection application to keep track of members, or </w:t>
      </w:r>
      <w:proofErr w:type="spellStart"/>
      <w:proofErr w:type="gramStart"/>
      <w:r w:rsidRPr="00895353">
        <w:rPr>
          <w:rFonts w:ascii="Segoe UI" w:hAnsi="Segoe UI" w:cs="Segoe UI"/>
        </w:rPr>
        <w:t>a</w:t>
      </w:r>
      <w:proofErr w:type="spellEnd"/>
      <w:proofErr w:type="gramEnd"/>
      <w:r w:rsidRPr="00895353">
        <w:rPr>
          <w:rFonts w:ascii="Segoe UI" w:hAnsi="Segoe UI" w:cs="Segoe UI"/>
        </w:rPr>
        <w:t xml:space="preserve"> application for the Red Cross that automatically emails a blood donor three months after they’ve donated blood to remind them that they are now eligible to donate again. The only limitation is that the project should be scoped to be able to be completed in a weekend.</w:t>
      </w:r>
    </w:p>
    <w:p w:rsidR="00895353" w:rsidRPr="00895353" w:rsidRDefault="00895353" w:rsidP="00895353">
      <w:pPr>
        <w:spacing w:line="360" w:lineRule="auto"/>
        <w:rPr>
          <w:rFonts w:ascii="Segoe UI" w:hAnsi="Segoe UI" w:cs="Segoe UI"/>
        </w:rPr>
      </w:pPr>
      <w:r>
        <w:rPr>
          <w:rFonts w:ascii="Segoe UI" w:hAnsi="Segoe UI" w:cs="Segoe UI"/>
        </w:rPr>
        <w:t>If you are not a developer, designer, database administrator, business owner, or charity, we can still use your help. Be sure to check out our website to find out more about how you can help.</w:t>
      </w:r>
    </w:p>
    <w:p w:rsidR="00895353" w:rsidRDefault="00895353" w:rsidP="00895353">
      <w:pPr>
        <w:spacing w:before="360" w:after="0" w:line="360" w:lineRule="auto"/>
        <w:rPr>
          <w:rFonts w:ascii="Segoe UI" w:hAnsi="Segoe UI" w:cs="Segoe UI"/>
          <w:sz w:val="36"/>
          <w:szCs w:val="36"/>
        </w:rPr>
      </w:pPr>
      <w:proofErr w:type="gramStart"/>
      <w:r>
        <w:rPr>
          <w:rFonts w:ascii="Segoe UI" w:hAnsi="Segoe UI" w:cs="Segoe UI"/>
          <w:sz w:val="36"/>
          <w:szCs w:val="36"/>
        </w:rPr>
        <w:t>Sounds good.</w:t>
      </w:r>
      <w:proofErr w:type="gramEnd"/>
      <w:r>
        <w:rPr>
          <w:rFonts w:ascii="Segoe UI" w:hAnsi="Segoe UI" w:cs="Segoe UI"/>
          <w:sz w:val="36"/>
          <w:szCs w:val="36"/>
        </w:rPr>
        <w:t xml:space="preserve"> Where do I begin?</w:t>
      </w:r>
    </w:p>
    <w:p w:rsidR="00895353" w:rsidRDefault="00895353" w:rsidP="00895353">
      <w:pPr>
        <w:spacing w:line="360" w:lineRule="auto"/>
        <w:rPr>
          <w:rFonts w:ascii="Segoe UI" w:hAnsi="Segoe UI" w:cs="Segoe UI"/>
        </w:rPr>
      </w:pPr>
      <w:r>
        <w:rPr>
          <w:rFonts w:ascii="Segoe UI" w:hAnsi="Segoe UI" w:cs="Segoe UI"/>
        </w:rPr>
        <w:t xml:space="preserve">Start by visiting our website for sign up information and frequently asked questions. There you will find lots of information about the 2011 NEPA </w:t>
      </w:r>
      <w:proofErr w:type="spellStart"/>
      <w:r>
        <w:rPr>
          <w:rFonts w:ascii="Segoe UI" w:hAnsi="Segoe UI" w:cs="Segoe UI"/>
        </w:rPr>
        <w:t>GiveCamp</w:t>
      </w:r>
      <w:proofErr w:type="spellEnd"/>
      <w:r>
        <w:rPr>
          <w:rFonts w:ascii="Segoe UI" w:hAnsi="Segoe UI" w:cs="Segoe UI"/>
        </w:rPr>
        <w:t xml:space="preserve"> event. If you are not in Northeastern Pennsylvania, visit the national </w:t>
      </w:r>
      <w:proofErr w:type="spellStart"/>
      <w:r>
        <w:rPr>
          <w:rFonts w:ascii="Segoe UI" w:hAnsi="Segoe UI" w:cs="Segoe UI"/>
        </w:rPr>
        <w:t>GiveCamp</w:t>
      </w:r>
      <w:proofErr w:type="spellEnd"/>
      <w:r>
        <w:rPr>
          <w:rFonts w:ascii="Segoe UI" w:hAnsi="Segoe UI" w:cs="Segoe UI"/>
        </w:rPr>
        <w:t xml:space="preserve"> website at givecamp.org to find a location near you.</w:t>
      </w:r>
    </w:p>
    <w:p w:rsidR="00895353" w:rsidRPr="00895353" w:rsidRDefault="00895353" w:rsidP="00895353">
      <w:pPr>
        <w:spacing w:before="480" w:after="0" w:line="360" w:lineRule="auto"/>
        <w:jc w:val="center"/>
        <w:rPr>
          <w:rFonts w:ascii="Segoe UI" w:hAnsi="Segoe UI" w:cs="Segoe UI"/>
          <w:color w:val="007DB1"/>
          <w:sz w:val="36"/>
          <w:szCs w:val="36"/>
          <w14:reflection w14:blurRad="6350" w14:stA="50000" w14:stPos="0" w14:endA="300" w14:endPos="50000" w14:dist="60007" w14:dir="5400000" w14:fadeDir="5400000" w14:sx="100000" w14:sy="-100000" w14:kx="0" w14:ky="0" w14:algn="bl"/>
        </w:rPr>
      </w:pPr>
      <w:r w:rsidRPr="00895353">
        <w:rPr>
          <w:rFonts w:ascii="Segoe UI" w:hAnsi="Segoe UI" w:cs="Segoe UI"/>
          <w:color w:val="007DB1"/>
          <w:sz w:val="36"/>
          <w:szCs w:val="36"/>
          <w14:reflection w14:blurRad="6350" w14:stA="50000" w14:stPos="0" w14:endA="300" w14:endPos="50000" w14:dist="60007" w14:dir="5400000" w14:fadeDir="5400000" w14:sx="100000" w14:sy="-100000" w14:kx="0" w14:ky="0" w14:algn="bl"/>
        </w:rPr>
        <w:t>nepagivecamp.org</w:t>
      </w:r>
    </w:p>
    <w:p w:rsidR="00895353" w:rsidRPr="00895353" w:rsidRDefault="00895353" w:rsidP="00895353">
      <w:pPr>
        <w:spacing w:line="360" w:lineRule="auto"/>
        <w:rPr>
          <w:rFonts w:ascii="Segoe UI" w:hAnsi="Segoe UI" w:cs="Segoe UI"/>
        </w:rPr>
      </w:pPr>
    </w:p>
    <w:sectPr w:rsidR="00895353" w:rsidRPr="00895353" w:rsidSect="00BA06C6">
      <w:headerReference w:type="default" r:id="rId7"/>
      <w:footerReference w:type="default" r:id="rId8"/>
      <w:pgSz w:w="12240" w:h="15840" w:code="1"/>
      <w:pgMar w:top="360" w:right="576" w:bottom="360" w:left="576" w:header="2736"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5D0" w:rsidRDefault="00A005D0" w:rsidP="00856D80">
      <w:pPr>
        <w:spacing w:after="0" w:line="240" w:lineRule="auto"/>
      </w:pPr>
      <w:r>
        <w:separator/>
      </w:r>
    </w:p>
  </w:endnote>
  <w:endnote w:type="continuationSeparator" w:id="0">
    <w:p w:rsidR="00A005D0" w:rsidRDefault="00A005D0" w:rsidP="0085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6C6" w:rsidRDefault="00BA06C6" w:rsidP="00BA06C6">
    <w:pPr>
      <w:pStyle w:val="Footer"/>
      <w:jc w:val="center"/>
    </w:pPr>
  </w:p>
  <w:p w:rsidR="00BA06C6" w:rsidRDefault="00BA06C6" w:rsidP="00BA06C6">
    <w:pPr>
      <w:pStyle w:val="Footer"/>
      <w:jc w:val="center"/>
      <w:rPr>
        <w:color w:val="808080" w:themeColor="background1" w:themeShade="80"/>
      </w:rPr>
    </w:pPr>
    <w:r w:rsidRPr="00BA06C6">
      <w:rPr>
        <w:color w:val="808080" w:themeColor="background1" w:themeShade="80"/>
      </w:rPr>
      <w:t xml:space="preserve">NEPA </w:t>
    </w:r>
    <w:proofErr w:type="spellStart"/>
    <w:r w:rsidRPr="00BA06C6">
      <w:rPr>
        <w:color w:val="808080" w:themeColor="background1" w:themeShade="80"/>
      </w:rPr>
      <w:t>GiveCamp</w:t>
    </w:r>
    <w:proofErr w:type="spellEnd"/>
    <w:r w:rsidRPr="00BA06C6">
      <w:rPr>
        <w:color w:val="808080" w:themeColor="background1" w:themeShade="80"/>
      </w:rPr>
      <w:t xml:space="preserve"> is a charity event brought to you by .NET Valley.</w:t>
    </w:r>
  </w:p>
  <w:p w:rsidR="00BA06C6" w:rsidRPr="00BA06C6" w:rsidRDefault="00BA06C6" w:rsidP="00BA06C6">
    <w:pPr>
      <w:pStyle w:val="Footer"/>
      <w:jc w:val="center"/>
      <w:rPr>
        <w:color w:val="808080" w:themeColor="background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5D0" w:rsidRDefault="00A005D0" w:rsidP="00856D80">
      <w:pPr>
        <w:spacing w:after="0" w:line="240" w:lineRule="auto"/>
      </w:pPr>
      <w:r>
        <w:separator/>
      </w:r>
    </w:p>
  </w:footnote>
  <w:footnote w:type="continuationSeparator" w:id="0">
    <w:p w:rsidR="00A005D0" w:rsidRDefault="00A005D0" w:rsidP="00856D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D80" w:rsidRDefault="00BA06C6">
    <w:pPr>
      <w:pStyle w:val="Header"/>
    </w:pPr>
    <w:r>
      <w:rPr>
        <w:noProof/>
      </w:rPr>
      <w:drawing>
        <wp:anchor distT="0" distB="0" distL="114300" distR="114300" simplePos="0" relativeHeight="251662336" behindDoc="0" locked="0" layoutInCell="1" allowOverlap="1" wp14:anchorId="1430E0D4" wp14:editId="322DDB31">
          <wp:simplePos x="0" y="0"/>
          <wp:positionH relativeFrom="column">
            <wp:posOffset>4971604</wp:posOffset>
          </wp:positionH>
          <wp:positionV relativeFrom="paragraph">
            <wp:posOffset>-464820</wp:posOffset>
          </wp:positionV>
          <wp:extent cx="857250" cy="5810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Bird.png"/>
                  <pic:cNvPicPr/>
                </pic:nvPicPr>
                <pic:blipFill>
                  <a:blip r:embed="rId1">
                    <a:extLst>
                      <a:ext uri="{28A0092B-C50C-407E-A947-70E740481C1C}">
                        <a14:useLocalDpi xmlns:a14="http://schemas.microsoft.com/office/drawing/2010/main" val="0"/>
                      </a:ext>
                    </a:extLst>
                  </a:blip>
                  <a:stretch>
                    <a:fillRect/>
                  </a:stretch>
                </pic:blipFill>
                <pic:spPr>
                  <a:xfrm>
                    <a:off x="0" y="0"/>
                    <a:ext cx="857250" cy="581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243EA6CB" wp14:editId="129171DF">
              <wp:simplePos x="0" y="0"/>
              <wp:positionH relativeFrom="column">
                <wp:posOffset>4700510</wp:posOffset>
              </wp:positionH>
              <wp:positionV relativeFrom="paragraph">
                <wp:posOffset>-1465511</wp:posOffset>
              </wp:positionV>
              <wp:extent cx="2137239" cy="741405"/>
              <wp:effectExtent l="57150" t="57150" r="111125" b="192405"/>
              <wp:wrapNone/>
              <wp:docPr id="4" name="Rounded Rectangular Callout 4"/>
              <wp:cNvGraphicFramePr/>
              <a:graphic xmlns:a="http://schemas.openxmlformats.org/drawingml/2006/main">
                <a:graphicData uri="http://schemas.microsoft.com/office/word/2010/wordprocessingShape">
                  <wps:wsp>
                    <wps:cNvSpPr/>
                    <wps:spPr>
                      <a:xfrm>
                        <a:off x="0" y="0"/>
                        <a:ext cx="2137239" cy="741405"/>
                      </a:xfrm>
                      <a:prstGeom prst="wedgeRoundRectCallout">
                        <a:avLst/>
                      </a:prstGeom>
                      <a:gradFill>
                        <a:gsLst>
                          <a:gs pos="0">
                            <a:schemeClr val="bg1">
                              <a:lumMod val="75000"/>
                            </a:schemeClr>
                          </a:gs>
                          <a:gs pos="100000">
                            <a:schemeClr val="bg1">
                              <a:lumMod val="95000"/>
                            </a:schemeClr>
                          </a:gs>
                        </a:gsLst>
                        <a:lin ang="5400000" scaled="0"/>
                      </a:gradFill>
                      <a:effectLst>
                        <a:outerShdw blurRad="50800" dist="38100" dir="2700000" algn="tl" rotWithShape="0">
                          <a:prstClr val="black">
                            <a:alpha val="40000"/>
                          </a:prstClr>
                        </a:outerShdw>
                      </a:effectLst>
                    </wps:spPr>
                    <wps:style>
                      <a:lnRef idx="3">
                        <a:schemeClr val="lt1"/>
                      </a:lnRef>
                      <a:fillRef idx="1">
                        <a:schemeClr val="accent1"/>
                      </a:fillRef>
                      <a:effectRef idx="1">
                        <a:schemeClr val="accent1"/>
                      </a:effectRef>
                      <a:fontRef idx="minor">
                        <a:schemeClr val="lt1"/>
                      </a:fontRef>
                    </wps:style>
                    <wps:txbx>
                      <w:txbxContent>
                        <w:p w:rsidR="00BA06C6" w:rsidRPr="00BA06C6" w:rsidRDefault="00BA06C6" w:rsidP="00BA06C6">
                          <w:pPr>
                            <w:spacing w:after="0" w:line="240" w:lineRule="auto"/>
                            <w:jc w:val="center"/>
                            <w:rPr>
                              <w:rFonts w:ascii="Segoe UI" w:hAnsi="Segoe UI" w:cs="Segoe UI"/>
                              <w:color w:val="007DB1"/>
                              <w:sz w:val="28"/>
                              <w:szCs w:val="28"/>
                            </w:rPr>
                          </w:pPr>
                          <w:r w:rsidRPr="00BA06C6">
                            <w:rPr>
                              <w:rFonts w:ascii="Segoe UI" w:hAnsi="Segoe UI" w:cs="Segoe UI"/>
                              <w:color w:val="007DB1"/>
                              <w:sz w:val="28"/>
                              <w:szCs w:val="28"/>
                            </w:rPr>
                            <w:t>Follow Us on Twitter</w:t>
                          </w:r>
                        </w:p>
                        <w:p w:rsidR="00BA06C6" w:rsidRPr="00BA06C6" w:rsidRDefault="00BA06C6" w:rsidP="00BA06C6">
                          <w:pPr>
                            <w:spacing w:after="0" w:line="240" w:lineRule="auto"/>
                            <w:jc w:val="center"/>
                            <w:rPr>
                              <w:rFonts w:ascii="Segoe UI" w:hAnsi="Segoe UI" w:cs="Segoe UI"/>
                              <w:color w:val="007DB1"/>
                              <w:sz w:val="28"/>
                              <w:szCs w:val="28"/>
                            </w:rPr>
                          </w:pPr>
                          <w:r w:rsidRPr="00BA06C6">
                            <w:rPr>
                              <w:rFonts w:ascii="Segoe UI" w:hAnsi="Segoe UI" w:cs="Segoe UI"/>
                              <w:color w:val="007DB1"/>
                              <w:sz w:val="28"/>
                              <w:szCs w:val="28"/>
                            </w:rPr>
                            <w:t>@</w:t>
                          </w:r>
                          <w:proofErr w:type="spellStart"/>
                          <w:r w:rsidRPr="00BA06C6">
                            <w:rPr>
                              <w:rFonts w:ascii="Segoe UI" w:hAnsi="Segoe UI" w:cs="Segoe UI"/>
                              <w:color w:val="007DB1"/>
                              <w:sz w:val="28"/>
                              <w:szCs w:val="28"/>
                            </w:rPr>
                            <w:t>nepagivecamp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6" type="#_x0000_t62" style="position:absolute;margin-left:370.1pt;margin-top:-115.4pt;width:168.3pt;height:5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" adj="6300,24300" fillcolor="#bfbfbf [2412]" strokecolor="white [3201]" strokeweight="3pt">
              <v:fill color2="#f2f2f2 [3052]" focus="100%" type="gradient">
                <o:fill v:ext="view" type="gradientUnscaled"/>
              </v:fill>
              <v:shadow on="t" color="black" opacity="26214f" origin="-.5,-.5" offset=".74836mm,.74836mm"/>
              <v:textbox>
                <w:txbxContent>
                  <w:p w:rsidR="00BA06C6" w:rsidRPr="00BA06C6" w:rsidRDefault="00BA06C6" w:rsidP="00BA06C6">
                    <w:pPr>
                      <w:spacing w:after="0" w:line="240" w:lineRule="auto"/>
                      <w:jc w:val="center"/>
                      <w:rPr>
                        <w:rFonts w:ascii="Segoe UI" w:hAnsi="Segoe UI" w:cs="Segoe UI"/>
                        <w:color w:val="007DB1"/>
                        <w:sz w:val="28"/>
                        <w:szCs w:val="28"/>
                      </w:rPr>
                    </w:pPr>
                    <w:r w:rsidRPr="00BA06C6">
                      <w:rPr>
                        <w:rFonts w:ascii="Segoe UI" w:hAnsi="Segoe UI" w:cs="Segoe UI"/>
                        <w:color w:val="007DB1"/>
                        <w:sz w:val="28"/>
                        <w:szCs w:val="28"/>
                      </w:rPr>
                      <w:t>Follow Us on Twitter</w:t>
                    </w:r>
                  </w:p>
                  <w:p w:rsidR="00BA06C6" w:rsidRPr="00BA06C6" w:rsidRDefault="00BA06C6" w:rsidP="00BA06C6">
                    <w:pPr>
                      <w:spacing w:after="0" w:line="240" w:lineRule="auto"/>
                      <w:jc w:val="center"/>
                      <w:rPr>
                        <w:rFonts w:ascii="Segoe UI" w:hAnsi="Segoe UI" w:cs="Segoe UI"/>
                        <w:color w:val="007DB1"/>
                        <w:sz w:val="28"/>
                        <w:szCs w:val="28"/>
                      </w:rPr>
                    </w:pPr>
                    <w:r w:rsidRPr="00BA06C6">
                      <w:rPr>
                        <w:rFonts w:ascii="Segoe UI" w:hAnsi="Segoe UI" w:cs="Segoe UI"/>
                        <w:color w:val="007DB1"/>
                        <w:sz w:val="28"/>
                        <w:szCs w:val="28"/>
                      </w:rPr>
                      <w:t>@</w:t>
                    </w:r>
                    <w:proofErr w:type="spellStart"/>
                    <w:r w:rsidRPr="00BA06C6">
                      <w:rPr>
                        <w:rFonts w:ascii="Segoe UI" w:hAnsi="Segoe UI" w:cs="Segoe UI"/>
                        <w:color w:val="007DB1"/>
                        <w:sz w:val="28"/>
                        <w:szCs w:val="28"/>
                      </w:rPr>
                      <w:t>nepagivecamp</w:t>
                    </w:r>
                    <w:proofErr w:type="spellEnd"/>
                  </w:p>
                </w:txbxContent>
              </v:textbox>
            </v:shape>
          </w:pict>
        </mc:Fallback>
      </mc:AlternateContent>
    </w:r>
    <w:r w:rsidR="009B2413" w:rsidRPr="009B2413">
      <w:rPr>
        <w:noProof/>
      </w:rPr>
      <w:drawing>
        <wp:anchor distT="0" distB="0" distL="114300" distR="114300" simplePos="0" relativeHeight="251660288" behindDoc="0" locked="0" layoutInCell="1" allowOverlap="1" wp14:anchorId="70CA2D5C" wp14:editId="173B08DA">
          <wp:simplePos x="0" y="0"/>
          <wp:positionH relativeFrom="column">
            <wp:posOffset>-35080</wp:posOffset>
          </wp:positionH>
          <wp:positionV relativeFrom="paragraph">
            <wp:posOffset>-1554480</wp:posOffset>
          </wp:positionV>
          <wp:extent cx="1828800" cy="10877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28800" cy="1087755"/>
                  </a:xfrm>
                  <a:prstGeom prst="rect">
                    <a:avLst/>
                  </a:prstGeom>
                </pic:spPr>
              </pic:pic>
            </a:graphicData>
          </a:graphic>
          <wp14:sizeRelV relativeFrom="margin">
            <wp14:pctHeight>0</wp14:pctHeight>
          </wp14:sizeRelV>
        </wp:anchor>
      </w:drawing>
    </w:r>
    <w:r w:rsidR="009B2413">
      <w:rPr>
        <w:noProof/>
      </w:rPr>
      <w:drawing>
        <wp:anchor distT="0" distB="0" distL="114300" distR="114300" simplePos="0" relativeHeight="251658240" behindDoc="1" locked="1" layoutInCell="1" allowOverlap="1" wp14:anchorId="4ECF525C" wp14:editId="029771FC">
          <wp:simplePos x="0" y="0"/>
          <wp:positionH relativeFrom="page">
            <wp:posOffset>3810</wp:posOffset>
          </wp:positionH>
          <wp:positionV relativeFrom="page">
            <wp:posOffset>-635</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uncementBackground.png"/>
                  <pic:cNvPicPr/>
                </pic:nvPicPr>
                <pic:blipFill>
                  <a:blip r:embed="rId3">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F35"/>
    <w:rsid w:val="001F2F35"/>
    <w:rsid w:val="00390673"/>
    <w:rsid w:val="00856D80"/>
    <w:rsid w:val="00895353"/>
    <w:rsid w:val="009B2413"/>
    <w:rsid w:val="00A005D0"/>
    <w:rsid w:val="00BA06C6"/>
    <w:rsid w:val="00E82D2A"/>
    <w:rsid w:val="00EE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D80"/>
  </w:style>
  <w:style w:type="paragraph" w:styleId="Footer">
    <w:name w:val="footer"/>
    <w:basedOn w:val="Normal"/>
    <w:link w:val="FooterChar"/>
    <w:uiPriority w:val="99"/>
    <w:unhideWhenUsed/>
    <w:rsid w:val="00856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D80"/>
  </w:style>
  <w:style w:type="paragraph" w:styleId="BalloonText">
    <w:name w:val="Balloon Text"/>
    <w:basedOn w:val="Normal"/>
    <w:link w:val="BalloonTextChar"/>
    <w:uiPriority w:val="99"/>
    <w:semiHidden/>
    <w:unhideWhenUsed/>
    <w:rsid w:val="00856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D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D80"/>
  </w:style>
  <w:style w:type="paragraph" w:styleId="Footer">
    <w:name w:val="footer"/>
    <w:basedOn w:val="Normal"/>
    <w:link w:val="FooterChar"/>
    <w:uiPriority w:val="99"/>
    <w:unhideWhenUsed/>
    <w:rsid w:val="00856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D80"/>
  </w:style>
  <w:style w:type="paragraph" w:styleId="BalloonText">
    <w:name w:val="Balloon Text"/>
    <w:basedOn w:val="Normal"/>
    <w:link w:val="BalloonTextChar"/>
    <w:uiPriority w:val="99"/>
    <w:semiHidden/>
    <w:unhideWhenUsed/>
    <w:rsid w:val="00856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D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United One Resources</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N. Gaylord</dc:creator>
  <cp:lastModifiedBy>Jason N. Gaylord</cp:lastModifiedBy>
  <cp:revision>2</cp:revision>
  <cp:lastPrinted>2010-11-02T19:41:00Z</cp:lastPrinted>
  <dcterms:created xsi:type="dcterms:W3CDTF">2010-11-02T18:17:00Z</dcterms:created>
  <dcterms:modified xsi:type="dcterms:W3CDTF">2010-11-12T20:24:00Z</dcterms:modified>
</cp:coreProperties>
</file>