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Semantic Qualifiers in Clinical Medicine</w:t>
      </w:r>
    </w:p>
    <w:p>
      <w:pPr>
        <w:pStyle w:val="Subtitle"/>
      </w:pPr>
      <w:r>
        <w:t xml:space="preserve">A reference organized by specialty, with the diagnostic shift each qualifier produces</w:t>
      </w:r>
    </w:p>
    <w:p>
      <w:pPr>
        <w:pStyle w:val="Author"/>
      </w:pPr>
      <w:r>
        <w:t xml:space="preserve">Jason Gusdorf, MD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what-this-is-and-how-to-use-it"/>
    <w:p>
      <w:pPr>
        <w:pStyle w:val="Heading1"/>
      </w:pPr>
      <w:r>
        <w:t xml:space="preserve">What this is, and how to use it</w:t>
      </w:r>
    </w:p>
    <w:p>
      <w:pPr>
        <w:pStyle w:val="FirstParagraph"/>
      </w:pPr>
      <w:r>
        <w:t xml:space="preserve">A semantic qualifier is a paired, usually opposing descriptor that a clinician applies to a clinical finding in order to convert raw data into an abstract problem representation.</w:t>
      </w:r>
      <w:r>
        <w:t xml:space="preserve"> </w:t>
      </w:r>
      <w:r>
        <w:rPr>
          <w:i/>
          <w:iCs/>
        </w:rPr>
        <w:t xml:space="preserve">Acute</w:t>
      </w:r>
      <w:r>
        <w:t xml:space="preserve"> </w:t>
      </w:r>
      <w:r>
        <w:t xml:space="preserve">versus</w:t>
      </w:r>
      <w:r>
        <w:t xml:space="preserve"> </w:t>
      </w:r>
      <w:r>
        <w:rPr>
          <w:i/>
          <w:iCs/>
        </w:rPr>
        <w:t xml:space="preserve">chronic</w:t>
      </w:r>
      <w:r>
        <w:t xml:space="preserve">.</w:t>
      </w:r>
      <w:r>
        <w:t xml:space="preserve"> </w:t>
      </w:r>
      <w:r>
        <w:rPr>
          <w:i/>
          <w:iCs/>
        </w:rPr>
        <w:t xml:space="preserve">Focal</w:t>
      </w:r>
      <w:r>
        <w:t xml:space="preserve"> </w:t>
      </w:r>
      <w:r>
        <w:t xml:space="preserve">versus</w:t>
      </w:r>
      <w:r>
        <w:t xml:space="preserve"> </w:t>
      </w:r>
      <w:r>
        <w:rPr>
          <w:i/>
          <w:iCs/>
        </w:rPr>
        <w:t xml:space="preserve">diffuse</w:t>
      </w:r>
      <w:r>
        <w:t xml:space="preserve">.</w:t>
      </w:r>
      <w:r>
        <w:t xml:space="preserve"> </w:t>
      </w:r>
      <w:r>
        <w:rPr>
          <w:i/>
          <w:iCs/>
        </w:rPr>
        <w:t xml:space="preserve">Painless</w:t>
      </w:r>
      <w:r>
        <w:t xml:space="preserve"> </w:t>
      </w:r>
      <w:r>
        <w:t xml:space="preserve">versus</w:t>
      </w:r>
      <w:r>
        <w:t xml:space="preserve"> </w:t>
      </w:r>
      <w:r>
        <w:rPr>
          <w:i/>
          <w:iCs/>
        </w:rPr>
        <w:t xml:space="preserve">painful</w:t>
      </w:r>
      <w:r>
        <w:t xml:space="preserve">. They are the adjectives that do diagnostic work.</w:t>
      </w:r>
    </w:p>
    <w:p>
      <w:pPr>
        <w:pStyle w:val="BodyText"/>
      </w:pPr>
      <w:r>
        <w:t xml:space="preserve">Their value is in compression. "A 62-year-old man with three weeks of worsening trouble swallowing solids" is a story. "Subacute, progressive, solid-food dysphagia" is a query against the illness scripts already in your head, and it returns a much shorter list. Expert diagnosticians use these terms more densely than novices do, and they deploy them earlier in the encounter, often in the first sentence of a presentation.</w:t>
      </w:r>
    </w:p>
    <w:p>
      <w:pPr>
        <w:pStyle w:val="BodyText"/>
      </w:pPr>
      <w:r>
        <w:t xml:space="preserve">Three practical uses:</w:t>
      </w:r>
    </w:p>
    <w:p>
      <w:pPr>
        <w:pStyle w:val="Compact"/>
        <w:numPr>
          <w:ilvl w:val="0"/>
          <w:numId w:val="1001"/>
        </w:numPr>
      </w:pPr>
      <w:r>
        <w:rPr>
          <w:b/>
          <w:bCs/>
        </w:rPr>
        <w:t xml:space="preserve">Presenting.</w:t>
      </w:r>
      <w:r>
        <w:t xml:space="preserve"> </w:t>
      </w:r>
      <w:r>
        <w:t xml:space="preserve">A one-line summary built from qualifiers tells your listener what you think this is before you say what you think this is.</w:t>
      </w:r>
    </w:p>
    <w:p>
      <w:pPr>
        <w:pStyle w:val="Compact"/>
        <w:numPr>
          <w:ilvl w:val="0"/>
          <w:numId w:val="1001"/>
        </w:numPr>
      </w:pPr>
      <w:r>
        <w:rPr>
          <w:b/>
          <w:bCs/>
        </w:rPr>
        <w:t xml:space="preserve">Teaching.</w:t>
      </w:r>
      <w:r>
        <w:t xml:space="preserve"> </w:t>
      </w:r>
      <w:r>
        <w:t xml:space="preserve">Ask a learner to re-present a case using only qualifiers. The gaps in their reasoning appear immediately.</w:t>
      </w:r>
    </w:p>
    <w:p>
      <w:pPr>
        <w:pStyle w:val="Compact"/>
        <w:numPr>
          <w:ilvl w:val="0"/>
          <w:numId w:val="1001"/>
        </w:numPr>
      </w:pPr>
      <w:r>
        <w:rPr>
          <w:b/>
          <w:bCs/>
        </w:rPr>
        <w:t xml:space="preserve">Checking yourself.</w:t>
      </w:r>
      <w:r>
        <w:t xml:space="preserve"> </w:t>
      </w:r>
      <w:r>
        <w:t xml:space="preserve">If you cannot assign a tempo, a distribution, and a course to a problem, you do not yet have a problem representation. You have a list of complaints.</w:t>
      </w:r>
    </w:p>
    <w:p>
      <w:pPr>
        <w:pStyle w:val="FirstParagraph"/>
      </w:pPr>
      <w:r>
        <w:rPr>
          <w:b/>
          <w:bCs/>
        </w:rPr>
        <w:t xml:space="preserve">A note on organization.</w:t>
      </w:r>
      <w:r>
        <w:t xml:space="preserve"> </w:t>
      </w:r>
      <w:r>
        <w:t xml:space="preserve">This document is arranged by specialty, but a strictly specialty-based arrangement would be misleading. The most powerful qualifiers are cross-cutting:</w:t>
      </w:r>
      <w:r>
        <w:t xml:space="preserve"> </w:t>
      </w:r>
      <w:r>
        <w:rPr>
          <w:i/>
          <w:iCs/>
        </w:rPr>
        <w:t xml:space="preserve">acute</w:t>
      </w:r>
      <w:r>
        <w:t xml:space="preserve">,</w:t>
      </w:r>
      <w:r>
        <w:t xml:space="preserve"> </w:t>
      </w:r>
      <w:r>
        <w:rPr>
          <w:i/>
          <w:iCs/>
        </w:rPr>
        <w:t xml:space="preserve">progressive</w:t>
      </w:r>
      <w:r>
        <w:t xml:space="preserve">,</w:t>
      </w:r>
      <w:r>
        <w:t xml:space="preserve"> </w:t>
      </w:r>
      <w:r>
        <w:rPr>
          <w:i/>
          <w:iCs/>
        </w:rPr>
        <w:t xml:space="preserve">symmetric</w:t>
      </w:r>
      <w:r>
        <w:t xml:space="preserve">, and</w:t>
      </w:r>
      <w:r>
        <w:t xml:space="preserve"> </w:t>
      </w:r>
      <w:r>
        <w:rPr>
          <w:i/>
          <w:iCs/>
        </w:rPr>
        <w:t xml:space="preserve">painless</w:t>
      </w:r>
      <w:r>
        <w:t xml:space="preserve"> </w:t>
      </w:r>
      <w:r>
        <w:t xml:space="preserve">do the same diagnostic work in a neurology clinic and an emergency department. Part I runs from common diagnoses to the coupled qualifier clusters that constitute them. Part II collects the qualifiers that belong to no single specialty because they belong to all of them. Part III organizes the domain-specific vocabulary by specialty. Part IV is a rapid-reference table of the highest-yield diagnostic shifts.</w:t>
      </w:r>
    </w:p>
    <w:p>
      <w:pPr>
        <w:pStyle w:val="BodyText"/>
      </w:pPr>
      <w:r>
        <w:rPr>
          <w:b/>
          <w:bCs/>
        </w:rPr>
        <w:t xml:space="preserve">How to read the columns.</w:t>
      </w:r>
    </w:p>
    <w:p>
      <w:pPr>
        <w:pStyle w:val="Compact"/>
        <w:numPr>
          <w:ilvl w:val="0"/>
          <w:numId w:val="1002"/>
        </w:numPr>
      </w:pPr>
      <w:r>
        <w:rPr>
          <w:b/>
          <w:bCs/>
        </w:rPr>
        <w:t xml:space="preserve">Source</w:t>
      </w:r>
      <w:r>
        <w:t xml:space="preserve"> </w:t>
      </w:r>
      <w:r>
        <w:t xml:space="preserve">says what kind of evidence the qualifier rests on: History, Exam, Lab, Imaging, Pathology, Test, Management, or Concept. This matters because the tables would otherwise mix a patient's recollection, an examiner's impression, and a biopsy result as though they were the same kind of object. They are not, and they fail in different ways.</w:t>
      </w:r>
    </w:p>
    <w:p>
      <w:pPr>
        <w:pStyle w:val="Compact"/>
        <w:numPr>
          <w:ilvl w:val="0"/>
          <w:numId w:val="1002"/>
        </w:numPr>
      </w:pPr>
      <w:r>
        <w:rPr>
          <w:b/>
          <w:bCs/>
        </w:rPr>
        <w:t xml:space="preserve">How it is established</w:t>
      </w:r>
      <w:r>
        <w:t xml:space="preserve"> </w:t>
      </w:r>
      <w:r>
        <w:t xml:space="preserve">is the question, maneuver, or test that earns the qualifier. This is the antidote to the failure mode described below as qualifier laundering. A qualifier nobody established is a qualifier nobody should rely on.</w:t>
      </w:r>
    </w:p>
    <w:p>
      <w:pPr>
        <w:pStyle w:val="Compact"/>
        <w:numPr>
          <w:ilvl w:val="0"/>
          <w:numId w:val="1002"/>
        </w:numPr>
      </w:pPr>
      <w:r>
        <w:rPr>
          <w:b/>
          <w:bCs/>
        </w:rPr>
        <w:t xml:space="preserve">Example</w:t>
      </w:r>
      <w:r>
        <w:t xml:space="preserve"> </w:t>
      </w:r>
      <w:r>
        <w:t xml:space="preserve">shows the qualifier attached to a finding, and where that combination points. It is deliberately written as a mapping rather than a sentence, because the mapping is the reasoning.</w:t>
      </w:r>
    </w:p>
    <w:p>
      <w:pPr>
        <w:pStyle w:val="Compact"/>
        <w:numPr>
          <w:ilvl w:val="0"/>
          <w:numId w:val="1002"/>
        </w:numPr>
      </w:pPr>
      <w:r>
        <w:rPr>
          <w:b/>
          <w:bCs/>
        </w:rPr>
        <w:t xml:space="preserve">How it changes the differential</w:t>
      </w:r>
      <w:r>
        <w:t xml:space="preserve"> </w:t>
      </w:r>
      <w:r>
        <w:t xml:space="preserve">gives the direction the qualifier pushes you, stated as the category it favors and, where useful, the category it argues against. It is not a list of candidate diagnoses.</w:t>
      </w:r>
    </w:p>
    <w:p>
      <w:pPr>
        <w:pStyle w:val="Compact"/>
        <w:numPr>
          <w:ilvl w:val="0"/>
          <w:numId w:val="1002"/>
        </w:numPr>
      </w:pPr>
      <w:r>
        <w:rPr>
          <w:b/>
          <w:bCs/>
        </w:rPr>
        <w:t xml:space="preserve">Common misuse</w:t>
      </w:r>
      <w:r>
        <w:t xml:space="preserve"> </w:t>
      </w:r>
      <w:r>
        <w:t xml:space="preserve">is where the qualifier gets applied wrongly. It is marked with a dash where there is no notable pitfall.</w:t>
      </w:r>
    </w:p>
    <w:bookmarkEnd w:id="9"/>
    <w:bookmarkStart w:id="21" w:name="X1020408fef236b4521c61379de4c5b5aa31e462"/>
    <w:p>
      <w:pPr>
        <w:pStyle w:val="Heading1"/>
      </w:pPr>
      <w:r>
        <w:t xml:space="preserve">Part 0. The theory of semantic qualifiers</w:t>
      </w:r>
    </w:p>
    <w:bookmarkStart w:id="10" w:name="the-idea"/>
    <w:p>
      <w:pPr>
        <w:pStyle w:val="Heading2"/>
      </w:pPr>
      <w:r>
        <w:t xml:space="preserve">The idea</w:t>
      </w:r>
    </w:p>
    <w:p>
      <w:pPr>
        <w:pStyle w:val="FirstParagraph"/>
      </w:pPr>
      <w:r>
        <w:t xml:space="preserve">The operation is substitution. A concrete clinical detail is replaced by an abstract, usually paired descriptor that can be compared against stored knowledge.</w:t>
      </w:r>
      <w:r>
        <w:t xml:space="preserve"> </w:t>
      </w:r>
      <w:r>
        <w:rPr>
          <w:i/>
          <w:iCs/>
        </w:rPr>
        <w:t xml:space="preserve">Three weeks</w:t>
      </w:r>
      <w:r>
        <w:t xml:space="preserve"> </w:t>
      </w:r>
      <w:r>
        <w:t xml:space="preserve">becomes</w:t>
      </w:r>
      <w:r>
        <w:t xml:space="preserve"> </w:t>
      </w:r>
      <w:r>
        <w:rPr>
          <w:i/>
          <w:iCs/>
        </w:rPr>
        <w:t xml:space="preserve">subacute</w:t>
      </w:r>
      <w:r>
        <w:t xml:space="preserve">.</w:t>
      </w:r>
      <w:r>
        <w:t xml:space="preserve"> </w:t>
      </w:r>
      <w:r>
        <w:rPr>
          <w:i/>
          <w:iCs/>
        </w:rPr>
        <w:t xml:space="preserve">Both ankles</w:t>
      </w:r>
      <w:r>
        <w:t xml:space="preserve"> </w:t>
      </w:r>
      <w:r>
        <w:t xml:space="preserve">becomes</w:t>
      </w:r>
      <w:r>
        <w:t xml:space="preserve"> </w:t>
      </w:r>
      <w:r>
        <w:rPr>
          <w:i/>
          <w:iCs/>
        </w:rPr>
        <w:t xml:space="preserve">bilateral</w:t>
      </w:r>
      <w:r>
        <w:t xml:space="preserve"> </w:t>
      </w:r>
      <w:r>
        <w:t xml:space="preserve">and</w:t>
      </w:r>
      <w:r>
        <w:t xml:space="preserve"> </w:t>
      </w:r>
      <w:r>
        <w:rPr>
          <w:i/>
          <w:iCs/>
        </w:rPr>
        <w:t xml:space="preserve">symmetric</w:t>
      </w:r>
      <w:r>
        <w:t xml:space="preserve">.</w:t>
      </w:r>
      <w:r>
        <w:t xml:space="preserve"> </w:t>
      </w:r>
      <w:r>
        <w:rPr>
          <w:i/>
          <w:iCs/>
        </w:rPr>
        <w:t xml:space="preserve">Twenty milligrams of prednisone daily for a year</w:t>
      </w:r>
      <w:r>
        <w:t xml:space="preserve"> </w:t>
      </w:r>
      <w:r>
        <w:t xml:space="preserve">becomes</w:t>
      </w:r>
      <w:r>
        <w:t xml:space="preserve"> </w:t>
      </w:r>
      <w:r>
        <w:rPr>
          <w:i/>
          <w:iCs/>
        </w:rPr>
        <w:t xml:space="preserve">immunocompromised</w:t>
      </w:r>
      <w:r>
        <w:t xml:space="preserve">.</w:t>
      </w:r>
    </w:p>
    <w:p>
      <w:pPr>
        <w:pStyle w:val="BodyText"/>
      </w:pPr>
      <w:r>
        <w:t xml:space="preserve">Notice what the substitution costs and what it buys. It discards information:</w:t>
      </w:r>
      <w:r>
        <w:t xml:space="preserve"> </w:t>
      </w:r>
      <w:r>
        <w:rPr>
          <w:i/>
          <w:iCs/>
        </w:rPr>
        <w:t xml:space="preserve">subacute</w:t>
      </w:r>
      <w:r>
        <w:t xml:space="preserve"> </w:t>
      </w:r>
      <w:r>
        <w:t xml:space="preserve">cannot be converted back into</w:t>
      </w:r>
      <w:r>
        <w:t xml:space="preserve"> </w:t>
      </w:r>
      <w:r>
        <w:rPr>
          <w:i/>
          <w:iCs/>
        </w:rPr>
        <w:t xml:space="preserve">three weeks</w:t>
      </w:r>
      <w:r>
        <w:t xml:space="preserve">. What it buys is comparability. Three weeks is a fact about one patient. Subacute is a term diseases are described in too, so the finding and the candidate diagnoses can be matched directly.</w:t>
      </w:r>
    </w:p>
    <w:p>
      <w:pPr>
        <w:pStyle w:val="BodyText"/>
      </w:pPr>
      <w:r>
        <w:t xml:space="preserve">This is the central move of clinical reasoning, and in experienced clinicians it happens fast enough to be nearly invisible. Naming it is what makes it teachable.</w:t>
      </w:r>
    </w:p>
    <w:bookmarkEnd w:id="10"/>
    <w:bookmarkStart w:id="11" w:name="where-the-concept-comes-from"/>
    <w:p>
      <w:pPr>
        <w:pStyle w:val="Heading2"/>
      </w:pPr>
      <w:r>
        <w:t xml:space="preserve">Where the concept comes from</w:t>
      </w:r>
    </w:p>
    <w:p>
      <w:pPr>
        <w:pStyle w:val="FirstParagraph"/>
      </w:pPr>
      <w:r>
        <w:t xml:space="preserve">The term entered medical education through Georges Bordage and Madeleine Lemieux, who recorded clinicians and students thinking aloud through cases and analyzed the language rather than the conclusions (Bordage and Lemieux,</w:t>
      </w:r>
      <w:r>
        <w:t xml:space="preserve"> </w:t>
      </w:r>
      <w:r>
        <w:rPr>
          <w:i/>
          <w:iCs/>
        </w:rPr>
        <w:t xml:space="preserve">Academic Medicine</w:t>
      </w:r>
      <w:r>
        <w:t xml:space="preserve">, 1991; PMID 1930535). Their finding was that the people who reached correct diagnoses talked differently on the way there. They used more abstract paired descriptors, and they used them earlier.</w:t>
      </w:r>
    </w:p>
    <w:p>
      <w:pPr>
        <w:pStyle w:val="BodyText"/>
      </w:pPr>
      <w:r>
        <w:t xml:space="preserve">Bordage and colleagues classified learners' clinical discourse into four categories, treating the discourse as an indicator of the knowledge organization behind it. Some was</w:t>
      </w:r>
      <w:r>
        <w:t xml:space="preserve"> </w:t>
      </w:r>
      <w:r>
        <w:rPr>
          <w:b/>
          <w:bCs/>
        </w:rPr>
        <w:t xml:space="preserve">reduced</w:t>
      </w:r>
      <w:r>
        <w:t xml:space="preserve">, holding few diagnostic possibilities. Some was</w:t>
      </w:r>
      <w:r>
        <w:t xml:space="preserve"> </w:t>
      </w:r>
      <w:r>
        <w:rPr>
          <w:b/>
          <w:bCs/>
        </w:rPr>
        <w:t xml:space="preserve">scattered</w:t>
      </w:r>
      <w:r>
        <w:t xml:space="preserve">, holding many facts with no organizing structure connecting them. Some was</w:t>
      </w:r>
      <w:r>
        <w:t xml:space="preserve"> </w:t>
      </w:r>
      <w:r>
        <w:rPr>
          <w:b/>
          <w:bCs/>
        </w:rPr>
        <w:t xml:space="preserve">compiled</w:t>
      </w:r>
      <w:r>
        <w:t xml:space="preserve">, jumping to a single answer with no visible reasoning, which works when the answer is right and fails silently when it is not. And some was</w:t>
      </w:r>
      <w:r>
        <w:t xml:space="preserve"> </w:t>
      </w:r>
      <w:r>
        <w:rPr>
          <w:b/>
          <w:bCs/>
        </w:rPr>
        <w:t xml:space="preserve">elaborated</w:t>
      </w:r>
      <w:r>
        <w:t xml:space="preserve">, organized into networks of contrasting abstractions that could be compared against one another. Only the elaborated structure reliably supported accurate diagnosis in unfamiliar cases.</w:t>
      </w:r>
    </w:p>
    <w:p>
      <w:pPr>
        <w:pStyle w:val="BodyText"/>
      </w:pPr>
      <w:r>
        <w:t xml:space="preserve">Semantic qualifiers are the visible surface of an elaborated structure. Attending to the words tells you whether the underlying knowledge is organized or merely accumulated.</w:t>
      </w:r>
    </w:p>
    <w:bookmarkEnd w:id="11"/>
    <w:bookmarkStart w:id="12" w:name="the-transformation-step-by-step"/>
    <w:p>
      <w:pPr>
        <w:pStyle w:val="Heading2"/>
      </w:pPr>
      <w:r>
        <w:t xml:space="preserve">The transformation, step by step</w:t>
      </w:r>
    </w:p>
    <w:p>
      <w:pPr>
        <w:pStyle w:val="FirstParagraph"/>
      </w:pPr>
      <w:r>
        <w:t xml:space="preserve">Consider what a patient actually says:</w:t>
      </w:r>
    </w:p>
    <w:p>
      <w:pPr>
        <w:pStyle w:val="BlockText"/>
      </w:pPr>
      <w:r>
        <w:t xml:space="preserve">"It started maybe two, three months ago. I get out of breath walking up to the mailbox, which never used to bother me. And my ankles swell up by evening, both of them, and it's better by morning."</w:t>
      </w:r>
    </w:p>
    <w:p>
      <w:pPr>
        <w:pStyle w:val="FirstParagraph"/>
      </w:pPr>
      <w:r>
        <w:t xml:space="preserve">The clinical transformation runs: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Patient's account</w:t>
            </w:r>
          </w:p>
        </w:tc>
        <w:tc>
          <w:tcPr/>
          <w:p>
            <w:pPr>
              <w:pStyle w:val="Compact"/>
            </w:pPr>
            <w:r>
              <w:t xml:space="preserve">Qualifier</w:t>
            </w:r>
          </w:p>
        </w:tc>
        <w:tc>
          <w:tcPr/>
          <w:p>
            <w:pPr>
              <w:pStyle w:val="Compact"/>
            </w:pPr>
            <w:r>
              <w:t xml:space="preserve">What it buys</w:t>
            </w:r>
          </w:p>
        </w:tc>
      </w:tr>
      <w:tr>
        <w:tc>
          <w:tcPr/>
          <w:p>
            <w:pPr>
              <w:pStyle w:val="Compact"/>
            </w:pPr>
            <w:r>
              <w:t xml:space="preserve">Two or three months, no clear start</w:t>
            </w:r>
          </w:p>
        </w:tc>
        <w:tc>
          <w:tcPr/>
          <w:p>
            <w:pPr>
              <w:pStyle w:val="Compact"/>
            </w:pPr>
            <w:r>
              <w:rPr>
                <w:b/>
                <w:bCs/>
              </w:rPr>
              <w:t xml:space="preserve">Subacute to chronic, insidious</w:t>
            </w:r>
          </w:p>
        </w:tc>
        <w:tc>
          <w:tcPr/>
          <w:p>
            <w:pPr>
              <w:pStyle w:val="Compact"/>
            </w:pPr>
            <w:r>
              <w:t xml:space="preserve">Excludes vascular catastrophe; favors accumulating processes</w:t>
            </w:r>
          </w:p>
        </w:tc>
      </w:tr>
      <w:tr>
        <w:tc>
          <w:tcPr/>
          <w:p>
            <w:pPr>
              <w:pStyle w:val="Compact"/>
            </w:pPr>
            <w:r>
              <w:t xml:space="preserve">Breathless walking uphill, not before</w:t>
            </w:r>
          </w:p>
        </w:tc>
        <w:tc>
          <w:tcPr/>
          <w:p>
            <w:pPr>
              <w:pStyle w:val="Compact"/>
            </w:pPr>
            <w:r>
              <w:rPr>
                <w:b/>
                <w:bCs/>
              </w:rPr>
              <w:t xml:space="preserve">Exertional dyspnea, progressive</w:t>
            </w:r>
          </w:p>
        </w:tc>
        <w:tc>
          <w:tcPr/>
          <w:p>
            <w:pPr>
              <w:pStyle w:val="Compact"/>
            </w:pPr>
            <w:r>
              <w:t xml:space="preserve">Supply-demand mismatch; cardiac or pulmonary</w:t>
            </w:r>
          </w:p>
        </w:tc>
      </w:tr>
      <w:tr>
        <w:tc>
          <w:tcPr/>
          <w:p>
            <w:pPr>
              <w:pStyle w:val="Compact"/>
            </w:pPr>
            <w:r>
              <w:t xml:space="preserve">Both ankles</w:t>
            </w:r>
          </w:p>
        </w:tc>
        <w:tc>
          <w:tcPr/>
          <w:p>
            <w:pPr>
              <w:pStyle w:val="Compact"/>
            </w:pPr>
            <w:r>
              <w:rPr>
                <w:b/>
                <w:bCs/>
              </w:rPr>
              <w:t xml:space="preserve">Bilateral, symmetric</w:t>
            </w:r>
          </w:p>
        </w:tc>
        <w:tc>
          <w:tcPr/>
          <w:p>
            <w:pPr>
              <w:pStyle w:val="Compact"/>
            </w:pPr>
            <w:r>
              <w:t xml:space="preserve">Away from local venous or lymphatic causes, toward systemic</w:t>
            </w:r>
          </w:p>
        </w:tc>
      </w:tr>
      <w:tr>
        <w:tc>
          <w:tcPr/>
          <w:p>
            <w:pPr>
              <w:pStyle w:val="Compact"/>
            </w:pPr>
            <w:r>
              <w:t xml:space="preserve">Worse by evening, better by morning</w:t>
            </w:r>
          </w:p>
        </w:tc>
        <w:tc>
          <w:tcPr/>
          <w:p>
            <w:pPr>
              <w:pStyle w:val="Compact"/>
            </w:pPr>
            <w:r>
              <w:rPr>
                <w:b/>
                <w:bCs/>
              </w:rPr>
              <w:t xml:space="preserve">Dependent, gravity-responsive</w:t>
            </w:r>
          </w:p>
        </w:tc>
        <w:tc>
          <w:tcPr/>
          <w:p>
            <w:pPr>
              <w:pStyle w:val="Compact"/>
            </w:pPr>
            <w:r>
              <w:t xml:space="preserve">Favors hydrostatic edema over inflammatory or lymphatic</w:t>
            </w:r>
          </w:p>
        </w:tc>
      </w:tr>
    </w:tbl>
    <w:p>
      <w:pPr>
        <w:pStyle w:val="BodyText"/>
      </w:pPr>
      <w:r>
        <w:t xml:space="preserve">Result:</w:t>
      </w:r>
      <w:r>
        <w:t xml:space="preserve"> </w:t>
      </w:r>
      <w:r>
        <w:rPr>
          <w:i/>
          <w:iCs/>
        </w:rPr>
        <w:t xml:space="preserve">subacute, progressive exertional dyspnea with bilateral dependent edema.</w:t>
      </w:r>
      <w:r>
        <w:t xml:space="preserve"> </w:t>
      </w:r>
      <w:r>
        <w:t xml:space="preserve">Eight words that any clinician can match against stored knowledge, where the original account was a paragraph that only this patient could have produced.</w:t>
      </w:r>
    </w:p>
    <w:p>
      <w:pPr>
        <w:pStyle w:val="BodyText"/>
      </w:pPr>
      <w:r>
        <w:t xml:space="preserve">The differential generated by that phrase is short and mostly correct before a single test is ordered. That is what the compression buys.</w:t>
      </w:r>
    </w:p>
    <w:bookmarkEnd w:id="12"/>
    <w:bookmarkStart w:id="13" w:name="problem-representation-and-the-one-liner"/>
    <w:p>
      <w:pPr>
        <w:pStyle w:val="Heading2"/>
      </w:pPr>
      <w:r>
        <w:t xml:space="preserve">Problem representation and the one-liner</w:t>
      </w:r>
    </w:p>
    <w:p>
      <w:pPr>
        <w:pStyle w:val="FirstParagraph"/>
      </w:pPr>
      <w:r>
        <w:t xml:space="preserve">The assembled qualifiers form what the literature calls a</w:t>
      </w:r>
      <w:r>
        <w:t xml:space="preserve"> </w:t>
      </w:r>
      <w:r>
        <w:rPr>
          <w:b/>
          <w:bCs/>
        </w:rPr>
        <w:t xml:space="preserve">problem representation</w:t>
      </w:r>
      <w:r>
        <w:t xml:space="preserve">: a one-sentence abstraction of the case that sits between data gathering and hypothesis generation. Chang, Bordage, and Connell showed that forming this representation early during case presentations was associated with diagnostic performance (</w:t>
      </w:r>
      <w:r>
        <w:rPr>
          <w:i/>
          <w:iCs/>
        </w:rPr>
        <w:t xml:space="preserve">Academic Medicine</w:t>
      </w:r>
      <w:r>
        <w:t xml:space="preserve">, 1998;73(10 Suppl):S109-11; PMID 9795669), and Judith Bowen's review made problem representation central to teaching diagnostic reasoning (</w:t>
      </w:r>
      <w:r>
        <w:rPr>
          <w:i/>
          <w:iCs/>
        </w:rPr>
        <w:t xml:space="preserve">New England Journal of Medicine</w:t>
      </w:r>
      <w:r>
        <w:t xml:space="preserve">, 2006; PMID 17124019).</w:t>
      </w:r>
    </w:p>
    <w:p>
      <w:pPr>
        <w:pStyle w:val="BodyText"/>
      </w:pPr>
      <w:r>
        <w:t xml:space="preserve">A serviceable problem representation answers three questions: who is the patient in terms that matter diagnostically, what is the tempo and pattern, and what is the syndrome. The familiar one-liner on rounds is exactly this, which is why a good one-liner does so much work and a bad one leaves the listener with nothing to think with.</w:t>
      </w:r>
    </w:p>
    <w:p>
      <w:pPr>
        <w:pStyle w:val="BodyText"/>
      </w:pPr>
      <w:r>
        <w:t xml:space="preserve">The discipline is subtractive as much as additive. "Malaise" earns no place in a problem representation because it excludes nothing.</w:t>
      </w:r>
    </w:p>
    <w:bookmarkEnd w:id="13"/>
    <w:bookmarkStart w:id="14" w:name="X1a7774a2669b2153cec393b668aaffd809e0c33"/>
    <w:p>
      <w:pPr>
        <w:pStyle w:val="Heading2"/>
      </w:pPr>
      <w:r>
        <w:t xml:space="preserve">Illness scripts: what the qualifiers are querying</w:t>
      </w:r>
    </w:p>
    <w:p>
      <w:pPr>
        <w:pStyle w:val="FirstParagraph"/>
      </w:pPr>
      <w:r>
        <w:t xml:space="preserve">Qualifiers are useful because of what they retrieve. Experienced clinicians do not store diseases as textbook chapters but as</w:t>
      </w:r>
      <w:r>
        <w:t xml:space="preserve"> </w:t>
      </w:r>
      <w:r>
        <w:rPr>
          <w:b/>
          <w:bCs/>
        </w:rPr>
        <w:t xml:space="preserve">illness scripts</w:t>
      </w:r>
      <w:r>
        <w:t xml:space="preserve">: compact, experience-shaped structures containing enabling conditions (who gets this, and under what circumstances), the fault (the pathophysiologic derangement), and the consequences (how it therefore presents). The concept came into medical education from Feltovich, Barrows, Schmidt, and Boshuizen, and Custers has traced its thirty-year history and its limits (</w:t>
      </w:r>
      <w:r>
        <w:rPr>
          <w:i/>
          <w:iCs/>
        </w:rPr>
        <w:t xml:space="preserve">Medical Teacher</w:t>
      </w:r>
      <w:r>
        <w:t xml:space="preserve">, 2015; PMID 25180878).</w:t>
      </w:r>
    </w:p>
    <w:p>
      <w:pPr>
        <w:pStyle w:val="BodyText"/>
      </w:pPr>
      <w:r>
        <w:t xml:space="preserve">Scripts are indexed by abstractions, not by raw findings. A script for giant cell arteritis is not filed under "headache." It is filed under something closer to</w:t>
      </w:r>
      <w:r>
        <w:t xml:space="preserve"> </w:t>
      </w:r>
      <w:r>
        <w:rPr>
          <w:i/>
          <w:iCs/>
        </w:rPr>
        <w:t xml:space="preserve">subacute, unilateral, new headache in an older adult with systemic inflammatory features</w:t>
      </w:r>
      <w:r>
        <w:t xml:space="preserve">. Semantic qualifiers are the query language for that index. Use the wrong abstraction and the right script is never retrieved, no matter how well you know the disease. This explains a phenomenon every clinical teacher has seen: a learner who can recite a disease flawlessly on an exam and fails to think of it at the bedside. The knowledge is present. The index is not.</w:t>
      </w:r>
    </w:p>
    <w:bookmarkEnd w:id="14"/>
    <w:bookmarkStart w:id="15" w:name="why-abstraction-reduces-effort"/>
    <w:p>
      <w:pPr>
        <w:pStyle w:val="Heading2"/>
      </w:pPr>
      <w:r>
        <w:t xml:space="preserve">Why abstraction reduces effort</w:t>
      </w:r>
    </w:p>
    <w:p>
      <w:pPr>
        <w:pStyle w:val="FirstParagraph"/>
      </w:pPr>
      <w:r>
        <w:t xml:space="preserve">Working memory holds only a few items at once. A case presented as fifteen concrete findings exceeds that capacity, and the listener spends their entire cognitive budget holding the facts rather than reasoning about them. Compressed into four or five qualifiers, the same case fits, and capacity is freed for the actual work.</w:t>
      </w:r>
    </w:p>
    <w:p>
      <w:pPr>
        <w:pStyle w:val="BodyText"/>
      </w:pPr>
      <w:r>
        <w:t xml:space="preserve">This connects to Schmidt and Boshuizen's account of</w:t>
      </w:r>
      <w:r>
        <w:t xml:space="preserve"> </w:t>
      </w:r>
      <w:r>
        <w:rPr>
          <w:b/>
          <w:bCs/>
        </w:rPr>
        <w:t xml:space="preserve">knowledge encapsulation</w:t>
      </w:r>
      <w:r>
        <w:t xml:space="preserve">: as clinicians gain experience, detailed biomedical mechanism becomes packed into higher-level clinical concepts that are invoked as single units. The mechanism does not disappear, and it can be unpacked when a case demands it, but routine reasoning proceeds at the encapsulated level. Semantic qualifiers are how that encapsulated knowledge gets called up.</w:t>
      </w:r>
    </w:p>
    <w:bookmarkEnd w:id="15"/>
    <w:bookmarkStart w:id="16" w:name="why-the-pairs-matter"/>
    <w:p>
      <w:pPr>
        <w:pStyle w:val="Heading2"/>
      </w:pPr>
      <w:r>
        <w:t xml:space="preserve">Why the pairs matter</w:t>
      </w:r>
    </w:p>
    <w:p>
      <w:pPr>
        <w:pStyle w:val="FirstParagraph"/>
      </w:pPr>
      <w:r>
        <w:t xml:space="preserve">Semantic qualifiers come in opposing pairs, and this is not incidental. The diagnostic information lives in the contrast rather than in either term.</w:t>
      </w:r>
    </w:p>
    <w:p>
      <w:pPr>
        <w:pStyle w:val="BodyText"/>
      </w:pPr>
      <w:r>
        <w:rPr>
          <w:i/>
          <w:iCs/>
        </w:rPr>
        <w:t xml:space="preserve">Painless</w:t>
      </w:r>
      <w:r>
        <w:t xml:space="preserve"> </w:t>
      </w:r>
      <w:r>
        <w:t xml:space="preserve">is informative only against the background expectation that the thing is usually painful. Painless jaundice is a red flag precisely because most jaundice that brings people to attention hurts. Strip away the implied contrast and the word carries nothing.</w:t>
      </w:r>
    </w:p>
    <w:p>
      <w:pPr>
        <w:pStyle w:val="BodyText"/>
      </w:pPr>
      <w:r>
        <w:t xml:space="preserve">This yields a practical teaching test. Ask a learner for the opposite of a qualifier before asking what it means. Someone who cannot produce the opposite has memorized a word rather than acquired a discriminator, and their qualifier will not do diagnostic work.</w:t>
      </w:r>
    </w:p>
    <w:bookmarkEnd w:id="16"/>
    <w:bookmarkStart w:id="17" w:name="Xa88d382bcb7146be1549f10269c7a918ab87b5a"/>
    <w:p>
      <w:pPr>
        <w:pStyle w:val="Heading2"/>
      </w:pPr>
      <w:r>
        <w:t xml:space="preserve">What the evidence actually supports, and what it does not</w:t>
      </w:r>
    </w:p>
    <w:p>
      <w:pPr>
        <w:pStyle w:val="FirstParagraph"/>
      </w:pPr>
      <w:r>
        <w:t xml:space="preserve">Semantic qualifiers are often taught with more confidence than the literature licenses.</w:t>
      </w:r>
    </w:p>
    <w:p>
      <w:pPr>
        <w:pStyle w:val="BodyText"/>
      </w:pPr>
      <w:r>
        <w:t xml:space="preserve">What is well supported: clinicians who reason accurately use more semantic qualifiers, and use them earlier, than those who do not. This has been replicated in think-aloud and case-presentation studies, and the semantic content of presentations can be scored with acceptable reliability (Bordage and colleagues,</w:t>
      </w:r>
      <w:r>
        <w:t xml:space="preserve"> </w:t>
      </w:r>
      <w:r>
        <w:rPr>
          <w:i/>
          <w:iCs/>
        </w:rPr>
        <w:t xml:space="preserve">Academic Medicine</w:t>
      </w:r>
      <w:r>
        <w:t xml:space="preserve">, 1997; PMID 9347733).</w:t>
      </w:r>
    </w:p>
    <w:p>
      <w:pPr>
        <w:pStyle w:val="BodyText"/>
      </w:pPr>
      <w:r>
        <w:t xml:space="preserve">What is weaker: that</w:t>
      </w:r>
      <w:r>
        <w:t xml:space="preserve"> </w:t>
      </w:r>
      <w:r>
        <w:rPr>
          <w:i/>
          <w:iCs/>
        </w:rPr>
        <w:t xml:space="preserve">teaching</w:t>
      </w:r>
      <w:r>
        <w:t xml:space="preserve"> </w:t>
      </w:r>
      <w:r>
        <w:t xml:space="preserve">semantic qualifiers causes better diagnosis. Nendaz and Bordage randomized 60 second-year students to a semantic-qualifier intervention or control. The trained group used more than twice as many qualifiers in their case summaries (1.40 versus 0.63, P = 0.006) and recalled elicited findings better, but there was no difference between groups in diagnostic accuracy (P &gt; 0.56) (</w:t>
      </w:r>
      <w:r>
        <w:rPr>
          <w:i/>
          <w:iCs/>
        </w:rPr>
        <w:t xml:space="preserve">Medical Education</w:t>
      </w:r>
      <w:r>
        <w:t xml:space="preserve">, 2002;36:760-6; PMID 12191059). The correlation between qualifier use and accuracy may partly reflect that both are downstream of organized knowledge, rather than qualifier use producing accuracy on its own.</w:t>
      </w:r>
    </w:p>
    <w:p>
      <w:pPr>
        <w:pStyle w:val="BodyText"/>
      </w:pPr>
      <w:r>
        <w:t xml:space="preserve">The honest position: qualifiers are a reliable</w:t>
      </w:r>
      <w:r>
        <w:t xml:space="preserve"> </w:t>
      </w:r>
      <w:r>
        <w:rPr>
          <w:i/>
          <w:iCs/>
        </w:rPr>
        <w:t xml:space="preserve">marker</w:t>
      </w:r>
      <w:r>
        <w:t xml:space="preserve"> </w:t>
      </w:r>
      <w:r>
        <w:t xml:space="preserve">of organized clinical knowledge and an excellent</w:t>
      </w:r>
      <w:r>
        <w:t xml:space="preserve"> </w:t>
      </w:r>
      <w:r>
        <w:rPr>
          <w:i/>
          <w:iCs/>
        </w:rPr>
        <w:t xml:space="preserve">medium</w:t>
      </w:r>
      <w:r>
        <w:t xml:space="preserve"> </w:t>
      </w:r>
      <w:r>
        <w:t xml:space="preserve">for teaching and communication. Whether the vocabulary alone drives diagnostic skill, or whether it mostly reveals it, is not settled. Teach them as scaffolding for knowledge, not as a substitute for it.</w:t>
      </w:r>
    </w:p>
    <w:bookmarkEnd w:id="17"/>
    <w:bookmarkStart w:id="18" w:name="a-note-relevant-to-large-language-models"/>
    <w:p>
      <w:pPr>
        <w:pStyle w:val="Heading2"/>
      </w:pPr>
      <w:r>
        <w:t xml:space="preserve">A note relevant to large language models</w:t>
      </w:r>
    </w:p>
    <w:p>
      <w:pPr>
        <w:pStyle w:val="FirstParagraph"/>
      </w:pPr>
      <w:r>
        <w:t xml:space="preserve">When physicians were asked to write problem representations for a clinical vignette and those representations were fed to GPT-4, the composition of the representation predicted the model's diagnostic accuracy. Use of temporal semantic qualifiers, greater overall qualifier density, and adherence to a conventional three-part structure were each associated with the model ranking the correct diagnosis first (Skittle, Bonifacino and McQuade,</w:t>
      </w:r>
      <w:r>
        <w:t xml:space="preserve"> </w:t>
      </w:r>
      <w:r>
        <w:rPr>
          <w:i/>
          <w:iCs/>
        </w:rPr>
        <w:t xml:space="preserve">Diagnosis</w:t>
      </w:r>
      <w:r>
        <w:t xml:space="preserve">, published online December 2024, 2025;12(2):277-281; PMID 39661726).</w:t>
      </w:r>
    </w:p>
    <w:p>
      <w:pPr>
        <w:pStyle w:val="BodyText"/>
      </w:pPr>
      <w:r>
        <w:t xml:space="preserve">This is a single-vignette study, the estimates are odds ratios from logistic regression rather than effect sizes anyone should quote as settled, and it should be read as hypothesis-generating. But the direction is interesting: the same abstraction that helps a human clinician retrieve the right illness script appears to help a language model retrieve the right region of its training distribution. Sloppy input degrades both. The skill described in this document may turn out to be a skill for working with these systems as much as a skill for working without them.</w:t>
      </w:r>
    </w:p>
    <w:bookmarkEnd w:id="18"/>
    <w:bookmarkStart w:id="19" w:name="failure-modes"/>
    <w:p>
      <w:pPr>
        <w:pStyle w:val="Heading2"/>
      </w:pPr>
      <w:r>
        <w:t xml:space="preserve">Failure modes</w:t>
      </w:r>
    </w:p>
    <w:p>
      <w:pPr>
        <w:pStyle w:val="FirstParagraph"/>
      </w:pPr>
      <w:r>
        <w:t xml:space="preserve">Semantic qualifiers are compressions, and every compression can be applied wrongly.</w:t>
      </w:r>
    </w:p>
    <w:p>
      <w:pPr>
        <w:pStyle w:val="BodyText"/>
      </w:pPr>
      <w:r>
        <w:rPr>
          <w:b/>
          <w:bCs/>
        </w:rPr>
        <w:t xml:space="preserve">Premature qualification.</w:t>
      </w:r>
      <w:r>
        <w:t xml:space="preserve"> </w:t>
      </w:r>
      <w:r>
        <w:t xml:space="preserve">Assigning a qualifier fixes the framing, and framing is sticky. Calling chest pain</w:t>
      </w:r>
      <w:r>
        <w:t xml:space="preserve"> </w:t>
      </w:r>
      <w:r>
        <w:rPr>
          <w:i/>
          <w:iCs/>
        </w:rPr>
        <w:t xml:space="preserve">pleuritic</w:t>
      </w:r>
      <w:r>
        <w:t xml:space="preserve"> </w:t>
      </w:r>
      <w:r>
        <w:t xml:space="preserve">on thin evidence steers everything downstream. Assign qualifiers from data, then revisit them when data changes.</w:t>
      </w:r>
    </w:p>
    <w:p>
      <w:pPr>
        <w:pStyle w:val="BodyText"/>
      </w:pPr>
      <w:r>
        <w:rPr>
          <w:b/>
          <w:bCs/>
        </w:rPr>
        <w:t xml:space="preserve">Qualifier laundering.</w:t>
      </w:r>
      <w:r>
        <w:t xml:space="preserve"> </w:t>
      </w:r>
      <w:r>
        <w:t xml:space="preserve">A qualifier asserted in a presentation acquires the authority of an established finding. "Acute onset" repeated through three handoffs becomes fact, though nobody established when it started. Whenever a qualifier is load-bearing, ask who established it and how.</w:t>
      </w:r>
    </w:p>
    <w:p>
      <w:pPr>
        <w:pStyle w:val="BodyText"/>
      </w:pPr>
      <w:r>
        <w:rPr>
          <w:b/>
          <w:bCs/>
        </w:rPr>
        <w:t xml:space="preserve">False precision.</w:t>
      </w:r>
      <w:r>
        <w:t xml:space="preserve"> </w:t>
      </w:r>
      <w:r>
        <w:rPr>
          <w:i/>
          <w:iCs/>
        </w:rPr>
        <w:t xml:space="preserve">Subacute</w:t>
      </w:r>
      <w:r>
        <w:t xml:space="preserve"> </w:t>
      </w:r>
      <w:r>
        <w:t xml:space="preserve">sounds more rigorous than "a few weeks," but the underlying uncertainty is unchanged. The word should not be more confident than the history behind it.</w:t>
      </w:r>
    </w:p>
    <w:p>
      <w:pPr>
        <w:pStyle w:val="BodyText"/>
      </w:pPr>
      <w:r>
        <w:rPr>
          <w:b/>
          <w:bCs/>
        </w:rPr>
        <w:t xml:space="preserve">Acute on chronic.</w:t>
      </w:r>
      <w:r>
        <w:t xml:space="preserve"> </w:t>
      </w:r>
      <w:r>
        <w:t xml:space="preserve">The commonest trap in hospital medicine. A chronic problem with an acute change gets labeled with only one tempo, and either the acute precipitant goes unsought or the chronic substrate is treated as new. Both tempos belong in the representation.</w:t>
      </w:r>
    </w:p>
    <w:p>
      <w:pPr>
        <w:pStyle w:val="BodyText"/>
      </w:pPr>
      <w:r>
        <w:rPr>
          <w:b/>
          <w:bCs/>
        </w:rPr>
        <w:t xml:space="preserve">Substituting vocabulary for data.</w:t>
      </w:r>
      <w:r>
        <w:t xml:space="preserve"> </w:t>
      </w:r>
      <w:r>
        <w:t xml:space="preserve">A fluent problem representation can conceal an inadequate history. Elegant abstraction of findings you never actually elicited is worse than plain description of findings you did.</w:t>
      </w:r>
    </w:p>
    <w:bookmarkEnd w:id="19"/>
    <w:bookmarkStart w:id="20" w:name="how-to-use-this-document-in-teaching"/>
    <w:p>
      <w:pPr>
        <w:pStyle w:val="Heading2"/>
      </w:pPr>
      <w:r>
        <w:t xml:space="preserve">How to use this document in teaching</w:t>
      </w:r>
    </w:p>
    <w:p>
      <w:pPr>
        <w:pStyle w:val="Compact"/>
        <w:numPr>
          <w:ilvl w:val="0"/>
          <w:numId w:val="1003"/>
        </w:numPr>
      </w:pPr>
      <w:r>
        <w:rPr>
          <w:b/>
          <w:bCs/>
        </w:rPr>
        <w:t xml:space="preserve">Re-presentation.</w:t>
      </w:r>
      <w:r>
        <w:t xml:space="preserve"> </w:t>
      </w:r>
      <w:r>
        <w:t xml:space="preserve">Have a learner present a case, then present it again in a single sentence using only qualifiers. The second version exposes what they do and do not understand.</w:t>
      </w:r>
    </w:p>
    <w:p>
      <w:pPr>
        <w:pStyle w:val="Compact"/>
        <w:numPr>
          <w:ilvl w:val="0"/>
          <w:numId w:val="1003"/>
        </w:numPr>
      </w:pPr>
      <w:r>
        <w:rPr>
          <w:b/>
          <w:bCs/>
        </w:rPr>
        <w:t xml:space="preserve">Run Part I backwards.</w:t>
      </w:r>
      <w:r>
        <w:t xml:space="preserve"> </w:t>
      </w:r>
      <w:r>
        <w:t xml:space="preserve">Cover the qualifier cluster, give the diagnosis, and ask them to reconstruct the cluster. Then cover the diagnosis, give the cluster, and ask for the diagnosis. Fluency in both directions is what an illness script actually is.</w:t>
      </w:r>
    </w:p>
    <w:p>
      <w:pPr>
        <w:pStyle w:val="Compact"/>
        <w:numPr>
          <w:ilvl w:val="0"/>
          <w:numId w:val="1003"/>
        </w:numPr>
      </w:pPr>
      <w:r>
        <w:rPr>
          <w:b/>
          <w:bCs/>
        </w:rPr>
        <w:t xml:space="preserve">Opposites first.</w:t>
      </w:r>
      <w:r>
        <w:t xml:space="preserve"> </w:t>
      </w:r>
      <w:r>
        <w:t xml:space="preserve">Before defining a qualifier, ask for its opposite.</w:t>
      </w:r>
    </w:p>
    <w:p>
      <w:pPr>
        <w:pStyle w:val="Compact"/>
        <w:numPr>
          <w:ilvl w:val="0"/>
          <w:numId w:val="1003"/>
        </w:numPr>
      </w:pPr>
      <w:r>
        <w:rPr>
          <w:b/>
          <w:bCs/>
        </w:rPr>
        <w:t xml:space="preserve">Work the differential column.</w:t>
      </w:r>
      <w:r>
        <w:t xml:space="preserve"> </w:t>
      </w:r>
      <w:r>
        <w:t xml:space="preserve">Cover the right-hand column of the Part IV table and ask what each qualifier should make them think.</w:t>
      </w:r>
    </w:p>
    <w:p>
      <w:pPr>
        <w:pStyle w:val="Compact"/>
        <w:numPr>
          <w:ilvl w:val="0"/>
          <w:numId w:val="1003"/>
        </w:numPr>
      </w:pPr>
      <w:r>
        <w:rPr>
          <w:b/>
          <w:bCs/>
        </w:rPr>
        <w:t xml:space="preserve">Use the establishment column as a bedside checklist.</w:t>
      </w:r>
      <w:r>
        <w:t xml:space="preserve"> </w:t>
      </w:r>
      <w:r>
        <w:t xml:space="preserve">When a qualifier is doing real work in a case, ask how it was established before acting on it.</w:t>
      </w:r>
    </w:p>
    <w:p>
      <w:pPr>
        <w:pStyle w:val="Compact"/>
        <w:numPr>
          <w:ilvl w:val="0"/>
          <w:numId w:val="1003"/>
        </w:numPr>
      </w:pPr>
      <w:r>
        <w:rPr>
          <w:b/>
          <w:bCs/>
        </w:rPr>
        <w:t xml:space="preserve">Audit the one-liner.</w:t>
      </w:r>
      <w:r>
        <w:t xml:space="preserve"> </w:t>
      </w:r>
      <w:r>
        <w:t xml:space="preserve">On rounds, ask which single word in the one-liner is doing the most work, and what would change if it were replaced by its opposite.</w:t>
      </w:r>
    </w:p>
    <w:bookmarkEnd w:id="20"/>
    <w:bookmarkEnd w:id="21"/>
    <w:bookmarkStart w:id="50" w:name="Xcd4bcd818bda5be374fe6580be024f0620d2c2b"/>
    <w:p>
      <w:pPr>
        <w:pStyle w:val="Heading1"/>
      </w:pPr>
      <w:r>
        <w:t xml:space="preserve">Part I. Diagnoses and their qualifier clusters</w:t>
      </w:r>
    </w:p>
    <w:p>
      <w:pPr>
        <w:pStyle w:val="FirstParagraph"/>
      </w:pPr>
      <w:r>
        <w:t xml:space="preserve">The rest of this document runs one direction: from a qualifier to the diagnoses it favors. This section runs the other way, from a diagnosis to the cluster of qualifiers that constitutes it.</w:t>
      </w:r>
    </w:p>
    <w:p>
      <w:pPr>
        <w:pStyle w:val="BodyText"/>
      </w:pPr>
      <w:r>
        <w:t xml:space="preserve">Both directions are necessary, and they are used at different moments. You reason from findings to diagnoses when a patient is in front of you. You store knowledge in the opposite direction, as illness scripts, and a script is not a list of features but a</w:t>
      </w:r>
      <w:r>
        <w:t xml:space="preserve"> </w:t>
      </w:r>
      <w:r>
        <w:rPr>
          <w:b/>
          <w:bCs/>
        </w:rPr>
        <w:t xml:space="preserve">coupled set</w:t>
      </w:r>
      <w:r>
        <w:t xml:space="preserve">.</w:t>
      </w:r>
      <w:r>
        <w:t xml:space="preserve"> </w:t>
      </w:r>
      <w:r>
        <w:rPr>
          <w:i/>
          <w:iCs/>
        </w:rPr>
        <w:t xml:space="preserve">Subacute</w:t>
      </w:r>
      <w:r>
        <w:t xml:space="preserve"> </w:t>
      </w:r>
      <w:r>
        <w:t xml:space="preserve">alone is uninformative.</w:t>
      </w:r>
      <w:r>
        <w:t xml:space="preserve"> </w:t>
      </w:r>
      <w:r>
        <w:rPr>
          <w:i/>
          <w:iCs/>
        </w:rPr>
        <w:t xml:space="preserve">Subacute</w:t>
      </w:r>
      <w:r>
        <w:t xml:space="preserve"> </w:t>
      </w:r>
      <w:r>
        <w:t xml:space="preserve">plus</w:t>
      </w:r>
      <w:r>
        <w:t xml:space="preserve"> </w:t>
      </w:r>
      <w:r>
        <w:rPr>
          <w:i/>
          <w:iCs/>
        </w:rPr>
        <w:t xml:space="preserve">migratory</w:t>
      </w:r>
      <w:r>
        <w:t xml:space="preserve"> </w:t>
      </w:r>
      <w:r>
        <w:t xml:space="preserve">plus</w:t>
      </w:r>
      <w:r>
        <w:t xml:space="preserve"> </w:t>
      </w:r>
      <w:r>
        <w:rPr>
          <w:i/>
          <w:iCs/>
        </w:rPr>
        <w:t xml:space="preserve">fever</w:t>
      </w:r>
      <w:r>
        <w:t xml:space="preserve"> </w:t>
      </w:r>
      <w:r>
        <w:t xml:space="preserve">plus</w:t>
      </w:r>
      <w:r>
        <w:t xml:space="preserve"> </w:t>
      </w:r>
      <w:r>
        <w:rPr>
          <w:i/>
          <w:iCs/>
        </w:rPr>
        <w:t xml:space="preserve">new murmur</w:t>
      </w:r>
      <w:r>
        <w:t xml:space="preserve"> </w:t>
      </w:r>
      <w:r>
        <w:t xml:space="preserve">is close to a single answer, because those four qualifiers rarely co-occur for any other reason.</w:t>
      </w:r>
    </w:p>
    <w:p>
      <w:pPr>
        <w:pStyle w:val="BodyText"/>
      </w:pPr>
      <w:r>
        <w:t xml:space="preserve">Most individual qualifiers are cheap and shared. The specificity emerges from the combination, and the combination is what an experienced clinician recognizes in a sentence.</w:t>
      </w:r>
    </w:p>
    <w:p>
      <w:pPr>
        <w:pStyle w:val="BodyText"/>
      </w:pPr>
      <w:r>
        <w:t xml:space="preserve">The fourth column is the one to teach from. For each diagnosis it names the closest mimic and the single qualifier that separates them, because in practice diagnostic error is rarely failure to think of a disease. It is failure to separate two diseases that were both on the list.</w:t>
      </w:r>
    </w:p>
    <w:bookmarkStart w:id="22" w:name="cardiology"/>
    <w:p>
      <w:pPr>
        <w:pStyle w:val="Heading2"/>
      </w:pPr>
      <w:r>
        <w:t xml:space="preserve">Cardiology</w:t>
      </w:r>
    </w:p>
    <w:tbl>
      <w:tblPr>
        <w:tblStyle w:val="Table"/>
        <w:tblW w:type="pct" w:w="5000"/>
        <w:tblLayout w:type="fixed"/>
        <w:tblLook w:firstRow="1" w:lastRow="0" w:firstColumn="0" w:lastColumn="0" w:noHBand="0" w:noVBand="0" w:val="0020"/>
      </w:tblPr>
      <w:tblGrid>
        <w:gridCol w:w="898"/>
        <w:gridCol w:w="1959"/>
        <w:gridCol w:w="2122"/>
        <w:gridCol w:w="2939"/>
      </w:tblGrid>
      <w:tr>
        <w:trPr>
          <w:tblHeader w:val="on"/>
        </w:trPr>
        <w:tc>
          <w:tcPr/>
          <w:p>
            <w:pPr>
              <w:pStyle w:val="Compact"/>
            </w:pPr>
            <w:r>
              <w:t xml:space="preserve">Diagnosis</w:t>
            </w:r>
          </w:p>
        </w:tc>
        <w:tc>
          <w:tcPr/>
          <w:p>
            <w:pPr>
              <w:pStyle w:val="Compact"/>
            </w:pPr>
            <w:r>
              <w:t xml:space="preserve">Coupled qualifier cluster</w:t>
            </w:r>
          </w:p>
        </w:tc>
        <w:tc>
          <w:tcPr/>
          <w:p>
            <w:pPr>
              <w:pStyle w:val="Compact"/>
            </w:pPr>
            <w:r>
              <w:t xml:space="preserve">Why the cluster is discriminating</w:t>
            </w:r>
          </w:p>
        </w:tc>
        <w:tc>
          <w:tcPr/>
          <w:p>
            <w:pPr>
              <w:pStyle w:val="Compact"/>
            </w:pPr>
            <w:r>
              <w:t xml:space="preserve">Closest mimic → the qualifier that separates them</w:t>
            </w:r>
          </w:p>
        </w:tc>
      </w:tr>
      <w:tr>
        <w:tc>
          <w:tcPr/>
          <w:p>
            <w:pPr>
              <w:pStyle w:val="Compact"/>
            </w:pPr>
            <w:r>
              <w:t xml:space="preserve">Acute coronary syndrome</w:t>
            </w:r>
          </w:p>
        </w:tc>
        <w:tc>
          <w:tcPr/>
          <w:p>
            <w:pPr>
              <w:pStyle w:val="Compact"/>
            </w:pPr>
            <w:r>
              <w:t xml:space="preserve">Acute, exertional or rest-related, pressure-like, radiating, diaphoretic</w:t>
            </w:r>
          </w:p>
        </w:tc>
        <w:tc>
          <w:tcPr/>
          <w:p>
            <w:pPr>
              <w:pStyle w:val="Compact"/>
            </w:pPr>
            <w:r>
              <w:t xml:space="preserve">Exertional pressure with radiation and diaphoresis is a supply-demand story with autonomic activation; no single element is specific but the set is</w:t>
            </w:r>
          </w:p>
        </w:tc>
        <w:tc>
          <w:tcPr/>
          <w:p>
            <w:pPr>
              <w:pStyle w:val="Compact"/>
            </w:pPr>
            <w:r>
              <w:t xml:space="preserve">Pericarditis → positional and pleuritic rather than exertional</w:t>
            </w:r>
          </w:p>
        </w:tc>
      </w:tr>
      <w:tr>
        <w:tc>
          <w:tcPr/>
          <w:p>
            <w:pPr>
              <w:pStyle w:val="Compact"/>
            </w:pPr>
            <w:r>
              <w:t xml:space="preserve">Aortic dissection</w:t>
            </w:r>
          </w:p>
        </w:tc>
        <w:tc>
          <w:tcPr/>
          <w:p>
            <w:pPr>
              <w:pStyle w:val="Compact"/>
            </w:pPr>
            <w:r>
              <w:t xml:space="preserve">Abrupt, maximal at onset, tearing, radiating to the back, asymmetric pulses</w:t>
            </w:r>
          </w:p>
        </w:tc>
        <w:tc>
          <w:tcPr/>
          <w:p>
            <w:pPr>
              <w:pStyle w:val="Compact"/>
            </w:pPr>
            <w:r>
              <w:t xml:space="preserve">Maximal-at-onset severity plus migration and pulse asymmetry is mechanical, not ischemic</w:t>
            </w:r>
          </w:p>
        </w:tc>
        <w:tc>
          <w:tcPr/>
          <w:p>
            <w:pPr>
              <w:pStyle w:val="Compact"/>
            </w:pPr>
            <w:r>
              <w:t xml:space="preserve">STEMI → crescendo rather than maximal at onset, and symmetric pulses</w:t>
            </w:r>
          </w:p>
        </w:tc>
      </w:tr>
      <w:tr>
        <w:tc>
          <w:tcPr/>
          <w:p>
            <w:pPr>
              <w:pStyle w:val="Compact"/>
            </w:pPr>
            <w:r>
              <w:t xml:space="preserve">Severe aortic stenosis</w:t>
            </w:r>
          </w:p>
        </w:tc>
        <w:tc>
          <w:tcPr/>
          <w:p>
            <w:pPr>
              <w:pStyle w:val="Compact"/>
            </w:pPr>
            <w:r>
              <w:t xml:space="preserve">Chronic, progressive, exertional, crescendo-decrescendo radiating to carotids, parvus et tardus</w:t>
            </w:r>
          </w:p>
        </w:tc>
        <w:tc>
          <w:tcPr/>
          <w:p>
            <w:pPr>
              <w:pStyle w:val="Compact"/>
            </w:pPr>
            <w:r>
              <w:t xml:space="preserve">A slowly progressive fixed obstruction produces exertional symptoms and a delayed weak upstroke</w:t>
            </w:r>
          </w:p>
        </w:tc>
        <w:tc>
          <w:tcPr/>
          <w:p>
            <w:pPr>
              <w:pStyle w:val="Compact"/>
            </w:pPr>
            <w:r>
              <w:t xml:space="preserve">Hypertrophic cardiomyopathy → louder with Valsalva, and a brisk bifid upstroke</w:t>
            </w:r>
          </w:p>
        </w:tc>
      </w:tr>
      <w:tr>
        <w:tc>
          <w:tcPr/>
          <w:p>
            <w:pPr>
              <w:pStyle w:val="Compact"/>
            </w:pPr>
            <w:r>
              <w:t xml:space="preserve">Hypertrophic cardiomyopathy</w:t>
            </w:r>
          </w:p>
        </w:tc>
        <w:tc>
          <w:tcPr/>
          <w:p>
            <w:pPr>
              <w:pStyle w:val="Compact"/>
            </w:pPr>
            <w:r>
              <w:t xml:space="preserve">Exertional, syncopal, crescendo-decrescendo increasing with Valsalva, asymmetric septal thickening</w:t>
            </w:r>
          </w:p>
        </w:tc>
        <w:tc>
          <w:tcPr/>
          <w:p>
            <w:pPr>
              <w:pStyle w:val="Compact"/>
            </w:pPr>
            <w:r>
              <w:t xml:space="preserve">Dynamic obstruction worsens with reduced preload, the reverse of fixed obstruction</w:t>
            </w:r>
          </w:p>
        </w:tc>
        <w:tc>
          <w:tcPr/>
          <w:p>
            <w:pPr>
              <w:pStyle w:val="Compact"/>
            </w:pPr>
            <w:r>
              <w:t xml:space="preserve">Aortic stenosis → softer with Valsalva, radiates to carotids</w:t>
            </w:r>
          </w:p>
        </w:tc>
      </w:tr>
      <w:tr>
        <w:tc>
          <w:tcPr/>
          <w:p>
            <w:pPr>
              <w:pStyle w:val="Compact"/>
            </w:pPr>
            <w:r>
              <w:t xml:space="preserve">HFrEF decompensation</w:t>
            </w:r>
          </w:p>
        </w:tc>
        <w:tc>
          <w:tcPr/>
          <w:p>
            <w:pPr>
              <w:pStyle w:val="Compact"/>
            </w:pPr>
            <w:r>
              <w:t xml:space="preserve">Acute on chronic, progressive, orthopnea, paroxysmal nocturnal dyspnea, bilateral pitting edema, elevated JVP, S3</w:t>
            </w:r>
          </w:p>
        </w:tc>
        <w:tc>
          <w:tcPr/>
          <w:p>
            <w:pPr>
              <w:pStyle w:val="Compact"/>
            </w:pPr>
            <w:r>
              <w:t xml:space="preserve">Volume redistribution when supine plus a compliant dilated ventricle and raised filling pressures</w:t>
            </w:r>
          </w:p>
        </w:tc>
        <w:tc>
          <w:tcPr/>
          <w:p>
            <w:pPr>
              <w:pStyle w:val="Compact"/>
            </w:pPr>
            <w:r>
              <w:t xml:space="preserve">COPD exacerbation → no orthopnea, normal JVP, hyperresonant rather than dull</w:t>
            </w:r>
          </w:p>
        </w:tc>
      </w:tr>
      <w:tr>
        <w:tc>
          <w:tcPr/>
          <w:p>
            <w:pPr>
              <w:pStyle w:val="Compact"/>
            </w:pPr>
            <w:r>
              <w:t xml:space="preserve">HFpEF</w:t>
            </w:r>
          </w:p>
        </w:tc>
        <w:tc>
          <w:tcPr/>
          <w:p>
            <w:pPr>
              <w:pStyle w:val="Compact"/>
            </w:pPr>
            <w:r>
              <w:t xml:space="preserve">Chronic, exertional, bilateral pitting edema, elevated JVP, S4, preserved ejection fraction</w:t>
            </w:r>
          </w:p>
        </w:tc>
        <w:tc>
          <w:tcPr/>
          <w:p>
            <w:pPr>
              <w:pStyle w:val="Compact"/>
            </w:pPr>
            <w:r>
              <w:t xml:space="preserve">Congestion with a stiff ventricle: atrial contraction against noncompliance gives S4, not S3</w:t>
            </w:r>
          </w:p>
        </w:tc>
        <w:tc>
          <w:tcPr/>
          <w:p>
            <w:pPr>
              <w:pStyle w:val="Compact"/>
            </w:pPr>
            <w:r>
              <w:t xml:space="preserve">HFrEF → S3 and reduced ejection fraction</w:t>
            </w:r>
          </w:p>
        </w:tc>
      </w:tr>
      <w:tr>
        <w:tc>
          <w:tcPr/>
          <w:p>
            <w:pPr>
              <w:pStyle w:val="Compact"/>
            </w:pPr>
            <w:r>
              <w:t xml:space="preserve">Cardiac tamponade</w:t>
            </w:r>
          </w:p>
        </w:tc>
        <w:tc>
          <w:tcPr/>
          <w:p>
            <w:pPr>
              <w:pStyle w:val="Compact"/>
            </w:pPr>
            <w:r>
              <w:t xml:space="preserve">Acute, hemodynamically unstable, elevated JVP, pulsus paradoxus, electrical alternans, blunted y descent</w:t>
            </w:r>
          </w:p>
        </w:tc>
        <w:tc>
          <w:tcPr/>
          <w:p>
            <w:pPr>
              <w:pStyle w:val="Compact"/>
            </w:pPr>
            <w:r>
              <w:t xml:space="preserve">Ventricular interdependence under external constraint, with the heart swinging in fluid</w:t>
            </w:r>
          </w:p>
        </w:tc>
        <w:tc>
          <w:tcPr/>
          <w:p>
            <w:pPr>
              <w:pStyle w:val="Compact"/>
            </w:pPr>
            <w:r>
              <w:t xml:space="preserve">Constrictive pericarditis → Kussmaul sign present, pulsus paradoxus usually absent</w:t>
            </w:r>
          </w:p>
        </w:tc>
      </w:tr>
      <w:tr>
        <w:tc>
          <w:tcPr/>
          <w:p>
            <w:pPr>
              <w:pStyle w:val="Compact"/>
            </w:pPr>
            <w:r>
              <w:t xml:space="preserve">Constrictive pericarditis</w:t>
            </w:r>
          </w:p>
        </w:tc>
        <w:tc>
          <w:tcPr/>
          <w:p>
            <w:pPr>
              <w:pStyle w:val="Compact"/>
            </w:pPr>
            <w:r>
              <w:t xml:space="preserve">Chronic, progressive, elevated JVP, Kussmaul sign, pericardial knock, annulus reversus</w:t>
            </w:r>
          </w:p>
        </w:tc>
        <w:tc>
          <w:tcPr/>
          <w:p>
            <w:pPr>
              <w:pStyle w:val="Compact"/>
            </w:pPr>
            <w:r>
              <w:t xml:space="preserve">A rigid pericardium prevents inspiratory accommodation, hence the paradoxical JVP rise</w:t>
            </w:r>
          </w:p>
        </w:tc>
        <w:tc>
          <w:tcPr/>
          <w:p>
            <w:pPr>
              <w:pStyle w:val="Compact"/>
            </w:pPr>
            <w:r>
              <w:t xml:space="preserve">Restrictive cardiomyopathy → markedly elevated BNP, no septal bounce</w:t>
            </w:r>
          </w:p>
        </w:tc>
      </w:tr>
      <w:tr>
        <w:tc>
          <w:tcPr/>
          <w:p>
            <w:pPr>
              <w:pStyle w:val="Compact"/>
            </w:pPr>
            <w:r>
              <w:t xml:space="preserve">Acute pericarditis</w:t>
            </w:r>
          </w:p>
        </w:tc>
        <w:tc>
          <w:tcPr/>
          <w:p>
            <w:pPr>
              <w:pStyle w:val="Compact"/>
            </w:pPr>
            <w:r>
              <w:t xml:space="preserve">Acute, sharp, pleuritic, positional, friction rub, diffuse ST elevation with PR depression</w:t>
            </w:r>
          </w:p>
        </w:tc>
        <w:tc>
          <w:tcPr/>
          <w:p>
            <w:pPr>
              <w:pStyle w:val="Compact"/>
            </w:pPr>
            <w:r>
              <w:t xml:space="preserve">Inflamed parietal pericardium with somatic innervation, hence sharp and position-dependent</w:t>
            </w:r>
          </w:p>
        </w:tc>
        <w:tc>
          <w:tcPr/>
          <w:p>
            <w:pPr>
              <w:pStyle w:val="Compact"/>
            </w:pPr>
            <w:r>
              <w:t xml:space="preserve">STEMI → territorial ST elevation with reciprocal change, not diffuse</w:t>
            </w:r>
          </w:p>
        </w:tc>
      </w:tr>
      <w:tr>
        <w:tc>
          <w:tcPr/>
          <w:p>
            <w:pPr>
              <w:pStyle w:val="Compact"/>
            </w:pPr>
            <w:r>
              <w:t xml:space="preserve">Infective endocarditis</w:t>
            </w:r>
          </w:p>
        </w:tc>
        <w:tc>
          <w:tcPr/>
          <w:p>
            <w:pPr>
              <w:pStyle w:val="Compact"/>
            </w:pPr>
            <w:r>
              <w:t xml:space="preserve">Subacute, constitutional, new regurgitant murmur, bacteremic, embolic and multifocal</w:t>
            </w:r>
          </w:p>
        </w:tc>
        <w:tc>
          <w:tcPr/>
          <w:p>
            <w:pPr>
              <w:pStyle w:val="Compact"/>
            </w:pPr>
            <w:r>
              <w:t xml:space="preserve">Continuous bacteremia from an endovascular focus seeding distant sites</w:t>
            </w:r>
          </w:p>
        </w:tc>
        <w:tc>
          <w:tcPr/>
          <w:p>
            <w:pPr>
              <w:pStyle w:val="Compact"/>
            </w:pPr>
            <w:r>
              <w:t xml:space="preserve">Culture-negative endocarditis → same cluster with negative cultures, prompting serology</w:t>
            </w:r>
          </w:p>
        </w:tc>
      </w:tr>
      <w:tr>
        <w:tc>
          <w:tcPr/>
          <w:p>
            <w:pPr>
              <w:pStyle w:val="Compact"/>
            </w:pPr>
            <w:r>
              <w:t xml:space="preserve">Atrial fibrillation</w:t>
            </w:r>
          </w:p>
        </w:tc>
        <w:tc>
          <w:tcPr/>
          <w:p>
            <w:pPr>
              <w:pStyle w:val="Compact"/>
            </w:pPr>
            <w:r>
              <w:t xml:space="preserve">Paroxysmal or persistent, irregularly irregular, absent a waves, narrow-complex</w:t>
            </w:r>
          </w:p>
        </w:tc>
        <w:tc>
          <w:tcPr/>
          <w:p>
            <w:pPr>
              <w:pStyle w:val="Compact"/>
            </w:pPr>
            <w:r>
              <w:t xml:space="preserve">Disorganized atrial activity, so no organized atrial contraction and no repeating pattern</w:t>
            </w:r>
          </w:p>
        </w:tc>
        <w:tc>
          <w:tcPr/>
          <w:p>
            <w:pPr>
              <w:pStyle w:val="Compact"/>
            </w:pPr>
            <w:r>
              <w:t xml:space="preserve">Multifocal atrial tachycardia → also irregular but with three distinct P morphologies</w:t>
            </w:r>
          </w:p>
        </w:tc>
      </w:tr>
      <w:tr>
        <w:tc>
          <w:tcPr/>
          <w:p>
            <w:pPr>
              <w:pStyle w:val="Compact"/>
            </w:pPr>
            <w:r>
              <w:t xml:space="preserve">Ventricular tachycardia</w:t>
            </w:r>
          </w:p>
        </w:tc>
        <w:tc>
          <w:tcPr/>
          <w:p>
            <w:pPr>
              <w:pStyle w:val="Compact"/>
            </w:pPr>
            <w:r>
              <w:t xml:space="preserve">Wide-complex, monomorphic, AV dissociation, cannon a waves, capture and fusion beats</w:t>
            </w:r>
          </w:p>
        </w:tc>
        <w:tc>
          <w:tcPr/>
          <w:p>
            <w:pPr>
              <w:pStyle w:val="Compact"/>
            </w:pPr>
            <w:r>
              <w:t xml:space="preserve">Ventricular origin with independent atrial activity, visible in the neck and on the strip</w:t>
            </w:r>
          </w:p>
        </w:tc>
        <w:tc>
          <w:tcPr/>
          <w:p>
            <w:pPr>
              <w:pStyle w:val="Compact"/>
            </w:pPr>
            <w:r>
              <w:t xml:space="preserve">SVT with aberrancy → no AV dissociation, often prior identical bundle branch morphology</w:t>
            </w:r>
          </w:p>
        </w:tc>
      </w:tr>
      <w:tr>
        <w:tc>
          <w:tcPr/>
          <w:p>
            <w:pPr>
              <w:pStyle w:val="Compact"/>
            </w:pPr>
            <w:r>
              <w:t xml:space="preserve">Cardiac amyloidosis</w:t>
            </w:r>
          </w:p>
        </w:tc>
        <w:tc>
          <w:tcPr/>
          <w:p>
            <w:pPr>
              <w:pStyle w:val="Compact"/>
            </w:pPr>
            <w:r>
              <w:t xml:space="preserve">Chronic, progressive, low voltage with thick walls, apical sparing on strain, intolerant of afterload reduction</w:t>
            </w:r>
          </w:p>
        </w:tc>
        <w:tc>
          <w:tcPr/>
          <w:p>
            <w:pPr>
              <w:pStyle w:val="Compact"/>
            </w:pPr>
            <w:r>
              <w:t xml:space="preserve">The mismatch between electrical smallness and anatomic thickness is the signature</w:t>
            </w:r>
          </w:p>
        </w:tc>
        <w:tc>
          <w:tcPr/>
          <w:p>
            <w:pPr>
              <w:pStyle w:val="Compact"/>
            </w:pPr>
            <w:r>
              <w:t xml:space="preserve">Hypertensive heart disease → voltage proportionate to wall thickness</w:t>
            </w:r>
          </w:p>
        </w:tc>
      </w:tr>
      <w:tr>
        <w:tc>
          <w:tcPr/>
          <w:p>
            <w:pPr>
              <w:pStyle w:val="Compact"/>
            </w:pPr>
            <w:r>
              <w:t xml:space="preserve">Critical limb ischemia</w:t>
            </w:r>
          </w:p>
        </w:tc>
        <w:tc>
          <w:tcPr/>
          <w:p>
            <w:pPr>
              <w:pStyle w:val="Compact"/>
            </w:pPr>
            <w:r>
              <w:t xml:space="preserve">Chronic, progressive, rest-related, dependent rubor, absent pulses</w:t>
            </w:r>
          </w:p>
        </w:tc>
        <w:tc>
          <w:tcPr/>
          <w:p>
            <w:pPr>
              <w:pStyle w:val="Compact"/>
            </w:pPr>
            <w:r>
              <w:t xml:space="preserve">Perfusion fails at baseline demand, hence pain without activity and relief with dependency</w:t>
            </w:r>
          </w:p>
        </w:tc>
        <w:tc>
          <w:tcPr/>
          <w:p>
            <w:pPr>
              <w:pStyle w:val="Compact"/>
            </w:pPr>
            <w:r>
              <w:t xml:space="preserve">Claudication → exertional only, resolves with rest within minutes</w:t>
            </w:r>
          </w:p>
        </w:tc>
      </w:tr>
      <w:tr>
        <w:tc>
          <w:tcPr/>
          <w:p>
            <w:pPr>
              <w:pStyle w:val="Compact"/>
            </w:pPr>
            <w:r>
              <w:t xml:space="preserve">Wolff-Parkinson-White with atrial fibrillation</w:t>
            </w:r>
          </w:p>
        </w:tc>
        <w:tc>
          <w:tcPr/>
          <w:p>
            <w:pPr>
              <w:pStyle w:val="Compact"/>
            </w:pPr>
            <w:r>
              <w:t xml:space="preserve">Paroxysmal, irregularly irregular, wide-complex, very rapid, with a delta wave in sinus rhythm</w:t>
            </w:r>
          </w:p>
        </w:tc>
        <w:tc>
          <w:tcPr/>
          <w:p>
            <w:pPr>
              <w:pStyle w:val="Compact"/>
            </w:pPr>
            <w:r>
              <w:t xml:space="preserve">Conduction down an accessory pathway bypassing the AV node, so rate is limited only by pathway refractoriness</w:t>
            </w:r>
          </w:p>
        </w:tc>
        <w:tc>
          <w:tcPr/>
          <w:p>
            <w:pPr>
              <w:pStyle w:val="Compact"/>
            </w:pPr>
            <w:r>
              <w:t xml:space="preserve">Atrial fibrillation with bundle branch block → monomorphic wide complexes at a rate the AV node can explain</w:t>
            </w:r>
          </w:p>
        </w:tc>
      </w:tr>
      <w:tr>
        <w:tc>
          <w:tcPr/>
          <w:p>
            <w:pPr>
              <w:pStyle w:val="Compact"/>
            </w:pPr>
            <w:r>
              <w:t xml:space="preserve">Complete heart block</w:t>
            </w:r>
          </w:p>
        </w:tc>
        <w:tc>
          <w:tcPr/>
          <w:p>
            <w:pPr>
              <w:pStyle w:val="Compact"/>
            </w:pPr>
            <w:r>
              <w:t xml:space="preserve">Bradycardic, regular, with AV dissociation and cannon a waves</w:t>
            </w:r>
          </w:p>
        </w:tc>
        <w:tc>
          <w:tcPr/>
          <w:p>
            <w:pPr>
              <w:pStyle w:val="Compact"/>
            </w:pPr>
            <w:r>
              <w:t xml:space="preserve">Atria and ventricles beating independently, visible in the neck and on the rhythm strip</w:t>
            </w:r>
          </w:p>
        </w:tc>
        <w:tc>
          <w:tcPr/>
          <w:p>
            <w:pPr>
              <w:pStyle w:val="Compact"/>
            </w:pPr>
            <w:r>
              <w:t xml:space="preserve">Sinus bradycardia → P waves conduct, no cannon a waves</w:t>
            </w:r>
          </w:p>
        </w:tc>
      </w:tr>
      <w:tr>
        <w:tc>
          <w:tcPr/>
          <w:p>
            <w:pPr>
              <w:pStyle w:val="Compact"/>
            </w:pPr>
            <w:r>
              <w:t xml:space="preserve">Takotsubo cardiomyopathy</w:t>
            </w:r>
          </w:p>
        </w:tc>
        <w:tc>
          <w:tcPr/>
          <w:p>
            <w:pPr>
              <w:pStyle w:val="Compact"/>
            </w:pPr>
            <w:r>
              <w:t xml:space="preserve">Acute, after an emotional or physical stressor, with chest pain, ST elevation, and apical ballooning but unobstructed coronaries</w:t>
            </w:r>
          </w:p>
        </w:tc>
        <w:tc>
          <w:tcPr/>
          <w:p>
            <w:pPr>
              <w:pStyle w:val="Compact"/>
            </w:pPr>
            <w:r>
              <w:t xml:space="preserve">Catecholamine-mediated stunning in a non-coronary distribution, so the wall motion crosses territories</w:t>
            </w:r>
          </w:p>
        </w:tc>
        <w:tc>
          <w:tcPr/>
          <w:p>
            <w:pPr>
              <w:pStyle w:val="Compact"/>
            </w:pPr>
            <w:r>
              <w:t xml:space="preserve">STEMI → wall motion abnormality confined to one coronary territory, culprit lesion present</w:t>
            </w:r>
          </w:p>
        </w:tc>
      </w:tr>
      <w:tr>
        <w:tc>
          <w:tcPr/>
          <w:p>
            <w:pPr>
              <w:pStyle w:val="Compact"/>
            </w:pPr>
            <w:r>
              <w:t xml:space="preserve">Acute myocarditis</w:t>
            </w:r>
          </w:p>
        </w:tc>
        <w:tc>
          <w:tcPr/>
          <w:p>
            <w:pPr>
              <w:pStyle w:val="Compact"/>
            </w:pPr>
            <w:r>
              <w:t xml:space="preserve">Subacute, after a viral prodrome, with chest pain, raised troponin, and global hypokinesis</w:t>
            </w:r>
          </w:p>
        </w:tc>
        <w:tc>
          <w:tcPr/>
          <w:p>
            <w:pPr>
              <w:pStyle w:val="Compact"/>
            </w:pPr>
            <w:r>
              <w:t xml:space="preserve">Diffuse myocardial inflammation, so dysfunction is global rather than territorial</w:t>
            </w:r>
          </w:p>
        </w:tc>
        <w:tc>
          <w:tcPr/>
          <w:p>
            <w:pPr>
              <w:pStyle w:val="Compact"/>
            </w:pPr>
            <w:r>
              <w:t xml:space="preserve">Acute coronary syndrome → territorial wall motion abnormality, exertional history</w:t>
            </w:r>
          </w:p>
        </w:tc>
      </w:tr>
      <w:tr>
        <w:tc>
          <w:tcPr/>
          <w:p>
            <w:pPr>
              <w:pStyle w:val="Compact"/>
            </w:pPr>
            <w:r>
              <w:t xml:space="preserve">Aortic regurgitation, acute</w:t>
            </w:r>
          </w:p>
        </w:tc>
        <w:tc>
          <w:tcPr/>
          <w:p>
            <w:pPr>
              <w:pStyle w:val="Compact"/>
            </w:pPr>
            <w:r>
              <w:t xml:space="preserve">Hyperacute, with pulmonary edema, a short soft diastolic murmur, and no wide pulse pressure</w:t>
            </w:r>
          </w:p>
        </w:tc>
        <w:tc>
          <w:tcPr/>
          <w:p>
            <w:pPr>
              <w:pStyle w:val="Compact"/>
            </w:pPr>
            <w:r>
              <w:t xml:space="preserve">Sudden regurgitation into an uncompliant ventricle, so the classic chronic signs are absent</w:t>
            </w:r>
          </w:p>
        </w:tc>
        <w:tc>
          <w:tcPr/>
          <w:p>
            <w:pPr>
              <w:pStyle w:val="Compact"/>
            </w:pPr>
            <w:r>
              <w:t xml:space="preserve">Chronic aortic regurgitation → wide pulse pressure, collapsing pulse, long murmur</w:t>
            </w:r>
          </w:p>
        </w:tc>
      </w:tr>
      <w:tr>
        <w:tc>
          <w:tcPr/>
          <w:p>
            <w:pPr>
              <w:pStyle w:val="Compact"/>
            </w:pPr>
            <w:r>
              <w:t xml:space="preserve">Mitral stenosis, rheumatic</w:t>
            </w:r>
          </w:p>
        </w:tc>
        <w:tc>
          <w:tcPr/>
          <w:p>
            <w:pPr>
              <w:pStyle w:val="Compact"/>
            </w:pPr>
            <w:r>
              <w:t xml:space="preserve">Chronic, progressive exertional dyspnea with a low-pitched apical diastolic rumble and an opening snap</w:t>
            </w:r>
          </w:p>
        </w:tc>
        <w:tc>
          <w:tcPr/>
          <w:p>
            <w:pPr>
              <w:pStyle w:val="Compact"/>
            </w:pPr>
            <w:r>
              <w:t xml:space="preserve">Fixed inflow obstruction with pliable leaflets, so the snap precedes the rumble</w:t>
            </w:r>
          </w:p>
        </w:tc>
        <w:tc>
          <w:tcPr/>
          <w:p>
            <w:pPr>
              <w:pStyle w:val="Compact"/>
            </w:pPr>
            <w:r>
              <w:t xml:space="preserve">Left atrial myxoma → positional symptoms, tumor plop rather than opening snap</w:t>
            </w:r>
          </w:p>
        </w:tc>
      </w:tr>
      <w:tr>
        <w:tc>
          <w:tcPr/>
          <w:p>
            <w:pPr>
              <w:pStyle w:val="Compact"/>
            </w:pPr>
            <w:r>
              <w:t xml:space="preserve">Prosthetic valve thrombosis</w:t>
            </w:r>
          </w:p>
        </w:tc>
        <w:tc>
          <w:tcPr/>
          <w:p>
            <w:pPr>
              <w:pStyle w:val="Compact"/>
            </w:pPr>
            <w:r>
              <w:t xml:space="preserve">Subacute, with muffled prosthetic sounds, new heart failure, and subtherapeutic anticoagulation</w:t>
            </w:r>
          </w:p>
        </w:tc>
        <w:tc>
          <w:tcPr/>
          <w:p>
            <w:pPr>
              <w:pStyle w:val="Compact"/>
            </w:pPr>
            <w:r>
              <w:t xml:space="preserve">Thrombus restricting leaflet motion, so the mechanical click softens or disappears</w:t>
            </w:r>
          </w:p>
        </w:tc>
        <w:tc>
          <w:tcPr/>
          <w:p>
            <w:pPr>
              <w:pStyle w:val="Compact"/>
            </w:pPr>
            <w:r>
              <w:t xml:space="preserve">Prosthetic valve endocarditis → febrile, bacteremic, vegetation on imaging</w:t>
            </w:r>
          </w:p>
        </w:tc>
      </w:tr>
      <w:tr>
        <w:tc>
          <w:tcPr/>
          <w:p>
            <w:pPr>
              <w:pStyle w:val="Compact"/>
            </w:pPr>
            <w:r>
              <w:t xml:space="preserve">Pulmonary arterial hypertension</w:t>
            </w:r>
          </w:p>
        </w:tc>
        <w:tc>
          <w:tcPr/>
          <w:p>
            <w:pPr>
              <w:pStyle w:val="Compact"/>
            </w:pPr>
            <w:r>
              <w:t xml:space="preserve">Chronic, progressive exertional dyspnea with a loud P2, raised JVP, and no left heart disease</w:t>
            </w:r>
          </w:p>
        </w:tc>
        <w:tc>
          <w:tcPr/>
          <w:p>
            <w:pPr>
              <w:pStyle w:val="Compact"/>
            </w:pPr>
            <w:r>
              <w:t xml:space="preserve">Pre-capillary obstruction, so the right heart fails while the left remains normal</w:t>
            </w:r>
          </w:p>
        </w:tc>
        <w:tc>
          <w:tcPr/>
          <w:p>
            <w:pPr>
              <w:pStyle w:val="Compact"/>
            </w:pPr>
            <w:r>
              <w:t xml:space="preserve">Heart failure with preserved ejection fraction → elevated filling pressures, responds to diuresis</w:t>
            </w:r>
          </w:p>
        </w:tc>
      </w:tr>
      <w:tr>
        <w:tc>
          <w:tcPr/>
          <w:p>
            <w:pPr>
              <w:pStyle w:val="Compact"/>
            </w:pPr>
            <w:r>
              <w:t xml:space="preserve">Chronic thromboembolic pulmonary hypertension</w:t>
            </w:r>
          </w:p>
        </w:tc>
        <w:tc>
          <w:tcPr/>
          <w:p>
            <w:pPr>
              <w:pStyle w:val="Compact"/>
            </w:pPr>
            <w:r>
              <w:t xml:space="preserve">Chronic, progressive exertional dyspnea after pulmonary embolism, with mosaic perfusion and a low DLCO</w:t>
            </w:r>
          </w:p>
        </w:tc>
        <w:tc>
          <w:tcPr/>
          <w:p>
            <w:pPr>
              <w:pStyle w:val="Compact"/>
            </w:pPr>
            <w:r>
              <w:t xml:space="preserve">Persistent organized thrombus, so the history includes a resolved embolism</w:t>
            </w:r>
          </w:p>
        </w:tc>
        <w:tc>
          <w:tcPr/>
          <w:p>
            <w:pPr>
              <w:pStyle w:val="Compact"/>
            </w:pPr>
            <w:r>
              <w:t xml:space="preserve">Idiopathic pulmonary arterial hypertension → no embolic history, normal perfusion scan</w:t>
            </w:r>
          </w:p>
        </w:tc>
      </w:tr>
      <w:tr>
        <w:tc>
          <w:tcPr/>
          <w:p>
            <w:pPr>
              <w:pStyle w:val="Compact"/>
            </w:pPr>
            <w:r>
              <w:t xml:space="preserve">Atrial septal defect in adulthood</w:t>
            </w:r>
          </w:p>
        </w:tc>
        <w:tc>
          <w:tcPr/>
          <w:p>
            <w:pPr>
              <w:pStyle w:val="Compact"/>
            </w:pPr>
            <w:r>
              <w:t xml:space="preserve">Chronic, with fixed splitting of S2, right heart enlargement, and a paradoxical embolism risk</w:t>
            </w:r>
          </w:p>
        </w:tc>
        <w:tc>
          <w:tcPr/>
          <w:p>
            <w:pPr>
              <w:pStyle w:val="Compact"/>
            </w:pPr>
            <w:r>
              <w:t xml:space="preserve">Fixed splitting is close to specific and persists through the respiratory cycle</w:t>
            </w:r>
          </w:p>
        </w:tc>
        <w:tc>
          <w:tcPr/>
          <w:p>
            <w:pPr>
              <w:pStyle w:val="Compact"/>
            </w:pPr>
            <w:r>
              <w:t xml:space="preserve">Pulmonary stenosis → ejection murmur with normal splitting</w:t>
            </w:r>
          </w:p>
        </w:tc>
      </w:tr>
      <w:tr>
        <w:tc>
          <w:tcPr/>
          <w:p>
            <w:pPr>
              <w:pStyle w:val="Compact"/>
            </w:pPr>
            <w:r>
              <w:t xml:space="preserve">Coarctation of the aorta</w:t>
            </w:r>
          </w:p>
        </w:tc>
        <w:tc>
          <w:tcPr/>
          <w:p>
            <w:pPr>
              <w:pStyle w:val="Compact"/>
            </w:pPr>
            <w:r>
              <w:t xml:space="preserve">Chronic, hypertensive in the arms with radiofemoral delay and rib notching</w:t>
            </w:r>
          </w:p>
        </w:tc>
        <w:tc>
          <w:tcPr/>
          <w:p>
            <w:pPr>
              <w:pStyle w:val="Compact"/>
            </w:pPr>
            <w:r>
              <w:t xml:space="preserve">Pressure discrepancy between upper and lower body with a delayed femoral pulse</w:t>
            </w:r>
          </w:p>
        </w:tc>
        <w:tc>
          <w:tcPr/>
          <w:p>
            <w:pPr>
              <w:pStyle w:val="Compact"/>
            </w:pPr>
            <w:r>
              <w:t xml:space="preserve">Essential hypertension → no radiofemoral delay or pressure gradient</w:t>
            </w:r>
          </w:p>
        </w:tc>
      </w:tr>
      <w:tr>
        <w:tc>
          <w:tcPr/>
          <w:p>
            <w:pPr>
              <w:pStyle w:val="Compact"/>
            </w:pPr>
            <w:r>
              <w:t xml:space="preserve">Infective endocarditis, prosthetic valve early</w:t>
            </w:r>
          </w:p>
        </w:tc>
        <w:tc>
          <w:tcPr/>
          <w:p>
            <w:pPr>
              <w:pStyle w:val="Compact"/>
            </w:pPr>
            <w:r>
              <w:t xml:space="preserve">Subacute within a year of valve surgery, febrile, with new regurgitation and staphylococcal bacteremia</w:t>
            </w:r>
          </w:p>
        </w:tc>
        <w:tc>
          <w:tcPr/>
          <w:p>
            <w:pPr>
              <w:pStyle w:val="Compact"/>
            </w:pPr>
            <w:r>
              <w:t xml:space="preserve">Timing after implantation plus organism plus new murmur</w:t>
            </w:r>
          </w:p>
        </w:tc>
        <w:tc>
          <w:tcPr/>
          <w:p>
            <w:pPr>
              <w:pStyle w:val="Compact"/>
            </w:pPr>
            <w:r>
              <w:t xml:space="preserve">Prosthetic valve thrombosis → afebrile, subtherapeutic anticoagulation</w:t>
            </w:r>
          </w:p>
        </w:tc>
      </w:tr>
      <w:tr>
        <w:tc>
          <w:tcPr/>
          <w:p>
            <w:pPr>
              <w:pStyle w:val="Compact"/>
            </w:pPr>
            <w:r>
              <w:t xml:space="preserve">Cardiac sarcoidosis</w:t>
            </w:r>
          </w:p>
        </w:tc>
        <w:tc>
          <w:tcPr/>
          <w:p>
            <w:pPr>
              <w:pStyle w:val="Compact"/>
            </w:pPr>
            <w:r>
              <w:t xml:space="preserve">Subacute, with conduction disease, ventricular arrhythmia, and patchy late enhancement in a young patient</w:t>
            </w:r>
          </w:p>
        </w:tc>
        <w:tc>
          <w:tcPr/>
          <w:p>
            <w:pPr>
              <w:pStyle w:val="Compact"/>
            </w:pPr>
            <w:r>
              <w:t xml:space="preserve">Heart block in a young person with extracardiac sarcoid features</w:t>
            </w:r>
          </w:p>
        </w:tc>
        <w:tc>
          <w:tcPr/>
          <w:p>
            <w:pPr>
              <w:pStyle w:val="Compact"/>
            </w:pPr>
            <w:r>
              <w:t xml:space="preserve">Ischemic cardiomyopathy → coronary distribution, older, risk factors</w:t>
            </w:r>
          </w:p>
        </w:tc>
      </w:tr>
      <w:tr>
        <w:tc>
          <w:tcPr/>
          <w:p>
            <w:pPr>
              <w:pStyle w:val="Compact"/>
            </w:pPr>
            <w:r>
              <w:t xml:space="preserve">Arrhythmogenic right ventricular cardiomyopathy</w:t>
            </w:r>
          </w:p>
        </w:tc>
        <w:tc>
          <w:tcPr/>
          <w:p>
            <w:pPr>
              <w:pStyle w:val="Compact"/>
            </w:pPr>
            <w:r>
              <w:t xml:space="preserve">Recurrent ventricular arrhythmia with epsilon waves and right ventricular dysfunction in a young athlete</w:t>
            </w:r>
          </w:p>
        </w:tc>
        <w:tc>
          <w:tcPr/>
          <w:p>
            <w:pPr>
              <w:pStyle w:val="Compact"/>
            </w:pPr>
            <w:r>
              <w:t xml:space="preserve">Right ventricular replacement producing a characteristic ECG deflection</w:t>
            </w:r>
          </w:p>
        </w:tc>
        <w:tc>
          <w:tcPr/>
          <w:p>
            <w:pPr>
              <w:pStyle w:val="Compact"/>
            </w:pPr>
            <w:r>
              <w:t xml:space="preserve">Right ventricular outflow tract tachycardia → structurally normal heart</w:t>
            </w:r>
          </w:p>
        </w:tc>
      </w:tr>
    </w:tbl>
    <w:bookmarkEnd w:id="22"/>
    <w:bookmarkStart w:id="23" w:name="pulmonary-and-critical-care"/>
    <w:p>
      <w:pPr>
        <w:pStyle w:val="Heading2"/>
      </w:pPr>
      <w:r>
        <w:t xml:space="preserve">Pulmonary and critical care</w:t>
      </w:r>
    </w:p>
    <w:tbl>
      <w:tblPr>
        <w:tblStyle w:val="Table"/>
        <w:tblW w:type="pct" w:w="5000"/>
        <w:tblLayout w:type="fixed"/>
        <w:tblLook w:firstRow="1" w:lastRow="0" w:firstColumn="0" w:lastColumn="0" w:noHBand="0" w:noVBand="0" w:val="0020"/>
      </w:tblPr>
      <w:tblGrid>
        <w:gridCol w:w="898"/>
        <w:gridCol w:w="1959"/>
        <w:gridCol w:w="2122"/>
        <w:gridCol w:w="2939"/>
      </w:tblGrid>
      <w:tr>
        <w:trPr>
          <w:tblHeader w:val="on"/>
        </w:trPr>
        <w:tc>
          <w:tcPr/>
          <w:p>
            <w:pPr>
              <w:pStyle w:val="Compact"/>
            </w:pPr>
            <w:r>
              <w:t xml:space="preserve">Diagnosis</w:t>
            </w:r>
          </w:p>
        </w:tc>
        <w:tc>
          <w:tcPr/>
          <w:p>
            <w:pPr>
              <w:pStyle w:val="Compact"/>
            </w:pPr>
            <w:r>
              <w:t xml:space="preserve">Coupled qualifier cluster</w:t>
            </w:r>
          </w:p>
        </w:tc>
        <w:tc>
          <w:tcPr/>
          <w:p>
            <w:pPr>
              <w:pStyle w:val="Compact"/>
            </w:pPr>
            <w:r>
              <w:t xml:space="preserve">Why the cluster is discriminating</w:t>
            </w:r>
          </w:p>
        </w:tc>
        <w:tc>
          <w:tcPr/>
          <w:p>
            <w:pPr>
              <w:pStyle w:val="Compact"/>
            </w:pPr>
            <w:r>
              <w:t xml:space="preserve">Closest mimic → the qualifier that separates them</w:t>
            </w:r>
          </w:p>
        </w:tc>
      </w:tr>
      <w:tr>
        <w:tc>
          <w:tcPr/>
          <w:p>
            <w:pPr>
              <w:pStyle w:val="Compact"/>
            </w:pPr>
            <w:r>
              <w:t xml:space="preserve">Pulmonary embolism</w:t>
            </w:r>
          </w:p>
        </w:tc>
        <w:tc>
          <w:tcPr/>
          <w:p>
            <w:pPr>
              <w:pStyle w:val="Compact"/>
            </w:pPr>
            <w:r>
              <w:t xml:space="preserve">Acute, pleuritic, hypoxemic with widened A-a gradient, unilateral leg swelling, unprovoked or provoked</w:t>
            </w:r>
          </w:p>
        </w:tc>
        <w:tc>
          <w:tcPr/>
          <w:p>
            <w:pPr>
              <w:pStyle w:val="Compact"/>
            </w:pPr>
            <w:r>
              <w:t xml:space="preserve">Sudden vascular occlusion producing dead space and pleural irritation without consolidation</w:t>
            </w:r>
          </w:p>
        </w:tc>
        <w:tc>
          <w:tcPr/>
          <w:p>
            <w:pPr>
              <w:pStyle w:val="Compact"/>
            </w:pPr>
            <w:r>
              <w:t xml:space="preserve">Pneumonia → productive, febrile, consolidative rather than clear on imaging</w:t>
            </w:r>
          </w:p>
        </w:tc>
      </w:tr>
      <w:tr>
        <w:tc>
          <w:tcPr/>
          <w:p>
            <w:pPr>
              <w:pStyle w:val="Compact"/>
            </w:pPr>
            <w:r>
              <w:t xml:space="preserve">Community-acquired pneumonia</w:t>
            </w:r>
          </w:p>
        </w:tc>
        <w:tc>
          <w:tcPr/>
          <w:p>
            <w:pPr>
              <w:pStyle w:val="Compact"/>
            </w:pPr>
            <w:r>
              <w:t xml:space="preserve">Acute, febrile, productive, consolidative, bronchial breath sounds with egophony</w:t>
            </w:r>
          </w:p>
        </w:tc>
        <w:tc>
          <w:tcPr/>
          <w:p>
            <w:pPr>
              <w:pStyle w:val="Compact"/>
            </w:pPr>
            <w:r>
              <w:t xml:space="preserve">Alveolar filling with an inflammatory response, conducting sound abnormally</w:t>
            </w:r>
          </w:p>
        </w:tc>
        <w:tc>
          <w:tcPr/>
          <w:p>
            <w:pPr>
              <w:pStyle w:val="Compact"/>
            </w:pPr>
            <w:r>
              <w:t xml:space="preserve">Heart failure → bilateral, dependent, Kerley B lines, orthopnea</w:t>
            </w:r>
          </w:p>
        </w:tc>
      </w:tr>
      <w:tr>
        <w:tc>
          <w:tcPr/>
          <w:p>
            <w:pPr>
              <w:pStyle w:val="Compact"/>
            </w:pPr>
            <w:r>
              <w:t xml:space="preserve">COPD exacerbation</w:t>
            </w:r>
          </w:p>
        </w:tc>
        <w:tc>
          <w:tcPr/>
          <w:p>
            <w:pPr>
              <w:pStyle w:val="Compact"/>
            </w:pPr>
            <w:r>
              <w:t xml:space="preserve">Acute on chronic, expiratory polyphonic wheeze, hypercapnic, hyperresonant</w:t>
            </w:r>
          </w:p>
        </w:tc>
        <w:tc>
          <w:tcPr/>
          <w:p>
            <w:pPr>
              <w:pStyle w:val="Compact"/>
            </w:pPr>
            <w:r>
              <w:t xml:space="preserve">Diffuse small-airway obstruction with pump failure rather than oxygenation failure</w:t>
            </w:r>
          </w:p>
        </w:tc>
        <w:tc>
          <w:tcPr/>
          <w:p>
            <w:pPr>
              <w:pStyle w:val="Compact"/>
            </w:pPr>
            <w:r>
              <w:t xml:space="preserve">Asthma → reversible obstruction, younger, no chronic hypercapnia</w:t>
            </w:r>
          </w:p>
        </w:tc>
      </w:tr>
      <w:tr>
        <w:tc>
          <w:tcPr/>
          <w:p>
            <w:pPr>
              <w:pStyle w:val="Compact"/>
            </w:pPr>
            <w:r>
              <w:t xml:space="preserve">Asthma</w:t>
            </w:r>
          </w:p>
        </w:tc>
        <w:tc>
          <w:tcPr/>
          <w:p>
            <w:pPr>
              <w:pStyle w:val="Compact"/>
            </w:pPr>
            <w:r>
              <w:t xml:space="preserve">Episodic, intermittent, nocturnal, expiratory polyphonic, reversible</w:t>
            </w:r>
          </w:p>
        </w:tc>
        <w:tc>
          <w:tcPr/>
          <w:p>
            <w:pPr>
              <w:pStyle w:val="Compact"/>
            </w:pPr>
            <w:r>
              <w:t xml:space="preserve">Variable and reversible obstruction with diurnal and trigger-related variation</w:t>
            </w:r>
          </w:p>
        </w:tc>
        <w:tc>
          <w:tcPr/>
          <w:p>
            <w:pPr>
              <w:pStyle w:val="Compact"/>
            </w:pPr>
            <w:r>
              <w:t xml:space="preserve">Vocal cord dysfunction → inspiratory stridor, no reversibility, flow-volume loop truncated</w:t>
            </w:r>
          </w:p>
        </w:tc>
      </w:tr>
      <w:tr>
        <w:tc>
          <w:tcPr/>
          <w:p>
            <w:pPr>
              <w:pStyle w:val="Compact"/>
            </w:pPr>
            <w:r>
              <w:t xml:space="preserve">Idiopathic pulmonary fibrosis</w:t>
            </w:r>
          </w:p>
        </w:tc>
        <w:tc>
          <w:tcPr/>
          <w:p>
            <w:pPr>
              <w:pStyle w:val="Compact"/>
            </w:pPr>
            <w:r>
              <w:t xml:space="preserve">Chronic, insidious, progressive, nonproductive, basilar fine Velcro crackles, honeycombing with traction bronchiectasis</w:t>
            </w:r>
          </w:p>
        </w:tc>
        <w:tc>
          <w:tcPr/>
          <w:p>
            <w:pPr>
              <w:pStyle w:val="Compact"/>
            </w:pPr>
            <w:r>
              <w:t xml:space="preserve">Established peripheral basal fibrosis with irreversible architectural distortion</w:t>
            </w:r>
          </w:p>
        </w:tc>
        <w:tc>
          <w:tcPr/>
          <w:p>
            <w:pPr>
              <w:pStyle w:val="Compact"/>
            </w:pPr>
            <w:r>
              <w:t xml:space="preserve">Hypersensitivity pneumonitis → upper-lobe predominant with mosaic attenuation and air trapping</w:t>
            </w:r>
          </w:p>
        </w:tc>
      </w:tr>
      <w:tr>
        <w:tc>
          <w:tcPr/>
          <w:p>
            <w:pPr>
              <w:pStyle w:val="Compact"/>
            </w:pPr>
            <w:r>
              <w:t xml:space="preserve">Sarcoidosis</w:t>
            </w:r>
          </w:p>
        </w:tc>
        <w:tc>
          <w:tcPr/>
          <w:p>
            <w:pPr>
              <w:pStyle w:val="Compact"/>
            </w:pPr>
            <w:r>
              <w:t xml:space="preserve">Subacute, multisystem, perilymphatic nodules, upper-lobe predominant, hilar adenopathy</w:t>
            </w:r>
          </w:p>
        </w:tc>
        <w:tc>
          <w:tcPr/>
          <w:p>
            <w:pPr>
              <w:pStyle w:val="Compact"/>
            </w:pPr>
            <w:r>
              <w:t xml:space="preserve">Non-caseating granulomas tracking along lymphatics</w:t>
            </w:r>
          </w:p>
        </w:tc>
        <w:tc>
          <w:tcPr/>
          <w:p>
            <w:pPr>
              <w:pStyle w:val="Compact"/>
            </w:pPr>
            <w:r>
              <w:t xml:space="preserve">Tuberculosis → cavitary, apical, tree-in-bud, positive microbiology</w:t>
            </w:r>
          </w:p>
        </w:tc>
      </w:tr>
      <w:tr>
        <w:tc>
          <w:tcPr/>
          <w:p>
            <w:pPr>
              <w:pStyle w:val="Compact"/>
            </w:pPr>
            <w:r>
              <w:t xml:space="preserve">Tension pneumothorax</w:t>
            </w:r>
          </w:p>
        </w:tc>
        <w:tc>
          <w:tcPr/>
          <w:p>
            <w:pPr>
              <w:pStyle w:val="Compact"/>
            </w:pPr>
            <w:r>
              <w:t xml:space="preserve">Hyperacute, hemodynamically unstable, unilateral hyperresonance with absent breath sounds, tracheal deviation</w:t>
            </w:r>
          </w:p>
        </w:tc>
        <w:tc>
          <w:tcPr/>
          <w:p>
            <w:pPr>
              <w:pStyle w:val="Compact"/>
            </w:pPr>
            <w:r>
              <w:t xml:space="preserve">Progressive one-way air accumulation compressing mediastinal structures</w:t>
            </w:r>
          </w:p>
        </w:tc>
        <w:tc>
          <w:tcPr/>
          <w:p>
            <w:pPr>
              <w:pStyle w:val="Compact"/>
            </w:pPr>
            <w:r>
              <w:t xml:space="preserve">Massive effusion → dull rather than hyperresonant to percussion</w:t>
            </w:r>
          </w:p>
        </w:tc>
      </w:tr>
      <w:tr>
        <w:tc>
          <w:tcPr/>
          <w:p>
            <w:pPr>
              <w:pStyle w:val="Compact"/>
            </w:pPr>
            <w:r>
              <w:t xml:space="preserve">Empyema</w:t>
            </w:r>
          </w:p>
        </w:tc>
        <w:tc>
          <w:tcPr/>
          <w:p>
            <w:pPr>
              <w:pStyle w:val="Compact"/>
            </w:pPr>
            <w:r>
              <w:t xml:space="preserve">Subacute, febrile, exudative, loculated</w:t>
            </w:r>
          </w:p>
        </w:tc>
        <w:tc>
          <w:tcPr/>
          <w:p>
            <w:pPr>
              <w:pStyle w:val="Compact"/>
            </w:pPr>
            <w:r>
              <w:t xml:space="preserve">Infected pleural fluid organizing into compartments</w:t>
            </w:r>
          </w:p>
        </w:tc>
        <w:tc>
          <w:tcPr/>
          <w:p>
            <w:pPr>
              <w:pStyle w:val="Compact"/>
            </w:pPr>
            <w:r>
              <w:t xml:space="preserve">Simple parapneumonic effusion → free-flowing and non-loculated on ultrasound</w:t>
            </w:r>
          </w:p>
        </w:tc>
      </w:tr>
      <w:tr>
        <w:tc>
          <w:tcPr/>
          <w:p>
            <w:pPr>
              <w:pStyle w:val="Compact"/>
            </w:pPr>
            <w:r>
              <w:t xml:space="preserve">ARDS</w:t>
            </w:r>
          </w:p>
        </w:tc>
        <w:tc>
          <w:tcPr/>
          <w:p>
            <w:pPr>
              <w:pStyle w:val="Compact"/>
            </w:pPr>
            <w:r>
              <w:t xml:space="preserve">Acute, hypoxemic with shunt physiology, bilateral, diffuse, non-cardiogenic</w:t>
            </w:r>
          </w:p>
        </w:tc>
        <w:tc>
          <w:tcPr/>
          <w:p>
            <w:pPr>
              <w:pStyle w:val="Compact"/>
            </w:pPr>
            <w:r>
              <w:t xml:space="preserve">Diffuse alveolar damage causing shunt that does not correct with oxygen</w:t>
            </w:r>
          </w:p>
        </w:tc>
        <w:tc>
          <w:tcPr/>
          <w:p>
            <w:pPr>
              <w:pStyle w:val="Compact"/>
            </w:pPr>
            <w:r>
              <w:t xml:space="preserve">Cardiogenic edema → elevated JVP, S3, responds to diuresis</w:t>
            </w:r>
          </w:p>
        </w:tc>
      </w:tr>
      <w:tr>
        <w:tc>
          <w:tcPr/>
          <w:p>
            <w:pPr>
              <w:pStyle w:val="Compact"/>
            </w:pPr>
            <w:r>
              <w:t xml:space="preserve">Bronchiectasis</w:t>
            </w:r>
          </w:p>
        </w:tc>
        <w:tc>
          <w:tcPr/>
          <w:p>
            <w:pPr>
              <w:pStyle w:val="Compact"/>
            </w:pPr>
            <w:r>
              <w:t xml:space="preserve">Chronic, recurrent, productive with large-volume purulent sputum, coarse crackles, clubbing</w:t>
            </w:r>
          </w:p>
        </w:tc>
        <w:tc>
          <w:tcPr/>
          <w:p>
            <w:pPr>
              <w:pStyle w:val="Compact"/>
            </w:pPr>
            <w:r>
              <w:t xml:space="preserve">Permanently dilated airways with chronic infection and impaired clearance</w:t>
            </w:r>
          </w:p>
        </w:tc>
        <w:tc>
          <w:tcPr/>
          <w:p>
            <w:pPr>
              <w:pStyle w:val="Compact"/>
            </w:pPr>
            <w:r>
              <w:t xml:space="preserve">COPD → less sputum volume, no clubbing, no tram-track dilatation</w:t>
            </w:r>
          </w:p>
        </w:tc>
      </w:tr>
      <w:tr>
        <w:tc>
          <w:tcPr/>
          <w:p>
            <w:pPr>
              <w:pStyle w:val="Compact"/>
            </w:pPr>
            <w:r>
              <w:t xml:space="preserve">Pneumocystis pneumonia</w:t>
            </w:r>
          </w:p>
        </w:tc>
        <w:tc>
          <w:tcPr/>
          <w:p>
            <w:pPr>
              <w:pStyle w:val="Compact"/>
            </w:pPr>
            <w:r>
              <w:t xml:space="preserve">Subacute, opportunistic, nonproductive, exertional desaturation, diffuse ground-glass</w:t>
            </w:r>
          </w:p>
        </w:tc>
        <w:tc>
          <w:tcPr/>
          <w:p>
            <w:pPr>
              <w:pStyle w:val="Compact"/>
            </w:pPr>
            <w:r>
              <w:t xml:space="preserve">Alveolar filling in a T-cell-deficient host, with gas exchange failing before imaging looks dramatic</w:t>
            </w:r>
          </w:p>
        </w:tc>
        <w:tc>
          <w:tcPr/>
          <w:p>
            <w:pPr>
              <w:pStyle w:val="Compact"/>
            </w:pPr>
            <w:r>
              <w:t xml:space="preserve">Bacterial pneumonia → acute, productive, focal and consolidative</w:t>
            </w:r>
          </w:p>
        </w:tc>
      </w:tr>
      <w:tr>
        <w:tc>
          <w:tcPr/>
          <w:p>
            <w:pPr>
              <w:pStyle w:val="Compact"/>
            </w:pPr>
            <w:r>
              <w:t xml:space="preserve">Obstructive sleep apnea</w:t>
            </w:r>
          </w:p>
        </w:tc>
        <w:tc>
          <w:tcPr/>
          <w:p>
            <w:pPr>
              <w:pStyle w:val="Compact"/>
            </w:pPr>
            <w:r>
              <w:t xml:space="preserve">Chronic, nocturnal, intermittent, hypercapnic in advanced disease</w:t>
            </w:r>
          </w:p>
        </w:tc>
        <w:tc>
          <w:tcPr/>
          <w:p>
            <w:pPr>
              <w:pStyle w:val="Compact"/>
            </w:pPr>
            <w:r>
              <w:t xml:space="preserve">Repetitive upper airway collapse during sleep with daytime consequences</w:t>
            </w:r>
          </w:p>
        </w:tc>
        <w:tc>
          <w:tcPr/>
          <w:p>
            <w:pPr>
              <w:pStyle w:val="Compact"/>
            </w:pPr>
            <w:r>
              <w:t xml:space="preserve">Central sleep apnea → absent respiratory effort rather than obstructed effort</w:t>
            </w:r>
          </w:p>
        </w:tc>
      </w:tr>
      <w:tr>
        <w:tc>
          <w:tcPr/>
          <w:p>
            <w:pPr>
              <w:pStyle w:val="Compact"/>
            </w:pPr>
            <w:r>
              <w:t xml:space="preserve">Hypersensitivity pneumonitis</w:t>
            </w:r>
          </w:p>
        </w:tc>
        <w:tc>
          <w:tcPr/>
          <w:p>
            <w:pPr>
              <w:pStyle w:val="Compact"/>
            </w:pPr>
            <w:r>
              <w:t xml:space="preserve">Subacute or chronic, upper-lobe predominant ground-glass with mosaic attenuation and air trapping, after an antigen exposure</w:t>
            </w:r>
          </w:p>
        </w:tc>
        <w:tc>
          <w:tcPr/>
          <w:p>
            <w:pPr>
              <w:pStyle w:val="Compact"/>
            </w:pPr>
            <w:r>
              <w:t xml:space="preserve">Small airway centred inflammation from inhaled antigen, hence air trapping and upper zone predominance</w:t>
            </w:r>
          </w:p>
        </w:tc>
        <w:tc>
          <w:tcPr/>
          <w:p>
            <w:pPr>
              <w:pStyle w:val="Compact"/>
            </w:pPr>
            <w:r>
              <w:t xml:space="preserve">Idiopathic pulmonary fibrosis → basal, subpleural, honeycombing, no exposure history</w:t>
            </w:r>
          </w:p>
        </w:tc>
      </w:tr>
      <w:tr>
        <w:tc>
          <w:tcPr/>
          <w:p>
            <w:pPr>
              <w:pStyle w:val="Compact"/>
            </w:pPr>
            <w:r>
              <w:t xml:space="preserve">Organizing pneumonia</w:t>
            </w:r>
          </w:p>
        </w:tc>
        <w:tc>
          <w:tcPr/>
          <w:p>
            <w:pPr>
              <w:pStyle w:val="Compact"/>
            </w:pPr>
            <w:r>
              <w:t xml:space="preserve">Subacute, peripheral-predominant consolidation with subpleural sparing, not responding to antibiotics</w:t>
            </w:r>
          </w:p>
        </w:tc>
        <w:tc>
          <w:tcPr/>
          <w:p>
            <w:pPr>
              <w:pStyle w:val="Compact"/>
            </w:pPr>
            <w:r>
              <w:t xml:space="preserve">Alveolar organizing exudate in a peripheral distribution, steroid responsive rather than antibiotic responsive</w:t>
            </w:r>
          </w:p>
        </w:tc>
        <w:tc>
          <w:tcPr/>
          <w:p>
            <w:pPr>
              <w:pStyle w:val="Compact"/>
            </w:pPr>
            <w:r>
              <w:t xml:space="preserve">Bacterial pneumonia → responds to antibiotics, lobar rather than peripheral banding</w:t>
            </w:r>
          </w:p>
        </w:tc>
      </w:tr>
      <w:tr>
        <w:tc>
          <w:tcPr/>
          <w:p>
            <w:pPr>
              <w:pStyle w:val="Compact"/>
            </w:pPr>
            <w:r>
              <w:t xml:space="preserve">Pulmonary alveolar proteinosis</w:t>
            </w:r>
          </w:p>
        </w:tc>
        <w:tc>
          <w:tcPr/>
          <w:p>
            <w:pPr>
              <w:pStyle w:val="Compact"/>
            </w:pPr>
            <w:r>
              <w:t xml:space="preserve">Chronic, progressive dyspnea with crazy paving on CT and disproportionately mild examination</w:t>
            </w:r>
          </w:p>
        </w:tc>
        <w:tc>
          <w:tcPr/>
          <w:p>
            <w:pPr>
              <w:pStyle w:val="Compact"/>
            </w:pPr>
            <w:r>
              <w:t xml:space="preserve">Alveolar filling with surfactant material, producing a characteristic imaging pattern</w:t>
            </w:r>
          </w:p>
        </w:tc>
        <w:tc>
          <w:tcPr/>
          <w:p>
            <w:pPr>
              <w:pStyle w:val="Compact"/>
            </w:pPr>
            <w:r>
              <w:t xml:space="preserve">Pneumocystis pneumonia → immunocompromised host, exertional desaturation, ground-glass without septal thickening</w:t>
            </w:r>
          </w:p>
        </w:tc>
      </w:tr>
      <w:tr>
        <w:tc>
          <w:tcPr/>
          <w:p>
            <w:pPr>
              <w:pStyle w:val="Compact"/>
            </w:pPr>
            <w:r>
              <w:t xml:space="preserve">Alpha-1 antitrypsin deficiency</w:t>
            </w:r>
          </w:p>
        </w:tc>
        <w:tc>
          <w:tcPr/>
          <w:p>
            <w:pPr>
              <w:pStyle w:val="Compact"/>
            </w:pPr>
            <w:r>
              <w:t xml:space="preserve">Chronic, progressive, obstructive, with lower-zone emphysema in a young patient and possible liver disease</w:t>
            </w:r>
          </w:p>
        </w:tc>
        <w:tc>
          <w:tcPr/>
          <w:p>
            <w:pPr>
              <w:pStyle w:val="Compact"/>
            </w:pPr>
            <w:r>
              <w:t xml:space="preserve">Lower zone rather than upper zone emphysema, and onset decades early</w:t>
            </w:r>
          </w:p>
        </w:tc>
        <w:tc>
          <w:tcPr/>
          <w:p>
            <w:pPr>
              <w:pStyle w:val="Compact"/>
            </w:pPr>
            <w:r>
              <w:t xml:space="preserve">COPD from smoking → upper zone predominant, older, no hepatic involvement</w:t>
            </w:r>
          </w:p>
        </w:tc>
      </w:tr>
      <w:tr>
        <w:tc>
          <w:tcPr/>
          <w:p>
            <w:pPr>
              <w:pStyle w:val="Compact"/>
            </w:pPr>
            <w:r>
              <w:t xml:space="preserve">Pulmonary edema, cardiogenic</w:t>
            </w:r>
          </w:p>
        </w:tc>
        <w:tc>
          <w:tcPr/>
          <w:p>
            <w:pPr>
              <w:pStyle w:val="Compact"/>
            </w:pPr>
            <w:r>
              <w:t xml:space="preserve">Acute, bilateral, central-predominant opacities with Kerley B lines, orthopnea, elevated JVP, and an S3</w:t>
            </w:r>
          </w:p>
        </w:tc>
        <w:tc>
          <w:tcPr/>
          <w:p>
            <w:pPr>
              <w:pStyle w:val="Compact"/>
            </w:pPr>
            <w:r>
              <w:t xml:space="preserve">Hydrostatic transudation with raised left atrial pressure, so cardiac signs accompany the imaging</w:t>
            </w:r>
          </w:p>
        </w:tc>
        <w:tc>
          <w:tcPr/>
          <w:p>
            <w:pPr>
              <w:pStyle w:val="Compact"/>
            </w:pPr>
            <w:r>
              <w:t xml:space="preserve">ARDS → bilateral but peripheral, no elevated JVP, hypoxemia resistant to oxygen</w:t>
            </w:r>
          </w:p>
        </w:tc>
      </w:tr>
      <w:tr>
        <w:tc>
          <w:tcPr/>
          <w:p>
            <w:pPr>
              <w:pStyle w:val="Compact"/>
            </w:pPr>
            <w:r>
              <w:t xml:space="preserve">Massive pulmonary embolism</w:t>
            </w:r>
          </w:p>
        </w:tc>
        <w:tc>
          <w:tcPr/>
          <w:p>
            <w:pPr>
              <w:pStyle w:val="Compact"/>
            </w:pPr>
            <w:r>
              <w:t xml:space="preserve">Hyperacute, hemodynamically unstable, hypoxemic, with right ventricular strain and a normal chest radiograph</w:t>
            </w:r>
          </w:p>
        </w:tc>
        <w:tc>
          <w:tcPr/>
          <w:p>
            <w:pPr>
              <w:pStyle w:val="Compact"/>
            </w:pPr>
            <w:r>
              <w:t xml:space="preserve">Sudden obstruction of pulmonary flow, so hypoxemia and shock occur with a clear film</w:t>
            </w:r>
          </w:p>
        </w:tc>
        <w:tc>
          <w:tcPr/>
          <w:p>
            <w:pPr>
              <w:pStyle w:val="Compact"/>
            </w:pPr>
            <w:r>
              <w:t xml:space="preserve">Tension pneumothorax → unilateral hyperresonance with absent breath sounds</w:t>
            </w:r>
          </w:p>
        </w:tc>
      </w:tr>
      <w:tr>
        <w:tc>
          <w:tcPr/>
          <w:p>
            <w:pPr>
              <w:pStyle w:val="Compact"/>
            </w:pPr>
            <w:r>
              <w:t xml:space="preserve">Aspiration pneumonitis</w:t>
            </w:r>
          </w:p>
        </w:tc>
        <w:tc>
          <w:tcPr/>
          <w:p>
            <w:pPr>
              <w:pStyle w:val="Compact"/>
            </w:pPr>
            <w:r>
              <w:t xml:space="preserve">Acute, dependent, gravity-determined opacities after a witnessed aspiration, often afebrile early</w:t>
            </w:r>
          </w:p>
        </w:tc>
        <w:tc>
          <w:tcPr/>
          <w:p>
            <w:pPr>
              <w:pStyle w:val="Compact"/>
            </w:pPr>
            <w:r>
              <w:t xml:space="preserve">Chemical injury in gravity-dependent segments, preceding any infection</w:t>
            </w:r>
          </w:p>
        </w:tc>
        <w:tc>
          <w:tcPr/>
          <w:p>
            <w:pPr>
              <w:pStyle w:val="Compact"/>
            </w:pPr>
            <w:r>
              <w:t xml:space="preserve">Aspiration pneumonia → febrile, later, with polymicrobial infection</w:t>
            </w:r>
          </w:p>
        </w:tc>
      </w:tr>
      <w:tr>
        <w:tc>
          <w:tcPr/>
          <w:p>
            <w:pPr>
              <w:pStyle w:val="Compact"/>
            </w:pPr>
            <w:r>
              <w:t xml:space="preserve">Lung cancer, non-small cell</w:t>
            </w:r>
          </w:p>
        </w:tc>
        <w:tc>
          <w:tcPr/>
          <w:p>
            <w:pPr>
              <w:pStyle w:val="Compact"/>
            </w:pPr>
            <w:r>
              <w:t xml:space="preserve">Insidious, progressive, with a spiculated peripheral nodule, blood-streaked sputum, and weight loss</w:t>
            </w:r>
          </w:p>
        </w:tc>
        <w:tc>
          <w:tcPr/>
          <w:p>
            <w:pPr>
              <w:pStyle w:val="Compact"/>
            </w:pPr>
            <w:r>
              <w:t xml:space="preserve">Slow local growth with spiculation from desmoplastic reaction, plus constitutional features</w:t>
            </w:r>
          </w:p>
        </w:tc>
        <w:tc>
          <w:tcPr/>
          <w:p>
            <w:pPr>
              <w:pStyle w:val="Compact"/>
            </w:pPr>
            <w:r>
              <w:t xml:space="preserve">Pulmonary tuberculoma → calcified, apical, stable over time</w:t>
            </w:r>
          </w:p>
        </w:tc>
      </w:tr>
    </w:tbl>
    <w:bookmarkEnd w:id="23"/>
    <w:bookmarkStart w:id="24" w:name="gastroenterology-and-hepatology"/>
    <w:p>
      <w:pPr>
        <w:pStyle w:val="Heading2"/>
      </w:pPr>
      <w:r>
        <w:t xml:space="preserve">Gastroenterology and hepatology</w:t>
      </w:r>
    </w:p>
    <w:tbl>
      <w:tblPr>
        <w:tblStyle w:val="Table"/>
        <w:tblW w:type="pct" w:w="5000"/>
        <w:tblLayout w:type="fixed"/>
        <w:tblLook w:firstRow="1" w:lastRow="0" w:firstColumn="0" w:lastColumn="0" w:noHBand="0" w:noVBand="0" w:val="0020"/>
      </w:tblPr>
      <w:tblGrid>
        <w:gridCol w:w="898"/>
        <w:gridCol w:w="1959"/>
        <w:gridCol w:w="2122"/>
        <w:gridCol w:w="2939"/>
      </w:tblGrid>
      <w:tr>
        <w:trPr>
          <w:tblHeader w:val="on"/>
        </w:trPr>
        <w:tc>
          <w:tcPr/>
          <w:p>
            <w:pPr>
              <w:pStyle w:val="Compact"/>
            </w:pPr>
            <w:r>
              <w:t xml:space="preserve">Diagnosis</w:t>
            </w:r>
          </w:p>
        </w:tc>
        <w:tc>
          <w:tcPr/>
          <w:p>
            <w:pPr>
              <w:pStyle w:val="Compact"/>
            </w:pPr>
            <w:r>
              <w:t xml:space="preserve">Coupled qualifier cluster</w:t>
            </w:r>
          </w:p>
        </w:tc>
        <w:tc>
          <w:tcPr/>
          <w:p>
            <w:pPr>
              <w:pStyle w:val="Compact"/>
            </w:pPr>
            <w:r>
              <w:t xml:space="preserve">Why the cluster is discriminating</w:t>
            </w:r>
          </w:p>
        </w:tc>
        <w:tc>
          <w:tcPr/>
          <w:p>
            <w:pPr>
              <w:pStyle w:val="Compact"/>
            </w:pPr>
            <w:r>
              <w:t xml:space="preserve">Closest mimic → the qualifier that separates them</w:t>
            </w:r>
          </w:p>
        </w:tc>
      </w:tr>
      <w:tr>
        <w:tc>
          <w:tcPr/>
          <w:p>
            <w:pPr>
              <w:pStyle w:val="Compact"/>
            </w:pPr>
            <w:r>
              <w:t xml:space="preserve">Appendicitis</w:t>
            </w:r>
          </w:p>
        </w:tc>
        <w:tc>
          <w:tcPr/>
          <w:p>
            <w:pPr>
              <w:pStyle w:val="Compact"/>
            </w:pPr>
            <w:r>
              <w:t xml:space="preserve">Acute, visceral then somatic, migratory from periumbilical to right lower quadrant, localized with guarding</w:t>
            </w:r>
          </w:p>
        </w:tc>
        <w:tc>
          <w:tcPr/>
          <w:p>
            <w:pPr>
              <w:pStyle w:val="Compact"/>
            </w:pPr>
            <w:r>
              <w:t xml:space="preserve">Visceral inflammation reaching the parietal peritoneum, which is why the pain moves and localizes</w:t>
            </w:r>
          </w:p>
        </w:tc>
        <w:tc>
          <w:tcPr/>
          <w:p>
            <w:pPr>
              <w:pStyle w:val="Compact"/>
            </w:pPr>
            <w:r>
              <w:t xml:space="preserve">Mesenteric adenitis → no migration, no localized peritonism</w:t>
            </w:r>
          </w:p>
        </w:tc>
      </w:tr>
      <w:tr>
        <w:tc>
          <w:tcPr/>
          <w:p>
            <w:pPr>
              <w:pStyle w:val="Compact"/>
            </w:pPr>
            <w:r>
              <w:t xml:space="preserve">Acute cholecystitis</w:t>
            </w:r>
          </w:p>
        </w:tc>
        <w:tc>
          <w:tcPr/>
          <w:p>
            <w:pPr>
              <w:pStyle w:val="Compact"/>
            </w:pPr>
            <w:r>
              <w:t xml:space="preserve">Acute, postprandial, colicky becoming constant, right upper quadrant, Murphy positive</w:t>
            </w:r>
          </w:p>
        </w:tc>
        <w:tc>
          <w:tcPr/>
          <w:p>
            <w:pPr>
              <w:pStyle w:val="Compact"/>
            </w:pPr>
            <w:r>
              <w:t xml:space="preserve">Cystic duct obstruction progressing to wall inflammation, so colic becomes constant</w:t>
            </w:r>
          </w:p>
        </w:tc>
        <w:tc>
          <w:tcPr/>
          <w:p>
            <w:pPr>
              <w:pStyle w:val="Compact"/>
            </w:pPr>
            <w:r>
              <w:t xml:space="preserve">Biliary colic → remains colicky and self-limited, no fever or Murphy sign</w:t>
            </w:r>
          </w:p>
        </w:tc>
      </w:tr>
      <w:tr>
        <w:tc>
          <w:tcPr/>
          <w:p>
            <w:pPr>
              <w:pStyle w:val="Compact"/>
            </w:pPr>
            <w:r>
              <w:t xml:space="preserve">Ascending cholangitis</w:t>
            </w:r>
          </w:p>
        </w:tc>
        <w:tc>
          <w:tcPr/>
          <w:p>
            <w:pPr>
              <w:pStyle w:val="Compact"/>
            </w:pPr>
            <w:r>
              <w:t xml:space="preserve">Acute, febrile, jaundiced, cholestatic, right upper quadrant, bacteremic</w:t>
            </w:r>
          </w:p>
        </w:tc>
        <w:tc>
          <w:tcPr/>
          <w:p>
            <w:pPr>
              <w:pStyle w:val="Compact"/>
            </w:pPr>
            <w:r>
              <w:t xml:space="preserve">Obstructed and infected biliary tree with hematogenous spread</w:t>
            </w:r>
          </w:p>
        </w:tc>
        <w:tc>
          <w:tcPr/>
          <w:p>
            <w:pPr>
              <w:pStyle w:val="Compact"/>
            </w:pPr>
            <w:r>
              <w:t xml:space="preserve">Cholecystitis → no jaundice, no cholestatic laboratory pattern</w:t>
            </w:r>
          </w:p>
        </w:tc>
      </w:tr>
      <w:tr>
        <w:tc>
          <w:tcPr/>
          <w:p>
            <w:pPr>
              <w:pStyle w:val="Compact"/>
            </w:pPr>
            <w:r>
              <w:t xml:space="preserve">Acute pancreatitis</w:t>
            </w:r>
          </w:p>
        </w:tc>
        <w:tc>
          <w:tcPr/>
          <w:p>
            <w:pPr>
              <w:pStyle w:val="Compact"/>
            </w:pPr>
            <w:r>
              <w:t xml:space="preserve">Acute, constant, epigastric, radiating to the back, relieved by leaning forward</w:t>
            </w:r>
          </w:p>
        </w:tc>
        <w:tc>
          <w:tcPr/>
          <w:p>
            <w:pPr>
              <w:pStyle w:val="Compact"/>
            </w:pPr>
            <w:r>
              <w:t xml:space="preserve">Retroperitoneal inflammation, hence constant boring pain with posture dependence</w:t>
            </w:r>
          </w:p>
        </w:tc>
        <w:tc>
          <w:tcPr/>
          <w:p>
            <w:pPr>
              <w:pStyle w:val="Compact"/>
            </w:pPr>
            <w:r>
              <w:t xml:space="preserve">Perforated ulcer → abrupt, free air, board-like rigidity</w:t>
            </w:r>
          </w:p>
        </w:tc>
      </w:tr>
      <w:tr>
        <w:tc>
          <w:tcPr/>
          <w:p>
            <w:pPr>
              <w:pStyle w:val="Compact"/>
            </w:pPr>
            <w:r>
              <w:t xml:space="preserve">Small bowel obstruction</w:t>
            </w:r>
          </w:p>
        </w:tc>
        <w:tc>
          <w:tcPr/>
          <w:p>
            <w:pPr>
              <w:pStyle w:val="Compact"/>
            </w:pPr>
            <w:r>
              <w:t xml:space="preserve">Acute, colicky, distended, tympanitic, high-pitched bowel sounds, bilious then feculent emesis</w:t>
            </w:r>
          </w:p>
        </w:tc>
        <w:tc>
          <w:tcPr/>
          <w:p>
            <w:pPr>
              <w:pStyle w:val="Compact"/>
            </w:pPr>
            <w:r>
              <w:t xml:space="preserve">Peristalsis working against a mechanical block, with progressive proximal stasis</w:t>
            </w:r>
          </w:p>
        </w:tc>
        <w:tc>
          <w:tcPr/>
          <w:p>
            <w:pPr>
              <w:pStyle w:val="Compact"/>
            </w:pPr>
            <w:r>
              <w:t xml:space="preserve">Ileus → absent bowel sounds, no transition point on imaging</w:t>
            </w:r>
          </w:p>
        </w:tc>
      </w:tr>
      <w:tr>
        <w:tc>
          <w:tcPr/>
          <w:p>
            <w:pPr>
              <w:pStyle w:val="Compact"/>
            </w:pPr>
            <w:r>
              <w:t xml:space="preserve">Acute mesenteric ischemia</w:t>
            </w:r>
          </w:p>
        </w:tc>
        <w:tc>
          <w:tcPr/>
          <w:p>
            <w:pPr>
              <w:pStyle w:val="Compact"/>
            </w:pPr>
            <w:r>
              <w:t xml:space="preserve">Acute, out of proportion to exam, postprandial food fear if chronic, lactic acidosis late</w:t>
            </w:r>
          </w:p>
        </w:tc>
        <w:tc>
          <w:tcPr/>
          <w:p>
            <w:pPr>
              <w:pStyle w:val="Compact"/>
            </w:pPr>
            <w:r>
              <w:t xml:space="preserve">Ischemic visceral pain precedes peritoneal signs because the peritoneum is spared until infarction</w:t>
            </w:r>
          </w:p>
        </w:tc>
        <w:tc>
          <w:tcPr/>
          <w:p>
            <w:pPr>
              <w:pStyle w:val="Compact"/>
            </w:pPr>
            <w:r>
              <w:t xml:space="preserve">Gastroenteritis → tenderness proportionate to reported pain</w:t>
            </w:r>
          </w:p>
        </w:tc>
      </w:tr>
      <w:tr>
        <w:tc>
          <w:tcPr/>
          <w:p>
            <w:pPr>
              <w:pStyle w:val="Compact"/>
            </w:pPr>
            <w:r>
              <w:t xml:space="preserve">Peptic ulcer disease</w:t>
            </w:r>
          </w:p>
        </w:tc>
        <w:tc>
          <w:tcPr/>
          <w:p>
            <w:pPr>
              <w:pStyle w:val="Compact"/>
            </w:pPr>
            <w:r>
              <w:t xml:space="preserve">Chronic, recurrent, fasting or nocturnal, dull epigastric, melena if bleeding</w:t>
            </w:r>
          </w:p>
        </w:tc>
        <w:tc>
          <w:tcPr/>
          <w:p>
            <w:pPr>
              <w:pStyle w:val="Compact"/>
            </w:pPr>
            <w:r>
              <w:t xml:space="preserve">Acid-related mucosal injury, symptomatic when the stomach is empty</w:t>
            </w:r>
          </w:p>
        </w:tc>
        <w:tc>
          <w:tcPr/>
          <w:p>
            <w:pPr>
              <w:pStyle w:val="Compact"/>
            </w:pPr>
            <w:r>
              <w:t xml:space="preserve">Gastric malignancy → progressive, constant, with weight loss and early satiety</w:t>
            </w:r>
          </w:p>
        </w:tc>
      </w:tr>
      <w:tr>
        <w:tc>
          <w:tcPr/>
          <w:p>
            <w:pPr>
              <w:pStyle w:val="Compact"/>
            </w:pPr>
            <w:r>
              <w:t xml:space="preserve">Achalasia</w:t>
            </w:r>
          </w:p>
        </w:tc>
        <w:tc>
          <w:tcPr/>
          <w:p>
            <w:pPr>
              <w:pStyle w:val="Compact"/>
            </w:pPr>
            <w:r>
              <w:t xml:space="preserve">Chronic, progressive, dysphagia to solids and liquids from the outset, regurgitation of undigested food</w:t>
            </w:r>
          </w:p>
        </w:tc>
        <w:tc>
          <w:tcPr/>
          <w:p>
            <w:pPr>
              <w:pStyle w:val="Compact"/>
            </w:pPr>
            <w:r>
              <w:t xml:space="preserve">A motility disorder, so both phases fail equally from the beginning</w:t>
            </w:r>
          </w:p>
        </w:tc>
        <w:tc>
          <w:tcPr/>
          <w:p>
            <w:pPr>
              <w:pStyle w:val="Compact"/>
            </w:pPr>
            <w:r>
              <w:t xml:space="preserve">Esophageal carcinoma → solids first, then liquids, with rapid weight loss</w:t>
            </w:r>
          </w:p>
        </w:tc>
      </w:tr>
      <w:tr>
        <w:tc>
          <w:tcPr/>
          <w:p>
            <w:pPr>
              <w:pStyle w:val="Compact"/>
            </w:pPr>
            <w:r>
              <w:t xml:space="preserve">Esophageal carcinoma</w:t>
            </w:r>
          </w:p>
        </w:tc>
        <w:tc>
          <w:tcPr/>
          <w:p>
            <w:pPr>
              <w:pStyle w:val="Compact"/>
            </w:pPr>
            <w:r>
              <w:t xml:space="preserve">Subacute, progressive, solid-food dysphagia, constitutional, odynophagia late</w:t>
            </w:r>
          </w:p>
        </w:tc>
        <w:tc>
          <w:tcPr/>
          <w:p>
            <w:pPr>
              <w:pStyle w:val="Compact"/>
            </w:pPr>
            <w:r>
              <w:t xml:space="preserve">Mechanical narrowing progressing through the lumen over months</w:t>
            </w:r>
          </w:p>
        </w:tc>
        <w:tc>
          <w:tcPr/>
          <w:p>
            <w:pPr>
              <w:pStyle w:val="Compact"/>
            </w:pPr>
            <w:r>
              <w:t xml:space="preserve">Peptic stricture → solid dysphagia but non-progressive with a long reflux history</w:t>
            </w:r>
          </w:p>
        </w:tc>
      </w:tr>
      <w:tr>
        <w:tc>
          <w:tcPr/>
          <w:p>
            <w:pPr>
              <w:pStyle w:val="Compact"/>
            </w:pPr>
            <w:r>
              <w:t xml:space="preserve">Ulcerative colitis</w:t>
            </w:r>
          </w:p>
        </w:tc>
        <w:tc>
          <w:tcPr/>
          <w:p>
            <w:pPr>
              <w:pStyle w:val="Compact"/>
            </w:pPr>
            <w:r>
              <w:t xml:space="preserve">Chronic, relapsing-remitting, bloody, mucoid, tenesmus, continuous from the rectum, mucosal</w:t>
            </w:r>
          </w:p>
        </w:tc>
        <w:tc>
          <w:tcPr/>
          <w:p>
            <w:pPr>
              <w:pStyle w:val="Compact"/>
            </w:pPr>
            <w:r>
              <w:t xml:space="preserve">Continuous mucosal inflammation extending proximally from the rectum</w:t>
            </w:r>
          </w:p>
        </w:tc>
        <w:tc>
          <w:tcPr/>
          <w:p>
            <w:pPr>
              <w:pStyle w:val="Compact"/>
            </w:pPr>
            <w:r>
              <w:t xml:space="preserve">Crohn colitis → skip lesions, transmural, rectal sparing, perianal disease</w:t>
            </w:r>
          </w:p>
        </w:tc>
      </w:tr>
      <w:tr>
        <w:tc>
          <w:tcPr/>
          <w:p>
            <w:pPr>
              <w:pStyle w:val="Compact"/>
            </w:pPr>
            <w:r>
              <w:t xml:space="preserve">Crohn disease</w:t>
            </w:r>
          </w:p>
        </w:tc>
        <w:tc>
          <w:tcPr/>
          <w:p>
            <w:pPr>
              <w:pStyle w:val="Compact"/>
            </w:pPr>
            <w:r>
              <w:t xml:space="preserve">Chronic, relapsing, skip lesions, transmural, stricturing or fistulizing, perianal</w:t>
            </w:r>
          </w:p>
        </w:tc>
        <w:tc>
          <w:tcPr/>
          <w:p>
            <w:pPr>
              <w:pStyle w:val="Compact"/>
            </w:pPr>
            <w:r>
              <w:t xml:space="preserve">Discontinuous full-thickness inflammation, hence penetrating and fibrotic complications</w:t>
            </w:r>
          </w:p>
        </w:tc>
        <w:tc>
          <w:tcPr/>
          <w:p>
            <w:pPr>
              <w:pStyle w:val="Compact"/>
            </w:pPr>
            <w:r>
              <w:t xml:space="preserve">Ulcerative colitis → continuous and mucosal, no fistulas</w:t>
            </w:r>
          </w:p>
        </w:tc>
      </w:tr>
      <w:tr>
        <w:tc>
          <w:tcPr/>
          <w:p>
            <w:pPr>
              <w:pStyle w:val="Compact"/>
            </w:pPr>
            <w:r>
              <w:t xml:space="preserve">Clostridioides difficile colitis</w:t>
            </w:r>
          </w:p>
        </w:tc>
        <w:tc>
          <w:tcPr/>
          <w:p>
            <w:pPr>
              <w:pStyle w:val="Compact"/>
            </w:pPr>
            <w:r>
              <w:t xml:space="preserve">Acute, watery then bloody, healthcare-associated, recurrent or relapsing</w:t>
            </w:r>
          </w:p>
        </w:tc>
        <w:tc>
          <w:tcPr/>
          <w:p>
            <w:pPr>
              <w:pStyle w:val="Compact"/>
            </w:pPr>
            <w:r>
              <w:t xml:space="preserve">Toxin-mediated colitis following antimicrobial disruption of flora</w:t>
            </w:r>
          </w:p>
        </w:tc>
        <w:tc>
          <w:tcPr/>
          <w:p>
            <w:pPr>
              <w:pStyle w:val="Compact"/>
            </w:pPr>
            <w:r>
              <w:t xml:space="preserve">Ischemic colitis → segmental, watershed distribution, older vasculopath</w:t>
            </w:r>
          </w:p>
        </w:tc>
      </w:tr>
      <w:tr>
        <w:tc>
          <w:tcPr/>
          <w:p>
            <w:pPr>
              <w:pStyle w:val="Compact"/>
            </w:pPr>
            <w:r>
              <w:t xml:space="preserve">Decompensated cirrhosis</w:t>
            </w:r>
          </w:p>
        </w:tc>
        <w:tc>
          <w:tcPr/>
          <w:p>
            <w:pPr>
              <w:pStyle w:val="Compact"/>
            </w:pPr>
            <w:r>
              <w:t xml:space="preserve">Chronic, decompensated, high SAAG, shifting dullness, encephalopathic with asterixis</w:t>
            </w:r>
          </w:p>
        </w:tc>
        <w:tc>
          <w:tcPr/>
          <w:p>
            <w:pPr>
              <w:pStyle w:val="Compact"/>
            </w:pPr>
            <w:r>
              <w:t xml:space="preserve">Portal hypertension plus failed synthetic and detoxifying function</w:t>
            </w:r>
          </w:p>
        </w:tc>
        <w:tc>
          <w:tcPr/>
          <w:p>
            <w:pPr>
              <w:pStyle w:val="Compact"/>
            </w:pPr>
            <w:r>
              <w:t xml:space="preserve">Constrictive pericarditis → also high SAAG ascites but with elevated JVP and Kussmaul sign</w:t>
            </w:r>
          </w:p>
        </w:tc>
      </w:tr>
      <w:tr>
        <w:tc>
          <w:tcPr/>
          <w:p>
            <w:pPr>
              <w:pStyle w:val="Compact"/>
            </w:pPr>
            <w:r>
              <w:t xml:space="preserve">Spontaneous bacterial peritonitis</w:t>
            </w:r>
          </w:p>
        </w:tc>
        <w:tc>
          <w:tcPr/>
          <w:p>
            <w:pPr>
              <w:pStyle w:val="Compact"/>
            </w:pPr>
            <w:r>
              <w:t xml:space="preserve">Acute on chronic, febrile, encephalopathic, ascitic neutrophils above 250</w:t>
            </w:r>
          </w:p>
        </w:tc>
        <w:tc>
          <w:tcPr/>
          <w:p>
            <w:pPr>
              <w:pStyle w:val="Compact"/>
            </w:pPr>
            <w:r>
              <w:t xml:space="preserve">Translocation into pre-existing ascites, often without peritoneal signs</w:t>
            </w:r>
          </w:p>
        </w:tc>
        <w:tc>
          <w:tcPr/>
          <w:p>
            <w:pPr>
              <w:pStyle w:val="Compact"/>
            </w:pPr>
            <w:r>
              <w:t xml:space="preserve">Secondary peritonitis → polymicrobial, higher protein, requires imaging and surgery</w:t>
            </w:r>
          </w:p>
        </w:tc>
      </w:tr>
      <w:tr>
        <w:tc>
          <w:tcPr/>
          <w:p>
            <w:pPr>
              <w:pStyle w:val="Compact"/>
            </w:pPr>
            <w:r>
              <w:t xml:space="preserve">Primary biliary cholangitis</w:t>
            </w:r>
          </w:p>
        </w:tc>
        <w:tc>
          <w:tcPr/>
          <w:p>
            <w:pPr>
              <w:pStyle w:val="Compact"/>
            </w:pPr>
            <w:r>
              <w:t xml:space="preserve">Chronic, insidious, pruritic, cholestatic, AMA positive, middle-aged woman</w:t>
            </w:r>
          </w:p>
        </w:tc>
        <w:tc>
          <w:tcPr/>
          <w:p>
            <w:pPr>
              <w:pStyle w:val="Compact"/>
            </w:pPr>
            <w:r>
              <w:t xml:space="preserve">Immune-mediated small duct destruction producing itch before jaundice</w:t>
            </w:r>
          </w:p>
        </w:tc>
        <w:tc>
          <w:tcPr/>
          <w:p>
            <w:pPr>
              <w:pStyle w:val="Compact"/>
            </w:pPr>
            <w:r>
              <w:t xml:space="preserve">Primary sclerosing cholangitis → beaded ducts on MRCP, associated with IBD, AMA negative</w:t>
            </w:r>
          </w:p>
        </w:tc>
      </w:tr>
      <w:tr>
        <w:tc>
          <w:tcPr/>
          <w:p>
            <w:pPr>
              <w:pStyle w:val="Compact"/>
            </w:pPr>
            <w:r>
              <w:t xml:space="preserve">Autoimmune hepatitis</w:t>
            </w:r>
          </w:p>
        </w:tc>
        <w:tc>
          <w:tcPr/>
          <w:p>
            <w:pPr>
              <w:pStyle w:val="Compact"/>
            </w:pPr>
            <w:r>
              <w:t xml:space="preserve">Subacute, hepatocellular, elevated IgG, ANA or anti-smooth muscle positive</w:t>
            </w:r>
          </w:p>
        </w:tc>
        <w:tc>
          <w:tcPr/>
          <w:p>
            <w:pPr>
              <w:pStyle w:val="Compact"/>
            </w:pPr>
            <w:r>
              <w:t xml:space="preserve">Interface hepatitis from adaptive immunity against hepatocytes</w:t>
            </w:r>
          </w:p>
        </w:tc>
        <w:tc>
          <w:tcPr/>
          <w:p>
            <w:pPr>
              <w:pStyle w:val="Compact"/>
            </w:pPr>
            <w:r>
              <w:t xml:space="preserve">Drug-induced liver injury → temporal drug relationship, improves on dechallenge</w:t>
            </w:r>
          </w:p>
        </w:tc>
      </w:tr>
      <w:tr>
        <w:tc>
          <w:tcPr/>
          <w:p>
            <w:pPr>
              <w:pStyle w:val="Compact"/>
            </w:pPr>
            <w:r>
              <w:t xml:space="preserve">Variceal hemorrhage</w:t>
            </w:r>
          </w:p>
        </w:tc>
        <w:tc>
          <w:tcPr/>
          <w:p>
            <w:pPr>
              <w:pStyle w:val="Compact"/>
            </w:pPr>
            <w:r>
              <w:t xml:space="preserve">Hyperacute, hematemesis with hemodynamic instability in a patient with known portal hypertension</w:t>
            </w:r>
          </w:p>
        </w:tc>
        <w:tc>
          <w:tcPr/>
          <w:p>
            <w:pPr>
              <w:pStyle w:val="Compact"/>
            </w:pPr>
            <w:r>
              <w:t xml:space="preserve">Rupture of a high-pressure portosystemic collateral, so bleeding is brisk and painless</w:t>
            </w:r>
          </w:p>
        </w:tc>
        <w:tc>
          <w:tcPr/>
          <w:p>
            <w:pPr>
              <w:pStyle w:val="Compact"/>
            </w:pPr>
            <w:r>
              <w:t xml:space="preserve">Peptic ulcer bleeding → epigastric pain history, no stigmata of chronic liver disease</w:t>
            </w:r>
          </w:p>
        </w:tc>
      </w:tr>
      <w:tr>
        <w:tc>
          <w:tcPr/>
          <w:p>
            <w:pPr>
              <w:pStyle w:val="Compact"/>
            </w:pPr>
            <w:r>
              <w:t xml:space="preserve">Acute liver failure</w:t>
            </w:r>
          </w:p>
        </w:tc>
        <w:tc>
          <w:tcPr/>
          <w:p>
            <w:pPr>
              <w:pStyle w:val="Compact"/>
            </w:pPr>
            <w:r>
              <w:t xml:space="preserve">Acute, with jaundice, coagulopathy, and encephalopathy in the absence of prior liver disease</w:t>
            </w:r>
          </w:p>
        </w:tc>
        <w:tc>
          <w:tcPr/>
          <w:p>
            <w:pPr>
              <w:pStyle w:val="Compact"/>
            </w:pPr>
            <w:r>
              <w:t xml:space="preserve">Massive hepatocyte loss, defined by coagulopathy plus encephalopathy within weeks of jaundice</w:t>
            </w:r>
          </w:p>
        </w:tc>
        <w:tc>
          <w:tcPr/>
          <w:p>
            <w:pPr>
              <w:pStyle w:val="Compact"/>
            </w:pPr>
            <w:r>
              <w:t xml:space="preserve">Decompensated cirrhosis → chronic stigmata, longer course, portal hypertension</w:t>
            </w:r>
          </w:p>
        </w:tc>
      </w:tr>
      <w:tr>
        <w:tc>
          <w:tcPr/>
          <w:p>
            <w:pPr>
              <w:pStyle w:val="Compact"/>
            </w:pPr>
            <w:r>
              <w:t xml:space="preserve">Hepatic encephalopathy</w:t>
            </w:r>
          </w:p>
        </w:tc>
        <w:tc>
          <w:tcPr/>
          <w:p>
            <w:pPr>
              <w:pStyle w:val="Compact"/>
            </w:pPr>
            <w:r>
              <w:t xml:space="preserve">Fluctuating, with asterixis and reversal of sleep pattern in a patient with cirrhosis</w:t>
            </w:r>
          </w:p>
        </w:tc>
        <w:tc>
          <w:tcPr/>
          <w:p>
            <w:pPr>
              <w:pStyle w:val="Compact"/>
            </w:pPr>
            <w:r>
              <w:t xml:space="preserve">Metabolic encephalopathy with negative myoclonus rather than focal signs</w:t>
            </w:r>
          </w:p>
        </w:tc>
        <w:tc>
          <w:tcPr/>
          <w:p>
            <w:pPr>
              <w:pStyle w:val="Compact"/>
            </w:pPr>
            <w:r>
              <w:t xml:space="preserve">Structural intracranial lesion → focal deficits, does not fluctuate with lactulose</w:t>
            </w:r>
          </w:p>
        </w:tc>
      </w:tr>
      <w:tr>
        <w:tc>
          <w:tcPr/>
          <w:p>
            <w:pPr>
              <w:pStyle w:val="Compact"/>
            </w:pPr>
            <w:r>
              <w:t xml:space="preserve">Sigmoid volvulus</w:t>
            </w:r>
          </w:p>
        </w:tc>
        <w:tc>
          <w:tcPr/>
          <w:p>
            <w:pPr>
              <w:pStyle w:val="Compact"/>
            </w:pPr>
            <w:r>
              <w:t xml:space="preserve">Acute, distended, tympanitic abdomen with a coffee-bean loop on imaging in an elderly constipated patient</w:t>
            </w:r>
          </w:p>
        </w:tc>
        <w:tc>
          <w:tcPr/>
          <w:p>
            <w:pPr>
              <w:pStyle w:val="Compact"/>
            </w:pPr>
            <w:r>
              <w:t xml:space="preserve">Torsion of a redundant sigmoid on its mesentery, producing closed-loop obstruction</w:t>
            </w:r>
          </w:p>
        </w:tc>
        <w:tc>
          <w:tcPr/>
          <w:p>
            <w:pPr>
              <w:pStyle w:val="Compact"/>
            </w:pPr>
            <w:r>
              <w:t xml:space="preserve">Pseudo-obstruction → dilated colon without a transition point or whirl sign</w:t>
            </w:r>
          </w:p>
        </w:tc>
      </w:tr>
      <w:tr>
        <w:tc>
          <w:tcPr/>
          <w:p>
            <w:pPr>
              <w:pStyle w:val="Compact"/>
            </w:pPr>
            <w:r>
              <w:t xml:space="preserve">Perforated peptic ulcer</w:t>
            </w:r>
          </w:p>
        </w:tc>
        <w:tc>
          <w:tcPr/>
          <w:p>
            <w:pPr>
              <w:pStyle w:val="Compact"/>
            </w:pPr>
            <w:r>
              <w:t xml:space="preserve">Hyperacute, abrupt epigastric pain becoming generalized, with board-like rigidity and free air</w:t>
            </w:r>
          </w:p>
        </w:tc>
        <w:tc>
          <w:tcPr/>
          <w:p>
            <w:pPr>
              <w:pStyle w:val="Compact"/>
            </w:pPr>
            <w:r>
              <w:t xml:space="preserve">Sudden peritoneal contamination, so pain is maximal at onset and the abdomen becomes rigid</w:t>
            </w:r>
          </w:p>
        </w:tc>
        <w:tc>
          <w:tcPr/>
          <w:p>
            <w:pPr>
              <w:pStyle w:val="Compact"/>
            </w:pPr>
            <w:r>
              <w:t xml:space="preserve">Acute pancreatitis → constant boring pain radiating to the back, no free air</w:t>
            </w:r>
          </w:p>
        </w:tc>
      </w:tr>
      <w:tr>
        <w:tc>
          <w:tcPr/>
          <w:p>
            <w:pPr>
              <w:pStyle w:val="Compact"/>
            </w:pPr>
            <w:r>
              <w:t xml:space="preserve">Ischemic colitis</w:t>
            </w:r>
          </w:p>
        </w:tc>
        <w:tc>
          <w:tcPr/>
          <w:p>
            <w:pPr>
              <w:pStyle w:val="Compact"/>
            </w:pPr>
            <w:r>
              <w:t xml:space="preserve">Acute, crampy left-sided pain with bloody diarrhea in a watershed distribution in an older vasculopath</w:t>
            </w:r>
          </w:p>
        </w:tc>
        <w:tc>
          <w:tcPr/>
          <w:p>
            <w:pPr>
              <w:pStyle w:val="Compact"/>
            </w:pPr>
            <w:r>
              <w:t xml:space="preserve">Hypoperfusion of watershed segments, so it is segmental rather than diffuse</w:t>
            </w:r>
          </w:p>
        </w:tc>
        <w:tc>
          <w:tcPr/>
          <w:p>
            <w:pPr>
              <w:pStyle w:val="Compact"/>
            </w:pPr>
            <w:r>
              <w:t xml:space="preserve">Infectious colitis → diffuse, febrile, positive stool studies</w:t>
            </w:r>
          </w:p>
        </w:tc>
      </w:tr>
      <w:tr>
        <w:tc>
          <w:tcPr/>
          <w:p>
            <w:pPr>
              <w:pStyle w:val="Compact"/>
            </w:pPr>
            <w:r>
              <w:t xml:space="preserve">Celiac disease</w:t>
            </w:r>
          </w:p>
        </w:tc>
        <w:tc>
          <w:tcPr/>
          <w:p>
            <w:pPr>
              <w:pStyle w:val="Compact"/>
            </w:pPr>
            <w:r>
              <w:t xml:space="preserve">Chronic, steatorrheic diarrhea with iron deficiency, and positive tissue transglutaminase on a gluten-containing diet</w:t>
            </w:r>
          </w:p>
        </w:tc>
        <w:tc>
          <w:tcPr/>
          <w:p>
            <w:pPr>
              <w:pStyle w:val="Compact"/>
            </w:pPr>
            <w:r>
              <w:t xml:space="preserve">Mucosal malabsorption, so deficiencies appear alongside the bowel symptoms</w:t>
            </w:r>
          </w:p>
        </w:tc>
        <w:tc>
          <w:tcPr/>
          <w:p>
            <w:pPr>
              <w:pStyle w:val="Compact"/>
            </w:pPr>
            <w:r>
              <w:t xml:space="preserve">Pancreatic exocrine insufficiency → steatorrhea without iron deficiency or serology</w:t>
            </w:r>
          </w:p>
        </w:tc>
      </w:tr>
    </w:tbl>
    <w:bookmarkEnd w:id="24"/>
    <w:bookmarkStart w:id="25" w:name="nephrology"/>
    <w:p>
      <w:pPr>
        <w:pStyle w:val="Heading2"/>
      </w:pPr>
      <w:r>
        <w:t xml:space="preserve">Nephrology</w:t>
      </w:r>
    </w:p>
    <w:tbl>
      <w:tblPr>
        <w:tblStyle w:val="Table"/>
        <w:tblW w:type="pct" w:w="5000"/>
        <w:tblLayout w:type="fixed"/>
        <w:tblLook w:firstRow="1" w:lastRow="0" w:firstColumn="0" w:lastColumn="0" w:noHBand="0" w:noVBand="0" w:val="0020"/>
      </w:tblPr>
      <w:tblGrid>
        <w:gridCol w:w="898"/>
        <w:gridCol w:w="1959"/>
        <w:gridCol w:w="2122"/>
        <w:gridCol w:w="2939"/>
      </w:tblGrid>
      <w:tr>
        <w:trPr>
          <w:tblHeader w:val="on"/>
        </w:trPr>
        <w:tc>
          <w:tcPr/>
          <w:p>
            <w:pPr>
              <w:pStyle w:val="Compact"/>
            </w:pPr>
            <w:r>
              <w:t xml:space="preserve">Diagnosis</w:t>
            </w:r>
          </w:p>
        </w:tc>
        <w:tc>
          <w:tcPr/>
          <w:p>
            <w:pPr>
              <w:pStyle w:val="Compact"/>
            </w:pPr>
            <w:r>
              <w:t xml:space="preserve">Coupled qualifier cluster</w:t>
            </w:r>
          </w:p>
        </w:tc>
        <w:tc>
          <w:tcPr/>
          <w:p>
            <w:pPr>
              <w:pStyle w:val="Compact"/>
            </w:pPr>
            <w:r>
              <w:t xml:space="preserve">Why the cluster is discriminating</w:t>
            </w:r>
          </w:p>
        </w:tc>
        <w:tc>
          <w:tcPr/>
          <w:p>
            <w:pPr>
              <w:pStyle w:val="Compact"/>
            </w:pPr>
            <w:r>
              <w:t xml:space="preserve">Closest mimic → the qualifier that separates them</w:t>
            </w:r>
          </w:p>
        </w:tc>
      </w:tr>
      <w:tr>
        <w:tc>
          <w:tcPr/>
          <w:p>
            <w:pPr>
              <w:pStyle w:val="Compact"/>
            </w:pPr>
            <w:r>
              <w:t xml:space="preserve">Prerenal azotemia</w:t>
            </w:r>
          </w:p>
        </w:tc>
        <w:tc>
          <w:tcPr/>
          <w:p>
            <w:pPr>
              <w:pStyle w:val="Compact"/>
            </w:pPr>
            <w:r>
              <w:t xml:space="preserve">Acute, hypovolemic, oliguric, bland sediment, FENa under 1%</w:t>
            </w:r>
          </w:p>
        </w:tc>
        <w:tc>
          <w:tcPr/>
          <w:p>
            <w:pPr>
              <w:pStyle w:val="Compact"/>
            </w:pPr>
            <w:r>
              <w:t xml:space="preserve">Intact tubules avidly reabsorbing sodium in response to hypoperfusion</w:t>
            </w:r>
          </w:p>
        </w:tc>
        <w:tc>
          <w:tcPr/>
          <w:p>
            <w:pPr>
              <w:pStyle w:val="Compact"/>
            </w:pPr>
            <w:r>
              <w:t xml:space="preserve">Acute tubular necrosis → muddy brown casts and FENa above 2%</w:t>
            </w:r>
          </w:p>
        </w:tc>
      </w:tr>
      <w:tr>
        <w:tc>
          <w:tcPr/>
          <w:p>
            <w:pPr>
              <w:pStyle w:val="Compact"/>
            </w:pPr>
            <w:r>
              <w:t xml:space="preserve">Acute tubular necrosis</w:t>
            </w:r>
          </w:p>
        </w:tc>
        <w:tc>
          <w:tcPr/>
          <w:p>
            <w:pPr>
              <w:pStyle w:val="Compact"/>
            </w:pPr>
            <w:r>
              <w:t xml:space="preserve">Acute, intrinsic renal, muddy brown granular casts, nonoliguric or oliguric</w:t>
            </w:r>
          </w:p>
        </w:tc>
        <w:tc>
          <w:tcPr/>
          <w:p>
            <w:pPr>
              <w:pStyle w:val="Compact"/>
            </w:pPr>
            <w:r>
              <w:t xml:space="preserve">Tubular epithelial injury shedding casts, with lost concentrating ability</w:t>
            </w:r>
          </w:p>
        </w:tc>
        <w:tc>
          <w:tcPr/>
          <w:p>
            <w:pPr>
              <w:pStyle w:val="Compact"/>
            </w:pPr>
            <w:r>
              <w:t xml:space="preserve">Prerenal → bland sediment and a response to volume</w:t>
            </w:r>
          </w:p>
        </w:tc>
      </w:tr>
      <w:tr>
        <w:tc>
          <w:tcPr/>
          <w:p>
            <w:pPr>
              <w:pStyle w:val="Compact"/>
            </w:pPr>
            <w:r>
              <w:t xml:space="preserve">Acute interstitial nephritis</w:t>
            </w:r>
          </w:p>
        </w:tc>
        <w:tc>
          <w:tcPr/>
          <w:p>
            <w:pPr>
              <w:pStyle w:val="Compact"/>
            </w:pPr>
            <w:r>
              <w:t xml:space="preserve">Subacute, medication-induced, sterile pyuria, white cell casts, eosinophiluria</w:t>
            </w:r>
          </w:p>
        </w:tc>
        <w:tc>
          <w:tcPr/>
          <w:p>
            <w:pPr>
              <w:pStyle w:val="Compact"/>
            </w:pPr>
            <w:r>
              <w:t xml:space="preserve">Drug-triggered interstitial inflammation without glomerular involvement</w:t>
            </w:r>
          </w:p>
        </w:tc>
        <w:tc>
          <w:tcPr/>
          <w:p>
            <w:pPr>
              <w:pStyle w:val="Compact"/>
            </w:pPr>
            <w:r>
              <w:t xml:space="preserve">Pyelonephritis → febrile, flank pain, positive urine culture</w:t>
            </w:r>
          </w:p>
        </w:tc>
      </w:tr>
      <w:tr>
        <w:tc>
          <w:tcPr/>
          <w:p>
            <w:pPr>
              <w:pStyle w:val="Compact"/>
            </w:pPr>
            <w:r>
              <w:t xml:space="preserve">Rapidly progressive glomerulonephritis</w:t>
            </w:r>
          </w:p>
        </w:tc>
        <w:tc>
          <w:tcPr/>
          <w:p>
            <w:pPr>
              <w:pStyle w:val="Compact"/>
            </w:pPr>
            <w:r>
              <w:t xml:space="preserve">Rapidly progressive, nephritic, active sediment with RBC casts, crescentic on biopsy</w:t>
            </w:r>
          </w:p>
        </w:tc>
        <w:tc>
          <w:tcPr/>
          <w:p>
            <w:pPr>
              <w:pStyle w:val="Compact"/>
            </w:pPr>
            <w:r>
              <w:t xml:space="preserve">Severe glomerular injury with extracapillary proliferation over days to weeks</w:t>
            </w:r>
          </w:p>
        </w:tc>
        <w:tc>
          <w:tcPr/>
          <w:p>
            <w:pPr>
              <w:pStyle w:val="Compact"/>
            </w:pPr>
            <w:r>
              <w:t xml:space="preserve">Chronic glomerulonephritis → slow decline, small kidneys, bland sediment</w:t>
            </w:r>
          </w:p>
        </w:tc>
      </w:tr>
      <w:tr>
        <w:tc>
          <w:tcPr/>
          <w:p>
            <w:pPr>
              <w:pStyle w:val="Compact"/>
            </w:pPr>
            <w:r>
              <w:t xml:space="preserve">Nephrotic syndrome</w:t>
            </w:r>
          </w:p>
        </w:tc>
        <w:tc>
          <w:tcPr/>
          <w:p>
            <w:pPr>
              <w:pStyle w:val="Compact"/>
            </w:pPr>
            <w:r>
              <w:t xml:space="preserve">Subacute, nephrotic-range proteinuria, hypoalbuminemia, anasarca, hyperlipidemia</w:t>
            </w:r>
          </w:p>
        </w:tc>
        <w:tc>
          <w:tcPr/>
          <w:p>
            <w:pPr>
              <w:pStyle w:val="Compact"/>
            </w:pPr>
            <w:r>
              <w:t xml:space="preserve">Podocyte injury permitting massive protein loss without inflammation</w:t>
            </w:r>
          </w:p>
        </w:tc>
        <w:tc>
          <w:tcPr/>
          <w:p>
            <w:pPr>
              <w:pStyle w:val="Compact"/>
            </w:pPr>
            <w:r>
              <w:t xml:space="preserve">Nephritic syndrome → hematuria with RBC casts and hypertension, lesser proteinuria</w:t>
            </w:r>
          </w:p>
        </w:tc>
      </w:tr>
      <w:tr>
        <w:tc>
          <w:tcPr/>
          <w:p>
            <w:pPr>
              <w:pStyle w:val="Compact"/>
            </w:pPr>
            <w:r>
              <w:t xml:space="preserve">Lupus nephritis</w:t>
            </w:r>
          </w:p>
        </w:tc>
        <w:tc>
          <w:tcPr/>
          <w:p>
            <w:pPr>
              <w:pStyle w:val="Compact"/>
            </w:pPr>
            <w:r>
              <w:t xml:space="preserve">Relapsing, nephritic or nephrotic, low complement, full-house immunofluorescence</w:t>
            </w:r>
          </w:p>
        </w:tc>
        <w:tc>
          <w:tcPr/>
          <w:p>
            <w:pPr>
              <w:pStyle w:val="Compact"/>
            </w:pPr>
            <w:r>
              <w:t xml:space="preserve">Immune complex deposition consuming complement across multiple immunoglobulin classes</w:t>
            </w:r>
          </w:p>
        </w:tc>
        <w:tc>
          <w:tcPr/>
          <w:p>
            <w:pPr>
              <w:pStyle w:val="Compact"/>
            </w:pPr>
            <w:r>
              <w:t xml:space="preserve">ANCA vasculitis → pauci-immune with normal complement</w:t>
            </w:r>
          </w:p>
        </w:tc>
      </w:tr>
      <w:tr>
        <w:tc>
          <w:tcPr/>
          <w:p>
            <w:pPr>
              <w:pStyle w:val="Compact"/>
            </w:pPr>
            <w:r>
              <w:t xml:space="preserve">Anti-GBM disease</w:t>
            </w:r>
          </w:p>
        </w:tc>
        <w:tc>
          <w:tcPr/>
          <w:p>
            <w:pPr>
              <w:pStyle w:val="Compact"/>
            </w:pPr>
            <w:r>
              <w:t xml:space="preserve">Hyperacute or rapidly progressive, nephritic, hemoptysis, linear immunofluorescence</w:t>
            </w:r>
          </w:p>
        </w:tc>
        <w:tc>
          <w:tcPr/>
          <w:p>
            <w:pPr>
              <w:pStyle w:val="Compact"/>
            </w:pPr>
            <w:r>
              <w:t xml:space="preserve">Antibody bound continuously along the basement membrane in kidney and lung</w:t>
            </w:r>
          </w:p>
        </w:tc>
        <w:tc>
          <w:tcPr/>
          <w:p>
            <w:pPr>
              <w:pStyle w:val="Compact"/>
            </w:pPr>
            <w:r>
              <w:t xml:space="preserve">ANCA vasculitis → pauci-immune, granular or absent staining</w:t>
            </w:r>
          </w:p>
        </w:tc>
      </w:tr>
      <w:tr>
        <w:tc>
          <w:tcPr/>
          <w:p>
            <w:pPr>
              <w:pStyle w:val="Compact"/>
            </w:pPr>
            <w:r>
              <w:t xml:space="preserve">Obstructive uropathy</w:t>
            </w:r>
          </w:p>
        </w:tc>
        <w:tc>
          <w:tcPr/>
          <w:p>
            <w:pPr>
              <w:pStyle w:val="Compact"/>
            </w:pPr>
            <w:r>
              <w:t xml:space="preserve">Acute, postrenal, oliguric or anuric, hydronephrosis, bland sediment</w:t>
            </w:r>
          </w:p>
        </w:tc>
        <w:tc>
          <w:tcPr/>
          <w:p>
            <w:pPr>
              <w:pStyle w:val="Compact"/>
            </w:pPr>
            <w:r>
              <w:t xml:space="preserve">Mechanical blockage of outflow with preserved parenchyma early</w:t>
            </w:r>
          </w:p>
        </w:tc>
        <w:tc>
          <w:tcPr/>
          <w:p>
            <w:pPr>
              <w:pStyle w:val="Compact"/>
            </w:pPr>
            <w:r>
              <w:t xml:space="preserve">Prerenal → responds to volume, no hydronephrosis</w:t>
            </w:r>
          </w:p>
        </w:tc>
      </w:tr>
      <w:tr>
        <w:tc>
          <w:tcPr/>
          <w:p>
            <w:pPr>
              <w:pStyle w:val="Compact"/>
            </w:pPr>
            <w:r>
              <w:t xml:space="preserve">Distal renal tubular acidosis</w:t>
            </w:r>
          </w:p>
        </w:tc>
        <w:tc>
          <w:tcPr/>
          <w:p>
            <w:pPr>
              <w:pStyle w:val="Compact"/>
            </w:pPr>
            <w:r>
              <w:t xml:space="preserve">Chronic, non-anion-gap acidosis, hypokalemic, urine pH above 5.5, positive urine anion gap</w:t>
            </w:r>
          </w:p>
        </w:tc>
        <w:tc>
          <w:tcPr/>
          <w:p>
            <w:pPr>
              <w:pStyle w:val="Compact"/>
            </w:pPr>
            <w:r>
              <w:t xml:space="preserve">Failure of distal acidification with impaired ammonium excretion</w:t>
            </w:r>
          </w:p>
        </w:tc>
        <w:tc>
          <w:tcPr/>
          <w:p>
            <w:pPr>
              <w:pStyle w:val="Compact"/>
            </w:pPr>
            <w:r>
              <w:t xml:space="preserve">Diarrheal bicarbonate loss → negative urine anion gap, appropriately acidic urine</w:t>
            </w:r>
          </w:p>
        </w:tc>
      </w:tr>
      <w:tr>
        <w:tc>
          <w:tcPr/>
          <w:p>
            <w:pPr>
              <w:pStyle w:val="Compact"/>
            </w:pPr>
            <w:r>
              <w:t xml:space="preserve">Hepatorenal syndrome</w:t>
            </w:r>
          </w:p>
        </w:tc>
        <w:tc>
          <w:tcPr/>
          <w:p>
            <w:pPr>
              <w:pStyle w:val="Compact"/>
            </w:pPr>
            <w:r>
              <w:t xml:space="preserve">Subacute, oliguric, with bland sediment in decompensated cirrhosis and no response to volume</w:t>
            </w:r>
          </w:p>
        </w:tc>
        <w:tc>
          <w:tcPr/>
          <w:p>
            <w:pPr>
              <w:pStyle w:val="Compact"/>
            </w:pPr>
            <w:r>
              <w:t xml:space="preserve">Functional renal failure from splanchnic vasodilation, so the kidney is structurally normal</w:t>
            </w:r>
          </w:p>
        </w:tc>
        <w:tc>
          <w:tcPr/>
          <w:p>
            <w:pPr>
              <w:pStyle w:val="Compact"/>
            </w:pPr>
            <w:r>
              <w:t xml:space="preserve">Prerenal azotemia → responds to albumin and volume expansion</w:t>
            </w:r>
          </w:p>
        </w:tc>
      </w:tr>
      <w:tr>
        <w:tc>
          <w:tcPr/>
          <w:p>
            <w:pPr>
              <w:pStyle w:val="Compact"/>
            </w:pPr>
            <w:r>
              <w:t xml:space="preserve">Contrast-associated acute kidney injury</w:t>
            </w:r>
          </w:p>
        </w:tc>
        <w:tc>
          <w:tcPr/>
          <w:p>
            <w:pPr>
              <w:pStyle w:val="Compact"/>
            </w:pPr>
            <w:r>
              <w:t xml:space="preserve">Acute, within 48 to 72 hours of contrast, with bland sediment and spontaneous recovery</w:t>
            </w:r>
          </w:p>
        </w:tc>
        <w:tc>
          <w:tcPr/>
          <w:p>
            <w:pPr>
              <w:pStyle w:val="Compact"/>
            </w:pPr>
            <w:r>
              <w:t xml:space="preserve">Temporal association with contrast and a self-limited course</w:t>
            </w:r>
          </w:p>
        </w:tc>
        <w:tc>
          <w:tcPr/>
          <w:p>
            <w:pPr>
              <w:pStyle w:val="Compact"/>
            </w:pPr>
            <w:r>
              <w:t xml:space="preserve">Atheroembolic disease → eosinophilia, livedo, progressive rather than recovering</w:t>
            </w:r>
          </w:p>
        </w:tc>
      </w:tr>
      <w:tr>
        <w:tc>
          <w:tcPr/>
          <w:p>
            <w:pPr>
              <w:pStyle w:val="Compact"/>
            </w:pPr>
            <w:r>
              <w:t xml:space="preserve">Cholesterol atheroembolism</w:t>
            </w:r>
          </w:p>
        </w:tc>
        <w:tc>
          <w:tcPr/>
          <w:p>
            <w:pPr>
              <w:pStyle w:val="Compact"/>
            </w:pPr>
            <w:r>
              <w:t xml:space="preserve">Subacute, stepwise renal decline after an arterial procedure, with livedo reticularis and eosinophilia</w:t>
            </w:r>
          </w:p>
        </w:tc>
        <w:tc>
          <w:tcPr/>
          <w:p>
            <w:pPr>
              <w:pStyle w:val="Compact"/>
            </w:pPr>
            <w:r>
              <w:t xml:space="preserve">Showers of cholesterol crystals, so skin, kidney, and eosinophils are affected together</w:t>
            </w:r>
          </w:p>
        </w:tc>
        <w:tc>
          <w:tcPr/>
          <w:p>
            <w:pPr>
              <w:pStyle w:val="Compact"/>
            </w:pPr>
            <w:r>
              <w:t xml:space="preserve">Contrast nephropathy → immediate, recovers, no skin findings</w:t>
            </w:r>
          </w:p>
        </w:tc>
      </w:tr>
      <w:tr>
        <w:tc>
          <w:tcPr/>
          <w:p>
            <w:pPr>
              <w:pStyle w:val="Compact"/>
            </w:pPr>
            <w:r>
              <w:t xml:space="preserve">IgA nephropathy</w:t>
            </w:r>
          </w:p>
        </w:tc>
        <w:tc>
          <w:tcPr/>
          <w:p>
            <w:pPr>
              <w:pStyle w:val="Compact"/>
            </w:pPr>
            <w:r>
              <w:t xml:space="preserve">Recurrent, with synpharyngitic gross hematuria within days of an upper respiratory infection</w:t>
            </w:r>
          </w:p>
        </w:tc>
        <w:tc>
          <w:tcPr/>
          <w:p>
            <w:pPr>
              <w:pStyle w:val="Compact"/>
            </w:pPr>
            <w:r>
              <w:t xml:space="preserve">Mucosal IgA response, so hematuria coincides with rather than follows infection</w:t>
            </w:r>
          </w:p>
        </w:tc>
        <w:tc>
          <w:tcPr/>
          <w:p>
            <w:pPr>
              <w:pStyle w:val="Compact"/>
            </w:pPr>
            <w:r>
              <w:t xml:space="preserve">Post-streptococcal glomerulonephritis → latent period of 1 to 3 weeks, low complement</w:t>
            </w:r>
          </w:p>
        </w:tc>
      </w:tr>
      <w:tr>
        <w:tc>
          <w:tcPr/>
          <w:p>
            <w:pPr>
              <w:pStyle w:val="Compact"/>
            </w:pPr>
            <w:r>
              <w:t xml:space="preserve">Membranous nephropathy</w:t>
            </w:r>
          </w:p>
        </w:tc>
        <w:tc>
          <w:tcPr/>
          <w:p>
            <w:pPr>
              <w:pStyle w:val="Compact"/>
            </w:pPr>
            <w:r>
              <w:t xml:space="preserve">Insidious, nephrotic-range proteinuria in an adult with anti-PLA2R antibodies</w:t>
            </w:r>
          </w:p>
        </w:tc>
        <w:tc>
          <w:tcPr/>
          <w:p>
            <w:pPr>
              <w:pStyle w:val="Compact"/>
            </w:pPr>
            <w:r>
              <w:t xml:space="preserve">Subepithelial immune deposits producing heavy proteinuria without inflammation</w:t>
            </w:r>
          </w:p>
        </w:tc>
        <w:tc>
          <w:tcPr/>
          <w:p>
            <w:pPr>
              <w:pStyle w:val="Compact"/>
            </w:pPr>
            <w:r>
              <w:t xml:space="preserve">Minimal change disease → abrupt onset, steroid responsive, normal light microscopy</w:t>
            </w:r>
          </w:p>
        </w:tc>
      </w:tr>
      <w:tr>
        <w:tc>
          <w:tcPr/>
          <w:p>
            <w:pPr>
              <w:pStyle w:val="Compact"/>
            </w:pPr>
            <w:r>
              <w:t xml:space="preserve">Rhabdomyolysis</w:t>
            </w:r>
          </w:p>
        </w:tc>
        <w:tc>
          <w:tcPr/>
          <w:p>
            <w:pPr>
              <w:pStyle w:val="Compact"/>
            </w:pPr>
            <w:r>
              <w:t xml:space="preserve">Acute, with markedly raised creatine kinase, pigmented granular casts, and heme-positive urine without red cells</w:t>
            </w:r>
          </w:p>
        </w:tc>
        <w:tc>
          <w:tcPr/>
          <w:p>
            <w:pPr>
              <w:pStyle w:val="Compact"/>
            </w:pPr>
            <w:r>
              <w:t xml:space="preserve">Myoglobin producing a dipstick-positive, microscopy-negative urine</w:t>
            </w:r>
          </w:p>
        </w:tc>
        <w:tc>
          <w:tcPr/>
          <w:p>
            <w:pPr>
              <w:pStyle w:val="Compact"/>
            </w:pPr>
            <w:r>
              <w:t xml:space="preserve">Hemolysis → heme-positive urine with pink plasma rather than pigmented casts</w:t>
            </w:r>
          </w:p>
        </w:tc>
      </w:tr>
      <w:tr>
        <w:tc>
          <w:tcPr/>
          <w:p>
            <w:pPr>
              <w:pStyle w:val="Compact"/>
            </w:pPr>
            <w:r>
              <w:t xml:space="preserve">Hyperkalemia, severe</w:t>
            </w:r>
          </w:p>
        </w:tc>
        <w:tc>
          <w:tcPr/>
          <w:p>
            <w:pPr>
              <w:pStyle w:val="Compact"/>
            </w:pPr>
            <w:r>
              <w:t xml:space="preserve">Acute, with peaked T waves progressing to a widened QRS and a sine wave</w:t>
            </w:r>
          </w:p>
        </w:tc>
        <w:tc>
          <w:tcPr/>
          <w:p>
            <w:pPr>
              <w:pStyle w:val="Compact"/>
            </w:pPr>
            <w:r>
              <w:t xml:space="preserve">Membrane depolarization producing a stereotyped ECG progression</w:t>
            </w:r>
          </w:p>
        </w:tc>
        <w:tc>
          <w:tcPr/>
          <w:p>
            <w:pPr>
              <w:pStyle w:val="Compact"/>
            </w:pPr>
            <w:r>
              <w:t xml:space="preserve">Hypocalcemia → prolonged QT without peaked T waves</w:t>
            </w:r>
          </w:p>
        </w:tc>
      </w:tr>
      <w:tr>
        <w:tc>
          <w:tcPr/>
          <w:p>
            <w:pPr>
              <w:pStyle w:val="Compact"/>
            </w:pPr>
            <w:r>
              <w:t xml:space="preserve">Autosomal dominant polycystic kidney disease</w:t>
            </w:r>
          </w:p>
        </w:tc>
        <w:tc>
          <w:tcPr/>
          <w:p>
            <w:pPr>
              <w:pStyle w:val="Compact"/>
            </w:pPr>
            <w:r>
              <w:t xml:space="preserve">Chronic, progressive, with bilateral enlarged cystic kidneys, hypertension, and a family history</w:t>
            </w:r>
          </w:p>
        </w:tc>
        <w:tc>
          <w:tcPr/>
          <w:p>
            <w:pPr>
              <w:pStyle w:val="Compact"/>
            </w:pPr>
            <w:r>
              <w:t xml:space="preserve">Bilateral cystic replacement over decades, with extrarenal associations</w:t>
            </w:r>
          </w:p>
        </w:tc>
        <w:tc>
          <w:tcPr/>
          <w:p>
            <w:pPr>
              <w:pStyle w:val="Compact"/>
            </w:pPr>
            <w:r>
              <w:t xml:space="preserve">Simple renal cysts → few, non-enlarging, normal renal function</w:t>
            </w:r>
          </w:p>
        </w:tc>
      </w:tr>
    </w:tbl>
    <w:bookmarkEnd w:id="25"/>
    <w:bookmarkStart w:id="26" w:name="neurology"/>
    <w:p>
      <w:pPr>
        <w:pStyle w:val="Heading2"/>
      </w:pPr>
      <w:r>
        <w:t xml:space="preserve">Neurology</w:t>
      </w:r>
    </w:p>
    <w:tbl>
      <w:tblPr>
        <w:tblStyle w:val="Table"/>
        <w:tblW w:type="pct" w:w="5000"/>
        <w:tblLayout w:type="fixed"/>
        <w:tblLook w:firstRow="1" w:lastRow="0" w:firstColumn="0" w:lastColumn="0" w:noHBand="0" w:noVBand="0" w:val="0020"/>
      </w:tblPr>
      <w:tblGrid>
        <w:gridCol w:w="898"/>
        <w:gridCol w:w="1959"/>
        <w:gridCol w:w="2122"/>
        <w:gridCol w:w="2939"/>
      </w:tblGrid>
      <w:tr>
        <w:trPr>
          <w:tblHeader w:val="on"/>
        </w:trPr>
        <w:tc>
          <w:tcPr/>
          <w:p>
            <w:pPr>
              <w:pStyle w:val="Compact"/>
            </w:pPr>
            <w:r>
              <w:t xml:space="preserve">Diagnosis</w:t>
            </w:r>
          </w:p>
        </w:tc>
        <w:tc>
          <w:tcPr/>
          <w:p>
            <w:pPr>
              <w:pStyle w:val="Compact"/>
            </w:pPr>
            <w:r>
              <w:t xml:space="preserve">Coupled qualifier cluster</w:t>
            </w:r>
          </w:p>
        </w:tc>
        <w:tc>
          <w:tcPr/>
          <w:p>
            <w:pPr>
              <w:pStyle w:val="Compact"/>
            </w:pPr>
            <w:r>
              <w:t xml:space="preserve">Why the cluster is discriminating</w:t>
            </w:r>
          </w:p>
        </w:tc>
        <w:tc>
          <w:tcPr/>
          <w:p>
            <w:pPr>
              <w:pStyle w:val="Compact"/>
            </w:pPr>
            <w:r>
              <w:t xml:space="preserve">Closest mimic → the qualifier that separates them</w:t>
            </w:r>
          </w:p>
        </w:tc>
      </w:tr>
      <w:tr>
        <w:tc>
          <w:tcPr/>
          <w:p>
            <w:pPr>
              <w:pStyle w:val="Compact"/>
            </w:pPr>
            <w:r>
              <w:t xml:space="preserve">Ischemic stroke</w:t>
            </w:r>
          </w:p>
        </w:tc>
        <w:tc>
          <w:tcPr/>
          <w:p>
            <w:pPr>
              <w:pStyle w:val="Compact"/>
            </w:pPr>
            <w:r>
              <w:t xml:space="preserve">Hyperacute, focal, negative symptoms, contralateral, restricted diffusion</w:t>
            </w:r>
          </w:p>
        </w:tc>
        <w:tc>
          <w:tcPr/>
          <w:p>
            <w:pPr>
              <w:pStyle w:val="Compact"/>
            </w:pPr>
            <w:r>
              <w:t xml:space="preserve">Sudden loss of function in one vascular territory, with cytotoxic edema within minutes</w:t>
            </w:r>
          </w:p>
        </w:tc>
        <w:tc>
          <w:tcPr/>
          <w:p>
            <w:pPr>
              <w:pStyle w:val="Compact"/>
            </w:pPr>
            <w:r>
              <w:t xml:space="preserve">Migraine aura → positive symptoms marching over minutes, fully reversible</w:t>
            </w:r>
          </w:p>
        </w:tc>
      </w:tr>
      <w:tr>
        <w:tc>
          <w:tcPr/>
          <w:p>
            <w:pPr>
              <w:pStyle w:val="Compact"/>
            </w:pPr>
            <w:r>
              <w:t xml:space="preserve">Subarachnoid hemorrhage</w:t>
            </w:r>
          </w:p>
        </w:tc>
        <w:tc>
          <w:tcPr/>
          <w:p>
            <w:pPr>
              <w:pStyle w:val="Compact"/>
            </w:pPr>
            <w:r>
              <w:t xml:space="preserve">Thunderclap, maximal at onset, meningismus, xanthochromia</w:t>
            </w:r>
          </w:p>
        </w:tc>
        <w:tc>
          <w:tcPr/>
          <w:p>
            <w:pPr>
              <w:pStyle w:val="Compact"/>
            </w:pPr>
            <w:r>
              <w:t xml:space="preserve">Instantaneous arterial rupture into the subarachnoid space with meningeal irritation</w:t>
            </w:r>
          </w:p>
        </w:tc>
        <w:tc>
          <w:tcPr/>
          <w:p>
            <w:pPr>
              <w:pStyle w:val="Compact"/>
            </w:pPr>
            <w:r>
              <w:t xml:space="preserve">Migraine → builds over minutes to hours, recurrent and stereotyped</w:t>
            </w:r>
          </w:p>
        </w:tc>
      </w:tr>
      <w:tr>
        <w:tc>
          <w:tcPr/>
          <w:p>
            <w:pPr>
              <w:pStyle w:val="Compact"/>
            </w:pPr>
            <w:r>
              <w:t xml:space="preserve">Transient ischemic attack</w:t>
            </w:r>
          </w:p>
        </w:tc>
        <w:tc>
          <w:tcPr/>
          <w:p>
            <w:pPr>
              <w:pStyle w:val="Compact"/>
            </w:pPr>
            <w:r>
              <w:t xml:space="preserve">Hyperacute, transient, focal, negative symptoms, complete resolution</w:t>
            </w:r>
          </w:p>
        </w:tc>
        <w:tc>
          <w:tcPr/>
          <w:p>
            <w:pPr>
              <w:pStyle w:val="Compact"/>
            </w:pPr>
            <w:r>
              <w:t xml:space="preserve">Reversible ischemia without infarction, so function returns entirely</w:t>
            </w:r>
          </w:p>
        </w:tc>
        <w:tc>
          <w:tcPr/>
          <w:p>
            <w:pPr>
              <w:pStyle w:val="Compact"/>
            </w:pPr>
            <w:r>
              <w:t xml:space="preserve">Focal seizure → positive symptoms with postictal deficit rather than immediate recovery</w:t>
            </w:r>
          </w:p>
        </w:tc>
      </w:tr>
      <w:tr>
        <w:tc>
          <w:tcPr/>
          <w:p>
            <w:pPr>
              <w:pStyle w:val="Compact"/>
            </w:pPr>
            <w:r>
              <w:t xml:space="preserve">Guillain-Barré syndrome</w:t>
            </w:r>
          </w:p>
        </w:tc>
        <w:tc>
          <w:tcPr/>
          <w:p>
            <w:pPr>
              <w:pStyle w:val="Compact"/>
            </w:pPr>
            <w:r>
              <w:t xml:space="preserve">Acute to subacute, ascending, symmetric, flaccid, areflexic, albuminocytologic dissociation</w:t>
            </w:r>
          </w:p>
        </w:tc>
        <w:tc>
          <w:tcPr/>
          <w:p>
            <w:pPr>
              <w:pStyle w:val="Compact"/>
            </w:pPr>
            <w:r>
              <w:t xml:space="preserve">Immune attack on roots and peripheral nerves after an antecedent infection</w:t>
            </w:r>
          </w:p>
        </w:tc>
        <w:tc>
          <w:tcPr/>
          <w:p>
            <w:pPr>
              <w:pStyle w:val="Compact"/>
            </w:pPr>
            <w:r>
              <w:t xml:space="preserve">Transverse myelitis → sensory level with hyperreflexia below it</w:t>
            </w:r>
          </w:p>
        </w:tc>
      </w:tr>
      <w:tr>
        <w:tc>
          <w:tcPr/>
          <w:p>
            <w:pPr>
              <w:pStyle w:val="Compact"/>
            </w:pPr>
            <w:r>
              <w:t xml:space="preserve">Multiple sclerosis</w:t>
            </w:r>
          </w:p>
        </w:tc>
        <w:tc>
          <w:tcPr/>
          <w:p>
            <w:pPr>
              <w:pStyle w:val="Compact"/>
            </w:pPr>
            <w:r>
              <w:t xml:space="preserve">Relapsing-remitting, multifocal, demyelinating, disseminated in space and time, oligoclonal bands</w:t>
            </w:r>
          </w:p>
        </w:tc>
        <w:tc>
          <w:tcPr/>
          <w:p>
            <w:pPr>
              <w:pStyle w:val="Compact"/>
            </w:pPr>
            <w:r>
              <w:t xml:space="preserve">Recurrent CNS demyelination at separate sites and separate times</w:t>
            </w:r>
          </w:p>
        </w:tc>
        <w:tc>
          <w:tcPr/>
          <w:p>
            <w:pPr>
              <w:pStyle w:val="Compact"/>
            </w:pPr>
            <w:r>
              <w:t xml:space="preserve">ADEM → monophasic, often post-infectious, no new lesions over time</w:t>
            </w:r>
          </w:p>
        </w:tc>
      </w:tr>
      <w:tr>
        <w:tc>
          <w:tcPr/>
          <w:p>
            <w:pPr>
              <w:pStyle w:val="Compact"/>
            </w:pPr>
            <w:r>
              <w:t xml:space="preserve">Myasthenia gravis</w:t>
            </w:r>
          </w:p>
        </w:tc>
        <w:tc>
          <w:tcPr/>
          <w:p>
            <w:pPr>
              <w:pStyle w:val="Compact"/>
            </w:pPr>
            <w:r>
              <w:t xml:space="preserve">Fluctuating, fatigable, diurnal, proximal and bulbar, no sensory involvement</w:t>
            </w:r>
          </w:p>
        </w:tc>
        <w:tc>
          <w:tcPr/>
          <w:p>
            <w:pPr>
              <w:pStyle w:val="Compact"/>
            </w:pPr>
            <w:r>
              <w:t xml:space="preserve">Neuromuscular junction failure that worsens with use and recovers with rest</w:t>
            </w:r>
          </w:p>
        </w:tc>
        <w:tc>
          <w:tcPr/>
          <w:p>
            <w:pPr>
              <w:pStyle w:val="Compact"/>
            </w:pPr>
            <w:r>
              <w:t xml:space="preserve">Lambert-Eaton → transient facilitation with brief exercise, autonomic features</w:t>
            </w:r>
          </w:p>
        </w:tc>
      </w:tr>
      <w:tr>
        <w:tc>
          <w:tcPr/>
          <w:p>
            <w:pPr>
              <w:pStyle w:val="Compact"/>
            </w:pPr>
            <w:r>
              <w:t xml:space="preserve">Amyotrophic lateral sclerosis</w:t>
            </w:r>
          </w:p>
        </w:tc>
        <w:tc>
          <w:tcPr/>
          <w:p>
            <w:pPr>
              <w:pStyle w:val="Compact"/>
            </w:pPr>
            <w:r>
              <w:t xml:space="preserve">Chronic, progressive, asymmetric, mixed upper and lower motor neuron, no sensory findings</w:t>
            </w:r>
          </w:p>
        </w:tc>
        <w:tc>
          <w:tcPr/>
          <w:p>
            <w:pPr>
              <w:pStyle w:val="Compact"/>
            </w:pPr>
            <w:r>
              <w:t xml:space="preserve">Simultaneous corticospinal and anterior horn degeneration with sensory sparing</w:t>
            </w:r>
          </w:p>
        </w:tc>
        <w:tc>
          <w:tcPr/>
          <w:p>
            <w:pPr>
              <w:pStyle w:val="Compact"/>
            </w:pPr>
            <w:r>
              <w:t xml:space="preserve">Cervical myelopathy → sensory level present, no tongue fasciculations</w:t>
            </w:r>
          </w:p>
        </w:tc>
      </w:tr>
      <w:tr>
        <w:tc>
          <w:tcPr/>
          <w:p>
            <w:pPr>
              <w:pStyle w:val="Compact"/>
            </w:pPr>
            <w:r>
              <w:t xml:space="preserve">Cervical myelopathy</w:t>
            </w:r>
          </w:p>
        </w:tc>
        <w:tc>
          <w:tcPr/>
          <w:p>
            <w:pPr>
              <w:pStyle w:val="Compact"/>
            </w:pPr>
            <w:r>
              <w:t xml:space="preserve">Chronic, progressive, myelopathic, spastic, sensory level, bladder involvement</w:t>
            </w:r>
          </w:p>
        </w:tc>
        <w:tc>
          <w:tcPr/>
          <w:p>
            <w:pPr>
              <w:pStyle w:val="Compact"/>
            </w:pPr>
            <w:r>
              <w:t xml:space="preserve">Cord compression producing upper motor neuron signs below the lesion</w:t>
            </w:r>
          </w:p>
        </w:tc>
        <w:tc>
          <w:tcPr/>
          <w:p>
            <w:pPr>
              <w:pStyle w:val="Compact"/>
            </w:pPr>
            <w:r>
              <w:t xml:space="preserve">Peripheral neuropathy → hyporeflexic and length-dependent, no sensory level</w:t>
            </w:r>
          </w:p>
        </w:tc>
      </w:tr>
      <w:tr>
        <w:tc>
          <w:tcPr/>
          <w:p>
            <w:pPr>
              <w:pStyle w:val="Compact"/>
            </w:pPr>
            <w:r>
              <w:t xml:space="preserve">Cauda equina syndrome</w:t>
            </w:r>
          </w:p>
        </w:tc>
        <w:tc>
          <w:tcPr/>
          <w:p>
            <w:pPr>
              <w:pStyle w:val="Compact"/>
            </w:pPr>
            <w:r>
              <w:t xml:space="preserve">Acute, saddle anesthesia, bilateral radicular, urinary retention, areflexic</w:t>
            </w:r>
          </w:p>
        </w:tc>
        <w:tc>
          <w:tcPr/>
          <w:p>
            <w:pPr>
              <w:pStyle w:val="Compact"/>
            </w:pPr>
            <w:r>
              <w:t xml:space="preserve">Compression of multiple lumbosacral roots below the cord</w:t>
            </w:r>
          </w:p>
        </w:tc>
        <w:tc>
          <w:tcPr/>
          <w:p>
            <w:pPr>
              <w:pStyle w:val="Compact"/>
            </w:pPr>
            <w:r>
              <w:t xml:space="preserve">Conus medullaris lesion → mixed upper and lower motor neuron findings, earlier sphincter loss</w:t>
            </w:r>
          </w:p>
        </w:tc>
      </w:tr>
      <w:tr>
        <w:tc>
          <w:tcPr/>
          <w:p>
            <w:pPr>
              <w:pStyle w:val="Compact"/>
            </w:pPr>
            <w:r>
              <w:t xml:space="preserve">Bacterial meningitis</w:t>
            </w:r>
          </w:p>
        </w:tc>
        <w:tc>
          <w:tcPr/>
          <w:p>
            <w:pPr>
              <w:pStyle w:val="Compact"/>
            </w:pPr>
            <w:r>
              <w:t xml:space="preserve">Acute, febrile, meningismus, neutrophilic pleocytosis with low glucose</w:t>
            </w:r>
          </w:p>
        </w:tc>
        <w:tc>
          <w:tcPr/>
          <w:p>
            <w:pPr>
              <w:pStyle w:val="Compact"/>
            </w:pPr>
            <w:r>
              <w:t xml:space="preserve">Purulent inflammation of the meninges with bacterial glucose consumption</w:t>
            </w:r>
          </w:p>
        </w:tc>
        <w:tc>
          <w:tcPr/>
          <w:p>
            <w:pPr>
              <w:pStyle w:val="Compact"/>
            </w:pPr>
            <w:r>
              <w:t xml:space="preserve">Viral meningitis → lymphocytic pleocytosis with normal glucose</w:t>
            </w:r>
          </w:p>
        </w:tc>
      </w:tr>
      <w:tr>
        <w:tc>
          <w:tcPr/>
          <w:p>
            <w:pPr>
              <w:pStyle w:val="Compact"/>
            </w:pPr>
            <w:r>
              <w:t xml:space="preserve">Herpes simplex encephalitis</w:t>
            </w:r>
          </w:p>
        </w:tc>
        <w:tc>
          <w:tcPr/>
          <w:p>
            <w:pPr>
              <w:pStyle w:val="Compact"/>
            </w:pPr>
            <w:r>
              <w:t xml:space="preserve">Acute, febrile, encephalopathic, temporal lobe involvement, lymphocytic pleocytosis</w:t>
            </w:r>
          </w:p>
        </w:tc>
        <w:tc>
          <w:tcPr/>
          <w:p>
            <w:pPr>
              <w:pStyle w:val="Compact"/>
            </w:pPr>
            <w:r>
              <w:t xml:space="preserve">Necrotizing temporal lobe infection producing behavioral change and seizures</w:t>
            </w:r>
          </w:p>
        </w:tc>
        <w:tc>
          <w:tcPr/>
          <w:p>
            <w:pPr>
              <w:pStyle w:val="Compact"/>
            </w:pPr>
            <w:r>
              <w:t xml:space="preserve">Autoimmune encephalitis → subacute, psychiatric prodrome, antibody-positive</w:t>
            </w:r>
          </w:p>
        </w:tc>
      </w:tr>
      <w:tr>
        <w:tc>
          <w:tcPr/>
          <w:p>
            <w:pPr>
              <w:pStyle w:val="Compact"/>
            </w:pPr>
            <w:r>
              <w:t xml:space="preserve">Parkinson disease</w:t>
            </w:r>
          </w:p>
        </w:tc>
        <w:tc>
          <w:tcPr/>
          <w:p>
            <w:pPr>
              <w:pStyle w:val="Compact"/>
            </w:pPr>
            <w:r>
              <w:t xml:space="preserve">Chronic, insidious, asymmetric, bradykinetic, rest tremor, levodopa-responsive</w:t>
            </w:r>
          </w:p>
        </w:tc>
        <w:tc>
          <w:tcPr/>
          <w:p>
            <w:pPr>
              <w:pStyle w:val="Compact"/>
            </w:pPr>
            <w:r>
              <w:t xml:space="preserve">Asymmetric nigrostriatal loss with a movement that damps on action</w:t>
            </w:r>
          </w:p>
        </w:tc>
        <w:tc>
          <w:tcPr/>
          <w:p>
            <w:pPr>
              <w:pStyle w:val="Compact"/>
            </w:pPr>
            <w:r>
              <w:t xml:space="preserve">Essential tremor → symmetric postural tremor, no bradykinesia</w:t>
            </w:r>
          </w:p>
        </w:tc>
      </w:tr>
      <w:tr>
        <w:tc>
          <w:tcPr/>
          <w:p>
            <w:pPr>
              <w:pStyle w:val="Compact"/>
            </w:pPr>
            <w:r>
              <w:t xml:space="preserve">Delirium</w:t>
            </w:r>
          </w:p>
        </w:tc>
        <w:tc>
          <w:tcPr/>
          <w:p>
            <w:pPr>
              <w:pStyle w:val="Compact"/>
            </w:pPr>
            <w:r>
              <w:t xml:space="preserve">Acute, fluctuating, inattentive, waxing and waning, reversible</w:t>
            </w:r>
          </w:p>
        </w:tc>
        <w:tc>
          <w:tcPr/>
          <w:p>
            <w:pPr>
              <w:pStyle w:val="Compact"/>
            </w:pPr>
            <w:r>
              <w:t xml:space="preserve">Global cerebral dysfunction from a systemic insult, hence variability over hours</w:t>
            </w:r>
          </w:p>
        </w:tc>
        <w:tc>
          <w:tcPr/>
          <w:p>
            <w:pPr>
              <w:pStyle w:val="Compact"/>
            </w:pPr>
            <w:r>
              <w:t xml:space="preserve">Dementia → chronic, insidious, stable attention</w:t>
            </w:r>
          </w:p>
        </w:tc>
      </w:tr>
      <w:tr>
        <w:tc>
          <w:tcPr/>
          <w:p>
            <w:pPr>
              <w:pStyle w:val="Compact"/>
            </w:pPr>
            <w:r>
              <w:t xml:space="preserve">Normal pressure hydrocephalus</w:t>
            </w:r>
          </w:p>
        </w:tc>
        <w:tc>
          <w:tcPr/>
          <w:p>
            <w:pPr>
              <w:pStyle w:val="Compact"/>
            </w:pPr>
            <w:r>
              <w:t xml:space="preserve">Chronic, progressive, magnetic gait, urinary incontinence, cognitive slowing</w:t>
            </w:r>
          </w:p>
        </w:tc>
        <w:tc>
          <w:tcPr/>
          <w:p>
            <w:pPr>
              <w:pStyle w:val="Compact"/>
            </w:pPr>
            <w:r>
              <w:t xml:space="preserve">Ventricular enlargement disproportionate to atrophy, gait affected first</w:t>
            </w:r>
          </w:p>
        </w:tc>
        <w:tc>
          <w:tcPr/>
          <w:p>
            <w:pPr>
              <w:pStyle w:val="Compact"/>
            </w:pPr>
            <w:r>
              <w:t xml:space="preserve">Parkinson disease → rest tremor, asymmetric, responds to levodopa</w:t>
            </w:r>
          </w:p>
        </w:tc>
      </w:tr>
      <w:tr>
        <w:tc>
          <w:tcPr/>
          <w:p>
            <w:pPr>
              <w:pStyle w:val="Compact"/>
            </w:pPr>
            <w:r>
              <w:t xml:space="preserve">Giant cell arteritis</w:t>
            </w:r>
          </w:p>
        </w:tc>
        <w:tc>
          <w:tcPr/>
          <w:p>
            <w:pPr>
              <w:pStyle w:val="Compact"/>
            </w:pPr>
            <w:r>
              <w:t xml:space="preserve">Subacute, new headache over 50, jaw claudication, monocular visual loss, high inflammatory markers</w:t>
            </w:r>
          </w:p>
        </w:tc>
        <w:tc>
          <w:tcPr/>
          <w:p>
            <w:pPr>
              <w:pStyle w:val="Compact"/>
            </w:pPr>
            <w:r>
              <w:t xml:space="preserve">Large-vessel granulomatous inflammation of cranial branches</w:t>
            </w:r>
          </w:p>
        </w:tc>
        <w:tc>
          <w:tcPr/>
          <w:p>
            <w:pPr>
              <w:pStyle w:val="Compact"/>
            </w:pPr>
            <w:r>
              <w:t xml:space="preserve">Tension headache → chronic, no systemic features, normal inflammatory markers</w:t>
            </w:r>
          </w:p>
        </w:tc>
      </w:tr>
      <w:tr>
        <w:tc>
          <w:tcPr/>
          <w:p>
            <w:pPr>
              <w:pStyle w:val="Compact"/>
            </w:pPr>
            <w:r>
              <w:t xml:space="preserve">Idiopathic intracranial hypertension</w:t>
            </w:r>
          </w:p>
        </w:tc>
        <w:tc>
          <w:tcPr/>
          <w:p>
            <w:pPr>
              <w:pStyle w:val="Compact"/>
            </w:pPr>
            <w:r>
              <w:t xml:space="preserve">Subacute, positional headache with papilledema and an opening pressure over 25 in a young obese woman</w:t>
            </w:r>
          </w:p>
        </w:tc>
        <w:tc>
          <w:tcPr/>
          <w:p>
            <w:pPr>
              <w:pStyle w:val="Compact"/>
            </w:pPr>
            <w:r>
              <w:t xml:space="preserve">Raised pressure without a mass, so imaging is normal and the pressure is the finding</w:t>
            </w:r>
          </w:p>
        </w:tc>
        <w:tc>
          <w:tcPr/>
          <w:p>
            <w:pPr>
              <w:pStyle w:val="Compact"/>
            </w:pPr>
            <w:r>
              <w:t xml:space="preserve">Venous sinus thrombosis → filling defect on venography, same clinical picture</w:t>
            </w:r>
          </w:p>
        </w:tc>
      </w:tr>
      <w:tr>
        <w:tc>
          <w:tcPr/>
          <w:p>
            <w:pPr>
              <w:pStyle w:val="Compact"/>
            </w:pPr>
            <w:r>
              <w:t xml:space="preserve">Cerebral venous sinus thrombosis</w:t>
            </w:r>
          </w:p>
        </w:tc>
        <w:tc>
          <w:tcPr/>
          <w:p>
            <w:pPr>
              <w:pStyle w:val="Compact"/>
            </w:pPr>
            <w:r>
              <w:t xml:space="preserve">Subacute, progressive headache with seizures and focal deficits crossing arterial territories</w:t>
            </w:r>
          </w:p>
        </w:tc>
        <w:tc>
          <w:tcPr/>
          <w:p>
            <w:pPr>
              <w:pStyle w:val="Compact"/>
            </w:pPr>
            <w:r>
              <w:t xml:space="preserve">Venous rather than arterial occlusion, so the deficit does not respect an arterial territory</w:t>
            </w:r>
          </w:p>
        </w:tc>
        <w:tc>
          <w:tcPr/>
          <w:p>
            <w:pPr>
              <w:pStyle w:val="Compact"/>
            </w:pPr>
            <w:r>
              <w:t xml:space="preserve">Arterial stroke → deficit confined to one arterial territory</w:t>
            </w:r>
          </w:p>
        </w:tc>
      </w:tr>
      <w:tr>
        <w:tc>
          <w:tcPr/>
          <w:p>
            <w:pPr>
              <w:pStyle w:val="Compact"/>
            </w:pPr>
            <w:r>
              <w:t xml:space="preserve">Wernicke encephalopathy, neurologic presentation</w:t>
            </w:r>
          </w:p>
        </w:tc>
        <w:tc>
          <w:tcPr/>
          <w:p>
            <w:pPr>
              <w:pStyle w:val="Compact"/>
            </w:pPr>
            <w:r>
              <w:t xml:space="preserve">Acute, with confusion, ophthalmoplegia, and ataxia in a malnourished patient</w:t>
            </w:r>
          </w:p>
        </w:tc>
        <w:tc>
          <w:tcPr/>
          <w:p>
            <w:pPr>
              <w:pStyle w:val="Compact"/>
            </w:pPr>
            <w:r>
              <w:t xml:space="preserve">A specific triad from thiamine deficiency injuring periaqueductal grey</w:t>
            </w:r>
          </w:p>
        </w:tc>
        <w:tc>
          <w:tcPr/>
          <w:p>
            <w:pPr>
              <w:pStyle w:val="Compact"/>
            </w:pPr>
            <w:r>
              <w:t xml:space="preserve">Alcohol intoxication → no ophthalmoplegia, resolves with time</w:t>
            </w:r>
          </w:p>
        </w:tc>
      </w:tr>
      <w:tr>
        <w:tc>
          <w:tcPr/>
          <w:p>
            <w:pPr>
              <w:pStyle w:val="Compact"/>
            </w:pPr>
            <w:r>
              <w:t xml:space="preserve">Trigeminal neuralgia</w:t>
            </w:r>
          </w:p>
        </w:tc>
        <w:tc>
          <w:tcPr/>
          <w:p>
            <w:pPr>
              <w:pStyle w:val="Compact"/>
            </w:pPr>
            <w:r>
              <w:t xml:space="preserve">Paroxysmal, unilateral, stabbing facial pain lasting seconds, triggered by touch or chewing</w:t>
            </w:r>
          </w:p>
        </w:tc>
        <w:tc>
          <w:tcPr/>
          <w:p>
            <w:pPr>
              <w:pStyle w:val="Compact"/>
            </w:pPr>
            <w:r>
              <w:t xml:space="preserve">Brief lancinating pain in a trigeminal division with cutaneous triggers</w:t>
            </w:r>
          </w:p>
        </w:tc>
        <w:tc>
          <w:tcPr/>
          <w:p>
            <w:pPr>
              <w:pStyle w:val="Compact"/>
            </w:pPr>
            <w:r>
              <w:t xml:space="preserve">Atypical facial pain → constant, aching, not trigger-dependent</w:t>
            </w:r>
          </w:p>
        </w:tc>
      </w:tr>
      <w:tr>
        <w:tc>
          <w:tcPr/>
          <w:p>
            <w:pPr>
              <w:pStyle w:val="Compact"/>
            </w:pPr>
            <w:r>
              <w:t xml:space="preserve">Bell palsy</w:t>
            </w:r>
          </w:p>
        </w:tc>
        <w:tc>
          <w:tcPr/>
          <w:p>
            <w:pPr>
              <w:pStyle w:val="Compact"/>
            </w:pPr>
            <w:r>
              <w:t xml:space="preserve">Acute, unilateral facial weakness including the forehead, without other cranial nerve signs</w:t>
            </w:r>
          </w:p>
        </w:tc>
        <w:tc>
          <w:tcPr/>
          <w:p>
            <w:pPr>
              <w:pStyle w:val="Compact"/>
            </w:pPr>
            <w:r>
              <w:t xml:space="preserve">Lower motor neuron seventh nerve palsy, so the forehead is involved</w:t>
            </w:r>
          </w:p>
        </w:tc>
        <w:tc>
          <w:tcPr/>
          <w:p>
            <w:pPr>
              <w:pStyle w:val="Compact"/>
            </w:pPr>
            <w:r>
              <w:t xml:space="preserve">Cortical stroke → forehead spared, other deficits present</w:t>
            </w:r>
          </w:p>
        </w:tc>
      </w:tr>
      <w:tr>
        <w:tc>
          <w:tcPr/>
          <w:p>
            <w:pPr>
              <w:pStyle w:val="Compact"/>
            </w:pPr>
            <w:r>
              <w:t xml:space="preserve">Status epilepticus</w:t>
            </w:r>
          </w:p>
        </w:tc>
        <w:tc>
          <w:tcPr/>
          <w:p>
            <w:pPr>
              <w:pStyle w:val="Compact"/>
            </w:pPr>
            <w:r>
              <w:t xml:space="preserve">Hyperacute, continuous or recurrent seizures beyond five minutes without recovery between</w:t>
            </w:r>
          </w:p>
        </w:tc>
        <w:tc>
          <w:tcPr/>
          <w:p>
            <w:pPr>
              <w:pStyle w:val="Compact"/>
            </w:pPr>
            <w:r>
              <w:t xml:space="preserve">Failure of seizure termination mechanisms, defined by duration</w:t>
            </w:r>
          </w:p>
        </w:tc>
        <w:tc>
          <w:tcPr/>
          <w:p>
            <w:pPr>
              <w:pStyle w:val="Compact"/>
            </w:pPr>
            <w:r>
              <w:t xml:space="preserve">Psychogenic non-epileptic seizure → preserved awareness, asynchronous movements, no postictal acidosis</w:t>
            </w:r>
          </w:p>
        </w:tc>
      </w:tr>
      <w:tr>
        <w:tc>
          <w:tcPr/>
          <w:p>
            <w:pPr>
              <w:pStyle w:val="Compact"/>
            </w:pPr>
            <w:r>
              <w:t xml:space="preserve">Lewy body dementia</w:t>
            </w:r>
          </w:p>
        </w:tc>
        <w:tc>
          <w:tcPr/>
          <w:p>
            <w:pPr>
              <w:pStyle w:val="Compact"/>
            </w:pPr>
            <w:r>
              <w:t xml:space="preserve">Chronic, progressive, with fluctuating cognition, visual hallucinations, and parkinsonism, plus neuroleptic sensitivity</w:t>
            </w:r>
          </w:p>
        </w:tc>
        <w:tc>
          <w:tcPr/>
          <w:p>
            <w:pPr>
              <w:pStyle w:val="Compact"/>
            </w:pPr>
            <w:r>
              <w:t xml:space="preserve">Fluctuation and early hallucinations distinguish it from Alzheimer disease</w:t>
            </w:r>
          </w:p>
        </w:tc>
        <w:tc>
          <w:tcPr/>
          <w:p>
            <w:pPr>
              <w:pStyle w:val="Compact"/>
            </w:pPr>
            <w:r>
              <w:t xml:space="preserve">Alzheimer disease → steady decline, hallucinations late, no early parkinsonism</w:t>
            </w:r>
          </w:p>
        </w:tc>
      </w:tr>
      <w:tr>
        <w:tc>
          <w:tcPr/>
          <w:p>
            <w:pPr>
              <w:pStyle w:val="Compact"/>
            </w:pPr>
            <w:r>
              <w:t xml:space="preserve">Subdural hematoma, chronic</w:t>
            </w:r>
          </w:p>
        </w:tc>
        <w:tc>
          <w:tcPr/>
          <w:p>
            <w:pPr>
              <w:pStyle w:val="Compact"/>
            </w:pPr>
            <w:r>
              <w:t xml:space="preserve">Insidious, fluctuating confusion in an older or anticoagulated patient after minor trauma</w:t>
            </w:r>
          </w:p>
        </w:tc>
        <w:tc>
          <w:tcPr/>
          <w:p>
            <w:pPr>
              <w:pStyle w:val="Compact"/>
            </w:pPr>
            <w:r>
              <w:t xml:space="preserve">Slow venous bleeding, so the interval between trauma and symptoms is long</w:t>
            </w:r>
          </w:p>
        </w:tc>
        <w:tc>
          <w:tcPr/>
          <w:p>
            <w:pPr>
              <w:pStyle w:val="Compact"/>
            </w:pPr>
            <w:r>
              <w:t xml:space="preserve">Normal pressure hydrocephalus → gait first, ventriculomegaly without a collection</w:t>
            </w:r>
          </w:p>
        </w:tc>
      </w:tr>
      <w:tr>
        <w:tc>
          <w:tcPr/>
          <w:p>
            <w:pPr>
              <w:pStyle w:val="Compact"/>
            </w:pPr>
            <w:r>
              <w:t xml:space="preserve">Myasthenic crisis</w:t>
            </w:r>
          </w:p>
        </w:tc>
        <w:tc>
          <w:tcPr/>
          <w:p>
            <w:pPr>
              <w:pStyle w:val="Compact"/>
            </w:pPr>
            <w:r>
              <w:t xml:space="preserve">Acute, fatigable weakness with bulbar and respiratory failure, and a falling vital capacity</w:t>
            </w:r>
          </w:p>
        </w:tc>
        <w:tc>
          <w:tcPr/>
          <w:p>
            <w:pPr>
              <w:pStyle w:val="Compact"/>
            </w:pPr>
            <w:r>
              <w:t xml:space="preserve">Neuromuscular junction failure threatening ventilation, monitored by vital capacity</w:t>
            </w:r>
          </w:p>
        </w:tc>
        <w:tc>
          <w:tcPr/>
          <w:p>
            <w:pPr>
              <w:pStyle w:val="Compact"/>
            </w:pPr>
            <w:r>
              <w:t xml:space="preserve">Cholinergic crisis → miosis, fasciculations, excessive secretions</w:t>
            </w:r>
          </w:p>
        </w:tc>
      </w:tr>
      <w:tr>
        <w:tc>
          <w:tcPr/>
          <w:p>
            <w:pPr>
              <w:pStyle w:val="Compact"/>
            </w:pPr>
            <w:r>
              <w:t xml:space="preserve">Transverse myelitis</w:t>
            </w:r>
          </w:p>
        </w:tc>
        <w:tc>
          <w:tcPr/>
          <w:p>
            <w:pPr>
              <w:pStyle w:val="Compact"/>
            </w:pPr>
            <w:r>
              <w:t xml:space="preserve">Subacute, with a sensory level, bilateral weakness, and sphincter involvement over hours to days</w:t>
            </w:r>
          </w:p>
        </w:tc>
        <w:tc>
          <w:tcPr/>
          <w:p>
            <w:pPr>
              <w:pStyle w:val="Compact"/>
            </w:pPr>
            <w:r>
              <w:t xml:space="preserve">Cord inflammation producing a level, without compression on imaging</w:t>
            </w:r>
          </w:p>
        </w:tc>
        <w:tc>
          <w:tcPr/>
          <w:p>
            <w:pPr>
              <w:pStyle w:val="Compact"/>
            </w:pPr>
            <w:r>
              <w:t xml:space="preserve">Cord compression → extrinsic mass on imaging, surgical</w:t>
            </w:r>
          </w:p>
        </w:tc>
      </w:tr>
      <w:tr>
        <w:tc>
          <w:tcPr/>
          <w:p>
            <w:pPr>
              <w:pStyle w:val="Compact"/>
            </w:pPr>
            <w:r>
              <w:t xml:space="preserve">Neuromyelitis optica</w:t>
            </w:r>
          </w:p>
        </w:tc>
        <w:tc>
          <w:tcPr/>
          <w:p>
            <w:pPr>
              <w:pStyle w:val="Compact"/>
            </w:pPr>
            <w:r>
              <w:t xml:space="preserve">Relapsing, with longitudinally extensive myelitis and optic neuritis, aquaporin-4 positive</w:t>
            </w:r>
          </w:p>
        </w:tc>
        <w:tc>
          <w:tcPr/>
          <w:p>
            <w:pPr>
              <w:pStyle w:val="Compact"/>
            </w:pPr>
            <w:r>
              <w:t xml:space="preserve">Long cord lesions spanning three or more segments with a specific antibody</w:t>
            </w:r>
          </w:p>
        </w:tc>
        <w:tc>
          <w:tcPr/>
          <w:p>
            <w:pPr>
              <w:pStyle w:val="Compact"/>
            </w:pPr>
            <w:r>
              <w:t xml:space="preserve">Multiple sclerosis → short cord lesions, oligoclonal bands</w:t>
            </w:r>
          </w:p>
        </w:tc>
      </w:tr>
      <w:tr>
        <w:tc>
          <w:tcPr/>
          <w:p>
            <w:pPr>
              <w:pStyle w:val="Compact"/>
            </w:pPr>
            <w:r>
              <w:t xml:space="preserve">Chronic inflammatory demyelinating polyradiculoneuropathy</w:t>
            </w:r>
          </w:p>
        </w:tc>
        <w:tc>
          <w:tcPr/>
          <w:p>
            <w:pPr>
              <w:pStyle w:val="Compact"/>
            </w:pPr>
            <w:r>
              <w:t xml:space="preserve">Chronic, progressive or relapsing, symmetric, demyelinating weakness over more than eight weeks</w:t>
            </w:r>
          </w:p>
        </w:tc>
        <w:tc>
          <w:tcPr/>
          <w:p>
            <w:pPr>
              <w:pStyle w:val="Compact"/>
            </w:pPr>
            <w:r>
              <w:t xml:space="preserve">Duration beyond eight weeks with demyelinating conduction studies</w:t>
            </w:r>
          </w:p>
        </w:tc>
        <w:tc>
          <w:tcPr/>
          <w:p>
            <w:pPr>
              <w:pStyle w:val="Compact"/>
            </w:pPr>
            <w:r>
              <w:t xml:space="preserve">Guillain-Barré → nadir within four weeks, monophasic</w:t>
            </w:r>
          </w:p>
        </w:tc>
      </w:tr>
      <w:tr>
        <w:tc>
          <w:tcPr/>
          <w:p>
            <w:pPr>
              <w:pStyle w:val="Compact"/>
            </w:pPr>
            <w:r>
              <w:t xml:space="preserve">Cerebellar stroke</w:t>
            </w:r>
          </w:p>
        </w:tc>
        <w:tc>
          <w:tcPr/>
          <w:p>
            <w:pPr>
              <w:pStyle w:val="Compact"/>
            </w:pPr>
            <w:r>
              <w:t xml:space="preserve">Hyperacute, with ataxia, vertigo, and direction-changing nystagmus, and a normal head impulse test</w:t>
            </w:r>
          </w:p>
        </w:tc>
        <w:tc>
          <w:tcPr/>
          <w:p>
            <w:pPr>
              <w:pStyle w:val="Compact"/>
            </w:pPr>
            <w:r>
              <w:t xml:space="preserve">Central vestibular signs with a risk of fatal swelling</w:t>
            </w:r>
          </w:p>
        </w:tc>
        <w:tc>
          <w:tcPr/>
          <w:p>
            <w:pPr>
              <w:pStyle w:val="Compact"/>
            </w:pPr>
            <w:r>
              <w:t xml:space="preserve">Vestibular neuritis → abnormal head impulse, direction-fixed nystagmus</w:t>
            </w:r>
          </w:p>
        </w:tc>
      </w:tr>
      <w:tr>
        <w:tc>
          <w:tcPr/>
          <w:p>
            <w:pPr>
              <w:pStyle w:val="Compact"/>
            </w:pPr>
            <w:r>
              <w:t xml:space="preserve">Wernicke-Korsakoff syndrome</w:t>
            </w:r>
          </w:p>
        </w:tc>
        <w:tc>
          <w:tcPr/>
          <w:p>
            <w:pPr>
              <w:pStyle w:val="Compact"/>
            </w:pPr>
            <w:r>
              <w:t xml:space="preserve">Subacute confusion, ophthalmoplegia, and ataxia, followed by anterograde amnesia with confabulation</w:t>
            </w:r>
          </w:p>
        </w:tc>
        <w:tc>
          <w:tcPr/>
          <w:p>
            <w:pPr>
              <w:pStyle w:val="Compact"/>
            </w:pPr>
            <w:r>
              <w:t xml:space="preserve">The acute triad evolving into a persistent amnestic syndrome</w:t>
            </w:r>
          </w:p>
        </w:tc>
        <w:tc>
          <w:tcPr/>
          <w:p>
            <w:pPr>
              <w:pStyle w:val="Compact"/>
            </w:pPr>
            <w:r>
              <w:t xml:space="preserve">Alcohol-related dementia → global decline without the acute triad</w:t>
            </w:r>
          </w:p>
        </w:tc>
      </w:tr>
      <w:tr>
        <w:tc>
          <w:tcPr/>
          <w:p>
            <w:pPr>
              <w:pStyle w:val="Compact"/>
            </w:pPr>
            <w:r>
              <w:t xml:space="preserve">Progressive supranuclear palsy</w:t>
            </w:r>
          </w:p>
        </w:tc>
        <w:tc>
          <w:tcPr/>
          <w:p>
            <w:pPr>
              <w:pStyle w:val="Compact"/>
            </w:pPr>
            <w:r>
              <w:t xml:space="preserve">Chronic, progressive, symmetric parkinsonism with early falls and vertical gaze palsy, levodopa unresponsive</w:t>
            </w:r>
          </w:p>
        </w:tc>
        <w:tc>
          <w:tcPr/>
          <w:p>
            <w:pPr>
              <w:pStyle w:val="Compact"/>
            </w:pPr>
            <w:r>
              <w:t xml:space="preserve">Early falls and gaze restriction distinguish it from Parkinson disease</w:t>
            </w:r>
          </w:p>
        </w:tc>
        <w:tc>
          <w:tcPr/>
          <w:p>
            <w:pPr>
              <w:pStyle w:val="Compact"/>
            </w:pPr>
            <w:r>
              <w:t xml:space="preserve">Parkinson disease → asymmetric, rest tremor, levodopa responsive</w:t>
            </w:r>
          </w:p>
        </w:tc>
      </w:tr>
      <w:tr>
        <w:tc>
          <w:tcPr/>
          <w:p>
            <w:pPr>
              <w:pStyle w:val="Compact"/>
            </w:pPr>
            <w:r>
              <w:t xml:space="preserve">Creutzfeldt-Jakob disease</w:t>
            </w:r>
          </w:p>
        </w:tc>
        <w:tc>
          <w:tcPr/>
          <w:p>
            <w:pPr>
              <w:pStyle w:val="Compact"/>
            </w:pPr>
            <w:r>
              <w:t xml:space="preserve">Rapidly progressive dementia with myoclonus, ataxia, and cortical ribboning on diffusion imaging</w:t>
            </w:r>
          </w:p>
        </w:tc>
        <w:tc>
          <w:tcPr/>
          <w:p>
            <w:pPr>
              <w:pStyle w:val="Compact"/>
            </w:pPr>
            <w:r>
              <w:t xml:space="preserve">Dementia progressing over months rather than years, with myoclonus</w:t>
            </w:r>
          </w:p>
        </w:tc>
        <w:tc>
          <w:tcPr/>
          <w:p>
            <w:pPr>
              <w:pStyle w:val="Compact"/>
            </w:pPr>
            <w:r>
              <w:t xml:space="preserve">Autoimmune encephalitis → antibody positive, often responsive to immunotherapy</w:t>
            </w:r>
          </w:p>
        </w:tc>
      </w:tr>
    </w:tbl>
    <w:bookmarkEnd w:id="26"/>
    <w:bookmarkStart w:id="27" w:name="hematology-and-oncology"/>
    <w:p>
      <w:pPr>
        <w:pStyle w:val="Heading2"/>
      </w:pPr>
      <w:r>
        <w:t xml:space="preserve">Hematology and oncology</w:t>
      </w:r>
    </w:p>
    <w:tbl>
      <w:tblPr>
        <w:tblStyle w:val="Table"/>
        <w:tblW w:type="pct" w:w="5000"/>
        <w:tblLayout w:type="fixed"/>
        <w:tblLook w:firstRow="1" w:lastRow="0" w:firstColumn="0" w:lastColumn="0" w:noHBand="0" w:noVBand="0" w:val="0020"/>
      </w:tblPr>
      <w:tblGrid>
        <w:gridCol w:w="898"/>
        <w:gridCol w:w="1959"/>
        <w:gridCol w:w="2122"/>
        <w:gridCol w:w="2939"/>
      </w:tblGrid>
      <w:tr>
        <w:trPr>
          <w:tblHeader w:val="on"/>
        </w:trPr>
        <w:tc>
          <w:tcPr/>
          <w:p>
            <w:pPr>
              <w:pStyle w:val="Compact"/>
            </w:pPr>
            <w:r>
              <w:t xml:space="preserve">Diagnosis</w:t>
            </w:r>
          </w:p>
        </w:tc>
        <w:tc>
          <w:tcPr/>
          <w:p>
            <w:pPr>
              <w:pStyle w:val="Compact"/>
            </w:pPr>
            <w:r>
              <w:t xml:space="preserve">Coupled qualifier cluster</w:t>
            </w:r>
          </w:p>
        </w:tc>
        <w:tc>
          <w:tcPr/>
          <w:p>
            <w:pPr>
              <w:pStyle w:val="Compact"/>
            </w:pPr>
            <w:r>
              <w:t xml:space="preserve">Why the cluster is discriminating</w:t>
            </w:r>
          </w:p>
        </w:tc>
        <w:tc>
          <w:tcPr/>
          <w:p>
            <w:pPr>
              <w:pStyle w:val="Compact"/>
            </w:pPr>
            <w:r>
              <w:t xml:space="preserve">Closest mimic → the qualifier that separates them</w:t>
            </w:r>
          </w:p>
        </w:tc>
      </w:tr>
      <w:tr>
        <w:tc>
          <w:tcPr/>
          <w:p>
            <w:pPr>
              <w:pStyle w:val="Compact"/>
            </w:pPr>
            <w:r>
              <w:t xml:space="preserve">Iron deficiency anemia</w:t>
            </w:r>
          </w:p>
        </w:tc>
        <w:tc>
          <w:tcPr/>
          <w:p>
            <w:pPr>
              <w:pStyle w:val="Compact"/>
            </w:pPr>
            <w:r>
              <w:t xml:space="preserve">Chronic, microcytic, hypochromic, low ferritin, low transferrin saturation</w:t>
            </w:r>
          </w:p>
        </w:tc>
        <w:tc>
          <w:tcPr/>
          <w:p>
            <w:pPr>
              <w:pStyle w:val="Compact"/>
            </w:pPr>
            <w:r>
              <w:t xml:space="preserve">Depleted stores limiting hemoglobin synthesis, so cells are small and pale</w:t>
            </w:r>
          </w:p>
        </w:tc>
        <w:tc>
          <w:tcPr/>
          <w:p>
            <w:pPr>
              <w:pStyle w:val="Compact"/>
            </w:pPr>
            <w:r>
              <w:t xml:space="preserve">Thalassemia trait → microcytic with normal or high red cell count and normal iron studies</w:t>
            </w:r>
          </w:p>
        </w:tc>
      </w:tr>
      <w:tr>
        <w:tc>
          <w:tcPr/>
          <w:p>
            <w:pPr>
              <w:pStyle w:val="Compact"/>
            </w:pPr>
            <w:r>
              <w:t xml:space="preserve">Anemia of chronic disease</w:t>
            </w:r>
          </w:p>
        </w:tc>
        <w:tc>
          <w:tcPr/>
          <w:p>
            <w:pPr>
              <w:pStyle w:val="Compact"/>
            </w:pPr>
            <w:r>
              <w:t xml:space="preserve">Chronic, normocytic, hypoproliferative, normal or high ferritin, low transferrin saturation</w:t>
            </w:r>
          </w:p>
        </w:tc>
        <w:tc>
          <w:tcPr/>
          <w:p>
            <w:pPr>
              <w:pStyle w:val="Compact"/>
            </w:pPr>
            <w:r>
              <w:t xml:space="preserve">Hepcidin-driven iron sequestration with adequate but unavailable stores</w:t>
            </w:r>
          </w:p>
        </w:tc>
        <w:tc>
          <w:tcPr/>
          <w:p>
            <w:pPr>
              <w:pStyle w:val="Compact"/>
            </w:pPr>
            <w:r>
              <w:t xml:space="preserve">Iron deficiency → low ferritin, responds to oral iron</w:t>
            </w:r>
          </w:p>
        </w:tc>
      </w:tr>
      <w:tr>
        <w:tc>
          <w:tcPr/>
          <w:p>
            <w:pPr>
              <w:pStyle w:val="Compact"/>
            </w:pPr>
            <w:r>
              <w:t xml:space="preserve">B12 deficiency</w:t>
            </w:r>
          </w:p>
        </w:tc>
        <w:tc>
          <w:tcPr/>
          <w:p>
            <w:pPr>
              <w:pStyle w:val="Compact"/>
            </w:pPr>
            <w:r>
              <w:t xml:space="preserve">Chronic, insidious, macrocytic, megaloblastic, hypersegmented neutrophils, posterior column signs</w:t>
            </w:r>
          </w:p>
        </w:tc>
        <w:tc>
          <w:tcPr/>
          <w:p>
            <w:pPr>
              <w:pStyle w:val="Compact"/>
            </w:pPr>
            <w:r>
              <w:t xml:space="preserve">Impaired DNA synthesis plus subacute combined degeneration</w:t>
            </w:r>
          </w:p>
        </w:tc>
        <w:tc>
          <w:tcPr/>
          <w:p>
            <w:pPr>
              <w:pStyle w:val="Compact"/>
            </w:pPr>
            <w:r>
              <w:t xml:space="preserve">Folate deficiency → same hematology without neurologic findings</w:t>
            </w:r>
          </w:p>
        </w:tc>
      </w:tr>
      <w:tr>
        <w:tc>
          <w:tcPr/>
          <w:p>
            <w:pPr>
              <w:pStyle w:val="Compact"/>
            </w:pPr>
            <w:r>
              <w:t xml:space="preserve">Thrombotic thrombocytopenic purpura</w:t>
            </w:r>
          </w:p>
        </w:tc>
        <w:tc>
          <w:tcPr/>
          <w:p>
            <w:pPr>
              <w:pStyle w:val="Compact"/>
            </w:pPr>
            <w:r>
              <w:t xml:space="preserve">Acute, microangiopathic, schistocytes, thrombocytopenic, fluctuating neurologic signs</w:t>
            </w:r>
          </w:p>
        </w:tc>
        <w:tc>
          <w:tcPr/>
          <w:p>
            <w:pPr>
              <w:pStyle w:val="Compact"/>
            </w:pPr>
            <w:r>
              <w:t xml:space="preserve">ADAMTS13 deficiency causing platelet-rich microthrombi and mechanical hemolysis</w:t>
            </w:r>
          </w:p>
        </w:tc>
        <w:tc>
          <w:tcPr/>
          <w:p>
            <w:pPr>
              <w:pStyle w:val="Compact"/>
            </w:pPr>
            <w:r>
              <w:t xml:space="preserve">DIC → prolonged PT and aPTT with low fibrinogen; TTP has normal coagulation</w:t>
            </w:r>
          </w:p>
        </w:tc>
      </w:tr>
      <w:tr>
        <w:tc>
          <w:tcPr/>
          <w:p>
            <w:pPr>
              <w:pStyle w:val="Compact"/>
            </w:pPr>
            <w:r>
              <w:t xml:space="preserve">Disseminated intravascular coagulation</w:t>
            </w:r>
          </w:p>
        </w:tc>
        <w:tc>
          <w:tcPr/>
          <w:p>
            <w:pPr>
              <w:pStyle w:val="Compact"/>
            </w:pPr>
            <w:r>
              <w:t xml:space="preserve">Acute, consumptive, thrombocytopenic, low fibrinogen, raised D-dimer</w:t>
            </w:r>
          </w:p>
        </w:tc>
        <w:tc>
          <w:tcPr/>
          <w:p>
            <w:pPr>
              <w:pStyle w:val="Compact"/>
            </w:pPr>
            <w:r>
              <w:t xml:space="preserve">Simultaneous systemic activation of coagulation and fibrinolysis</w:t>
            </w:r>
          </w:p>
        </w:tc>
        <w:tc>
          <w:tcPr/>
          <w:p>
            <w:pPr>
              <w:pStyle w:val="Compact"/>
            </w:pPr>
            <w:r>
              <w:t xml:space="preserve">TTP → normal fibrinogen and coagulation times</w:t>
            </w:r>
          </w:p>
        </w:tc>
      </w:tr>
      <w:tr>
        <w:tc>
          <w:tcPr/>
          <w:p>
            <w:pPr>
              <w:pStyle w:val="Compact"/>
            </w:pPr>
            <w:r>
              <w:t xml:space="preserve">Immune thrombocytopenia</w:t>
            </w:r>
          </w:p>
        </w:tc>
        <w:tc>
          <w:tcPr/>
          <w:p>
            <w:pPr>
              <w:pStyle w:val="Compact"/>
            </w:pPr>
            <w:r>
              <w:t xml:space="preserve">Isolated thrombocytopenia, otherwise normal counts and film, nonblanching petechiae</w:t>
            </w:r>
          </w:p>
        </w:tc>
        <w:tc>
          <w:tcPr/>
          <w:p>
            <w:pPr>
              <w:pStyle w:val="Compact"/>
            </w:pPr>
            <w:r>
              <w:t xml:space="preserve">Peripheral immune destruction of platelets alone</w:t>
            </w:r>
          </w:p>
        </w:tc>
        <w:tc>
          <w:tcPr/>
          <w:p>
            <w:pPr>
              <w:pStyle w:val="Compact"/>
            </w:pPr>
            <w:r>
              <w:t xml:space="preserve">Marrow failure → multilineage cytopenias</w:t>
            </w:r>
          </w:p>
        </w:tc>
      </w:tr>
      <w:tr>
        <w:tc>
          <w:tcPr/>
          <w:p>
            <w:pPr>
              <w:pStyle w:val="Compact"/>
            </w:pPr>
            <w:r>
              <w:t xml:space="preserve">Heparin-induced thrombocytopenia</w:t>
            </w:r>
          </w:p>
        </w:tc>
        <w:tc>
          <w:tcPr/>
          <w:p>
            <w:pPr>
              <w:pStyle w:val="Compact"/>
            </w:pPr>
            <w:r>
              <w:t xml:space="preserve">Subacute, thrombocytopenic with a fall of over 50%, thrombotic rather than bleeding</w:t>
            </w:r>
          </w:p>
        </w:tc>
        <w:tc>
          <w:tcPr/>
          <w:p>
            <w:pPr>
              <w:pStyle w:val="Compact"/>
            </w:pPr>
            <w:r>
              <w:t xml:space="preserve">Antibody-mediated platelet activation, so patients clot rather than bleed</w:t>
            </w:r>
          </w:p>
        </w:tc>
        <w:tc>
          <w:tcPr/>
          <w:p>
            <w:pPr>
              <w:pStyle w:val="Compact"/>
            </w:pPr>
            <w:r>
              <w:t xml:space="preserve">Other drug-induced thrombocytopenia → bleeding phenotype, no thrombosis</w:t>
            </w:r>
          </w:p>
        </w:tc>
      </w:tr>
      <w:tr>
        <w:tc>
          <w:tcPr/>
          <w:p>
            <w:pPr>
              <w:pStyle w:val="Compact"/>
            </w:pPr>
            <w:r>
              <w:t xml:space="preserve">Multiple myeloma</w:t>
            </w:r>
          </w:p>
        </w:tc>
        <w:tc>
          <w:tcPr/>
          <w:p>
            <w:pPr>
              <w:pStyle w:val="Compact"/>
            </w:pPr>
            <w:r>
              <w:t xml:space="preserve">Chronic, monoclonal, lytic bone lesions, hypercalcemic, renal impairment, rouleaux</w:t>
            </w:r>
          </w:p>
        </w:tc>
        <w:tc>
          <w:tcPr/>
          <w:p>
            <w:pPr>
              <w:pStyle w:val="Compact"/>
            </w:pPr>
            <w:r>
              <w:t xml:space="preserve">A single plasma cell clone producing paraprotein with osteoclast activation</w:t>
            </w:r>
          </w:p>
        </w:tc>
        <w:tc>
          <w:tcPr/>
          <w:p>
            <w:pPr>
              <w:pStyle w:val="Compact"/>
            </w:pPr>
            <w:r>
              <w:t xml:space="preserve">MGUS → monoclonal without CRAB or SLiM criteria</w:t>
            </w:r>
          </w:p>
        </w:tc>
      </w:tr>
      <w:tr>
        <w:tc>
          <w:tcPr/>
          <w:p>
            <w:pPr>
              <w:pStyle w:val="Compact"/>
            </w:pPr>
            <w:r>
              <w:t xml:space="preserve">Chronic lymphocytic leukemia</w:t>
            </w:r>
          </w:p>
        </w:tc>
        <w:tc>
          <w:tcPr/>
          <w:p>
            <w:pPr>
              <w:pStyle w:val="Compact"/>
            </w:pPr>
            <w:r>
              <w:t xml:space="preserve">Chronic, indolent, monoclonal lymphocytosis, smudge cells, painless lymphadenopathy</w:t>
            </w:r>
          </w:p>
        </w:tc>
        <w:tc>
          <w:tcPr/>
          <w:p>
            <w:pPr>
              <w:pStyle w:val="Compact"/>
            </w:pPr>
            <w:r>
              <w:t xml:space="preserve">Accumulation of a mature B cell clone over years</w:t>
            </w:r>
          </w:p>
        </w:tc>
        <w:tc>
          <w:tcPr/>
          <w:p>
            <w:pPr>
              <w:pStyle w:val="Compact"/>
            </w:pPr>
            <w:r>
              <w:t xml:space="preserve">Reactive lymphocytosis → polyclonal, self-limited, infectious context</w:t>
            </w:r>
          </w:p>
        </w:tc>
      </w:tr>
      <w:tr>
        <w:tc>
          <w:tcPr/>
          <w:p>
            <w:pPr>
              <w:pStyle w:val="Compact"/>
            </w:pPr>
            <w:r>
              <w:t xml:space="preserve">Acute leukemia</w:t>
            </w:r>
          </w:p>
        </w:tc>
        <w:tc>
          <w:tcPr/>
          <w:p>
            <w:pPr>
              <w:pStyle w:val="Compact"/>
            </w:pPr>
            <w:r>
              <w:t xml:space="preserve">Acute, blastic, pancytopenic with circulating blasts, constitutional</w:t>
            </w:r>
          </w:p>
        </w:tc>
        <w:tc>
          <w:tcPr/>
          <w:p>
            <w:pPr>
              <w:pStyle w:val="Compact"/>
            </w:pPr>
            <w:r>
              <w:t xml:space="preserve">Marrow replacement by an immature clone crowding out normal lineages</w:t>
            </w:r>
          </w:p>
        </w:tc>
        <w:tc>
          <w:tcPr/>
          <w:p>
            <w:pPr>
              <w:pStyle w:val="Compact"/>
            </w:pPr>
            <w:r>
              <w:t xml:space="preserve">Leukemoid reaction → left shift without blasts, infectious driver</w:t>
            </w:r>
          </w:p>
        </w:tc>
      </w:tr>
      <w:tr>
        <w:tc>
          <w:tcPr/>
          <w:p>
            <w:pPr>
              <w:pStyle w:val="Compact"/>
            </w:pPr>
            <w:r>
              <w:t xml:space="preserve">Hodgkin lymphoma</w:t>
            </w:r>
          </w:p>
        </w:tc>
        <w:tc>
          <w:tcPr/>
          <w:p>
            <w:pPr>
              <w:pStyle w:val="Compact"/>
            </w:pPr>
            <w:r>
              <w:t xml:space="preserve">Subacute, painless, nontender rubbery nodes, B symptoms, contiguous nodal spread</w:t>
            </w:r>
          </w:p>
        </w:tc>
        <w:tc>
          <w:tcPr/>
          <w:p>
            <w:pPr>
              <w:pStyle w:val="Compact"/>
            </w:pPr>
            <w:r>
              <w:t xml:space="preserve">Orderly spread through contiguous node groups with systemic cytokine effects</w:t>
            </w:r>
          </w:p>
        </w:tc>
        <w:tc>
          <w:tcPr/>
          <w:p>
            <w:pPr>
              <w:pStyle w:val="Compact"/>
            </w:pPr>
            <w:r>
              <w:t xml:space="preserve">Non-Hodgkin lymphoma → noncontiguous and frequently extranodal</w:t>
            </w:r>
          </w:p>
        </w:tc>
      </w:tr>
      <w:tr>
        <w:tc>
          <w:tcPr/>
          <w:p>
            <w:pPr>
              <w:pStyle w:val="Compact"/>
            </w:pPr>
            <w:r>
              <w:t xml:space="preserve">Malignant spinal cord compression</w:t>
            </w:r>
          </w:p>
        </w:tc>
        <w:tc>
          <w:tcPr/>
          <w:p>
            <w:pPr>
              <w:pStyle w:val="Compact"/>
            </w:pPr>
            <w:r>
              <w:t xml:space="preserve">Subacute, progressive, myelopathic, sensory level, back pain worse at night</w:t>
            </w:r>
          </w:p>
        </w:tc>
        <w:tc>
          <w:tcPr/>
          <w:p>
            <w:pPr>
              <w:pStyle w:val="Compact"/>
            </w:pPr>
            <w:r>
              <w:t xml:space="preserve">Epidural tumor compressing the cord, with axial pain preceding deficits</w:t>
            </w:r>
          </w:p>
        </w:tc>
        <w:tc>
          <w:tcPr/>
          <w:p>
            <w:pPr>
              <w:pStyle w:val="Compact"/>
            </w:pPr>
            <w:r>
              <w:t xml:space="preserve">Disc herniation → radicular rather than myelopathic, no sensory level</w:t>
            </w:r>
          </w:p>
        </w:tc>
      </w:tr>
      <w:tr>
        <w:tc>
          <w:tcPr/>
          <w:p>
            <w:pPr>
              <w:pStyle w:val="Compact"/>
            </w:pPr>
            <w:r>
              <w:t xml:space="preserve">Hypercalcemia of malignancy</w:t>
            </w:r>
          </w:p>
        </w:tc>
        <w:tc>
          <w:tcPr/>
          <w:p>
            <w:pPr>
              <w:pStyle w:val="Compact"/>
            </w:pPr>
            <w:r>
              <w:t xml:space="preserve">Subacute, constitutional, suppressed PTH, raised PTHrP</w:t>
            </w:r>
          </w:p>
        </w:tc>
        <w:tc>
          <w:tcPr/>
          <w:p>
            <w:pPr>
              <w:pStyle w:val="Compact"/>
            </w:pPr>
            <w:r>
              <w:t xml:space="preserve">Tumor-driven bone resorption with appropriate feedback suppression of PTH</w:t>
            </w:r>
          </w:p>
        </w:tc>
        <w:tc>
          <w:tcPr/>
          <w:p>
            <w:pPr>
              <w:pStyle w:val="Compact"/>
            </w:pPr>
            <w:r>
              <w:t xml:space="preserve">Primary hyperparathyroidism → chronic, PTH inappropriately normal or high</w:t>
            </w:r>
          </w:p>
        </w:tc>
      </w:tr>
      <w:tr>
        <w:tc>
          <w:tcPr/>
          <w:p>
            <w:pPr>
              <w:pStyle w:val="Compact"/>
            </w:pPr>
            <w:r>
              <w:t xml:space="preserve">Pancreatic adenocarcinoma</w:t>
            </w:r>
          </w:p>
        </w:tc>
        <w:tc>
          <w:tcPr/>
          <w:p>
            <w:pPr>
              <w:pStyle w:val="Compact"/>
            </w:pPr>
            <w:r>
              <w:t xml:space="preserve">Insidious, progressive, painless jaundice, hypovascular mass, double duct sign</w:t>
            </w:r>
          </w:p>
        </w:tc>
        <w:tc>
          <w:tcPr/>
          <w:p>
            <w:pPr>
              <w:pStyle w:val="Compact"/>
            </w:pPr>
            <w:r>
              <w:t xml:space="preserve">Slow-growing head mass obstructing both ducts before causing pain</w:t>
            </w:r>
          </w:p>
        </w:tc>
        <w:tc>
          <w:tcPr/>
          <w:p>
            <w:pPr>
              <w:pStyle w:val="Compact"/>
            </w:pPr>
            <w:r>
              <w:t xml:space="preserve">Choledocholithiasis → painful, colicky, no mass</w:t>
            </w:r>
          </w:p>
        </w:tc>
      </w:tr>
      <w:tr>
        <w:tc>
          <w:tcPr/>
          <w:p>
            <w:pPr>
              <w:pStyle w:val="Compact"/>
            </w:pPr>
            <w:r>
              <w:t xml:space="preserve">Superior vena cava syndrome</w:t>
            </w:r>
          </w:p>
        </w:tc>
        <w:tc>
          <w:tcPr/>
          <w:p>
            <w:pPr>
              <w:pStyle w:val="Compact"/>
            </w:pPr>
            <w:r>
              <w:t xml:space="preserve">Subacute, progressive, facial and upper limb edema, distended neck veins without pulsation</w:t>
            </w:r>
          </w:p>
        </w:tc>
        <w:tc>
          <w:tcPr/>
          <w:p>
            <w:pPr>
              <w:pStyle w:val="Compact"/>
            </w:pPr>
            <w:r>
              <w:t xml:space="preserve">Progressive venous obstruction above the heart</w:t>
            </w:r>
          </w:p>
        </w:tc>
        <w:tc>
          <w:tcPr/>
          <w:p>
            <w:pPr>
              <w:pStyle w:val="Compact"/>
            </w:pPr>
            <w:r>
              <w:t xml:space="preserve">Heart failure → pulsatile JVP with peripheral edema and orthopnea</w:t>
            </w:r>
          </w:p>
        </w:tc>
      </w:tr>
      <w:tr>
        <w:tc>
          <w:tcPr/>
          <w:p>
            <w:pPr>
              <w:pStyle w:val="Compact"/>
            </w:pPr>
            <w:r>
              <w:t xml:space="preserve">Aplastic anemia</w:t>
            </w:r>
          </w:p>
        </w:tc>
        <w:tc>
          <w:tcPr/>
          <w:p>
            <w:pPr>
              <w:pStyle w:val="Compact"/>
            </w:pPr>
            <w:r>
              <w:t xml:space="preserve">Subacute, pancytopenic with a hypocellular marrow and no splenomegaly</w:t>
            </w:r>
          </w:p>
        </w:tc>
        <w:tc>
          <w:tcPr/>
          <w:p>
            <w:pPr>
              <w:pStyle w:val="Compact"/>
            </w:pPr>
            <w:r>
              <w:t xml:space="preserve">Empty marrow rather than infiltration or destruction</w:t>
            </w:r>
          </w:p>
        </w:tc>
        <w:tc>
          <w:tcPr/>
          <w:p>
            <w:pPr>
              <w:pStyle w:val="Compact"/>
            </w:pPr>
            <w:r>
              <w:t xml:space="preserve">Myelodysplastic syndrome → hypercellular dysplastic marrow</w:t>
            </w:r>
          </w:p>
        </w:tc>
      </w:tr>
      <w:tr>
        <w:tc>
          <w:tcPr/>
          <w:p>
            <w:pPr>
              <w:pStyle w:val="Compact"/>
            </w:pPr>
            <w:r>
              <w:t xml:space="preserve">Myelofibrosis</w:t>
            </w:r>
          </w:p>
        </w:tc>
        <w:tc>
          <w:tcPr/>
          <w:p>
            <w:pPr>
              <w:pStyle w:val="Compact"/>
            </w:pPr>
            <w:r>
              <w:t xml:space="preserve">Chronic, with massive splenomegaly, leukoerythroblastic smear, teardrop cells, and a dry tap</w:t>
            </w:r>
          </w:p>
        </w:tc>
        <w:tc>
          <w:tcPr/>
          <w:p>
            <w:pPr>
              <w:pStyle w:val="Compact"/>
            </w:pPr>
            <w:r>
              <w:t xml:space="preserve">Marrow fibrosis forcing extramedullary hematopoiesis</w:t>
            </w:r>
          </w:p>
        </w:tc>
        <w:tc>
          <w:tcPr/>
          <w:p>
            <w:pPr>
              <w:pStyle w:val="Compact"/>
            </w:pPr>
            <w:r>
              <w:t xml:space="preserve">Chronic myeloid leukemia → BCR-ABL positive, marked leukocytosis</w:t>
            </w:r>
          </w:p>
        </w:tc>
      </w:tr>
      <w:tr>
        <w:tc>
          <w:tcPr/>
          <w:p>
            <w:pPr>
              <w:pStyle w:val="Compact"/>
            </w:pPr>
            <w:r>
              <w:t xml:space="preserve">Chronic myeloid leukemia</w:t>
            </w:r>
          </w:p>
        </w:tc>
        <w:tc>
          <w:tcPr/>
          <w:p>
            <w:pPr>
              <w:pStyle w:val="Compact"/>
            </w:pPr>
            <w:r>
              <w:t xml:space="preserve">Chronic, with marked leukocytosis, basophilia, splenomegaly, and BCR-ABL</w:t>
            </w:r>
          </w:p>
        </w:tc>
        <w:tc>
          <w:tcPr/>
          <w:p>
            <w:pPr>
              <w:pStyle w:val="Compact"/>
            </w:pPr>
            <w:r>
              <w:t xml:space="preserve">A specific molecular lesion with basophilia on the differential</w:t>
            </w:r>
          </w:p>
        </w:tc>
        <w:tc>
          <w:tcPr/>
          <w:p>
            <w:pPr>
              <w:pStyle w:val="Compact"/>
            </w:pPr>
            <w:r>
              <w:t xml:space="preserve">Leukemoid reaction → high leukocyte alkaline phosphatase, no basophilia</w:t>
            </w:r>
          </w:p>
        </w:tc>
      </w:tr>
      <w:tr>
        <w:tc>
          <w:tcPr/>
          <w:p>
            <w:pPr>
              <w:pStyle w:val="Compact"/>
            </w:pPr>
            <w:r>
              <w:t xml:space="preserve">Polycythemia vera</w:t>
            </w:r>
          </w:p>
        </w:tc>
        <w:tc>
          <w:tcPr/>
          <w:p>
            <w:pPr>
              <w:pStyle w:val="Compact"/>
            </w:pPr>
            <w:r>
              <w:t xml:space="preserve">Chronic, with raised hematocrit, aquagenic pruritus, splenomegaly, and JAK2 mutation</w:t>
            </w:r>
          </w:p>
        </w:tc>
        <w:tc>
          <w:tcPr/>
          <w:p>
            <w:pPr>
              <w:pStyle w:val="Compact"/>
            </w:pPr>
            <w:r>
              <w:t xml:space="preserve">Itch after a hot shower with erythrocytosis and a driver mutation</w:t>
            </w:r>
          </w:p>
        </w:tc>
        <w:tc>
          <w:tcPr/>
          <w:p>
            <w:pPr>
              <w:pStyle w:val="Compact"/>
            </w:pPr>
            <w:r>
              <w:t xml:space="preserve">Secondary erythrocytosis → raised erythropoietin, no JAK2, hypoxic driver</w:t>
            </w:r>
          </w:p>
        </w:tc>
      </w:tr>
      <w:tr>
        <w:tc>
          <w:tcPr/>
          <w:p>
            <w:pPr>
              <w:pStyle w:val="Compact"/>
            </w:pPr>
            <w:r>
              <w:t xml:space="preserve">Essential thrombocythemia</w:t>
            </w:r>
          </w:p>
        </w:tc>
        <w:tc>
          <w:tcPr/>
          <w:p>
            <w:pPr>
              <w:pStyle w:val="Compact"/>
            </w:pPr>
            <w:r>
              <w:t xml:space="preserve">Chronic, with sustained thrombocytosis, thrombosis or bleeding, and a driver mutation</w:t>
            </w:r>
          </w:p>
        </w:tc>
        <w:tc>
          <w:tcPr/>
          <w:p>
            <w:pPr>
              <w:pStyle w:val="Compact"/>
            </w:pPr>
            <w:r>
              <w:t xml:space="preserve">Clonal rather than reactive, established by mutation and persistence</w:t>
            </w:r>
          </w:p>
        </w:tc>
        <w:tc>
          <w:tcPr/>
          <w:p>
            <w:pPr>
              <w:pStyle w:val="Compact"/>
            </w:pPr>
            <w:r>
              <w:t xml:space="preserve">Reactive thrombocytosis → transient, follows inflammation or iron deficiency</w:t>
            </w:r>
          </w:p>
        </w:tc>
      </w:tr>
      <w:tr>
        <w:tc>
          <w:tcPr/>
          <w:p>
            <w:pPr>
              <w:pStyle w:val="Compact"/>
            </w:pPr>
            <w:r>
              <w:t xml:space="preserve">Von Willebrand disease</w:t>
            </w:r>
          </w:p>
        </w:tc>
        <w:tc>
          <w:tcPr/>
          <w:p>
            <w:pPr>
              <w:pStyle w:val="Compact"/>
            </w:pPr>
            <w:r>
              <w:t xml:space="preserve">Chronic, with mucocutaneous bleeding, menorrhagia, and a prolonged bleeding time</w:t>
            </w:r>
          </w:p>
        </w:tc>
        <w:tc>
          <w:tcPr/>
          <w:p>
            <w:pPr>
              <w:pStyle w:val="Compact"/>
            </w:pPr>
            <w:r>
              <w:t xml:space="preserve">Platelet-type bleeding pattern with normal platelet count</w:t>
            </w:r>
          </w:p>
        </w:tc>
        <w:tc>
          <w:tcPr/>
          <w:p>
            <w:pPr>
              <w:pStyle w:val="Compact"/>
            </w:pPr>
            <w:r>
              <w:t xml:space="preserve">Hemophilia A → deep joint and muscle bleeding, prolonged aPTT</w:t>
            </w:r>
          </w:p>
        </w:tc>
      </w:tr>
      <w:tr>
        <w:tc>
          <w:tcPr/>
          <w:p>
            <w:pPr>
              <w:pStyle w:val="Compact"/>
            </w:pPr>
            <w:r>
              <w:t xml:space="preserve">Hemophilia A</w:t>
            </w:r>
          </w:p>
        </w:tc>
        <w:tc>
          <w:tcPr/>
          <w:p>
            <w:pPr>
              <w:pStyle w:val="Compact"/>
            </w:pPr>
            <w:r>
              <w:t xml:space="preserve">Recurrent, with hemarthrosis and deep muscle bleeding, isolated prolonged aPTT correcting on mixing</w:t>
            </w:r>
          </w:p>
        </w:tc>
        <w:tc>
          <w:tcPr/>
          <w:p>
            <w:pPr>
              <w:pStyle w:val="Compact"/>
            </w:pPr>
            <w:r>
              <w:t xml:space="preserve">Factor deficiency producing deep rather than mucosal bleeding</w:t>
            </w:r>
          </w:p>
        </w:tc>
        <w:tc>
          <w:tcPr/>
          <w:p>
            <w:pPr>
              <w:pStyle w:val="Compact"/>
            </w:pPr>
            <w:r>
              <w:t xml:space="preserve">Acquired factor VIII inhibitor → mixing study does not correct</w:t>
            </w:r>
          </w:p>
        </w:tc>
      </w:tr>
      <w:tr>
        <w:tc>
          <w:tcPr/>
          <w:p>
            <w:pPr>
              <w:pStyle w:val="Compact"/>
            </w:pPr>
            <w:r>
              <w:t xml:space="preserve">Sideroblastic anemia</w:t>
            </w:r>
          </w:p>
        </w:tc>
        <w:tc>
          <w:tcPr/>
          <w:p>
            <w:pPr>
              <w:pStyle w:val="Compact"/>
            </w:pPr>
            <w:r>
              <w:t xml:space="preserve">Chronic, microcytic or dimorphic anemia with ring sideroblasts and raised ferritin</w:t>
            </w:r>
          </w:p>
        </w:tc>
        <w:tc>
          <w:tcPr/>
          <w:p>
            <w:pPr>
              <w:pStyle w:val="Compact"/>
            </w:pPr>
            <w:r>
              <w:t xml:space="preserve">Iron present but unusable, so ferritin is high with a microcytic picture</w:t>
            </w:r>
          </w:p>
        </w:tc>
        <w:tc>
          <w:tcPr/>
          <w:p>
            <w:pPr>
              <w:pStyle w:val="Compact"/>
            </w:pPr>
            <w:r>
              <w:t xml:space="preserve">Iron deficiency → low ferritin, no ring sideroblasts</w:t>
            </w:r>
          </w:p>
        </w:tc>
      </w:tr>
      <w:tr>
        <w:tc>
          <w:tcPr/>
          <w:p>
            <w:pPr>
              <w:pStyle w:val="Compact"/>
            </w:pPr>
            <w:r>
              <w:t xml:space="preserve">Thalassemia major</w:t>
            </w:r>
          </w:p>
        </w:tc>
        <w:tc>
          <w:tcPr/>
          <w:p>
            <w:pPr>
              <w:pStyle w:val="Compact"/>
            </w:pPr>
            <w:r>
              <w:t xml:space="preserve">Chronic, transfusion-dependent microcytic anemia from infancy with extramedullary hematopoiesis</w:t>
            </w:r>
          </w:p>
        </w:tc>
        <w:tc>
          <w:tcPr/>
          <w:p>
            <w:pPr>
              <w:pStyle w:val="Compact"/>
            </w:pPr>
            <w:r>
              <w:t xml:space="preserve">Severe microcytosis with a normal or high red cell count from early life</w:t>
            </w:r>
          </w:p>
        </w:tc>
        <w:tc>
          <w:tcPr/>
          <w:p>
            <w:pPr>
              <w:pStyle w:val="Compact"/>
            </w:pPr>
            <w:r>
              <w:t xml:space="preserve">Iron deficiency → low red cell count, low ferritin, later onset</w:t>
            </w:r>
          </w:p>
        </w:tc>
      </w:tr>
      <w:tr>
        <w:tc>
          <w:tcPr/>
          <w:p>
            <w:pPr>
              <w:pStyle w:val="Compact"/>
            </w:pPr>
            <w:r>
              <w:t xml:space="preserve">Paroxysmal nocturnal hemoglobinuria</w:t>
            </w:r>
          </w:p>
        </w:tc>
        <w:tc>
          <w:tcPr/>
          <w:p>
            <w:pPr>
              <w:pStyle w:val="Compact"/>
            </w:pPr>
            <w:r>
              <w:t xml:space="preserve">Episodic, intravascular hemolysis with thrombosis at unusual sites and cytopenias</w:t>
            </w:r>
          </w:p>
        </w:tc>
        <w:tc>
          <w:tcPr/>
          <w:p>
            <w:pPr>
              <w:pStyle w:val="Compact"/>
            </w:pPr>
            <w:r>
              <w:t xml:space="preserve">Complement-mediated hemolysis with thrombosis in splanchnic or cerebral veins</w:t>
            </w:r>
          </w:p>
        </w:tc>
        <w:tc>
          <w:tcPr/>
          <w:p>
            <w:pPr>
              <w:pStyle w:val="Compact"/>
            </w:pPr>
            <w:r>
              <w:t xml:space="preserve">Autoimmune hemolysis → positive antiglobulin test, no thrombosis pattern</w:t>
            </w:r>
          </w:p>
        </w:tc>
      </w:tr>
      <w:tr>
        <w:tc>
          <w:tcPr/>
          <w:p>
            <w:pPr>
              <w:pStyle w:val="Compact"/>
            </w:pPr>
            <w:r>
              <w:t xml:space="preserve">Tumor lysis syndrome</w:t>
            </w:r>
          </w:p>
        </w:tc>
        <w:tc>
          <w:tcPr/>
          <w:p>
            <w:pPr>
              <w:pStyle w:val="Compact"/>
            </w:pPr>
            <w:r>
              <w:t xml:space="preserve">Acute, after cytotoxic therapy, with hyperkalemia, hyperphosphatemia, hypocalcemia, and acute kidney injury</w:t>
            </w:r>
          </w:p>
        </w:tc>
        <w:tc>
          <w:tcPr/>
          <w:p>
            <w:pPr>
              <w:pStyle w:val="Compact"/>
            </w:pPr>
            <w:r>
              <w:t xml:space="preserve">A predictable electrolyte cascade timed to treatment of a high-burden tumor</w:t>
            </w:r>
          </w:p>
        </w:tc>
        <w:tc>
          <w:tcPr/>
          <w:p>
            <w:pPr>
              <w:pStyle w:val="Compact"/>
            </w:pPr>
            <w:r>
              <w:t xml:space="preserve">Rhabdomyolysis → raised creatine kinase, no temporal link to chemotherapy</w:t>
            </w:r>
          </w:p>
        </w:tc>
      </w:tr>
      <w:tr>
        <w:tc>
          <w:tcPr/>
          <w:p>
            <w:pPr>
              <w:pStyle w:val="Compact"/>
            </w:pPr>
            <w:r>
              <w:t xml:space="preserve">Febrile neutropenia</w:t>
            </w:r>
          </w:p>
        </w:tc>
        <w:tc>
          <w:tcPr/>
          <w:p>
            <w:pPr>
              <w:pStyle w:val="Compact"/>
            </w:pPr>
            <w:r>
              <w:t xml:space="preserve">Acute, febrile with an absolute neutrophil count under 500 after chemotherapy</w:t>
            </w:r>
          </w:p>
        </w:tc>
        <w:tc>
          <w:tcPr/>
          <w:p>
            <w:pPr>
              <w:pStyle w:val="Compact"/>
            </w:pPr>
            <w:r>
              <w:t xml:space="preserve">A defined count threshold plus fever, requiring antibiotics within an hour</w:t>
            </w:r>
          </w:p>
        </w:tc>
        <w:tc>
          <w:tcPr/>
          <w:p>
            <w:pPr>
              <w:pStyle w:val="Compact"/>
            </w:pPr>
            <w:r>
              <w:t xml:space="preserve">Fever with normal counts → no time-critical antibiotic imperative</w:t>
            </w:r>
          </w:p>
        </w:tc>
      </w:tr>
    </w:tbl>
    <w:bookmarkEnd w:id="27"/>
    <w:bookmarkStart w:id="28" w:name="infectious-disease"/>
    <w:p>
      <w:pPr>
        <w:pStyle w:val="Heading2"/>
      </w:pPr>
      <w:r>
        <w:t xml:space="preserve">Infectious disease</w:t>
      </w:r>
    </w:p>
    <w:tbl>
      <w:tblPr>
        <w:tblStyle w:val="Table"/>
        <w:tblW w:type="pct" w:w="5000"/>
        <w:tblLayout w:type="fixed"/>
        <w:tblLook w:firstRow="1" w:lastRow="0" w:firstColumn="0" w:lastColumn="0" w:noHBand="0" w:noVBand="0" w:val="0020"/>
      </w:tblPr>
      <w:tblGrid>
        <w:gridCol w:w="898"/>
        <w:gridCol w:w="1959"/>
        <w:gridCol w:w="2122"/>
        <w:gridCol w:w="2939"/>
      </w:tblGrid>
      <w:tr>
        <w:trPr>
          <w:tblHeader w:val="on"/>
        </w:trPr>
        <w:tc>
          <w:tcPr/>
          <w:p>
            <w:pPr>
              <w:pStyle w:val="Compact"/>
            </w:pPr>
            <w:r>
              <w:t xml:space="preserve">Diagnosis</w:t>
            </w:r>
          </w:p>
        </w:tc>
        <w:tc>
          <w:tcPr/>
          <w:p>
            <w:pPr>
              <w:pStyle w:val="Compact"/>
            </w:pPr>
            <w:r>
              <w:t xml:space="preserve">Coupled qualifier cluster</w:t>
            </w:r>
          </w:p>
        </w:tc>
        <w:tc>
          <w:tcPr/>
          <w:p>
            <w:pPr>
              <w:pStyle w:val="Compact"/>
            </w:pPr>
            <w:r>
              <w:t xml:space="preserve">Why the cluster is discriminating</w:t>
            </w:r>
          </w:p>
        </w:tc>
        <w:tc>
          <w:tcPr/>
          <w:p>
            <w:pPr>
              <w:pStyle w:val="Compact"/>
            </w:pPr>
            <w:r>
              <w:t xml:space="preserve">Closest mimic → the qualifier that separates them</w:t>
            </w:r>
          </w:p>
        </w:tc>
      </w:tr>
      <w:tr>
        <w:tc>
          <w:tcPr/>
          <w:p>
            <w:pPr>
              <w:pStyle w:val="Compact"/>
            </w:pPr>
            <w:r>
              <w:t xml:space="preserve">Sepsis</w:t>
            </w:r>
          </w:p>
        </w:tc>
        <w:tc>
          <w:tcPr/>
          <w:p>
            <w:pPr>
              <w:pStyle w:val="Compact"/>
            </w:pPr>
            <w:r>
              <w:t xml:space="preserve">Acute, febrile, toxic-appearing, hemodynamically unstable, lactic acidosis</w:t>
            </w:r>
          </w:p>
        </w:tc>
        <w:tc>
          <w:tcPr/>
          <w:p>
            <w:pPr>
              <w:pStyle w:val="Compact"/>
            </w:pPr>
            <w:r>
              <w:t xml:space="preserve">Dysregulated systemic response to infection with perfusion failure</w:t>
            </w:r>
          </w:p>
        </w:tc>
        <w:tc>
          <w:tcPr/>
          <w:p>
            <w:pPr>
              <w:pStyle w:val="Compact"/>
            </w:pPr>
            <w:r>
              <w:t xml:space="preserve">Adrenal crisis → hypotension responsive to steroid, hyponatremia and hyperkalemia</w:t>
            </w:r>
          </w:p>
        </w:tc>
      </w:tr>
      <w:tr>
        <w:tc>
          <w:tcPr/>
          <w:p>
            <w:pPr>
              <w:pStyle w:val="Compact"/>
            </w:pPr>
            <w:r>
              <w:t xml:space="preserve">Necrotizing fasciitis</w:t>
            </w:r>
          </w:p>
        </w:tc>
        <w:tc>
          <w:tcPr/>
          <w:p>
            <w:pPr>
              <w:pStyle w:val="Compact"/>
            </w:pPr>
            <w:r>
              <w:t xml:space="preserve">Hyperacute, rapidly progressive, out of proportion to exam, toxic-appearing, crepitus</w:t>
            </w:r>
          </w:p>
        </w:tc>
        <w:tc>
          <w:tcPr/>
          <w:p>
            <w:pPr>
              <w:pStyle w:val="Compact"/>
            </w:pPr>
            <w:r>
              <w:t xml:space="preserve">Deep fascial infection spreading faster than overlying skin signs develop</w:t>
            </w:r>
          </w:p>
        </w:tc>
        <w:tc>
          <w:tcPr/>
          <w:p>
            <w:pPr>
              <w:pStyle w:val="Compact"/>
            </w:pPr>
            <w:r>
              <w:t xml:space="preserve">Cellulitis → tenderness proportionate to appearance, slower progression</w:t>
            </w:r>
          </w:p>
        </w:tc>
      </w:tr>
      <w:tr>
        <w:tc>
          <w:tcPr/>
          <w:p>
            <w:pPr>
              <w:pStyle w:val="Compact"/>
            </w:pPr>
            <w:r>
              <w:t xml:space="preserve">Cellulitis versus erysipelas</w:t>
            </w:r>
          </w:p>
        </w:tc>
        <w:tc>
          <w:tcPr/>
          <w:p>
            <w:pPr>
              <w:pStyle w:val="Compact"/>
            </w:pPr>
            <w:r>
              <w:t xml:space="preserve">Acute, localized, tender, indurated; erysipelas well-demarcated and raised</w:t>
            </w:r>
          </w:p>
        </w:tc>
        <w:tc>
          <w:tcPr/>
          <w:p>
            <w:pPr>
              <w:pStyle w:val="Compact"/>
            </w:pPr>
            <w:r>
              <w:t xml:space="preserve">Depth of infection determines border definition</w:t>
            </w:r>
          </w:p>
        </w:tc>
        <w:tc>
          <w:tcPr/>
          <w:p>
            <w:pPr>
              <w:pStyle w:val="Compact"/>
            </w:pPr>
            <w:r>
              <w:t xml:space="preserve">Stasis dermatitis → bilateral, chronic, nontender, no fever</w:t>
            </w:r>
          </w:p>
        </w:tc>
      </w:tr>
      <w:tr>
        <w:tc>
          <w:tcPr/>
          <w:p>
            <w:pPr>
              <w:pStyle w:val="Compact"/>
            </w:pPr>
            <w:r>
              <w:t xml:space="preserve">Vertebral osteomyelitis</w:t>
            </w:r>
          </w:p>
        </w:tc>
        <w:tc>
          <w:tcPr/>
          <w:p>
            <w:pPr>
              <w:pStyle w:val="Compact"/>
            </w:pPr>
            <w:r>
              <w:t xml:space="preserve">Subacute, progressive, nocturnal back pain, febrile, hematogenous, bacteremic</w:t>
            </w:r>
          </w:p>
        </w:tc>
        <w:tc>
          <w:tcPr/>
          <w:p>
            <w:pPr>
              <w:pStyle w:val="Compact"/>
            </w:pPr>
            <w:r>
              <w:t xml:space="preserve">Blood-borne seeding of vertebral endplates, pain unrelieved by rest</w:t>
            </w:r>
          </w:p>
        </w:tc>
        <w:tc>
          <w:tcPr/>
          <w:p>
            <w:pPr>
              <w:pStyle w:val="Compact"/>
            </w:pPr>
            <w:r>
              <w:t xml:space="preserve">Mechanical back pain → activity-related, no fever, no night pain</w:t>
            </w:r>
          </w:p>
        </w:tc>
      </w:tr>
      <w:tr>
        <w:tc>
          <w:tcPr/>
          <w:p>
            <w:pPr>
              <w:pStyle w:val="Compact"/>
            </w:pPr>
            <w:r>
              <w:t xml:space="preserve">Septic arthritis</w:t>
            </w:r>
          </w:p>
        </w:tc>
        <w:tc>
          <w:tcPr/>
          <w:p>
            <w:pPr>
              <w:pStyle w:val="Compact"/>
            </w:pPr>
            <w:r>
              <w:t xml:space="preserve">Acute, monoarticular, hot, tender, restricted, synovial white cells conventionally above 50,000</w:t>
            </w:r>
          </w:p>
        </w:tc>
        <w:tc>
          <w:tcPr/>
          <w:p>
            <w:pPr>
              <w:pStyle w:val="Compact"/>
            </w:pPr>
            <w:r>
              <w:t xml:space="preserve">Bacterial invasion of a closed joint space with rapid cartilage destruction. Note the count threshold rules in rather than out: many culture-positive joints have lower counts, so a count below 50,000 does not exclude infection</w:t>
            </w:r>
          </w:p>
        </w:tc>
        <w:tc>
          <w:tcPr/>
          <w:p>
            <w:pPr>
              <w:pStyle w:val="Compact"/>
            </w:pPr>
            <w:r>
              <w:t xml:space="preserve">Gout → also acute and monoarticular, separated by crystal analysis, and the two can coexist</w:t>
            </w:r>
          </w:p>
        </w:tc>
      </w:tr>
      <w:tr>
        <w:tc>
          <w:tcPr/>
          <w:p>
            <w:pPr>
              <w:pStyle w:val="Compact"/>
            </w:pPr>
            <w:r>
              <w:t xml:space="preserve">Tuberculosis, reactivation</w:t>
            </w:r>
          </w:p>
        </w:tc>
        <w:tc>
          <w:tcPr/>
          <w:p>
            <w:pPr>
              <w:pStyle w:val="Compact"/>
            </w:pPr>
            <w:r>
              <w:t xml:space="preserve">Chronic, subacute, constitutional, night sweats, apical cavitary, tree-in-bud</w:t>
            </w:r>
          </w:p>
        </w:tc>
        <w:tc>
          <w:tcPr/>
          <w:p>
            <w:pPr>
              <w:pStyle w:val="Compact"/>
            </w:pPr>
            <w:r>
              <w:t xml:space="preserve">Reactivation in the well-oxygenated apices with endobronchial spread</w:t>
            </w:r>
          </w:p>
        </w:tc>
        <w:tc>
          <w:tcPr/>
          <w:p>
            <w:pPr>
              <w:pStyle w:val="Compact"/>
            </w:pPr>
            <w:r>
              <w:t xml:space="preserve">Lung cancer → spiculated mass, no tree-in-bud, no fever</w:t>
            </w:r>
          </w:p>
        </w:tc>
      </w:tr>
      <w:tr>
        <w:tc>
          <w:tcPr/>
          <w:p>
            <w:pPr>
              <w:pStyle w:val="Compact"/>
            </w:pPr>
            <w:r>
              <w:t xml:space="preserve">Meningococcemia</w:t>
            </w:r>
          </w:p>
        </w:tc>
        <w:tc>
          <w:tcPr/>
          <w:p>
            <w:pPr>
              <w:pStyle w:val="Compact"/>
            </w:pPr>
            <w:r>
              <w:t xml:space="preserve">Hyperacute, febrile, toxic-appearing, nonblanching petechial and purpuric rash</w:t>
            </w:r>
          </w:p>
        </w:tc>
        <w:tc>
          <w:tcPr/>
          <w:p>
            <w:pPr>
              <w:pStyle w:val="Compact"/>
            </w:pPr>
            <w:r>
              <w:t xml:space="preserve">Rapid bacteremia with endothelial injury and consumptive coagulopathy</w:t>
            </w:r>
          </w:p>
        </w:tc>
        <w:tc>
          <w:tcPr/>
          <w:p>
            <w:pPr>
              <w:pStyle w:val="Compact"/>
            </w:pPr>
            <w:r>
              <w:t xml:space="preserve">Viral exanthem → blanching rash, well-appearing</w:t>
            </w:r>
          </w:p>
        </w:tc>
      </w:tr>
      <w:tr>
        <w:tc>
          <w:tcPr/>
          <w:p>
            <w:pPr>
              <w:pStyle w:val="Compact"/>
            </w:pPr>
            <w:r>
              <w:t xml:space="preserve">Infective endocarditis, acute</w:t>
            </w:r>
          </w:p>
        </w:tc>
        <w:tc>
          <w:tcPr/>
          <w:p>
            <w:pPr>
              <w:pStyle w:val="Compact"/>
            </w:pPr>
            <w:r>
              <w:t xml:space="preserve">Acute, febrile, bacteremic, new murmur, embolic phenomena, intravenous drug use</w:t>
            </w:r>
          </w:p>
        </w:tc>
        <w:tc>
          <w:tcPr/>
          <w:p>
            <w:pPr>
              <w:pStyle w:val="Compact"/>
            </w:pPr>
            <w:r>
              <w:t xml:space="preserve">Virulent organism destroying a valve with septic embolization</w:t>
            </w:r>
          </w:p>
        </w:tc>
        <w:tc>
          <w:tcPr/>
          <w:p>
            <w:pPr>
              <w:pStyle w:val="Compact"/>
            </w:pPr>
            <w:r>
              <w:t xml:space="preserve">Subacute endocarditis → indolent, constitutional, immune phenomena rather than emboli</w:t>
            </w:r>
          </w:p>
        </w:tc>
      </w:tr>
      <w:tr>
        <w:tc>
          <w:tcPr/>
          <w:p>
            <w:pPr>
              <w:pStyle w:val="Compact"/>
            </w:pPr>
            <w:r>
              <w:t xml:space="preserve">Acute HIV infection</w:t>
            </w:r>
          </w:p>
        </w:tc>
        <w:tc>
          <w:tcPr/>
          <w:p>
            <w:pPr>
              <w:pStyle w:val="Compact"/>
            </w:pPr>
            <w:r>
              <w:t xml:space="preserve">Acute, febrile, maculopapular, pharyngitis, lymphadenopathy, window period</w:t>
            </w:r>
          </w:p>
        </w:tc>
        <w:tc>
          <w:tcPr/>
          <w:p>
            <w:pPr>
              <w:pStyle w:val="Compact"/>
            </w:pPr>
            <w:r>
              <w:t xml:space="preserve">High viremia before antibody development, hence a mononucleosis-like illness</w:t>
            </w:r>
          </w:p>
        </w:tc>
        <w:tc>
          <w:tcPr/>
          <w:p>
            <w:pPr>
              <w:pStyle w:val="Compact"/>
            </w:pPr>
            <w:r>
              <w:t xml:space="preserve">Infectious mononucleosis → heterophile positive, atypical lymphocytes, no risk exposure</w:t>
            </w:r>
          </w:p>
        </w:tc>
      </w:tr>
      <w:tr>
        <w:tc>
          <w:tcPr/>
          <w:p>
            <w:pPr>
              <w:pStyle w:val="Compact"/>
            </w:pPr>
            <w:r>
              <w:t xml:space="preserve">Secondary syphilis</w:t>
            </w:r>
          </w:p>
        </w:tc>
        <w:tc>
          <w:tcPr/>
          <w:p>
            <w:pPr>
              <w:pStyle w:val="Compact"/>
            </w:pPr>
            <w:r>
              <w:t xml:space="preserve">Subacute, diffuse, nonpruritic, acral including palms and soles, mucous patches</w:t>
            </w:r>
          </w:p>
        </w:tc>
        <w:tc>
          <w:tcPr/>
          <w:p>
            <w:pPr>
              <w:pStyle w:val="Compact"/>
            </w:pPr>
            <w:r>
              <w:t xml:space="preserve">Hematogenous dissemination of a spirochete with a distinctive acral distribution</w:t>
            </w:r>
          </w:p>
        </w:tc>
        <w:tc>
          <w:tcPr/>
          <w:p>
            <w:pPr>
              <w:pStyle w:val="Compact"/>
            </w:pPr>
            <w:r>
              <w:t xml:space="preserve">Pityriasis rosea → herald patch, spares palms and soles, pruritic</w:t>
            </w:r>
          </w:p>
        </w:tc>
      </w:tr>
      <w:tr>
        <w:tc>
          <w:tcPr/>
          <w:p>
            <w:pPr>
              <w:pStyle w:val="Compact"/>
            </w:pPr>
            <w:r>
              <w:t xml:space="preserve">Herpes zoster</w:t>
            </w:r>
          </w:p>
        </w:tc>
        <w:tc>
          <w:tcPr/>
          <w:p>
            <w:pPr>
              <w:pStyle w:val="Compact"/>
            </w:pPr>
            <w:r>
              <w:t xml:space="preserve">Acute, unilateral, dermatomal, vesicular, respecting the midline, painful prodrome</w:t>
            </w:r>
          </w:p>
        </w:tc>
        <w:tc>
          <w:tcPr/>
          <w:p>
            <w:pPr>
              <w:pStyle w:val="Compact"/>
            </w:pPr>
            <w:r>
              <w:t xml:space="preserve">Reactivation within a single sensory ganglion</w:t>
            </w:r>
          </w:p>
        </w:tc>
        <w:tc>
          <w:tcPr/>
          <w:p>
            <w:pPr>
              <w:pStyle w:val="Compact"/>
            </w:pPr>
            <w:r>
              <w:t xml:space="preserve">Contact dermatitis → does not respect a dermatome or the midline</w:t>
            </w:r>
          </w:p>
        </w:tc>
      </w:tr>
      <w:tr>
        <w:tc>
          <w:tcPr/>
          <w:p>
            <w:pPr>
              <w:pStyle w:val="Compact"/>
            </w:pPr>
            <w:r>
              <w:t xml:space="preserve">Infectious mononucleosis</w:t>
            </w:r>
          </w:p>
        </w:tc>
        <w:tc>
          <w:tcPr/>
          <w:p>
            <w:pPr>
              <w:pStyle w:val="Compact"/>
            </w:pPr>
            <w:r>
              <w:t xml:space="preserve">Subacute, febrile with pharyngitis, posterior cervical lymphadenopathy, splenomegaly, and atypical lymphocytes</w:t>
            </w:r>
          </w:p>
        </w:tc>
        <w:tc>
          <w:tcPr/>
          <w:p>
            <w:pPr>
              <w:pStyle w:val="Compact"/>
            </w:pPr>
            <w:r>
              <w:t xml:space="preserve">Lymphoproliferative viral illness, so the nodes are posterior and the spleen is involved</w:t>
            </w:r>
          </w:p>
        </w:tc>
        <w:tc>
          <w:tcPr/>
          <w:p>
            <w:pPr>
              <w:pStyle w:val="Compact"/>
            </w:pPr>
            <w:r>
              <w:t xml:space="preserve">Streptococcal pharyngitis → anterior nodes, no splenomegaly, rapid antigen positive</w:t>
            </w:r>
          </w:p>
        </w:tc>
      </w:tr>
      <w:tr>
        <w:tc>
          <w:tcPr/>
          <w:p>
            <w:pPr>
              <w:pStyle w:val="Compact"/>
            </w:pPr>
            <w:r>
              <w:t xml:space="preserve">Lyme disease, early localized</w:t>
            </w:r>
          </w:p>
        </w:tc>
        <w:tc>
          <w:tcPr/>
          <w:p>
            <w:pPr>
              <w:pStyle w:val="Compact"/>
            </w:pPr>
            <w:r>
              <w:t xml:space="preserve">Subacute, with an expanding annular erythema migrans after tick exposure in an endemic area</w:t>
            </w:r>
          </w:p>
        </w:tc>
        <w:tc>
          <w:tcPr/>
          <w:p>
            <w:pPr>
              <w:pStyle w:val="Compact"/>
            </w:pPr>
            <w:r>
              <w:t xml:space="preserve">Expanding non-scaling annular lesion at the bite site, a clinical diagnosis</w:t>
            </w:r>
          </w:p>
        </w:tc>
        <w:tc>
          <w:tcPr/>
          <w:p>
            <w:pPr>
              <w:pStyle w:val="Compact"/>
            </w:pPr>
            <w:r>
              <w:t xml:space="preserve">Tinea corporis → scaling advancing border, no tick exposure, slower</w:t>
            </w:r>
          </w:p>
        </w:tc>
      </w:tr>
      <w:tr>
        <w:tc>
          <w:tcPr/>
          <w:p>
            <w:pPr>
              <w:pStyle w:val="Compact"/>
            </w:pPr>
            <w:r>
              <w:t xml:space="preserve">Malaria</w:t>
            </w:r>
          </w:p>
        </w:tc>
        <w:tc>
          <w:tcPr/>
          <w:p>
            <w:pPr>
              <w:pStyle w:val="Compact"/>
            </w:pPr>
            <w:r>
              <w:t xml:space="preserve">Cyclical, paroxysmal fevers with rigors after travel to an endemic area, with thrombocytopenia</w:t>
            </w:r>
          </w:p>
        </w:tc>
        <w:tc>
          <w:tcPr/>
          <w:p>
            <w:pPr>
              <w:pStyle w:val="Compact"/>
            </w:pPr>
            <w:r>
              <w:t xml:space="preserve">Synchronized parasite release producing periodic fever with cytopenias</w:t>
            </w:r>
          </w:p>
        </w:tc>
        <w:tc>
          <w:tcPr/>
          <w:p>
            <w:pPr>
              <w:pStyle w:val="Compact"/>
            </w:pPr>
            <w:r>
              <w:t xml:space="preserve">Dengue → no periodicity, retro-orbital pain, leukopenia with rash</w:t>
            </w:r>
          </w:p>
        </w:tc>
      </w:tr>
      <w:tr>
        <w:tc>
          <w:tcPr/>
          <w:p>
            <w:pPr>
              <w:pStyle w:val="Compact"/>
            </w:pPr>
            <w:r>
              <w:t xml:space="preserve">Infective diarrhea, invasive</w:t>
            </w:r>
          </w:p>
        </w:tc>
        <w:tc>
          <w:tcPr/>
          <w:p>
            <w:pPr>
              <w:pStyle w:val="Compact"/>
            </w:pPr>
            <w:r>
              <w:t xml:space="preserve">Acute, bloody, febrile, inflammatory diarrhea with fecal leukocytes</w:t>
            </w:r>
          </w:p>
        </w:tc>
        <w:tc>
          <w:tcPr/>
          <w:p>
            <w:pPr>
              <w:pStyle w:val="Compact"/>
            </w:pPr>
            <w:r>
              <w:t xml:space="preserve">Mucosal invasion producing blood and systemic response</w:t>
            </w:r>
          </w:p>
        </w:tc>
        <w:tc>
          <w:tcPr/>
          <w:p>
            <w:pPr>
              <w:pStyle w:val="Compact"/>
            </w:pPr>
            <w:r>
              <w:t xml:space="preserve">Viral gastroenteritis → watery, nonbloody, afebrile or low grade</w:t>
            </w:r>
          </w:p>
        </w:tc>
      </w:tr>
      <w:tr>
        <w:tc>
          <w:tcPr/>
          <w:p>
            <w:pPr>
              <w:pStyle w:val="Compact"/>
            </w:pPr>
            <w:r>
              <w:t xml:space="preserve">Candidemia</w:t>
            </w:r>
          </w:p>
        </w:tc>
        <w:tc>
          <w:tcPr/>
          <w:p>
            <w:pPr>
              <w:pStyle w:val="Compact"/>
            </w:pPr>
            <w:r>
              <w:t xml:space="preserve">Subacute, persistent fever despite broad antibacterials, with a central line and total parenteral nutrition</w:t>
            </w:r>
          </w:p>
        </w:tc>
        <w:tc>
          <w:tcPr/>
          <w:p>
            <w:pPr>
              <w:pStyle w:val="Compact"/>
            </w:pPr>
            <w:r>
              <w:t xml:space="preserve">Fungal bloodstream infection in a host with a catheter, so it fails to respond to antibacterials</w:t>
            </w:r>
          </w:p>
        </w:tc>
        <w:tc>
          <w:tcPr/>
          <w:p>
            <w:pPr>
              <w:pStyle w:val="Compact"/>
            </w:pPr>
            <w:r>
              <w:t xml:space="preserve">Bacterial line infection → responds to antibacterial therapy</w:t>
            </w:r>
          </w:p>
        </w:tc>
      </w:tr>
      <w:tr>
        <w:tc>
          <w:tcPr/>
          <w:p>
            <w:pPr>
              <w:pStyle w:val="Compact"/>
            </w:pPr>
            <w:r>
              <w:t xml:space="preserve">Prosthetic joint infection</w:t>
            </w:r>
          </w:p>
        </w:tc>
        <w:tc>
          <w:tcPr/>
          <w:p>
            <w:pPr>
              <w:pStyle w:val="Compact"/>
            </w:pPr>
            <w:r>
              <w:t xml:space="preserve">Chronic, indolent joint pain with loosening on radiograph and coagulase-negative staphylococci on sonication</w:t>
            </w:r>
          </w:p>
        </w:tc>
        <w:tc>
          <w:tcPr/>
          <w:p>
            <w:pPr>
              <w:pStyle w:val="Compact"/>
            </w:pPr>
            <w:r>
              <w:t xml:space="preserve">Biofilm on the implant, so organisms are indolent and cultures need sonication</w:t>
            </w:r>
          </w:p>
        </w:tc>
        <w:tc>
          <w:tcPr/>
          <w:p>
            <w:pPr>
              <w:pStyle w:val="Compact"/>
            </w:pPr>
            <w:r>
              <w:t xml:space="preserve">Aseptic loosening → normal inflammatory markers, negative cultures</w:t>
            </w:r>
          </w:p>
        </w:tc>
      </w:tr>
      <w:tr>
        <w:tc>
          <w:tcPr/>
          <w:p>
            <w:pPr>
              <w:pStyle w:val="Compact"/>
            </w:pPr>
            <w:r>
              <w:t xml:space="preserve">Neurosyphilis</w:t>
            </w:r>
          </w:p>
        </w:tc>
        <w:tc>
          <w:tcPr/>
          <w:p>
            <w:pPr>
              <w:pStyle w:val="Compact"/>
            </w:pPr>
            <w:r>
              <w:t xml:space="preserve">Chronic, with cognitive decline, Argyll Robertson pupils, and a reactive CSF treponemal test</w:t>
            </w:r>
          </w:p>
        </w:tc>
        <w:tc>
          <w:tcPr/>
          <w:p>
            <w:pPr>
              <w:pStyle w:val="Compact"/>
            </w:pPr>
            <w:r>
              <w:t xml:space="preserve">Tertiary spirochetal infection of the CNS, with a characteristic pupil</w:t>
            </w:r>
          </w:p>
        </w:tc>
        <w:tc>
          <w:tcPr/>
          <w:p>
            <w:pPr>
              <w:pStyle w:val="Compact"/>
            </w:pPr>
            <w:r>
              <w:t xml:space="preserve">Alzheimer disease → normal CSF serology, no pupillary abnormality</w:t>
            </w:r>
          </w:p>
        </w:tc>
      </w:tr>
      <w:tr>
        <w:tc>
          <w:tcPr/>
          <w:p>
            <w:pPr>
              <w:pStyle w:val="Compact"/>
            </w:pPr>
            <w:r>
              <w:t xml:space="preserve">Clostridial myonecrosis</w:t>
            </w:r>
          </w:p>
        </w:tc>
        <w:tc>
          <w:tcPr/>
          <w:p>
            <w:pPr>
              <w:pStyle w:val="Compact"/>
            </w:pPr>
            <w:r>
              <w:t xml:space="preserve">Hyperacute, with pain out of proportion, crepitus, and a thin brown discharge after penetrating injury</w:t>
            </w:r>
          </w:p>
        </w:tc>
        <w:tc>
          <w:tcPr/>
          <w:p>
            <w:pPr>
              <w:pStyle w:val="Compact"/>
            </w:pPr>
            <w:r>
              <w:t xml:space="preserve">Toxin-mediated muscle necrosis with gas formation, faster than any other soft tissue infection</w:t>
            </w:r>
          </w:p>
        </w:tc>
        <w:tc>
          <w:tcPr/>
          <w:p>
            <w:pPr>
              <w:pStyle w:val="Compact"/>
            </w:pPr>
            <w:r>
              <w:t xml:space="preserve">Necrotizing fasciitis → fascial rather than muscle plane, less gas</w:t>
            </w:r>
          </w:p>
        </w:tc>
      </w:tr>
      <w:tr>
        <w:tc>
          <w:tcPr/>
          <w:p>
            <w:pPr>
              <w:pStyle w:val="Compact"/>
            </w:pPr>
            <w:r>
              <w:t xml:space="preserve">Dengue fever</w:t>
            </w:r>
          </w:p>
        </w:tc>
        <w:tc>
          <w:tcPr/>
          <w:p>
            <w:pPr>
              <w:pStyle w:val="Compact"/>
            </w:pPr>
            <w:r>
              <w:t xml:space="preserve">Acute, febrile after tropical travel, with retro-orbital pain, thrombocytopenia, and leukopenia</w:t>
            </w:r>
          </w:p>
        </w:tc>
        <w:tc>
          <w:tcPr/>
          <w:p>
            <w:pPr>
              <w:pStyle w:val="Compact"/>
            </w:pPr>
            <w:r>
              <w:t xml:space="preserve">Cytopenias with retro-orbital pain and no periodicity, after a defined exposure</w:t>
            </w:r>
          </w:p>
        </w:tc>
        <w:tc>
          <w:tcPr/>
          <w:p>
            <w:pPr>
              <w:pStyle w:val="Compact"/>
            </w:pPr>
            <w:r>
              <w:t xml:space="preserve">Malaria → cyclical fevers with rigors, parasites on smear</w:t>
            </w:r>
          </w:p>
        </w:tc>
      </w:tr>
      <w:tr>
        <w:tc>
          <w:tcPr/>
          <w:p>
            <w:pPr>
              <w:pStyle w:val="Compact"/>
            </w:pPr>
            <w:r>
              <w:t xml:space="preserve">Typhoid fever</w:t>
            </w:r>
          </w:p>
        </w:tc>
        <w:tc>
          <w:tcPr/>
          <w:p>
            <w:pPr>
              <w:pStyle w:val="Compact"/>
            </w:pPr>
            <w:r>
              <w:t xml:space="preserve">Subacute, stepwise fever with relative bradycardia, abdominal pain, and rose spots after travel</w:t>
            </w:r>
          </w:p>
        </w:tc>
        <w:tc>
          <w:tcPr/>
          <w:p>
            <w:pPr>
              <w:pStyle w:val="Compact"/>
            </w:pPr>
            <w:r>
              <w:t xml:space="preserve">Fever rising in steps with a pulse-temperature dissociation</w:t>
            </w:r>
          </w:p>
        </w:tc>
        <w:tc>
          <w:tcPr/>
          <w:p>
            <w:pPr>
              <w:pStyle w:val="Compact"/>
            </w:pPr>
            <w:r>
              <w:t xml:space="preserve">Dengue → abrupt fever, thrombocytopenia, no relative bradycardia</w:t>
            </w:r>
          </w:p>
        </w:tc>
      </w:tr>
      <w:tr>
        <w:tc>
          <w:tcPr/>
          <w:p>
            <w:pPr>
              <w:pStyle w:val="Compact"/>
            </w:pPr>
            <w:r>
              <w:t xml:space="preserve">Leptospirosis</w:t>
            </w:r>
          </w:p>
        </w:tc>
        <w:tc>
          <w:tcPr/>
          <w:p>
            <w:pPr>
              <w:pStyle w:val="Compact"/>
            </w:pPr>
            <w:r>
              <w:t xml:space="preserve">Acute, febrile with conjunctival suffusion, myalgia, jaundice, and renal failure after freshwater exposure</w:t>
            </w:r>
          </w:p>
        </w:tc>
        <w:tc>
          <w:tcPr/>
          <w:p>
            <w:pPr>
              <w:pStyle w:val="Compact"/>
            </w:pPr>
            <w:r>
              <w:t xml:space="preserve">Conjunctival suffusion with hepatorenal involvement after water exposure</w:t>
            </w:r>
          </w:p>
        </w:tc>
        <w:tc>
          <w:tcPr/>
          <w:p>
            <w:pPr>
              <w:pStyle w:val="Compact"/>
            </w:pPr>
            <w:r>
              <w:t xml:space="preserve">Viral hepatitis → no renal failure, no suffusion, no exposure history</w:t>
            </w:r>
          </w:p>
        </w:tc>
      </w:tr>
      <w:tr>
        <w:tc>
          <w:tcPr/>
          <w:p>
            <w:pPr>
              <w:pStyle w:val="Compact"/>
            </w:pPr>
            <w:r>
              <w:t xml:space="preserve">Rocky Mountain spotted fever</w:t>
            </w:r>
          </w:p>
        </w:tc>
        <w:tc>
          <w:tcPr/>
          <w:p>
            <w:pPr>
              <w:pStyle w:val="Compact"/>
            </w:pPr>
            <w:r>
              <w:t xml:space="preserve">Acute, febrile with a petechial rash spreading from wrists and ankles inward after tick exposure</w:t>
            </w:r>
          </w:p>
        </w:tc>
        <w:tc>
          <w:tcPr/>
          <w:p>
            <w:pPr>
              <w:pStyle w:val="Compact"/>
            </w:pPr>
            <w:r>
              <w:t xml:space="preserve">Centripetal spread involving palms and soles, opposite to most exanthems</w:t>
            </w:r>
          </w:p>
        </w:tc>
        <w:tc>
          <w:tcPr/>
          <w:p>
            <w:pPr>
              <w:pStyle w:val="Compact"/>
            </w:pPr>
            <w:r>
              <w:t xml:space="preserve">Meningococcemia → rash spreads outward, no tick exposure</w:t>
            </w:r>
          </w:p>
        </w:tc>
      </w:tr>
      <w:tr>
        <w:tc>
          <w:tcPr/>
          <w:p>
            <w:pPr>
              <w:pStyle w:val="Compact"/>
            </w:pPr>
            <w:r>
              <w:t xml:space="preserve">Histoplasmosis, disseminated</w:t>
            </w:r>
          </w:p>
        </w:tc>
        <w:tc>
          <w:tcPr/>
          <w:p>
            <w:pPr>
              <w:pStyle w:val="Compact"/>
            </w:pPr>
            <w:r>
              <w:t xml:space="preserve">Subacute, febrile, opportunistic with pancytopenia, hepatosplenomegaly, and raised LDH in an endemic area</w:t>
            </w:r>
          </w:p>
        </w:tc>
        <w:tc>
          <w:tcPr/>
          <w:p>
            <w:pPr>
              <w:pStyle w:val="Compact"/>
            </w:pPr>
            <w:r>
              <w:t xml:space="preserve">Reticuloendothelial invasion in an immunocompromised host from a defined geography</w:t>
            </w:r>
          </w:p>
        </w:tc>
        <w:tc>
          <w:tcPr/>
          <w:p>
            <w:pPr>
              <w:pStyle w:val="Compact"/>
            </w:pPr>
            <w:r>
              <w:t xml:space="preserve">Miliary tuberculosis → miliary nodules on imaging, positive mycobacterial studies</w:t>
            </w:r>
          </w:p>
        </w:tc>
      </w:tr>
      <w:tr>
        <w:tc>
          <w:tcPr/>
          <w:p>
            <w:pPr>
              <w:pStyle w:val="Compact"/>
            </w:pPr>
            <w:r>
              <w:t xml:space="preserve">Cryptococcal meningitis</w:t>
            </w:r>
          </w:p>
        </w:tc>
        <w:tc>
          <w:tcPr/>
          <w:p>
            <w:pPr>
              <w:pStyle w:val="Compact"/>
            </w:pPr>
            <w:r>
              <w:t xml:space="preserve">Subacute, opportunistic headache with raised opening pressure and a lymphocytic pleocytosis in advanced HIV</w:t>
            </w:r>
          </w:p>
        </w:tc>
        <w:tc>
          <w:tcPr/>
          <w:p>
            <w:pPr>
              <w:pStyle w:val="Compact"/>
            </w:pPr>
            <w:r>
              <w:t xml:space="preserve">Very high opening pressure with mild inflammation, so pressure dominates the picture</w:t>
            </w:r>
          </w:p>
        </w:tc>
        <w:tc>
          <w:tcPr/>
          <w:p>
            <w:pPr>
              <w:pStyle w:val="Compact"/>
            </w:pPr>
            <w:r>
              <w:t xml:space="preserve">Bacterial meningitis → neutrophilic pleocytosis, low glucose, acute</w:t>
            </w:r>
          </w:p>
        </w:tc>
      </w:tr>
      <w:tr>
        <w:tc>
          <w:tcPr/>
          <w:p>
            <w:pPr>
              <w:pStyle w:val="Compact"/>
            </w:pPr>
            <w:r>
              <w:t xml:space="preserve">Toxoplasma encephalitis</w:t>
            </w:r>
          </w:p>
        </w:tc>
        <w:tc>
          <w:tcPr/>
          <w:p>
            <w:pPr>
              <w:pStyle w:val="Compact"/>
            </w:pPr>
            <w:r>
              <w:t xml:space="preserve">Subacute, multifocal ring-enhancing lesions at the grey-white junction in advanced HIV</w:t>
            </w:r>
          </w:p>
        </w:tc>
        <w:tc>
          <w:tcPr/>
          <w:p>
            <w:pPr>
              <w:pStyle w:val="Compact"/>
            </w:pPr>
            <w:r>
              <w:t xml:space="preserve">Multiple ring-enhancing lesions in a specific immune defect</w:t>
            </w:r>
          </w:p>
        </w:tc>
        <w:tc>
          <w:tcPr/>
          <w:p>
            <w:pPr>
              <w:pStyle w:val="Compact"/>
            </w:pPr>
            <w:r>
              <w:t xml:space="preserve">Primary CNS lymphoma → usually solitary, periventricular, EBV in CSF</w:t>
            </w:r>
          </w:p>
        </w:tc>
      </w:tr>
      <w:tr>
        <w:tc>
          <w:tcPr/>
          <w:p>
            <w:pPr>
              <w:pStyle w:val="Compact"/>
            </w:pPr>
            <w:r>
              <w:t xml:space="preserve">Progressive multifocal leukoencephalopathy</w:t>
            </w:r>
          </w:p>
        </w:tc>
        <w:tc>
          <w:tcPr/>
          <w:p>
            <w:pPr>
              <w:pStyle w:val="Compact"/>
            </w:pPr>
            <w:r>
              <w:t xml:space="preserve">Subacute, progressive, multifocal white matter lesions without mass effect or enhancement in immunosuppression</w:t>
            </w:r>
          </w:p>
        </w:tc>
        <w:tc>
          <w:tcPr/>
          <w:p>
            <w:pPr>
              <w:pStyle w:val="Compact"/>
            </w:pPr>
            <w:r>
              <w:t xml:space="preserve">Demyelination without inflammation, so lesions do not enhance or swell</w:t>
            </w:r>
          </w:p>
        </w:tc>
        <w:tc>
          <w:tcPr/>
          <w:p>
            <w:pPr>
              <w:pStyle w:val="Compact"/>
            </w:pPr>
            <w:r>
              <w:t xml:space="preserve">Toxoplasmosis → ring-enhancing with mass effect</w:t>
            </w:r>
          </w:p>
        </w:tc>
      </w:tr>
      <w:tr>
        <w:tc>
          <w:tcPr/>
          <w:p>
            <w:pPr>
              <w:pStyle w:val="Compact"/>
            </w:pPr>
            <w:r>
              <w:t xml:space="preserve">Infectious mononucleosis complicated by splenic rupture</w:t>
            </w:r>
          </w:p>
        </w:tc>
        <w:tc>
          <w:tcPr/>
          <w:p>
            <w:pPr>
              <w:pStyle w:val="Compact"/>
            </w:pPr>
            <w:r>
              <w:t xml:space="preserve">Hyperacute left upper quadrant pain with hypotension during recovery from mononucleosis</w:t>
            </w:r>
          </w:p>
        </w:tc>
        <w:tc>
          <w:tcPr/>
          <w:p>
            <w:pPr>
              <w:pStyle w:val="Compact"/>
            </w:pPr>
            <w:r>
              <w:t xml:space="preserve">Capsular rupture of an enlarged spleen, often after minor trauma</w:t>
            </w:r>
          </w:p>
        </w:tc>
        <w:tc>
          <w:tcPr/>
          <w:p>
            <w:pPr>
              <w:pStyle w:val="Compact"/>
            </w:pPr>
            <w:r>
              <w:t xml:space="preserve">Splenic infarct → pain without hemodynamic collapse</w:t>
            </w:r>
          </w:p>
        </w:tc>
      </w:tr>
      <w:tr>
        <w:tc>
          <w:tcPr/>
          <w:p>
            <w:pPr>
              <w:pStyle w:val="Compact"/>
            </w:pPr>
            <w:r>
              <w:t xml:space="preserve">Gonococcal disseminated infection</w:t>
            </w:r>
          </w:p>
        </w:tc>
        <w:tc>
          <w:tcPr/>
          <w:p>
            <w:pPr>
              <w:pStyle w:val="Compact"/>
            </w:pPr>
            <w:r>
              <w:t xml:space="preserve">Subacute, migratory polyarthralgia with tenosynovitis and pustular acral lesions in a young adult</w:t>
            </w:r>
          </w:p>
        </w:tc>
        <w:tc>
          <w:tcPr/>
          <w:p>
            <w:pPr>
              <w:pStyle w:val="Compact"/>
            </w:pPr>
            <w:r>
              <w:t xml:space="preserve">A triad of tenosynovitis, dermatitis, and migratory arthralgia</w:t>
            </w:r>
          </w:p>
        </w:tc>
        <w:tc>
          <w:tcPr/>
          <w:p>
            <w:pPr>
              <w:pStyle w:val="Compact"/>
            </w:pPr>
            <w:r>
              <w:t xml:space="preserve">Reactive arthritis → follows enteric or urogenital infection, no pustules</w:t>
            </w:r>
          </w:p>
        </w:tc>
      </w:tr>
      <w:tr>
        <w:tc>
          <w:tcPr/>
          <w:p>
            <w:pPr>
              <w:pStyle w:val="Compact"/>
            </w:pPr>
            <w:r>
              <w:t xml:space="preserve">Chlamydial pelvic infection</w:t>
            </w:r>
          </w:p>
        </w:tc>
        <w:tc>
          <w:tcPr/>
          <w:p>
            <w:pPr>
              <w:pStyle w:val="Compact"/>
            </w:pPr>
            <w:r>
              <w:t xml:space="preserve">Subacute, often asymptomatic, with cervicitis and later tubal infertility</w:t>
            </w:r>
          </w:p>
        </w:tc>
        <w:tc>
          <w:tcPr/>
          <w:p>
            <w:pPr>
              <w:pStyle w:val="Compact"/>
            </w:pPr>
            <w:r>
              <w:t xml:space="preserve">Silent progression is the defining feature, which is why screening exists</w:t>
            </w:r>
          </w:p>
        </w:tc>
        <w:tc>
          <w:tcPr/>
          <w:p>
            <w:pPr>
              <w:pStyle w:val="Compact"/>
            </w:pPr>
            <w:r>
              <w:t xml:space="preserve">Bacterial vaginosis → discharge without cervical motion tenderness</w:t>
            </w:r>
          </w:p>
        </w:tc>
      </w:tr>
      <w:tr>
        <w:tc>
          <w:tcPr/>
          <w:p>
            <w:pPr>
              <w:pStyle w:val="Compact"/>
            </w:pPr>
            <w:r>
              <w:t xml:space="preserve">Osteomyelitis, hematogenous vertebral</w:t>
            </w:r>
          </w:p>
        </w:tc>
        <w:tc>
          <w:tcPr/>
          <w:p>
            <w:pPr>
              <w:pStyle w:val="Compact"/>
            </w:pPr>
            <w:r>
              <w:t xml:space="preserve">Subacute, progressive back pain worse at night, febrile, with raised inflammatory markers and positive blood cultures</w:t>
            </w:r>
          </w:p>
        </w:tc>
        <w:tc>
          <w:tcPr/>
          <w:p>
            <w:pPr>
              <w:pStyle w:val="Compact"/>
            </w:pPr>
            <w:r>
              <w:t xml:space="preserve">Blood-borne seeding of vertebral endplates, so night pain and bacteremia coincide</w:t>
            </w:r>
          </w:p>
        </w:tc>
        <w:tc>
          <w:tcPr/>
          <w:p>
            <w:pPr>
              <w:pStyle w:val="Compact"/>
            </w:pPr>
            <w:r>
              <w:t xml:space="preserve">Mechanical back pain → activity-related, afebrile, normal markers</w:t>
            </w:r>
          </w:p>
        </w:tc>
      </w:tr>
      <w:tr>
        <w:tc>
          <w:tcPr/>
          <w:p>
            <w:pPr>
              <w:pStyle w:val="Compact"/>
            </w:pPr>
            <w:r>
              <w:t xml:space="preserve">Infected pancreatic necrosis</w:t>
            </w:r>
          </w:p>
        </w:tc>
        <w:tc>
          <w:tcPr/>
          <w:p>
            <w:pPr>
              <w:pStyle w:val="Compact"/>
            </w:pPr>
            <w:r>
              <w:t xml:space="preserve">Subacute, deteriorating after week two of severe pancreatitis, with gas in the necrosis</w:t>
            </w:r>
          </w:p>
        </w:tc>
        <w:tc>
          <w:tcPr/>
          <w:p>
            <w:pPr>
              <w:pStyle w:val="Compact"/>
            </w:pPr>
            <w:r>
              <w:t xml:space="preserve">Timing after the first week plus gas on imaging distinguishes it from sterile necrosis</w:t>
            </w:r>
          </w:p>
        </w:tc>
        <w:tc>
          <w:tcPr/>
          <w:p>
            <w:pPr>
              <w:pStyle w:val="Compact"/>
            </w:pPr>
            <w:r>
              <w:t xml:space="preserve">Sterile necrosis → no gas, no clinical deterioration</w:t>
            </w:r>
          </w:p>
        </w:tc>
      </w:tr>
      <w:tr>
        <w:tc>
          <w:tcPr/>
          <w:p>
            <w:pPr>
              <w:pStyle w:val="Compact"/>
            </w:pPr>
            <w:r>
              <w:t xml:space="preserve">Tetanus</w:t>
            </w:r>
          </w:p>
        </w:tc>
        <w:tc>
          <w:tcPr/>
          <w:p>
            <w:pPr>
              <w:pStyle w:val="Compact"/>
            </w:pPr>
            <w:r>
              <w:t xml:space="preserve">Subacute, with trismus, risus sardonicus, and generalized spasms with preserved consciousness after a wound</w:t>
            </w:r>
          </w:p>
        </w:tc>
        <w:tc>
          <w:tcPr/>
          <w:p>
            <w:pPr>
              <w:pStyle w:val="Compact"/>
            </w:pPr>
            <w:r>
              <w:t xml:space="preserve">Spasms with intact awareness, which separates it from seizure or encephalitis</w:t>
            </w:r>
          </w:p>
        </w:tc>
        <w:tc>
          <w:tcPr/>
          <w:p>
            <w:pPr>
              <w:pStyle w:val="Compact"/>
            </w:pPr>
            <w:r>
              <w:t xml:space="preserve">Strychnine poisoning → similar spasms but with relaxation between</w:t>
            </w:r>
          </w:p>
        </w:tc>
      </w:tr>
    </w:tbl>
    <w:bookmarkEnd w:id="28"/>
    <w:bookmarkStart w:id="29" w:name="rheumatology-and-dermatology"/>
    <w:p>
      <w:pPr>
        <w:pStyle w:val="Heading2"/>
      </w:pPr>
      <w:r>
        <w:t xml:space="preserve">Rheumatology and dermatology</w:t>
      </w:r>
    </w:p>
    <w:tbl>
      <w:tblPr>
        <w:tblStyle w:val="Table"/>
        <w:tblW w:type="pct" w:w="5000"/>
        <w:tblLayout w:type="fixed"/>
        <w:tblLook w:firstRow="1" w:lastRow="0" w:firstColumn="0" w:lastColumn="0" w:noHBand="0" w:noVBand="0" w:val="0020"/>
      </w:tblPr>
      <w:tblGrid>
        <w:gridCol w:w="898"/>
        <w:gridCol w:w="1959"/>
        <w:gridCol w:w="2122"/>
        <w:gridCol w:w="2939"/>
      </w:tblGrid>
      <w:tr>
        <w:trPr>
          <w:tblHeader w:val="on"/>
        </w:trPr>
        <w:tc>
          <w:tcPr/>
          <w:p>
            <w:pPr>
              <w:pStyle w:val="Compact"/>
            </w:pPr>
            <w:r>
              <w:t xml:space="preserve">Diagnosis</w:t>
            </w:r>
          </w:p>
        </w:tc>
        <w:tc>
          <w:tcPr/>
          <w:p>
            <w:pPr>
              <w:pStyle w:val="Compact"/>
            </w:pPr>
            <w:r>
              <w:t xml:space="preserve">Coupled qualifier cluster</w:t>
            </w:r>
          </w:p>
        </w:tc>
        <w:tc>
          <w:tcPr/>
          <w:p>
            <w:pPr>
              <w:pStyle w:val="Compact"/>
            </w:pPr>
            <w:r>
              <w:t xml:space="preserve">Why the cluster is discriminating</w:t>
            </w:r>
          </w:p>
        </w:tc>
        <w:tc>
          <w:tcPr/>
          <w:p>
            <w:pPr>
              <w:pStyle w:val="Compact"/>
            </w:pPr>
            <w:r>
              <w:t xml:space="preserve">Closest mimic → the qualifier that separates them</w:t>
            </w:r>
          </w:p>
        </w:tc>
      </w:tr>
      <w:tr>
        <w:tc>
          <w:tcPr/>
          <w:p>
            <w:pPr>
              <w:pStyle w:val="Compact"/>
            </w:pPr>
            <w:r>
              <w:t xml:space="preserve">Rheumatoid arthritis</w:t>
            </w:r>
          </w:p>
        </w:tc>
        <w:tc>
          <w:tcPr/>
          <w:p>
            <w:pPr>
              <w:pStyle w:val="Compact"/>
            </w:pPr>
            <w:r>
              <w:t xml:space="preserve">Chronic, additive, symmetric, polyarticular, small-joint, DIP-sparing, erosive, morning stiffness over an hour</w:t>
            </w:r>
          </w:p>
        </w:tc>
        <w:tc>
          <w:tcPr/>
          <w:p>
            <w:pPr>
              <w:pStyle w:val="Compact"/>
            </w:pPr>
            <w:r>
              <w:t xml:space="preserve">Symmetric synovial inflammation sparing the DIPs and eroding at the margins</w:t>
            </w:r>
          </w:p>
        </w:tc>
        <w:tc>
          <w:tcPr/>
          <w:p>
            <w:pPr>
              <w:pStyle w:val="Compact"/>
            </w:pPr>
            <w:r>
              <w:t xml:space="preserve">Psoriatic arthritis → DIP involvement, dactylitis, asymmetric, nail pitting</w:t>
            </w:r>
          </w:p>
        </w:tc>
      </w:tr>
      <w:tr>
        <w:tc>
          <w:tcPr/>
          <w:p>
            <w:pPr>
              <w:pStyle w:val="Compact"/>
            </w:pPr>
            <w:r>
              <w:t xml:space="preserve">Systemic lupus erythematosus</w:t>
            </w:r>
          </w:p>
        </w:tc>
        <w:tc>
          <w:tcPr/>
          <w:p>
            <w:pPr>
              <w:pStyle w:val="Compact"/>
            </w:pPr>
            <w:r>
              <w:t xml:space="preserve">Relapsing-remitting, multisystem, photosensitive, nonerosive arthritis, low complement</w:t>
            </w:r>
          </w:p>
        </w:tc>
        <w:tc>
          <w:tcPr/>
          <w:p>
            <w:pPr>
              <w:pStyle w:val="Compact"/>
            </w:pPr>
            <w:r>
              <w:t xml:space="preserve">Immune complex disease consuming complement across multiple organs</w:t>
            </w:r>
          </w:p>
        </w:tc>
        <w:tc>
          <w:tcPr/>
          <w:p>
            <w:pPr>
              <w:pStyle w:val="Compact"/>
            </w:pPr>
            <w:r>
              <w:t xml:space="preserve">Rheumatoid arthritis → erosive, normal complement, anti-CCP positive</w:t>
            </w:r>
          </w:p>
        </w:tc>
      </w:tr>
      <w:tr>
        <w:tc>
          <w:tcPr/>
          <w:p>
            <w:pPr>
              <w:pStyle w:val="Compact"/>
            </w:pPr>
            <w:r>
              <w:t xml:space="preserve">Psoriatic arthritis</w:t>
            </w:r>
          </w:p>
        </w:tc>
        <w:tc>
          <w:tcPr/>
          <w:p>
            <w:pPr>
              <w:pStyle w:val="Compact"/>
            </w:pPr>
            <w:r>
              <w:t xml:space="preserve">Chronic, asymmetric, oligoarticular, dactylitis, enthesitis, DIP involvement, nail pitting</w:t>
            </w:r>
          </w:p>
        </w:tc>
        <w:tc>
          <w:tcPr/>
          <w:p>
            <w:pPr>
              <w:pStyle w:val="Compact"/>
            </w:pPr>
            <w:r>
              <w:t xml:space="preserve">Enthesis-centered inflammation rather than synovium-centered</w:t>
            </w:r>
          </w:p>
        </w:tc>
        <w:tc>
          <w:tcPr/>
          <w:p>
            <w:pPr>
              <w:pStyle w:val="Compact"/>
            </w:pPr>
            <w:r>
              <w:t xml:space="preserve">Rheumatoid arthritis → symmetric, DIP-sparing, seropositive</w:t>
            </w:r>
          </w:p>
        </w:tc>
      </w:tr>
      <w:tr>
        <w:tc>
          <w:tcPr/>
          <w:p>
            <w:pPr>
              <w:pStyle w:val="Compact"/>
            </w:pPr>
            <w:r>
              <w:t xml:space="preserve">Axial spondyloarthritis</w:t>
            </w:r>
          </w:p>
        </w:tc>
        <w:tc>
          <w:tcPr/>
          <w:p>
            <w:pPr>
              <w:pStyle w:val="Compact"/>
            </w:pPr>
            <w:r>
              <w:t xml:space="preserve">Chronic, insidious, inflammatory back pain under 45, axial, enthesitis, improves with exercise</w:t>
            </w:r>
          </w:p>
        </w:tc>
        <w:tc>
          <w:tcPr/>
          <w:p>
            <w:pPr>
              <w:pStyle w:val="Compact"/>
            </w:pPr>
            <w:r>
              <w:t xml:space="preserve">Sacroiliac and spinal enthesitis in a young patient, better with movement</w:t>
            </w:r>
          </w:p>
        </w:tc>
        <w:tc>
          <w:tcPr/>
          <w:p>
            <w:pPr>
              <w:pStyle w:val="Compact"/>
            </w:pPr>
            <w:r>
              <w:t xml:space="preserve">Mechanical back pain → worse with activity, brief stiffness, older onset</w:t>
            </w:r>
          </w:p>
        </w:tc>
      </w:tr>
      <w:tr>
        <w:tc>
          <w:tcPr/>
          <w:p>
            <w:pPr>
              <w:pStyle w:val="Compact"/>
            </w:pPr>
            <w:r>
              <w:t xml:space="preserve">Gout</w:t>
            </w:r>
          </w:p>
        </w:tc>
        <w:tc>
          <w:tcPr/>
          <w:p>
            <w:pPr>
              <w:pStyle w:val="Compact"/>
            </w:pPr>
            <w:r>
              <w:t xml:space="preserve">Acute, recurrent, monoarticular, podagra, negatively birefringent needles, tophaceous if chronic</w:t>
            </w:r>
          </w:p>
        </w:tc>
        <w:tc>
          <w:tcPr/>
          <w:p>
            <w:pPr>
              <w:pStyle w:val="Compact"/>
            </w:pPr>
            <w:r>
              <w:t xml:space="preserve">Urate crystal precipitation triggering explosive neutrophilic inflammation</w:t>
            </w:r>
          </w:p>
        </w:tc>
        <w:tc>
          <w:tcPr/>
          <w:p>
            <w:pPr>
              <w:pStyle w:val="Compact"/>
            </w:pPr>
            <w:r>
              <w:t xml:space="preserve">Septic arthritis → same acute hot joint; only synovial culture separates them reliably</w:t>
            </w:r>
          </w:p>
        </w:tc>
      </w:tr>
      <w:tr>
        <w:tc>
          <w:tcPr/>
          <w:p>
            <w:pPr>
              <w:pStyle w:val="Compact"/>
            </w:pPr>
            <w:r>
              <w:t xml:space="preserve">Polymyalgia rheumatica</w:t>
            </w:r>
          </w:p>
        </w:tc>
        <w:tc>
          <w:tcPr/>
          <w:p>
            <w:pPr>
              <w:pStyle w:val="Compact"/>
            </w:pPr>
            <w:r>
              <w:t xml:space="preserve">Subacute, symmetric, proximal, morning-predominant stiffness, high inflammatory markers, normal CK</w:t>
            </w:r>
          </w:p>
        </w:tc>
        <w:tc>
          <w:tcPr/>
          <w:p>
            <w:pPr>
              <w:pStyle w:val="Compact"/>
            </w:pPr>
            <w:r>
              <w:t xml:space="preserve">Girdle-region inflammation causing pain-limited rather than true weakness</w:t>
            </w:r>
          </w:p>
        </w:tc>
        <w:tc>
          <w:tcPr/>
          <w:p>
            <w:pPr>
              <w:pStyle w:val="Compact"/>
            </w:pPr>
            <w:r>
              <w:t xml:space="preserve">Inflammatory myopathy → true proximal weakness with raised CK</w:t>
            </w:r>
          </w:p>
        </w:tc>
      </w:tr>
      <w:tr>
        <w:tc>
          <w:tcPr/>
          <w:p>
            <w:pPr>
              <w:pStyle w:val="Compact"/>
            </w:pPr>
            <w:r>
              <w:t xml:space="preserve">Dermatomyositis</w:t>
            </w:r>
          </w:p>
        </w:tc>
        <w:tc>
          <w:tcPr/>
          <w:p>
            <w:pPr>
              <w:pStyle w:val="Compact"/>
            </w:pPr>
            <w:r>
              <w:t xml:space="preserve">Subacute, symmetric, proximal, raised CK, heliotrope, Gottron papules, photosensitive</w:t>
            </w:r>
          </w:p>
        </w:tc>
        <w:tc>
          <w:tcPr/>
          <w:p>
            <w:pPr>
              <w:pStyle w:val="Compact"/>
            </w:pPr>
            <w:r>
              <w:t xml:space="preserve">Immune-mediated myopathy with a pathognomonic cutaneous signature</w:t>
            </w:r>
          </w:p>
        </w:tc>
        <w:tc>
          <w:tcPr/>
          <w:p>
            <w:pPr>
              <w:pStyle w:val="Compact"/>
            </w:pPr>
            <w:r>
              <w:t xml:space="preserve">Polymyositis → identical muscle picture without the rash</w:t>
            </w:r>
          </w:p>
        </w:tc>
      </w:tr>
      <w:tr>
        <w:tc>
          <w:tcPr/>
          <w:p>
            <w:pPr>
              <w:pStyle w:val="Compact"/>
            </w:pPr>
            <w:r>
              <w:t xml:space="preserve">ANCA-associated vasculitis</w:t>
            </w:r>
          </w:p>
        </w:tc>
        <w:tc>
          <w:tcPr/>
          <w:p>
            <w:pPr>
              <w:pStyle w:val="Compact"/>
            </w:pPr>
            <w:r>
              <w:t xml:space="preserve">Subacute, multisystem, small-vessel, palpable purpura, nephritic, pauci-immune, normal complement</w:t>
            </w:r>
          </w:p>
        </w:tc>
        <w:tc>
          <w:tcPr/>
          <w:p>
            <w:pPr>
              <w:pStyle w:val="Compact"/>
            </w:pPr>
            <w:r>
              <w:t xml:space="preserve">Small-vessel necrotizing inflammation without immune deposits</w:t>
            </w:r>
          </w:p>
        </w:tc>
        <w:tc>
          <w:tcPr/>
          <w:p>
            <w:pPr>
              <w:pStyle w:val="Compact"/>
            </w:pPr>
            <w:r>
              <w:t xml:space="preserve">Lupus nephritis → low complement, full-house immunofluorescence</w:t>
            </w:r>
          </w:p>
        </w:tc>
      </w:tr>
      <w:tr>
        <w:tc>
          <w:tcPr/>
          <w:p>
            <w:pPr>
              <w:pStyle w:val="Compact"/>
            </w:pPr>
            <w:r>
              <w:t xml:space="preserve">Systemic sclerosis, diffuse</w:t>
            </w:r>
          </w:p>
        </w:tc>
        <w:tc>
          <w:tcPr/>
          <w:p>
            <w:pPr>
              <w:pStyle w:val="Compact"/>
            </w:pPr>
            <w:r>
              <w:t xml:space="preserve">Chronic, progressive, diffuse cutaneous, Raynaud, abnormal nailfold capillaries, sclerodactyly</w:t>
            </w:r>
          </w:p>
        </w:tc>
        <w:tc>
          <w:tcPr/>
          <w:p>
            <w:pPr>
              <w:pStyle w:val="Compact"/>
            </w:pPr>
            <w:r>
              <w:t xml:space="preserve">Fibrosis with vasculopathy, extending proximal to elbows and knees</w:t>
            </w:r>
          </w:p>
        </w:tc>
        <w:tc>
          <w:tcPr/>
          <w:p>
            <w:pPr>
              <w:pStyle w:val="Compact"/>
            </w:pPr>
            <w:r>
              <w:t xml:space="preserve">Limited cutaneous disease → distal only, higher pulmonary hypertension risk, lower renal crisis risk</w:t>
            </w:r>
          </w:p>
        </w:tc>
      </w:tr>
      <w:tr>
        <w:tc>
          <w:tcPr/>
          <w:p>
            <w:pPr>
              <w:pStyle w:val="Compact"/>
            </w:pPr>
            <w:r>
              <w:t xml:space="preserve">Stevens-Johnson syndrome and TEN</w:t>
            </w:r>
          </w:p>
        </w:tc>
        <w:tc>
          <w:tcPr/>
          <w:p>
            <w:pPr>
              <w:pStyle w:val="Compact"/>
            </w:pPr>
            <w:r>
              <w:t xml:space="preserve">Acute, medication-induced, dose-independent, Nikolsky-positive, mucosal involvement, targetoid</w:t>
            </w:r>
          </w:p>
        </w:tc>
        <w:tc>
          <w:tcPr/>
          <w:p>
            <w:pPr>
              <w:pStyle w:val="Compact"/>
            </w:pPr>
            <w:r>
              <w:t xml:space="preserve">Keratinocyte apoptosis with dermoepidermal separation and mucosal erosion</w:t>
            </w:r>
          </w:p>
        </w:tc>
        <w:tc>
          <w:tcPr/>
          <w:p>
            <w:pPr>
              <w:pStyle w:val="Compact"/>
            </w:pPr>
            <w:r>
              <w:t xml:space="preserve">DRESS → later onset, facial edema, eosinophilia, organ involvement without Nikolsky</w:t>
            </w:r>
          </w:p>
        </w:tc>
      </w:tr>
      <w:tr>
        <w:tc>
          <w:tcPr/>
          <w:p>
            <w:pPr>
              <w:pStyle w:val="Compact"/>
            </w:pPr>
            <w:r>
              <w:t xml:space="preserve">DRESS</w:t>
            </w:r>
          </w:p>
        </w:tc>
        <w:tc>
          <w:tcPr/>
          <w:p>
            <w:pPr>
              <w:pStyle w:val="Compact"/>
            </w:pPr>
            <w:r>
              <w:t xml:space="preserve">Subacute with a 2 to 8 week latency, medication-induced, facial edema, eosinophilic, hepatitic</w:t>
            </w:r>
          </w:p>
        </w:tc>
        <w:tc>
          <w:tcPr/>
          <w:p>
            <w:pPr>
              <w:pStyle w:val="Compact"/>
            </w:pPr>
            <w:r>
              <w:t xml:space="preserve">Delayed drug hypersensitivity with organ involvement, the latency being the clue</w:t>
            </w:r>
          </w:p>
        </w:tc>
        <w:tc>
          <w:tcPr/>
          <w:p>
            <w:pPr>
              <w:pStyle w:val="Compact"/>
            </w:pPr>
            <w:r>
              <w:t xml:space="preserve">Simple morbilliform drug rash → early onset, no organ involvement or eosinophilia</w:t>
            </w:r>
          </w:p>
        </w:tc>
      </w:tr>
      <w:tr>
        <w:tc>
          <w:tcPr/>
          <w:p>
            <w:pPr>
              <w:pStyle w:val="Compact"/>
            </w:pPr>
            <w:r>
              <w:t xml:space="preserve">Calciphylaxis</w:t>
            </w:r>
          </w:p>
        </w:tc>
        <w:tc>
          <w:tcPr/>
          <w:p>
            <w:pPr>
              <w:pStyle w:val="Compact"/>
            </w:pPr>
            <w:r>
              <w:t xml:space="preserve">Subacute, progressive, retiform purpura, necrotic eschar, exquisitely painful, dialysis-dependent</w:t>
            </w:r>
          </w:p>
        </w:tc>
        <w:tc>
          <w:tcPr/>
          <w:p>
            <w:pPr>
              <w:pStyle w:val="Compact"/>
            </w:pPr>
            <w:r>
              <w:t xml:space="preserve">Medial calcification with luminal occlusion producing branching cutaneous infarcts</w:t>
            </w:r>
          </w:p>
        </w:tc>
        <w:tc>
          <w:tcPr/>
          <w:p>
            <w:pPr>
              <w:pStyle w:val="Compact"/>
            </w:pPr>
            <w:r>
              <w:t xml:space="preserve">Warfarin-induced necrosis → early in therapy, breast and thigh, protein C related</w:t>
            </w:r>
          </w:p>
        </w:tc>
      </w:tr>
      <w:tr>
        <w:tc>
          <w:tcPr/>
          <w:p>
            <w:pPr>
              <w:pStyle w:val="Compact"/>
            </w:pPr>
            <w:r>
              <w:t xml:space="preserve">Adult-onset Still disease</w:t>
            </w:r>
          </w:p>
        </w:tc>
        <w:tc>
          <w:tcPr/>
          <w:p>
            <w:pPr>
              <w:pStyle w:val="Compact"/>
            </w:pPr>
            <w:r>
              <w:t xml:space="preserve">Subacute, quotidian fever with an evanescent salmon rash, arthritis, and very high ferritin</w:t>
            </w:r>
          </w:p>
        </w:tc>
        <w:tc>
          <w:tcPr/>
          <w:p>
            <w:pPr>
              <w:pStyle w:val="Compact"/>
            </w:pPr>
            <w:r>
              <w:t xml:space="preserve">Fever spiking daily with a rash that comes and goes with the fever</w:t>
            </w:r>
          </w:p>
        </w:tc>
        <w:tc>
          <w:tcPr/>
          <w:p>
            <w:pPr>
              <w:pStyle w:val="Compact"/>
            </w:pPr>
            <w:r>
              <w:t xml:space="preserve">Systemic lupus → persistent rash, low complement, autoantibodies</w:t>
            </w:r>
          </w:p>
        </w:tc>
      </w:tr>
      <w:tr>
        <w:tc>
          <w:tcPr/>
          <w:p>
            <w:pPr>
              <w:pStyle w:val="Compact"/>
            </w:pPr>
            <w:r>
              <w:t xml:space="preserve">Behcet disease</w:t>
            </w:r>
          </w:p>
        </w:tc>
        <w:tc>
          <w:tcPr/>
          <w:p>
            <w:pPr>
              <w:pStyle w:val="Compact"/>
            </w:pPr>
            <w:r>
              <w:t xml:space="preserve">Recurrent, with oral and genital ulceration, uveitis, and pathergy</w:t>
            </w:r>
          </w:p>
        </w:tc>
        <w:tc>
          <w:tcPr/>
          <w:p>
            <w:pPr>
              <w:pStyle w:val="Compact"/>
            </w:pPr>
            <w:r>
              <w:t xml:space="preserve">Recurrent ulceration in two sites plus eye involvement</w:t>
            </w:r>
          </w:p>
        </w:tc>
        <w:tc>
          <w:tcPr/>
          <w:p>
            <w:pPr>
              <w:pStyle w:val="Compact"/>
            </w:pPr>
            <w:r>
              <w:t xml:space="preserve">Herpes simplex → vesicular, culture positive, no genital scarring</w:t>
            </w:r>
          </w:p>
        </w:tc>
      </w:tr>
      <w:tr>
        <w:tc>
          <w:tcPr/>
          <w:p>
            <w:pPr>
              <w:pStyle w:val="Compact"/>
            </w:pPr>
            <w:r>
              <w:t xml:space="preserve">Antiphospholipid syndrome</w:t>
            </w:r>
          </w:p>
        </w:tc>
        <w:tc>
          <w:tcPr/>
          <w:p>
            <w:pPr>
              <w:pStyle w:val="Compact"/>
            </w:pPr>
            <w:r>
              <w:t xml:space="preserve">Recurrent, with arterial or venous thrombosis, pregnancy loss, and persistently positive antibodies</w:t>
            </w:r>
          </w:p>
        </w:tc>
        <w:tc>
          <w:tcPr/>
          <w:p>
            <w:pPr>
              <w:pStyle w:val="Compact"/>
            </w:pPr>
            <w:r>
              <w:t xml:space="preserve">Thrombosis plus obstetric morbidity plus persistent serology at 12 weeks</w:t>
            </w:r>
          </w:p>
        </w:tc>
        <w:tc>
          <w:tcPr/>
          <w:p>
            <w:pPr>
              <w:pStyle w:val="Compact"/>
            </w:pPr>
            <w:r>
              <w:t xml:space="preserve">Inherited thrombophilia → no pregnancy morbidity, no antibodies</w:t>
            </w:r>
          </w:p>
        </w:tc>
      </w:tr>
      <w:tr>
        <w:tc>
          <w:tcPr/>
          <w:p>
            <w:pPr>
              <w:pStyle w:val="Compact"/>
            </w:pPr>
            <w:r>
              <w:t xml:space="preserve">Polymyositis</w:t>
            </w:r>
          </w:p>
        </w:tc>
        <w:tc>
          <w:tcPr/>
          <w:p>
            <w:pPr>
              <w:pStyle w:val="Compact"/>
            </w:pPr>
            <w:r>
              <w:t xml:space="preserve">Subacute, symmetric, proximal weakness with raised creatine kinase and no rash</w:t>
            </w:r>
          </w:p>
        </w:tc>
        <w:tc>
          <w:tcPr/>
          <w:p>
            <w:pPr>
              <w:pStyle w:val="Compact"/>
            </w:pPr>
            <w:r>
              <w:t xml:space="preserve">The muscle picture of dermatomyositis without the cutaneous signature</w:t>
            </w:r>
          </w:p>
        </w:tc>
        <w:tc>
          <w:tcPr/>
          <w:p>
            <w:pPr>
              <w:pStyle w:val="Compact"/>
            </w:pPr>
            <w:r>
              <w:t xml:space="preserve">Dermatomyositis → heliotrope and Gottron papules present</w:t>
            </w:r>
          </w:p>
        </w:tc>
      </w:tr>
      <w:tr>
        <w:tc>
          <w:tcPr/>
          <w:p>
            <w:pPr>
              <w:pStyle w:val="Compact"/>
            </w:pPr>
            <w:r>
              <w:t xml:space="preserve">Inclusion body myositis</w:t>
            </w:r>
          </w:p>
        </w:tc>
        <w:tc>
          <w:tcPr/>
          <w:p>
            <w:pPr>
              <w:pStyle w:val="Compact"/>
            </w:pPr>
            <w:r>
              <w:t xml:space="preserve">Chronic, progressive, asymmetric weakness of finger flexors and quadriceps in an older man</w:t>
            </w:r>
          </w:p>
        </w:tc>
        <w:tc>
          <w:tcPr/>
          <w:p>
            <w:pPr>
              <w:pStyle w:val="Compact"/>
            </w:pPr>
            <w:r>
              <w:t xml:space="preserve">Asymmetric and distal-predominant, the reverse of the usual myopathy pattern</w:t>
            </w:r>
          </w:p>
        </w:tc>
        <w:tc>
          <w:tcPr/>
          <w:p>
            <w:pPr>
              <w:pStyle w:val="Compact"/>
            </w:pPr>
            <w:r>
              <w:t xml:space="preserve">Polymyositis → symmetric and proximal, steroid responsive</w:t>
            </w:r>
          </w:p>
        </w:tc>
      </w:tr>
      <w:tr>
        <w:tc>
          <w:tcPr/>
          <w:p>
            <w:pPr>
              <w:pStyle w:val="Compact"/>
            </w:pPr>
            <w:r>
              <w:t xml:space="preserve">Sjogren syndrome</w:t>
            </w:r>
          </w:p>
        </w:tc>
        <w:tc>
          <w:tcPr/>
          <w:p>
            <w:pPr>
              <w:pStyle w:val="Compact"/>
            </w:pPr>
            <w:r>
              <w:t xml:space="preserve">Chronic, sicca with anti-Ro and anti-La, and a raised lifetime lymphoma risk</w:t>
            </w:r>
          </w:p>
        </w:tc>
        <w:tc>
          <w:tcPr/>
          <w:p>
            <w:pPr>
              <w:pStyle w:val="Compact"/>
            </w:pPr>
            <w:r>
              <w:t xml:space="preserve">Glandular destruction with a specific serology and a malignancy association</w:t>
            </w:r>
          </w:p>
        </w:tc>
        <w:tc>
          <w:tcPr/>
          <w:p>
            <w:pPr>
              <w:pStyle w:val="Compact"/>
            </w:pPr>
            <w:r>
              <w:t xml:space="preserve">Medication-induced dry mouth → temporal drug link, negative serology</w:t>
            </w:r>
          </w:p>
        </w:tc>
      </w:tr>
      <w:tr>
        <w:tc>
          <w:tcPr/>
          <w:p>
            <w:pPr>
              <w:pStyle w:val="Compact"/>
            </w:pPr>
            <w:r>
              <w:t xml:space="preserve">Mixed connective tissue disease</w:t>
            </w:r>
          </w:p>
        </w:tc>
        <w:tc>
          <w:tcPr/>
          <w:p>
            <w:pPr>
              <w:pStyle w:val="Compact"/>
            </w:pPr>
            <w:r>
              <w:t xml:space="preserve">Chronic, with Raynaud, puffy hands, myositis, and a very high anti-U1 RNP</w:t>
            </w:r>
          </w:p>
        </w:tc>
        <w:tc>
          <w:tcPr/>
          <w:p>
            <w:pPr>
              <w:pStyle w:val="Compact"/>
            </w:pPr>
            <w:r>
              <w:t xml:space="preserve">An overlap syndrome defined by one antibody at high titre</w:t>
            </w:r>
          </w:p>
        </w:tc>
        <w:tc>
          <w:tcPr/>
          <w:p>
            <w:pPr>
              <w:pStyle w:val="Compact"/>
            </w:pPr>
            <w:r>
              <w:t xml:space="preserve">Systemic sclerosis → sclerodactyly, anti-Scl-70 or centromere</w:t>
            </w:r>
          </w:p>
        </w:tc>
      </w:tr>
      <w:tr>
        <w:tc>
          <w:tcPr/>
          <w:p>
            <w:pPr>
              <w:pStyle w:val="Compact"/>
            </w:pPr>
            <w:r>
              <w:t xml:space="preserve">Reactive arthritis</w:t>
            </w:r>
          </w:p>
        </w:tc>
        <w:tc>
          <w:tcPr/>
          <w:p>
            <w:pPr>
              <w:pStyle w:val="Compact"/>
            </w:pPr>
            <w:r>
              <w:t xml:space="preserve">Subacute, asymmetric, oligoarticular lower limb arthritis with urethritis and conjunctivitis after infection</w:t>
            </w:r>
          </w:p>
        </w:tc>
        <w:tc>
          <w:tcPr/>
          <w:p>
            <w:pPr>
              <w:pStyle w:val="Compact"/>
            </w:pPr>
            <w:r>
              <w:t xml:space="preserve">A triad following an enteric or urogenital trigger</w:t>
            </w:r>
          </w:p>
        </w:tc>
        <w:tc>
          <w:tcPr/>
          <w:p>
            <w:pPr>
              <w:pStyle w:val="Compact"/>
            </w:pPr>
            <w:r>
              <w:t xml:space="preserve">Septic arthritis → monoarticular, positive synovial culture</w:t>
            </w:r>
          </w:p>
        </w:tc>
      </w:tr>
      <w:tr>
        <w:tc>
          <w:tcPr/>
          <w:p>
            <w:pPr>
              <w:pStyle w:val="Compact"/>
            </w:pPr>
            <w:r>
              <w:t xml:space="preserve">Relapsing polychondritis</w:t>
            </w:r>
          </w:p>
        </w:tc>
        <w:tc>
          <w:tcPr/>
          <w:p>
            <w:pPr>
              <w:pStyle w:val="Compact"/>
            </w:pPr>
            <w:r>
              <w:t xml:space="preserve">Relapsing, with auricular chondritis sparing the lobe, nasal chondritis, and airway involvement</w:t>
            </w:r>
          </w:p>
        </w:tc>
        <w:tc>
          <w:tcPr/>
          <w:p>
            <w:pPr>
              <w:pStyle w:val="Compact"/>
            </w:pPr>
            <w:r>
              <w:t xml:space="preserve">Inflammation of cartilage specifically, so the earlobe is spared</w:t>
            </w:r>
          </w:p>
        </w:tc>
        <w:tc>
          <w:tcPr/>
          <w:p>
            <w:pPr>
              <w:pStyle w:val="Compact"/>
            </w:pPr>
            <w:r>
              <w:t xml:space="preserve">Perichondritis of infection → unilateral, febrile, follows trauma or piercing</w:t>
            </w:r>
          </w:p>
        </w:tc>
      </w:tr>
      <w:tr>
        <w:tc>
          <w:tcPr/>
          <w:p>
            <w:pPr>
              <w:pStyle w:val="Compact"/>
            </w:pPr>
            <w:r>
              <w:t xml:space="preserve">IgG4-related disease</w:t>
            </w:r>
          </w:p>
        </w:tc>
        <w:tc>
          <w:tcPr/>
          <w:p>
            <w:pPr>
              <w:pStyle w:val="Compact"/>
            </w:pPr>
            <w:r>
              <w:t xml:space="preserve">Chronic, with tumefactive lesions across pancreas, salivary glands, and retroperitoneum, and raised IgG4</w:t>
            </w:r>
          </w:p>
        </w:tc>
        <w:tc>
          <w:tcPr/>
          <w:p>
            <w:pPr>
              <w:pStyle w:val="Compact"/>
            </w:pPr>
            <w:r>
              <w:t xml:space="preserve">Mass-forming fibroinflammatory lesions in multiple organs, steroid responsive</w:t>
            </w:r>
          </w:p>
        </w:tc>
        <w:tc>
          <w:tcPr/>
          <w:p>
            <w:pPr>
              <w:pStyle w:val="Compact"/>
            </w:pPr>
            <w:r>
              <w:t xml:space="preserve">Malignancy → does not respond to steroid, tissue shows tumor</w:t>
            </w:r>
          </w:p>
        </w:tc>
      </w:tr>
    </w:tbl>
    <w:bookmarkEnd w:id="29"/>
    <w:bookmarkStart w:id="30" w:name="endocrinology"/>
    <w:p>
      <w:pPr>
        <w:pStyle w:val="Heading2"/>
      </w:pPr>
      <w:r>
        <w:t xml:space="preserve">Endocrinology</w:t>
      </w:r>
    </w:p>
    <w:tbl>
      <w:tblPr>
        <w:tblStyle w:val="Table"/>
        <w:tblW w:type="pct" w:w="5000"/>
        <w:tblLayout w:type="fixed"/>
        <w:tblLook w:firstRow="1" w:lastRow="0" w:firstColumn="0" w:lastColumn="0" w:noHBand="0" w:noVBand="0" w:val="0020"/>
      </w:tblPr>
      <w:tblGrid>
        <w:gridCol w:w="898"/>
        <w:gridCol w:w="1959"/>
        <w:gridCol w:w="2122"/>
        <w:gridCol w:w="2939"/>
      </w:tblGrid>
      <w:tr>
        <w:trPr>
          <w:tblHeader w:val="on"/>
        </w:trPr>
        <w:tc>
          <w:tcPr/>
          <w:p>
            <w:pPr>
              <w:pStyle w:val="Compact"/>
            </w:pPr>
            <w:r>
              <w:t xml:space="preserve">Diagnosis</w:t>
            </w:r>
          </w:p>
        </w:tc>
        <w:tc>
          <w:tcPr/>
          <w:p>
            <w:pPr>
              <w:pStyle w:val="Compact"/>
            </w:pPr>
            <w:r>
              <w:t xml:space="preserve">Coupled qualifier cluster</w:t>
            </w:r>
          </w:p>
        </w:tc>
        <w:tc>
          <w:tcPr/>
          <w:p>
            <w:pPr>
              <w:pStyle w:val="Compact"/>
            </w:pPr>
            <w:r>
              <w:t xml:space="preserve">Why the cluster is discriminating</w:t>
            </w:r>
          </w:p>
        </w:tc>
        <w:tc>
          <w:tcPr/>
          <w:p>
            <w:pPr>
              <w:pStyle w:val="Compact"/>
            </w:pPr>
            <w:r>
              <w:t xml:space="preserve">Closest mimic → the qualifier that separates them</w:t>
            </w:r>
          </w:p>
        </w:tc>
      </w:tr>
      <w:tr>
        <w:tc>
          <w:tcPr/>
          <w:p>
            <w:pPr>
              <w:pStyle w:val="Compact"/>
            </w:pPr>
            <w:r>
              <w:t xml:space="preserve">Diabetic ketoacidosis</w:t>
            </w:r>
          </w:p>
        </w:tc>
        <w:tc>
          <w:tcPr/>
          <w:p>
            <w:pPr>
              <w:pStyle w:val="Compact"/>
            </w:pPr>
            <w:r>
              <w:t xml:space="preserve">Acute, ketosis-prone, raised anion gap, hyperglycemic, Kussmaul respiration</w:t>
            </w:r>
          </w:p>
        </w:tc>
        <w:tc>
          <w:tcPr/>
          <w:p>
            <w:pPr>
              <w:pStyle w:val="Compact"/>
            </w:pPr>
            <w:r>
              <w:t xml:space="preserve">Insulin deficiency driving ketogenesis with a gap acidosis</w:t>
            </w:r>
          </w:p>
        </w:tc>
        <w:tc>
          <w:tcPr/>
          <w:p>
            <w:pPr>
              <w:pStyle w:val="Compact"/>
            </w:pPr>
            <w:r>
              <w:t xml:space="preserve">Hyperosmolar hyperglycemic state → minimal ketosis, higher glucose, higher osmolality</w:t>
            </w:r>
          </w:p>
        </w:tc>
      </w:tr>
      <w:tr>
        <w:tc>
          <w:tcPr/>
          <w:p>
            <w:pPr>
              <w:pStyle w:val="Compact"/>
            </w:pPr>
            <w:r>
              <w:t xml:space="preserve">Adrenal insufficiency, primary</w:t>
            </w:r>
          </w:p>
        </w:tc>
        <w:tc>
          <w:tcPr/>
          <w:p>
            <w:pPr>
              <w:pStyle w:val="Compact"/>
            </w:pPr>
            <w:r>
              <w:t xml:space="preserve">Chronic then acute, hypotensive, hyponatremic, hyperkalemic, hyperpigmented, ACTH high</w:t>
            </w:r>
          </w:p>
        </w:tc>
        <w:tc>
          <w:tcPr/>
          <w:p>
            <w:pPr>
              <w:pStyle w:val="Compact"/>
            </w:pPr>
            <w:r>
              <w:t xml:space="preserve">Loss of both cortisol and aldosterone, with ACTH-driven pigmentation</w:t>
            </w:r>
          </w:p>
        </w:tc>
        <w:tc>
          <w:tcPr/>
          <w:p>
            <w:pPr>
              <w:pStyle w:val="Compact"/>
            </w:pPr>
            <w:r>
              <w:t xml:space="preserve">Secondary adrenal insufficiency → no hyperkalemia or pigmentation, ACTH low</w:t>
            </w:r>
          </w:p>
        </w:tc>
      </w:tr>
      <w:tr>
        <w:tc>
          <w:tcPr/>
          <w:p>
            <w:pPr>
              <w:pStyle w:val="Compact"/>
            </w:pPr>
            <w:r>
              <w:t xml:space="preserve">Cushing syndrome, ACTH-independent</w:t>
            </w:r>
          </w:p>
        </w:tc>
        <w:tc>
          <w:tcPr/>
          <w:p>
            <w:pPr>
              <w:pStyle w:val="Compact"/>
            </w:pPr>
            <w:r>
              <w:t xml:space="preserve">Chronic, insidious, ACTH-independent, nonsuppressible, adrenal mass</w:t>
            </w:r>
          </w:p>
        </w:tc>
        <w:tc>
          <w:tcPr/>
          <w:p>
            <w:pPr>
              <w:pStyle w:val="Compact"/>
            </w:pPr>
            <w:r>
              <w:t xml:space="preserve">Autonomous adrenal cortisol production suppressing pituitary ACTH</w:t>
            </w:r>
          </w:p>
        </w:tc>
        <w:tc>
          <w:tcPr/>
          <w:p>
            <w:pPr>
              <w:pStyle w:val="Compact"/>
            </w:pPr>
            <w:r>
              <w:t xml:space="preserve">Cushing disease → ACTH-dependent, pituitary source, partially suppressible on high dose</w:t>
            </w:r>
          </w:p>
        </w:tc>
      </w:tr>
      <w:tr>
        <w:tc>
          <w:tcPr/>
          <w:p>
            <w:pPr>
              <w:pStyle w:val="Compact"/>
            </w:pPr>
            <w:r>
              <w:t xml:space="preserve">Graves disease</w:t>
            </w:r>
          </w:p>
        </w:tc>
        <w:tc>
          <w:tcPr/>
          <w:p>
            <w:pPr>
              <w:pStyle w:val="Compact"/>
            </w:pPr>
            <w:r>
              <w:t xml:space="preserve">Subacute, thyrotoxic, high radioiodine uptake, diffuse goiter, orbitopathy</w:t>
            </w:r>
          </w:p>
        </w:tc>
        <w:tc>
          <w:tcPr/>
          <w:p>
            <w:pPr>
              <w:pStyle w:val="Compact"/>
            </w:pPr>
            <w:r>
              <w:t xml:space="preserve">Stimulating antibody driving overproduction, hence high uptake</w:t>
            </w:r>
          </w:p>
        </w:tc>
        <w:tc>
          <w:tcPr/>
          <w:p>
            <w:pPr>
              <w:pStyle w:val="Compact"/>
            </w:pPr>
            <w:r>
              <w:t xml:space="preserve">Thyroiditis → thyrotoxic with low uptake, tender gland, self-limited</w:t>
            </w:r>
          </w:p>
        </w:tc>
      </w:tr>
      <w:tr>
        <w:tc>
          <w:tcPr/>
          <w:p>
            <w:pPr>
              <w:pStyle w:val="Compact"/>
            </w:pPr>
            <w:r>
              <w:t xml:space="preserve">Pheochromocytoma</w:t>
            </w:r>
          </w:p>
        </w:tc>
        <w:tc>
          <w:tcPr/>
          <w:p>
            <w:pPr>
              <w:pStyle w:val="Compact"/>
            </w:pPr>
            <w:r>
              <w:t xml:space="preserve">Paroxysmal, episodic, headache with palpitations and diaphoresis, hypertensive</w:t>
            </w:r>
          </w:p>
        </w:tc>
        <w:tc>
          <w:tcPr/>
          <w:p>
            <w:pPr>
              <w:pStyle w:val="Compact"/>
            </w:pPr>
            <w:r>
              <w:t xml:space="preserve">Intermittent catecholamine release producing a triad of paroxysmal symptoms</w:t>
            </w:r>
          </w:p>
        </w:tc>
        <w:tc>
          <w:tcPr/>
          <w:p>
            <w:pPr>
              <w:pStyle w:val="Compact"/>
            </w:pPr>
            <w:r>
              <w:t xml:space="preserve">Panic disorder → no hypertension during episodes, normal metanephrines</w:t>
            </w:r>
          </w:p>
        </w:tc>
      </w:tr>
      <w:tr>
        <w:tc>
          <w:tcPr/>
          <w:p>
            <w:pPr>
              <w:pStyle w:val="Compact"/>
            </w:pPr>
            <w:r>
              <w:t xml:space="preserve">Primary aldosteronism</w:t>
            </w:r>
          </w:p>
        </w:tc>
        <w:tc>
          <w:tcPr/>
          <w:p>
            <w:pPr>
              <w:pStyle w:val="Compact"/>
            </w:pPr>
            <w:r>
              <w:t xml:space="preserve">Chronic, resistant hypertension, hypokalemic, metabolic alkalosis, suppressed renin</w:t>
            </w:r>
          </w:p>
        </w:tc>
        <w:tc>
          <w:tcPr/>
          <w:p>
            <w:pPr>
              <w:pStyle w:val="Compact"/>
            </w:pPr>
            <w:r>
              <w:t xml:space="preserve">Autonomous aldosterone with appropriate renin suppression</w:t>
            </w:r>
          </w:p>
        </w:tc>
        <w:tc>
          <w:tcPr/>
          <w:p>
            <w:pPr>
              <w:pStyle w:val="Compact"/>
            </w:pPr>
            <w:r>
              <w:t xml:space="preserve">Renal artery stenosis → both renin and aldosterone raised</w:t>
            </w:r>
          </w:p>
        </w:tc>
      </w:tr>
      <w:tr>
        <w:tc>
          <w:tcPr/>
          <w:p>
            <w:pPr>
              <w:pStyle w:val="Compact"/>
            </w:pPr>
            <w:r>
              <w:t xml:space="preserve">SIADH</w:t>
            </w:r>
          </w:p>
        </w:tc>
        <w:tc>
          <w:tcPr/>
          <w:p>
            <w:pPr>
              <w:pStyle w:val="Compact"/>
            </w:pPr>
            <w:r>
              <w:t xml:space="preserve">Subacute, euvolemic, hyponatremic, concentrated urine, low uric acid</w:t>
            </w:r>
          </w:p>
        </w:tc>
        <w:tc>
          <w:tcPr/>
          <w:p>
            <w:pPr>
              <w:pStyle w:val="Compact"/>
            </w:pPr>
            <w:r>
              <w:t xml:space="preserve">Water retention without volume expansion, hence euvolemia with dilute plasma</w:t>
            </w:r>
          </w:p>
        </w:tc>
        <w:tc>
          <w:tcPr/>
          <w:p>
            <w:pPr>
              <w:pStyle w:val="Compact"/>
            </w:pPr>
            <w:r>
              <w:t xml:space="preserve">Hypovolemic hyponatremia → clinically dry, low urine sodium, responds to saline</w:t>
            </w:r>
          </w:p>
        </w:tc>
      </w:tr>
      <w:tr>
        <w:tc>
          <w:tcPr/>
          <w:p>
            <w:pPr>
              <w:pStyle w:val="Compact"/>
            </w:pPr>
            <w:r>
              <w:t xml:space="preserve">Central diabetes insipidus</w:t>
            </w:r>
          </w:p>
        </w:tc>
        <w:tc>
          <w:tcPr/>
          <w:p>
            <w:pPr>
              <w:pStyle w:val="Compact"/>
            </w:pPr>
            <w:r>
              <w:t xml:space="preserve">Acute or subacute, polyuric, dilute urine, corrects with desmopressin</w:t>
            </w:r>
          </w:p>
        </w:tc>
        <w:tc>
          <w:tcPr/>
          <w:p>
            <w:pPr>
              <w:pStyle w:val="Compact"/>
            </w:pPr>
            <w:r>
              <w:t xml:space="preserve">ADH deficiency, so exogenous hormone restores concentration</w:t>
            </w:r>
          </w:p>
        </w:tc>
        <w:tc>
          <w:tcPr/>
          <w:p>
            <w:pPr>
              <w:pStyle w:val="Compact"/>
            </w:pPr>
            <w:r>
              <w:t xml:space="preserve">Nephrogenic DI → no response to desmopressin, drug or electrolyte cause</w:t>
            </w:r>
          </w:p>
        </w:tc>
      </w:tr>
      <w:tr>
        <w:tc>
          <w:tcPr/>
          <w:p>
            <w:pPr>
              <w:pStyle w:val="Compact"/>
            </w:pPr>
            <w:r>
              <w:t xml:space="preserve">Hyperosmolar hyperglycemic state</w:t>
            </w:r>
          </w:p>
        </w:tc>
        <w:tc>
          <w:tcPr/>
          <w:p>
            <w:pPr>
              <w:pStyle w:val="Compact"/>
            </w:pPr>
            <w:r>
              <w:t xml:space="preserve">Subacute, with very high glucose, high osmolality, profound dehydration, and minimal ketosis</w:t>
            </w:r>
          </w:p>
        </w:tc>
        <w:tc>
          <w:tcPr/>
          <w:p>
            <w:pPr>
              <w:pStyle w:val="Compact"/>
            </w:pPr>
            <w:r>
              <w:t xml:space="preserve">Sufficient insulin to suppress ketogenesis but not hyperglycemia, so osmolality dominates</w:t>
            </w:r>
          </w:p>
        </w:tc>
        <w:tc>
          <w:tcPr/>
          <w:p>
            <w:pPr>
              <w:pStyle w:val="Compact"/>
            </w:pPr>
            <w:r>
              <w:t xml:space="preserve">Diabetic ketoacidosis → anion gap acidosis with ketosis, lower glucose</w:t>
            </w:r>
          </w:p>
        </w:tc>
      </w:tr>
      <w:tr>
        <w:tc>
          <w:tcPr/>
          <w:p>
            <w:pPr>
              <w:pStyle w:val="Compact"/>
            </w:pPr>
            <w:r>
              <w:t xml:space="preserve">Thyroid storm</w:t>
            </w:r>
          </w:p>
        </w:tc>
        <w:tc>
          <w:tcPr/>
          <w:p>
            <w:pPr>
              <w:pStyle w:val="Compact"/>
            </w:pPr>
            <w:r>
              <w:t xml:space="preserve">Hyperacute, thyrotoxic with fever, tachyarrhythmia, agitation, and often a precipitating illness</w:t>
            </w:r>
          </w:p>
        </w:tc>
        <w:tc>
          <w:tcPr/>
          <w:p>
            <w:pPr>
              <w:pStyle w:val="Compact"/>
            </w:pPr>
            <w:r>
              <w:t xml:space="preserve">Decompensated thyrotoxicosis, so systemic failure accompanies the biochemical excess</w:t>
            </w:r>
          </w:p>
        </w:tc>
        <w:tc>
          <w:tcPr/>
          <w:p>
            <w:pPr>
              <w:pStyle w:val="Compact"/>
            </w:pPr>
            <w:r>
              <w:t xml:space="preserve">Sepsis → no thyroid biochemistry abnormality, no goiter or orbitopathy</w:t>
            </w:r>
          </w:p>
        </w:tc>
      </w:tr>
      <w:tr>
        <w:tc>
          <w:tcPr/>
          <w:p>
            <w:pPr>
              <w:pStyle w:val="Compact"/>
            </w:pPr>
            <w:r>
              <w:t xml:space="preserve">Myxedema coma</w:t>
            </w:r>
          </w:p>
        </w:tc>
        <w:tc>
          <w:tcPr/>
          <w:p>
            <w:pPr>
              <w:pStyle w:val="Compact"/>
            </w:pPr>
            <w:r>
              <w:t xml:space="preserve">Subacute, hypometabolic with hypothermia, bradycardia, hyponatremia, and depressed consciousness</w:t>
            </w:r>
          </w:p>
        </w:tc>
        <w:tc>
          <w:tcPr/>
          <w:p>
            <w:pPr>
              <w:pStyle w:val="Compact"/>
            </w:pPr>
            <w:r>
              <w:t xml:space="preserve">Profound hypothyroidism producing multi-system slowing, often precipitated by cold or infection</w:t>
            </w:r>
          </w:p>
        </w:tc>
        <w:tc>
          <w:tcPr/>
          <w:p>
            <w:pPr>
              <w:pStyle w:val="Compact"/>
            </w:pPr>
            <w:r>
              <w:t xml:space="preserve">Hypothermia from exposure → normal thyroid function, rewarms without hormone</w:t>
            </w:r>
          </w:p>
        </w:tc>
      </w:tr>
      <w:tr>
        <w:tc>
          <w:tcPr/>
          <w:p>
            <w:pPr>
              <w:pStyle w:val="Compact"/>
            </w:pPr>
            <w:r>
              <w:t xml:space="preserve">Adrenal crisis</w:t>
            </w:r>
          </w:p>
        </w:tc>
        <w:tc>
          <w:tcPr/>
          <w:p>
            <w:pPr>
              <w:pStyle w:val="Compact"/>
            </w:pPr>
            <w:r>
              <w:t xml:space="preserve">Hyperacute, hypotensive and unresponsive to fluids, with hyponatremia and hyperkalemia</w:t>
            </w:r>
          </w:p>
        </w:tc>
        <w:tc>
          <w:tcPr/>
          <w:p>
            <w:pPr>
              <w:pStyle w:val="Compact"/>
            </w:pPr>
            <w:r>
              <w:t xml:space="preserve">Mineralocorticoid and glucocorticoid deficiency, so pressors fail until steroid is given</w:t>
            </w:r>
          </w:p>
        </w:tc>
        <w:tc>
          <w:tcPr/>
          <w:p>
            <w:pPr>
              <w:pStyle w:val="Compact"/>
            </w:pPr>
            <w:r>
              <w:t xml:space="preserve">Septic shock → responds to pressors, no hyperkalemia</w:t>
            </w:r>
          </w:p>
        </w:tc>
      </w:tr>
      <w:tr>
        <w:tc>
          <w:tcPr/>
          <w:p>
            <w:pPr>
              <w:pStyle w:val="Compact"/>
            </w:pPr>
            <w:r>
              <w:t xml:space="preserve">Primary hyperparathyroidism</w:t>
            </w:r>
          </w:p>
        </w:tc>
        <w:tc>
          <w:tcPr/>
          <w:p>
            <w:pPr>
              <w:pStyle w:val="Compact"/>
            </w:pPr>
            <w:r>
              <w:t xml:space="preserve">Chronic, hypercalcemic with an inappropriately normal or raised PTH, often incidental</w:t>
            </w:r>
          </w:p>
        </w:tc>
        <w:tc>
          <w:tcPr/>
          <w:p>
            <w:pPr>
              <w:pStyle w:val="Compact"/>
            </w:pPr>
            <w:r>
              <w:t xml:space="preserve">Failure of feedback suppression, so PTH is not low when calcium is high</w:t>
            </w:r>
          </w:p>
        </w:tc>
        <w:tc>
          <w:tcPr/>
          <w:p>
            <w:pPr>
              <w:pStyle w:val="Compact"/>
            </w:pPr>
            <w:r>
              <w:t xml:space="preserve">Hypercalcemia of malignancy → suppressed PTH, raised PTHrP, subacute</w:t>
            </w:r>
          </w:p>
        </w:tc>
      </w:tr>
      <w:tr>
        <w:tc>
          <w:tcPr/>
          <w:p>
            <w:pPr>
              <w:pStyle w:val="Compact"/>
            </w:pPr>
            <w:r>
              <w:t xml:space="preserve">Subacute thyroiditis</w:t>
            </w:r>
          </w:p>
        </w:tc>
        <w:tc>
          <w:tcPr/>
          <w:p>
            <w:pPr>
              <w:pStyle w:val="Compact"/>
            </w:pPr>
            <w:r>
              <w:t xml:space="preserve">Subacute, painful tender goiter with thyrotoxicosis and low radioiodine uptake after a viral illness</w:t>
            </w:r>
          </w:p>
        </w:tc>
        <w:tc>
          <w:tcPr/>
          <w:p>
            <w:pPr>
              <w:pStyle w:val="Compact"/>
            </w:pPr>
            <w:r>
              <w:t xml:space="preserve">Release of preformed hormone from a damaged gland, so uptake is low and the gland hurts</w:t>
            </w:r>
          </w:p>
        </w:tc>
        <w:tc>
          <w:tcPr/>
          <w:p>
            <w:pPr>
              <w:pStyle w:val="Compact"/>
            </w:pPr>
            <w:r>
              <w:t xml:space="preserve">Graves disease → painless, high uptake, orbitopathy</w:t>
            </w:r>
          </w:p>
        </w:tc>
      </w:tr>
      <w:tr>
        <w:tc>
          <w:tcPr/>
          <w:p>
            <w:pPr>
              <w:pStyle w:val="Compact"/>
            </w:pPr>
            <w:r>
              <w:t xml:space="preserve">Insulinoma</w:t>
            </w:r>
          </w:p>
        </w:tc>
        <w:tc>
          <w:tcPr/>
          <w:p>
            <w:pPr>
              <w:pStyle w:val="Compact"/>
            </w:pPr>
            <w:r>
              <w:t xml:space="preserve">Episodic, fasting hypoglycemia with high insulin, high C-peptide, and negative sulfonylurea screen</w:t>
            </w:r>
          </w:p>
        </w:tc>
        <w:tc>
          <w:tcPr/>
          <w:p>
            <w:pPr>
              <w:pStyle w:val="Compact"/>
            </w:pPr>
            <w:r>
              <w:t xml:space="preserve">Endogenous hyperinsulinemia, so C-peptide is high rather than suppressed</w:t>
            </w:r>
          </w:p>
        </w:tc>
        <w:tc>
          <w:tcPr/>
          <w:p>
            <w:pPr>
              <w:pStyle w:val="Compact"/>
            </w:pPr>
            <w:r>
              <w:t xml:space="preserve">Exogenous insulin administration → high insulin with suppressed C-peptide</w:t>
            </w:r>
          </w:p>
        </w:tc>
      </w:tr>
      <w:tr>
        <w:tc>
          <w:tcPr/>
          <w:p>
            <w:pPr>
              <w:pStyle w:val="Compact"/>
            </w:pPr>
            <w:r>
              <w:t xml:space="preserve">Diabetic foot infection</w:t>
            </w:r>
          </w:p>
        </w:tc>
        <w:tc>
          <w:tcPr/>
          <w:p>
            <w:pPr>
              <w:pStyle w:val="Compact"/>
            </w:pPr>
            <w:r>
              <w:t xml:space="preserve">Chronic, indolent ulcer with polymicrobial growth, probe-to-bone positivity, and neuropathy</w:t>
            </w:r>
          </w:p>
        </w:tc>
        <w:tc>
          <w:tcPr/>
          <w:p>
            <w:pPr>
              <w:pStyle w:val="Compact"/>
            </w:pPr>
            <w:r>
              <w:t xml:space="preserve">Contiguous spread through a neuropathic ulcer, with mixed flora</w:t>
            </w:r>
          </w:p>
        </w:tc>
        <w:tc>
          <w:tcPr/>
          <w:p>
            <w:pPr>
              <w:pStyle w:val="Compact"/>
            </w:pPr>
            <w:r>
              <w:t xml:space="preserve">Charcot arthropathy → warm swollen deformed foot without ulcer or systemic signs</w:t>
            </w:r>
          </w:p>
        </w:tc>
      </w:tr>
      <w:tr>
        <w:tc>
          <w:tcPr/>
          <w:p>
            <w:pPr>
              <w:pStyle w:val="Compact"/>
            </w:pPr>
            <w:r>
              <w:t xml:space="preserve">Acromegaly</w:t>
            </w:r>
          </w:p>
        </w:tc>
        <w:tc>
          <w:tcPr/>
          <w:p>
            <w:pPr>
              <w:pStyle w:val="Compact"/>
            </w:pPr>
            <w:r>
              <w:t xml:space="preserve">Insidious, with coarsened features, enlarging hands and feet, and raised IGF-1</w:t>
            </w:r>
          </w:p>
        </w:tc>
        <w:tc>
          <w:tcPr/>
          <w:p>
            <w:pPr>
              <w:pStyle w:val="Compact"/>
            </w:pPr>
            <w:r>
              <w:t xml:space="preserve">Slow somatic change over years, best detected by comparing old photographs</w:t>
            </w:r>
          </w:p>
        </w:tc>
        <w:tc>
          <w:tcPr/>
          <w:p>
            <w:pPr>
              <w:pStyle w:val="Compact"/>
            </w:pPr>
            <w:r>
              <w:t xml:space="preserve">Pachydermoperiostosis → familial, no IGF-1 elevation</w:t>
            </w:r>
          </w:p>
        </w:tc>
      </w:tr>
      <w:tr>
        <w:tc>
          <w:tcPr/>
          <w:p>
            <w:pPr>
              <w:pStyle w:val="Compact"/>
            </w:pPr>
            <w:r>
              <w:t xml:space="preserve">Prolactinoma</w:t>
            </w:r>
          </w:p>
        </w:tc>
        <w:tc>
          <w:tcPr/>
          <w:p>
            <w:pPr>
              <w:pStyle w:val="Compact"/>
            </w:pPr>
            <w:r>
              <w:t xml:space="preserve">Chronic, with galactorrhea, amenorrhea, and hypogonadotropic hypogonadism, and a raised prolactin</w:t>
            </w:r>
          </w:p>
        </w:tc>
        <w:tc>
          <w:tcPr/>
          <w:p>
            <w:pPr>
              <w:pStyle w:val="Compact"/>
            </w:pPr>
            <w:r>
              <w:t xml:space="preserve">Hormone excess suppressing the gonadal axis, with a pituitary lesion</w:t>
            </w:r>
          </w:p>
        </w:tc>
        <w:tc>
          <w:tcPr/>
          <w:p>
            <w:pPr>
              <w:pStyle w:val="Compact"/>
            </w:pPr>
            <w:r>
              <w:t xml:space="preserve">Medication-induced hyperprolactinemia → antipsychotic exposure, lower level</w:t>
            </w:r>
          </w:p>
        </w:tc>
      </w:tr>
      <w:tr>
        <w:tc>
          <w:tcPr/>
          <w:p>
            <w:pPr>
              <w:pStyle w:val="Compact"/>
            </w:pPr>
            <w:r>
              <w:t xml:space="preserve">Hypopituitarism</w:t>
            </w:r>
          </w:p>
        </w:tc>
        <w:tc>
          <w:tcPr/>
          <w:p>
            <w:pPr>
              <w:pStyle w:val="Compact"/>
            </w:pPr>
            <w:r>
              <w:t xml:space="preserve">Chronic, insidious, with fatigue, hypogonadism, and secondary adrenal insufficiency without hyperkalemia</w:t>
            </w:r>
          </w:p>
        </w:tc>
        <w:tc>
          <w:tcPr/>
          <w:p>
            <w:pPr>
              <w:pStyle w:val="Compact"/>
            </w:pPr>
            <w:r>
              <w:t xml:space="preserve">Multiple axes failing together, and mineralocorticoid preserved</w:t>
            </w:r>
          </w:p>
        </w:tc>
        <w:tc>
          <w:tcPr/>
          <w:p>
            <w:pPr>
              <w:pStyle w:val="Compact"/>
            </w:pPr>
            <w:r>
              <w:t xml:space="preserve">Primary adrenal insufficiency → hyperkalemia and hyperpigmentation</w:t>
            </w:r>
          </w:p>
        </w:tc>
      </w:tr>
      <w:tr>
        <w:tc>
          <w:tcPr/>
          <w:p>
            <w:pPr>
              <w:pStyle w:val="Compact"/>
            </w:pPr>
            <w:r>
              <w:t xml:space="preserve">Pituitary apoplexy</w:t>
            </w:r>
          </w:p>
        </w:tc>
        <w:tc>
          <w:tcPr/>
          <w:p>
            <w:pPr>
              <w:pStyle w:val="Compact"/>
            </w:pPr>
            <w:r>
              <w:t xml:space="preserve">Hyperacute, thunderclap headache with visual field loss and hypopituitarism</w:t>
            </w:r>
          </w:p>
        </w:tc>
        <w:tc>
          <w:tcPr/>
          <w:p>
            <w:pPr>
              <w:pStyle w:val="Compact"/>
            </w:pPr>
            <w:r>
              <w:t xml:space="preserve">Sudden hemorrhage into a pituitary lesion producing headache plus visual loss</w:t>
            </w:r>
          </w:p>
        </w:tc>
        <w:tc>
          <w:tcPr/>
          <w:p>
            <w:pPr>
              <w:pStyle w:val="Compact"/>
            </w:pPr>
            <w:r>
              <w:t xml:space="preserve">Subarachnoid hemorrhage → blood in the subarachnoid space, no pituitary failure</w:t>
            </w:r>
          </w:p>
        </w:tc>
      </w:tr>
      <w:tr>
        <w:tc>
          <w:tcPr/>
          <w:p>
            <w:pPr>
              <w:pStyle w:val="Compact"/>
            </w:pPr>
            <w:r>
              <w:t xml:space="preserve">Carcinoid syndrome</w:t>
            </w:r>
          </w:p>
        </w:tc>
        <w:tc>
          <w:tcPr/>
          <w:p>
            <w:pPr>
              <w:pStyle w:val="Compact"/>
            </w:pPr>
            <w:r>
              <w:t xml:space="preserve">Episodic flushing, secretory diarrhea, and right heart valve disease with raised urinary 5-HIAA</w:t>
            </w:r>
          </w:p>
        </w:tc>
        <w:tc>
          <w:tcPr/>
          <w:p>
            <w:pPr>
              <w:pStyle w:val="Compact"/>
            </w:pPr>
            <w:r>
              <w:t xml:space="preserve">Vasoactive mediators bypassing hepatic clearance, sparing the left heart</w:t>
            </w:r>
          </w:p>
        </w:tc>
        <w:tc>
          <w:tcPr/>
          <w:p>
            <w:pPr>
              <w:pStyle w:val="Compact"/>
            </w:pPr>
            <w:r>
              <w:t xml:space="preserve">Mastocytosis → raised tryptase, no valve disease</w:t>
            </w:r>
          </w:p>
        </w:tc>
      </w:tr>
      <w:tr>
        <w:tc>
          <w:tcPr/>
          <w:p>
            <w:pPr>
              <w:pStyle w:val="Compact"/>
            </w:pPr>
            <w:r>
              <w:t xml:space="preserve">Multiple endocrine neoplasia type 1</w:t>
            </w:r>
          </w:p>
        </w:tc>
        <w:tc>
          <w:tcPr/>
          <w:p>
            <w:pPr>
              <w:pStyle w:val="Compact"/>
            </w:pPr>
            <w:r>
              <w:t xml:space="preserve">Familial, with primary hyperparathyroidism, pituitary adenoma, and pancreatic neuroendocrine tumor</w:t>
            </w:r>
          </w:p>
        </w:tc>
        <w:tc>
          <w:tcPr/>
          <w:p>
            <w:pPr>
              <w:pStyle w:val="Compact"/>
            </w:pPr>
            <w:r>
              <w:t xml:space="preserve">Three specific glands affected within one family</w:t>
            </w:r>
          </w:p>
        </w:tc>
        <w:tc>
          <w:tcPr/>
          <w:p>
            <w:pPr>
              <w:pStyle w:val="Compact"/>
            </w:pPr>
            <w:r>
              <w:t xml:space="preserve">MEN2 → medullary thyroid carcinoma and pheochromocytoma instead</w:t>
            </w:r>
          </w:p>
        </w:tc>
      </w:tr>
    </w:tbl>
    <w:bookmarkEnd w:id="30"/>
    <w:bookmarkStart w:id="31" w:name="ophthalmology"/>
    <w:p>
      <w:pPr>
        <w:pStyle w:val="Heading2"/>
      </w:pPr>
      <w:r>
        <w:t xml:space="preserve">Ophthalmology</w:t>
      </w:r>
    </w:p>
    <w:tbl>
      <w:tblPr>
        <w:tblStyle w:val="Table"/>
        <w:tblW w:type="pct" w:w="5000"/>
        <w:tblLayout w:type="fixed"/>
        <w:tblLook w:firstRow="1" w:lastRow="0" w:firstColumn="0" w:lastColumn="0" w:noHBand="0" w:noVBand="0" w:val="0020"/>
      </w:tblPr>
      <w:tblGrid>
        <w:gridCol w:w="898"/>
        <w:gridCol w:w="1959"/>
        <w:gridCol w:w="2122"/>
        <w:gridCol w:w="2939"/>
      </w:tblGrid>
      <w:tr>
        <w:trPr>
          <w:tblHeader w:val="on"/>
        </w:trPr>
        <w:tc>
          <w:tcPr/>
          <w:p>
            <w:pPr>
              <w:pStyle w:val="Compact"/>
            </w:pPr>
            <w:r>
              <w:t xml:space="preserve">Diagnosis</w:t>
            </w:r>
          </w:p>
        </w:tc>
        <w:tc>
          <w:tcPr/>
          <w:p>
            <w:pPr>
              <w:pStyle w:val="Compact"/>
            </w:pPr>
            <w:r>
              <w:t xml:space="preserve">Coupled qualifier cluster</w:t>
            </w:r>
          </w:p>
        </w:tc>
        <w:tc>
          <w:tcPr/>
          <w:p>
            <w:pPr>
              <w:pStyle w:val="Compact"/>
            </w:pPr>
            <w:r>
              <w:t xml:space="preserve">Why the cluster is discriminating</w:t>
            </w:r>
          </w:p>
        </w:tc>
        <w:tc>
          <w:tcPr/>
          <w:p>
            <w:pPr>
              <w:pStyle w:val="Compact"/>
            </w:pPr>
            <w:r>
              <w:t xml:space="preserve">Closest mimic → the qualifier that separates them</w:t>
            </w:r>
          </w:p>
        </w:tc>
      </w:tr>
      <w:tr>
        <w:tc>
          <w:tcPr/>
          <w:p>
            <w:pPr>
              <w:pStyle w:val="Compact"/>
            </w:pPr>
            <w:r>
              <w:t xml:space="preserve">Acute angle-closure glaucoma</w:t>
            </w:r>
          </w:p>
        </w:tc>
        <w:tc>
          <w:tcPr/>
          <w:p>
            <w:pPr>
              <w:pStyle w:val="Compact"/>
            </w:pPr>
            <w:r>
              <w:t xml:space="preserve">Hyperacute, unilateral, painful, red, with halos and a fixed mid-dilated pupil</w:t>
            </w:r>
          </w:p>
        </w:tc>
        <w:tc>
          <w:tcPr/>
          <w:p>
            <w:pPr>
              <w:pStyle w:val="Compact"/>
            </w:pPr>
            <w:r>
              <w:t xml:space="preserve">Sudden pressure rise in a closed anterior chamber angle, so pain, corneal edema, and pupil paralysis arrive together</w:t>
            </w:r>
          </w:p>
        </w:tc>
        <w:tc>
          <w:tcPr/>
          <w:p>
            <w:pPr>
              <w:pStyle w:val="Compact"/>
            </w:pPr>
            <w:r>
              <w:t xml:space="preserve">Acute anterior uveitis → painful and red but with a small constricted pupil and normal pressure</w:t>
            </w:r>
          </w:p>
        </w:tc>
      </w:tr>
      <w:tr>
        <w:tc>
          <w:tcPr/>
          <w:p>
            <w:pPr>
              <w:pStyle w:val="Compact"/>
            </w:pPr>
            <w:r>
              <w:t xml:space="preserve">Central retinal artery occlusion</w:t>
            </w:r>
          </w:p>
        </w:tc>
        <w:tc>
          <w:tcPr/>
          <w:p>
            <w:pPr>
              <w:pStyle w:val="Compact"/>
            </w:pPr>
            <w:r>
              <w:t xml:space="preserve">Hyperacute, monocular, painless, complete visual loss with a cherry-red spot</w:t>
            </w:r>
          </w:p>
        </w:tc>
        <w:tc>
          <w:tcPr/>
          <w:p>
            <w:pPr>
              <w:pStyle w:val="Compact"/>
            </w:pPr>
            <w:r>
              <w:t xml:space="preserve">Arterial occlusion of the inner retina, so loss is instantaneous and total without inflammation</w:t>
            </w:r>
          </w:p>
        </w:tc>
        <w:tc>
          <w:tcPr/>
          <w:p>
            <w:pPr>
              <w:pStyle w:val="Compact"/>
            </w:pPr>
            <w:r>
              <w:t xml:space="preserve">Amaurosis fugax → transient, resolves fully within minutes</w:t>
            </w:r>
          </w:p>
        </w:tc>
      </w:tr>
      <w:tr>
        <w:tc>
          <w:tcPr/>
          <w:p>
            <w:pPr>
              <w:pStyle w:val="Compact"/>
            </w:pPr>
            <w:r>
              <w:t xml:space="preserve">Retinal detachment</w:t>
            </w:r>
          </w:p>
        </w:tc>
        <w:tc>
          <w:tcPr/>
          <w:p>
            <w:pPr>
              <w:pStyle w:val="Compact"/>
            </w:pPr>
            <w:r>
              <w:t xml:space="preserve">Acute, monocular, painless, with photopsias, floaters, and a curtain-like field defect</w:t>
            </w:r>
          </w:p>
        </w:tc>
        <w:tc>
          <w:tcPr/>
          <w:p>
            <w:pPr>
              <w:pStyle w:val="Compact"/>
            </w:pPr>
            <w:r>
              <w:t xml:space="preserve">Mechanical separation producing traction phenomena before field loss</w:t>
            </w:r>
          </w:p>
        </w:tc>
        <w:tc>
          <w:tcPr/>
          <w:p>
            <w:pPr>
              <w:pStyle w:val="Compact"/>
            </w:pPr>
            <w:r>
              <w:t xml:space="preserve">Vitreous hemorrhage → floaters without a progressing curtain, and no field boundary</w:t>
            </w:r>
          </w:p>
        </w:tc>
      </w:tr>
      <w:tr>
        <w:tc>
          <w:tcPr/>
          <w:p>
            <w:pPr>
              <w:pStyle w:val="Compact"/>
            </w:pPr>
            <w:r>
              <w:t xml:space="preserve">Optic neuritis</w:t>
            </w:r>
          </w:p>
        </w:tc>
        <w:tc>
          <w:tcPr/>
          <w:p>
            <w:pPr>
              <w:pStyle w:val="Compact"/>
            </w:pPr>
            <w:r>
              <w:t xml:space="preserve">Subacute, monocular, painful on eye movement, with an afferent pupillary defect and dyschromatopsia</w:t>
            </w:r>
          </w:p>
        </w:tc>
        <w:tc>
          <w:tcPr/>
          <w:p>
            <w:pPr>
              <w:pStyle w:val="Compact"/>
            </w:pPr>
            <w:r>
              <w:t xml:space="preserve">Inflammatory demyelination of the nerve, so pain with movement and color desaturation precede acuity loss</w:t>
            </w:r>
          </w:p>
        </w:tc>
        <w:tc>
          <w:tcPr/>
          <w:p>
            <w:pPr>
              <w:pStyle w:val="Compact"/>
            </w:pPr>
            <w:r>
              <w:t xml:space="preserve">Ischemic optic neuropathy → painless, older, with altitudinal field loss</w:t>
            </w:r>
          </w:p>
        </w:tc>
      </w:tr>
      <w:tr>
        <w:tc>
          <w:tcPr/>
          <w:p>
            <w:pPr>
              <w:pStyle w:val="Compact"/>
            </w:pPr>
            <w:r>
              <w:t xml:space="preserve">Giant cell arteritis with visual loss</w:t>
            </w:r>
          </w:p>
        </w:tc>
        <w:tc>
          <w:tcPr/>
          <w:p>
            <w:pPr>
              <w:pStyle w:val="Compact"/>
            </w:pPr>
            <w:r>
              <w:t xml:space="preserve">Subacute constitutional prodrome then hyperacute monocular painless loss, with jaw claudication</w:t>
            </w:r>
          </w:p>
        </w:tc>
        <w:tc>
          <w:tcPr/>
          <w:p>
            <w:pPr>
              <w:pStyle w:val="Compact"/>
            </w:pPr>
            <w:r>
              <w:t xml:space="preserve">Vasculitic occlusion superimposed on a systemic inflammatory illness, which is why the systemic history precedes the eye</w:t>
            </w:r>
          </w:p>
        </w:tc>
        <w:tc>
          <w:tcPr/>
          <w:p>
            <w:pPr>
              <w:pStyle w:val="Compact"/>
            </w:pPr>
            <w:r>
              <w:t xml:space="preserve">Non-arteritic ischemic optic neuropathy → no constitutional features, normal inflammatory markers</w:t>
            </w:r>
          </w:p>
        </w:tc>
      </w:tr>
      <w:tr>
        <w:tc>
          <w:tcPr/>
          <w:p>
            <w:pPr>
              <w:pStyle w:val="Compact"/>
            </w:pPr>
            <w:r>
              <w:t xml:space="preserve">Acute anterior uveitis</w:t>
            </w:r>
          </w:p>
        </w:tc>
        <w:tc>
          <w:tcPr/>
          <w:p>
            <w:pPr>
              <w:pStyle w:val="Compact"/>
            </w:pPr>
            <w:r>
              <w:t xml:space="preserve">Acute, unilateral, painful, photophobic, with ciliary flush and a constricted pupil</w:t>
            </w:r>
          </w:p>
        </w:tc>
        <w:tc>
          <w:tcPr/>
          <w:p>
            <w:pPr>
              <w:pStyle w:val="Compact"/>
            </w:pPr>
            <w:r>
              <w:t xml:space="preserve">Anterior chamber inflammation with ciliary spasm, hence photophobia and miosis</w:t>
            </w:r>
          </w:p>
        </w:tc>
        <w:tc>
          <w:tcPr/>
          <w:p>
            <w:pPr>
              <w:pStyle w:val="Compact"/>
            </w:pPr>
            <w:r>
              <w:t xml:space="preserve">Conjunctivitis → diffuse redness sparing the limbus, no photophobia, normal pupil</w:t>
            </w:r>
          </w:p>
        </w:tc>
      </w:tr>
      <w:tr>
        <w:tc>
          <w:tcPr/>
          <w:p>
            <w:pPr>
              <w:pStyle w:val="Compact"/>
            </w:pPr>
            <w:r>
              <w:t xml:space="preserve">Bacterial keratitis</w:t>
            </w:r>
          </w:p>
        </w:tc>
        <w:tc>
          <w:tcPr/>
          <w:p>
            <w:pPr>
              <w:pStyle w:val="Compact"/>
            </w:pPr>
            <w:r>
              <w:t xml:space="preserve">Acute, unilateral, painful, photophobic, with a corneal infiltrate and contact lens use</w:t>
            </w:r>
          </w:p>
        </w:tc>
        <w:tc>
          <w:tcPr/>
          <w:p>
            <w:pPr>
              <w:pStyle w:val="Compact"/>
            </w:pPr>
            <w:r>
              <w:t xml:space="preserve">Corneal epithelial breach with bacterial invasion, so pain is severe and the lesion is visible on the cornea</w:t>
            </w:r>
          </w:p>
        </w:tc>
        <w:tc>
          <w:tcPr/>
          <w:p>
            <w:pPr>
              <w:pStyle w:val="Compact"/>
            </w:pPr>
            <w:r>
              <w:t xml:space="preserve">Herpes simplex keratitis → dendritic ulcer, reduced corneal sensation</w:t>
            </w:r>
          </w:p>
        </w:tc>
      </w:tr>
      <w:tr>
        <w:tc>
          <w:tcPr/>
          <w:p>
            <w:pPr>
              <w:pStyle w:val="Compact"/>
            </w:pPr>
            <w:r>
              <w:t xml:space="preserve">Orbital cellulitis</w:t>
            </w:r>
          </w:p>
        </w:tc>
        <w:tc>
          <w:tcPr/>
          <w:p>
            <w:pPr>
              <w:pStyle w:val="Compact"/>
            </w:pPr>
            <w:r>
              <w:t xml:space="preserve">Acute, unilateral, painful, with proptosis, restricted eye movement, and fever</w:t>
            </w:r>
          </w:p>
        </w:tc>
        <w:tc>
          <w:tcPr/>
          <w:p>
            <w:pPr>
              <w:pStyle w:val="Compact"/>
            </w:pPr>
            <w:r>
              <w:t xml:space="preserve">Infection posterior to the orbital septum, which is why globe position and motility are affected</w:t>
            </w:r>
          </w:p>
        </w:tc>
        <w:tc>
          <w:tcPr/>
          <w:p>
            <w:pPr>
              <w:pStyle w:val="Compact"/>
            </w:pPr>
            <w:r>
              <w:t xml:space="preserve">Preseptal cellulitis → no proptosis, no pain on eye movement, normal acuity</w:t>
            </w:r>
          </w:p>
        </w:tc>
      </w:tr>
      <w:tr>
        <w:tc>
          <w:tcPr/>
          <w:p>
            <w:pPr>
              <w:pStyle w:val="Compact"/>
            </w:pPr>
            <w:r>
              <w:t xml:space="preserve">Endophthalmitis</w:t>
            </w:r>
          </w:p>
        </w:tc>
        <w:tc>
          <w:tcPr/>
          <w:p>
            <w:pPr>
              <w:pStyle w:val="Compact"/>
            </w:pPr>
            <w:r>
              <w:t xml:space="preserve">Acute, unilateral, painful, with hypopyon after intraocular surgery or injection</w:t>
            </w:r>
          </w:p>
        </w:tc>
        <w:tc>
          <w:tcPr/>
          <w:p>
            <w:pPr>
              <w:pStyle w:val="Compact"/>
            </w:pPr>
            <w:r>
              <w:t xml:space="preserve">Intraocular infection following a breach, so the temporal link to a procedure is the clue</w:t>
            </w:r>
          </w:p>
        </w:tc>
        <w:tc>
          <w:tcPr/>
          <w:p>
            <w:pPr>
              <w:pStyle w:val="Compact"/>
            </w:pPr>
            <w:r>
              <w:t xml:space="preserve">Postoperative inflammation → less pain, no hypopyon, improving rather than worsening</w:t>
            </w:r>
          </w:p>
        </w:tc>
      </w:tr>
      <w:tr>
        <w:tc>
          <w:tcPr/>
          <w:p>
            <w:pPr>
              <w:pStyle w:val="Compact"/>
            </w:pPr>
            <w:r>
              <w:t xml:space="preserve">Thyroid eye disease</w:t>
            </w:r>
          </w:p>
        </w:tc>
        <w:tc>
          <w:tcPr/>
          <w:p>
            <w:pPr>
              <w:pStyle w:val="Compact"/>
            </w:pPr>
            <w:r>
              <w:t xml:space="preserve">Chronic, bilateral but asymmetric, with proptosis, lid retraction, and restricted upgaze</w:t>
            </w:r>
          </w:p>
        </w:tc>
        <w:tc>
          <w:tcPr/>
          <w:p>
            <w:pPr>
              <w:pStyle w:val="Compact"/>
            </w:pPr>
            <w:r>
              <w:t xml:space="preserve">Autoimmune orbital infiltration, so proptosis develops slowly and painlessly with lid signs</w:t>
            </w:r>
          </w:p>
        </w:tc>
        <w:tc>
          <w:tcPr/>
          <w:p>
            <w:pPr>
              <w:pStyle w:val="Compact"/>
            </w:pPr>
            <w:r>
              <w:t xml:space="preserve">Orbital cellulitis → acute, painful, febrile, unilateral</w:t>
            </w:r>
          </w:p>
        </w:tc>
      </w:tr>
    </w:tbl>
    <w:bookmarkEnd w:id="31"/>
    <w:bookmarkStart w:id="32" w:name="otolaryngology"/>
    <w:p>
      <w:pPr>
        <w:pStyle w:val="Heading2"/>
      </w:pPr>
      <w:r>
        <w:t xml:space="preserve">Otolaryngology</w:t>
      </w:r>
    </w:p>
    <w:tbl>
      <w:tblPr>
        <w:tblStyle w:val="Table"/>
        <w:tblW w:type="pct" w:w="5000"/>
        <w:tblLayout w:type="fixed"/>
        <w:tblLook w:firstRow="1" w:lastRow="0" w:firstColumn="0" w:lastColumn="0" w:noHBand="0" w:noVBand="0" w:val="0020"/>
      </w:tblPr>
      <w:tblGrid>
        <w:gridCol w:w="898"/>
        <w:gridCol w:w="1959"/>
        <w:gridCol w:w="2122"/>
        <w:gridCol w:w="2939"/>
      </w:tblGrid>
      <w:tr>
        <w:trPr>
          <w:tblHeader w:val="on"/>
        </w:trPr>
        <w:tc>
          <w:tcPr/>
          <w:p>
            <w:pPr>
              <w:pStyle w:val="Compact"/>
            </w:pPr>
            <w:r>
              <w:t xml:space="preserve">Diagnosis</w:t>
            </w:r>
          </w:p>
        </w:tc>
        <w:tc>
          <w:tcPr/>
          <w:p>
            <w:pPr>
              <w:pStyle w:val="Compact"/>
            </w:pPr>
            <w:r>
              <w:t xml:space="preserve">Coupled qualifier cluster</w:t>
            </w:r>
          </w:p>
        </w:tc>
        <w:tc>
          <w:tcPr/>
          <w:p>
            <w:pPr>
              <w:pStyle w:val="Compact"/>
            </w:pPr>
            <w:r>
              <w:t xml:space="preserve">Why the cluster is discriminating</w:t>
            </w:r>
          </w:p>
        </w:tc>
        <w:tc>
          <w:tcPr/>
          <w:p>
            <w:pPr>
              <w:pStyle w:val="Compact"/>
            </w:pPr>
            <w:r>
              <w:t xml:space="preserve">Closest mimic → the qualifier that separates them</w:t>
            </w:r>
          </w:p>
        </w:tc>
      </w:tr>
      <w:tr>
        <w:tc>
          <w:tcPr/>
          <w:p>
            <w:pPr>
              <w:pStyle w:val="Compact"/>
            </w:pPr>
            <w:r>
              <w:t xml:space="preserve">Peritonsillar abscess</w:t>
            </w:r>
          </w:p>
        </w:tc>
        <w:tc>
          <w:tcPr/>
          <w:p>
            <w:pPr>
              <w:pStyle w:val="Compact"/>
            </w:pPr>
            <w:r>
              <w:t xml:space="preserve">Acute, unilateral, severe odynophagia with trismus, uvular deviation, and a muffled voice</w:t>
            </w:r>
          </w:p>
        </w:tc>
        <w:tc>
          <w:tcPr/>
          <w:p>
            <w:pPr>
              <w:pStyle w:val="Compact"/>
            </w:pPr>
            <w:r>
              <w:t xml:space="preserve">A collection lateral to the tonsil displaces structures, which is why the findings are asymmetric</w:t>
            </w:r>
          </w:p>
        </w:tc>
        <w:tc>
          <w:tcPr/>
          <w:p>
            <w:pPr>
              <w:pStyle w:val="Compact"/>
            </w:pPr>
            <w:r>
              <w:t xml:space="preserve">Streptococcal pharyngitis → bilateral, no trismus, no uvular deviation</w:t>
            </w:r>
          </w:p>
        </w:tc>
      </w:tr>
      <w:tr>
        <w:tc>
          <w:tcPr/>
          <w:p>
            <w:pPr>
              <w:pStyle w:val="Compact"/>
            </w:pPr>
            <w:r>
              <w:t xml:space="preserve">Epiglottitis</w:t>
            </w:r>
          </w:p>
        </w:tc>
        <w:tc>
          <w:tcPr/>
          <w:p>
            <w:pPr>
              <w:pStyle w:val="Compact"/>
            </w:pPr>
            <w:r>
              <w:t xml:space="preserve">Hyperacute, febrile, with odynophagia out of proportion to exam, drooling, and tripoding</w:t>
            </w:r>
          </w:p>
        </w:tc>
        <w:tc>
          <w:tcPr/>
          <w:p>
            <w:pPr>
              <w:pStyle w:val="Compact"/>
            </w:pPr>
            <w:r>
              <w:t xml:space="preserve">Supraglottic swelling threatening the airway before the oropharynx looks abnormal</w:t>
            </w:r>
          </w:p>
        </w:tc>
        <w:tc>
          <w:tcPr/>
          <w:p>
            <w:pPr>
              <w:pStyle w:val="Compact"/>
            </w:pPr>
            <w:r>
              <w:t xml:space="preserve">Peritonsillar abscess → visible asymmetry on oropharyngeal exam</w:t>
            </w:r>
          </w:p>
        </w:tc>
      </w:tr>
      <w:tr>
        <w:tc>
          <w:tcPr/>
          <w:p>
            <w:pPr>
              <w:pStyle w:val="Compact"/>
            </w:pPr>
            <w:r>
              <w:t xml:space="preserve">Ludwig angina</w:t>
            </w:r>
          </w:p>
        </w:tc>
        <w:tc>
          <w:tcPr/>
          <w:p>
            <w:pPr>
              <w:pStyle w:val="Compact"/>
            </w:pPr>
            <w:r>
              <w:t xml:space="preserve">Acute, bilateral submandibular induration with tongue elevation and a dental source</w:t>
            </w:r>
          </w:p>
        </w:tc>
        <w:tc>
          <w:tcPr/>
          <w:p>
            <w:pPr>
              <w:pStyle w:val="Compact"/>
            </w:pPr>
            <w:r>
              <w:t xml:space="preserve">Bilateral floor-of-mouth cellulitis pushing the tongue upward and backward</w:t>
            </w:r>
          </w:p>
        </w:tc>
        <w:tc>
          <w:tcPr/>
          <w:p>
            <w:pPr>
              <w:pStyle w:val="Compact"/>
            </w:pPr>
            <w:r>
              <w:t xml:space="preserve">Submandibular sialadenitis → unilateral, related to eating, no tongue elevation</w:t>
            </w:r>
          </w:p>
        </w:tc>
      </w:tr>
      <w:tr>
        <w:tc>
          <w:tcPr/>
          <w:p>
            <w:pPr>
              <w:pStyle w:val="Compact"/>
            </w:pPr>
            <w:r>
              <w:t xml:space="preserve">Sudden sensorineural hearing loss</w:t>
            </w:r>
          </w:p>
        </w:tc>
        <w:tc>
          <w:tcPr/>
          <w:p>
            <w:pPr>
              <w:pStyle w:val="Compact"/>
            </w:pPr>
            <w:r>
              <w:t xml:space="preserve">Hyperacute, unilateral, painless hearing loss with Weber lateralizing to the good ear</w:t>
            </w:r>
          </w:p>
        </w:tc>
        <w:tc>
          <w:tcPr/>
          <w:p>
            <w:pPr>
              <w:pStyle w:val="Compact"/>
            </w:pPr>
            <w:r>
              <w:t xml:space="preserve">Cochlear or retrocochlear failure, so lateralization is away from the affected side</w:t>
            </w:r>
          </w:p>
        </w:tc>
        <w:tc>
          <w:tcPr/>
          <w:p>
            <w:pPr>
              <w:pStyle w:val="Compact"/>
            </w:pPr>
            <w:r>
              <w:t xml:space="preserve">Cerumen impaction or effusion → conductive, Weber lateralizes to the affected ear</w:t>
            </w:r>
          </w:p>
        </w:tc>
      </w:tr>
      <w:tr>
        <w:tc>
          <w:tcPr/>
          <w:p>
            <w:pPr>
              <w:pStyle w:val="Compact"/>
            </w:pPr>
            <w:r>
              <w:t xml:space="preserve">Benign paroxysmal positional vertigo</w:t>
            </w:r>
          </w:p>
        </w:tc>
        <w:tc>
          <w:tcPr/>
          <w:p>
            <w:pPr>
              <w:pStyle w:val="Compact"/>
            </w:pPr>
            <w:r>
              <w:t xml:space="preserve">Episodic, paroxysmal, positional vertigo lasting under a minute with fatigable nystagmus</w:t>
            </w:r>
          </w:p>
        </w:tc>
        <w:tc>
          <w:tcPr/>
          <w:p>
            <w:pPr>
              <w:pStyle w:val="Compact"/>
            </w:pPr>
            <w:r>
              <w:t xml:space="preserve">Otolith debris in a semicircular canal, so symptoms are provoked by position and brief</w:t>
            </w:r>
          </w:p>
        </w:tc>
        <w:tc>
          <w:tcPr/>
          <w:p>
            <w:pPr>
              <w:pStyle w:val="Compact"/>
            </w:pPr>
            <w:r>
              <w:t xml:space="preserve">Vestibular neuritis → constant for days rather than seconds, not position-triggered</w:t>
            </w:r>
          </w:p>
        </w:tc>
      </w:tr>
      <w:tr>
        <w:tc>
          <w:tcPr/>
          <w:p>
            <w:pPr>
              <w:pStyle w:val="Compact"/>
            </w:pPr>
            <w:r>
              <w:t xml:space="preserve">Vestibular neuritis</w:t>
            </w:r>
          </w:p>
        </w:tc>
        <w:tc>
          <w:tcPr/>
          <w:p>
            <w:pPr>
              <w:pStyle w:val="Compact"/>
            </w:pPr>
            <w:r>
              <w:t xml:space="preserve">Acute, constant vertigo for days with direction-fixed nystagmus and an abnormal head impulse test</w:t>
            </w:r>
          </w:p>
        </w:tc>
        <w:tc>
          <w:tcPr/>
          <w:p>
            <w:pPr>
              <w:pStyle w:val="Compact"/>
            </w:pPr>
            <w:r>
              <w:t xml:space="preserve">Peripheral vestibular inflammation, so the vestibulo-ocular reflex fails on the affected side</w:t>
            </w:r>
          </w:p>
        </w:tc>
        <w:tc>
          <w:tcPr/>
          <w:p>
            <w:pPr>
              <w:pStyle w:val="Compact"/>
            </w:pPr>
            <w:r>
              <w:t xml:space="preserve">Cerebellar stroke → direction-changing nystagmus, normal head impulse, skew deviation</w:t>
            </w:r>
          </w:p>
        </w:tc>
      </w:tr>
      <w:tr>
        <w:tc>
          <w:tcPr/>
          <w:p>
            <w:pPr>
              <w:pStyle w:val="Compact"/>
            </w:pPr>
            <w:r>
              <w:t xml:space="preserve">Nasal septal hematoma</w:t>
            </w:r>
          </w:p>
        </w:tc>
        <w:tc>
          <w:tcPr/>
          <w:p>
            <w:pPr>
              <w:pStyle w:val="Compact"/>
            </w:pPr>
            <w:r>
              <w:t xml:space="preserve">Acute, bilateral septal swelling after trauma, painful and obstructing</w:t>
            </w:r>
          </w:p>
        </w:tc>
        <w:tc>
          <w:tcPr/>
          <w:p>
            <w:pPr>
              <w:pStyle w:val="Compact"/>
            </w:pPr>
            <w:r>
              <w:t xml:space="preserve">Blood between septal cartilage and perichondrium, which devascularizes cartilage within days</w:t>
            </w:r>
          </w:p>
        </w:tc>
        <w:tc>
          <w:tcPr/>
          <w:p>
            <w:pPr>
              <w:pStyle w:val="Compact"/>
            </w:pPr>
            <w:r>
              <w:t xml:space="preserve">Simple septal deviation → chronic, non-tender, no fluctuance</w:t>
            </w:r>
          </w:p>
        </w:tc>
      </w:tr>
      <w:tr>
        <w:tc>
          <w:tcPr/>
          <w:p>
            <w:pPr>
              <w:pStyle w:val="Compact"/>
            </w:pPr>
            <w:r>
              <w:t xml:space="preserve">Malignant otitis externa</w:t>
            </w:r>
          </w:p>
        </w:tc>
        <w:tc>
          <w:tcPr/>
          <w:p>
            <w:pPr>
              <w:pStyle w:val="Compact"/>
            </w:pPr>
            <w:r>
              <w:t xml:space="preserve">Chronic, progressive, severe otalgia in a diabetic with granulation tissue at the bony junction</w:t>
            </w:r>
          </w:p>
        </w:tc>
        <w:tc>
          <w:tcPr/>
          <w:p>
            <w:pPr>
              <w:pStyle w:val="Compact"/>
            </w:pPr>
            <w:r>
              <w:t xml:space="preserve">Skull-base osteomyelitis from Pseudomonas, so pain outlasts and outweighs the canal findings</w:t>
            </w:r>
          </w:p>
        </w:tc>
        <w:tc>
          <w:tcPr/>
          <w:p>
            <w:pPr>
              <w:pStyle w:val="Compact"/>
            </w:pPr>
            <w:r>
              <w:t xml:space="preserve">Uncomplicated otitis externa → resolves with topical therapy, no cranial nerve involvement</w:t>
            </w:r>
          </w:p>
        </w:tc>
      </w:tr>
    </w:tbl>
    <w:bookmarkEnd w:id="32"/>
    <w:bookmarkStart w:id="33" w:name="urology-and-mens-health"/>
    <w:p>
      <w:pPr>
        <w:pStyle w:val="Heading2"/>
      </w:pPr>
      <w:r>
        <w:t xml:space="preserve">Urology and men's health</w:t>
      </w:r>
    </w:p>
    <w:tbl>
      <w:tblPr>
        <w:tblStyle w:val="Table"/>
        <w:tblW w:type="pct" w:w="5000"/>
        <w:tblLayout w:type="fixed"/>
        <w:tblLook w:firstRow="1" w:lastRow="0" w:firstColumn="0" w:lastColumn="0" w:noHBand="0" w:noVBand="0" w:val="0020"/>
      </w:tblPr>
      <w:tblGrid>
        <w:gridCol w:w="898"/>
        <w:gridCol w:w="1959"/>
        <w:gridCol w:w="2122"/>
        <w:gridCol w:w="2939"/>
      </w:tblGrid>
      <w:tr>
        <w:trPr>
          <w:tblHeader w:val="on"/>
        </w:trPr>
        <w:tc>
          <w:tcPr/>
          <w:p>
            <w:pPr>
              <w:pStyle w:val="Compact"/>
            </w:pPr>
            <w:r>
              <w:t xml:space="preserve">Diagnosis</w:t>
            </w:r>
          </w:p>
        </w:tc>
        <w:tc>
          <w:tcPr/>
          <w:p>
            <w:pPr>
              <w:pStyle w:val="Compact"/>
            </w:pPr>
            <w:r>
              <w:t xml:space="preserve">Coupled qualifier cluster</w:t>
            </w:r>
          </w:p>
        </w:tc>
        <w:tc>
          <w:tcPr/>
          <w:p>
            <w:pPr>
              <w:pStyle w:val="Compact"/>
            </w:pPr>
            <w:r>
              <w:t xml:space="preserve">Why the cluster is discriminating</w:t>
            </w:r>
          </w:p>
        </w:tc>
        <w:tc>
          <w:tcPr/>
          <w:p>
            <w:pPr>
              <w:pStyle w:val="Compact"/>
            </w:pPr>
            <w:r>
              <w:t xml:space="preserve">Closest mimic → the qualifier that separates them</w:t>
            </w:r>
          </w:p>
        </w:tc>
      </w:tr>
      <w:tr>
        <w:tc>
          <w:tcPr/>
          <w:p>
            <w:pPr>
              <w:pStyle w:val="Compact"/>
            </w:pPr>
            <w:r>
              <w:t xml:space="preserve">Testicular torsion</w:t>
            </w:r>
          </w:p>
        </w:tc>
        <w:tc>
          <w:tcPr/>
          <w:p>
            <w:pPr>
              <w:pStyle w:val="Compact"/>
            </w:pPr>
            <w:r>
              <w:t xml:space="preserve">Hyperacute, unilateral, severe scrotal pain with a high-riding transverse testis and absent cremasteric reflex</w:t>
            </w:r>
          </w:p>
        </w:tc>
        <w:tc>
          <w:tcPr/>
          <w:p>
            <w:pPr>
              <w:pStyle w:val="Compact"/>
            </w:pPr>
            <w:r>
              <w:t xml:space="preserve">Cord twisting causes ischemia within hours, so onset is abrupt and the testis changes position</w:t>
            </w:r>
          </w:p>
        </w:tc>
        <w:tc>
          <w:tcPr/>
          <w:p>
            <w:pPr>
              <w:pStyle w:val="Compact"/>
            </w:pPr>
            <w:r>
              <w:t xml:space="preserve">Epididymitis → gradual onset, relief on elevation, preserved cremasteric reflex</w:t>
            </w:r>
          </w:p>
        </w:tc>
      </w:tr>
      <w:tr>
        <w:tc>
          <w:tcPr/>
          <w:p>
            <w:pPr>
              <w:pStyle w:val="Compact"/>
            </w:pPr>
            <w:r>
              <w:t xml:space="preserve">Epididymitis</w:t>
            </w:r>
          </w:p>
        </w:tc>
        <w:tc>
          <w:tcPr/>
          <w:p>
            <w:pPr>
              <w:pStyle w:val="Compact"/>
            </w:pPr>
            <w:r>
              <w:t xml:space="preserve">Subacute, unilateral scrotal pain relieved by elevation, with dysuria</w:t>
            </w:r>
          </w:p>
        </w:tc>
        <w:tc>
          <w:tcPr/>
          <w:p>
            <w:pPr>
              <w:pStyle w:val="Compact"/>
            </w:pPr>
            <w:r>
              <w:t xml:space="preserve">Ascending infection along the vas, so urinary symptoms accompany and elevation helps</w:t>
            </w:r>
          </w:p>
        </w:tc>
        <w:tc>
          <w:tcPr/>
          <w:p>
            <w:pPr>
              <w:pStyle w:val="Compact"/>
            </w:pPr>
            <w:r>
              <w:t xml:space="preserve">Testicular torsion → hyperacute, elevation does not help, cremasteric reflex absent</w:t>
            </w:r>
          </w:p>
        </w:tc>
      </w:tr>
      <w:tr>
        <w:tc>
          <w:tcPr/>
          <w:p>
            <w:pPr>
              <w:pStyle w:val="Compact"/>
            </w:pPr>
            <w:r>
              <w:t xml:space="preserve">Nephrolithiasis</w:t>
            </w:r>
          </w:p>
        </w:tc>
        <w:tc>
          <w:tcPr/>
          <w:p>
            <w:pPr>
              <w:pStyle w:val="Compact"/>
            </w:pPr>
            <w:r>
              <w:t xml:space="preserve">Acute, colicky, unilateral flank pain radiating to the groin, with hematuria</w:t>
            </w:r>
          </w:p>
        </w:tc>
        <w:tc>
          <w:tcPr/>
          <w:p>
            <w:pPr>
              <w:pStyle w:val="Compact"/>
            </w:pPr>
            <w:r>
              <w:t xml:space="preserve">Ureteric obstruction with peristalsis working against it, hence waves and radiation along the ureter</w:t>
            </w:r>
          </w:p>
        </w:tc>
        <w:tc>
          <w:tcPr/>
          <w:p>
            <w:pPr>
              <w:pStyle w:val="Compact"/>
            </w:pPr>
            <w:r>
              <w:t xml:space="preserve">Pyelonephritis → febrile, constant rather than colicky, costovertebral tenderness</w:t>
            </w:r>
          </w:p>
        </w:tc>
      </w:tr>
      <w:tr>
        <w:tc>
          <w:tcPr/>
          <w:p>
            <w:pPr>
              <w:pStyle w:val="Compact"/>
            </w:pPr>
            <w:r>
              <w:t xml:space="preserve">Acute pyelonephritis</w:t>
            </w:r>
          </w:p>
        </w:tc>
        <w:tc>
          <w:tcPr/>
          <w:p>
            <w:pPr>
              <w:pStyle w:val="Compact"/>
            </w:pPr>
            <w:r>
              <w:t xml:space="preserve">Acute, febrile, unilateral flank pain with pyuria and positive culture</w:t>
            </w:r>
          </w:p>
        </w:tc>
        <w:tc>
          <w:tcPr/>
          <w:p>
            <w:pPr>
              <w:pStyle w:val="Compact"/>
            </w:pPr>
            <w:r>
              <w:t xml:space="preserve">Ascending infection reaching the renal parenchyma, so systemic features accompany local ones</w:t>
            </w:r>
          </w:p>
        </w:tc>
        <w:tc>
          <w:tcPr/>
          <w:p>
            <w:pPr>
              <w:pStyle w:val="Compact"/>
            </w:pPr>
            <w:r>
              <w:t xml:space="preserve">Cystitis → afebrile, no flank pain, symptoms confined to voiding</w:t>
            </w:r>
          </w:p>
        </w:tc>
      </w:tr>
      <w:tr>
        <w:tc>
          <w:tcPr/>
          <w:p>
            <w:pPr>
              <w:pStyle w:val="Compact"/>
            </w:pPr>
            <w:r>
              <w:t xml:space="preserve">Acute urinary retention</w:t>
            </w:r>
          </w:p>
        </w:tc>
        <w:tc>
          <w:tcPr/>
          <w:p>
            <w:pPr>
              <w:pStyle w:val="Compact"/>
            </w:pPr>
            <w:r>
              <w:t xml:space="preserve">Acute, suprapubic pain with a palpable bladder and inability to void</w:t>
            </w:r>
          </w:p>
        </w:tc>
        <w:tc>
          <w:tcPr/>
          <w:p>
            <w:pPr>
              <w:pStyle w:val="Compact"/>
            </w:pPr>
            <w:r>
              <w:t xml:space="preserve">Mechanical or neurogenic outflow failure, relieved immediately by catheter</w:t>
            </w:r>
          </w:p>
        </w:tc>
        <w:tc>
          <w:tcPr/>
          <w:p>
            <w:pPr>
              <w:pStyle w:val="Compact"/>
            </w:pPr>
            <w:r>
              <w:t xml:space="preserve">Anuria from renal failure → no bladder distension, catheter yields nothing</w:t>
            </w:r>
          </w:p>
        </w:tc>
      </w:tr>
      <w:tr>
        <w:tc>
          <w:tcPr/>
          <w:p>
            <w:pPr>
              <w:pStyle w:val="Compact"/>
            </w:pPr>
            <w:r>
              <w:t xml:space="preserve">Benign prostatic hyperplasia</w:t>
            </w:r>
          </w:p>
        </w:tc>
        <w:tc>
          <w:tcPr/>
          <w:p>
            <w:pPr>
              <w:pStyle w:val="Compact"/>
            </w:pPr>
            <w:r>
              <w:t xml:space="preserve">Chronic, progressive obstructive voiding symptoms with hesitancy and a weak stream</w:t>
            </w:r>
          </w:p>
        </w:tc>
        <w:tc>
          <w:tcPr/>
          <w:p>
            <w:pPr>
              <w:pStyle w:val="Compact"/>
            </w:pPr>
            <w:r>
              <w:t xml:space="preserve">Slowly progressive outflow narrowing, so storage symptoms follow obstruction over years</w:t>
            </w:r>
          </w:p>
        </w:tc>
        <w:tc>
          <w:tcPr/>
          <w:p>
            <w:pPr>
              <w:pStyle w:val="Compact"/>
            </w:pPr>
            <w:r>
              <w:t xml:space="preserve">Prostate carcinoma → often asymptomatic until advanced, nodular on examination</w:t>
            </w:r>
          </w:p>
        </w:tc>
      </w:tr>
      <w:tr>
        <w:tc>
          <w:tcPr/>
          <w:p>
            <w:pPr>
              <w:pStyle w:val="Compact"/>
            </w:pPr>
            <w:r>
              <w:t xml:space="preserve">Fournier gangrene</w:t>
            </w:r>
          </w:p>
        </w:tc>
        <w:tc>
          <w:tcPr/>
          <w:p>
            <w:pPr>
              <w:pStyle w:val="Compact"/>
            </w:pPr>
            <w:r>
              <w:t xml:space="preserve">Hyperacute, rapidly progressive perineal pain out of proportion to exam, with crepitus and toxicity</w:t>
            </w:r>
          </w:p>
        </w:tc>
        <w:tc>
          <w:tcPr/>
          <w:p>
            <w:pPr>
              <w:pStyle w:val="Compact"/>
            </w:pPr>
            <w:r>
              <w:t xml:space="preserve">Necrotizing fasciitis of the perineum, where fascial spread outruns skin signs</w:t>
            </w:r>
          </w:p>
        </w:tc>
        <w:tc>
          <w:tcPr/>
          <w:p>
            <w:pPr>
              <w:pStyle w:val="Compact"/>
            </w:pPr>
            <w:r>
              <w:t xml:space="preserve">Scrotal cellulitis → tenderness proportionate, no crepitus, slower course</w:t>
            </w:r>
          </w:p>
        </w:tc>
      </w:tr>
      <w:tr>
        <w:tc>
          <w:tcPr/>
          <w:p>
            <w:pPr>
              <w:pStyle w:val="Compact"/>
            </w:pPr>
            <w:r>
              <w:t xml:space="preserve">Renal cell carcinoma</w:t>
            </w:r>
          </w:p>
        </w:tc>
        <w:tc>
          <w:tcPr/>
          <w:p>
            <w:pPr>
              <w:pStyle w:val="Compact"/>
            </w:pPr>
            <w:r>
              <w:t xml:space="preserve">Insidious, painless hematuria with a hypervascular heterogeneous renal mass</w:t>
            </w:r>
          </w:p>
        </w:tc>
        <w:tc>
          <w:tcPr/>
          <w:p>
            <w:pPr>
              <w:pStyle w:val="Compact"/>
            </w:pPr>
            <w:r>
              <w:t xml:space="preserve">Slow-growing hypervascular tumor, so bleeding is painless and imaging is characteristic</w:t>
            </w:r>
          </w:p>
        </w:tc>
        <w:tc>
          <w:tcPr/>
          <w:p>
            <w:pPr>
              <w:pStyle w:val="Compact"/>
            </w:pPr>
            <w:r>
              <w:t xml:space="preserve">Angiomyolipoma → macroscopic fat on imaging, benign</w:t>
            </w:r>
          </w:p>
        </w:tc>
      </w:tr>
      <w:tr>
        <w:tc>
          <w:tcPr/>
          <w:p>
            <w:pPr>
              <w:pStyle w:val="Compact"/>
            </w:pPr>
            <w:r>
              <w:t xml:space="preserve">Bladder carcinoma</w:t>
            </w:r>
          </w:p>
        </w:tc>
        <w:tc>
          <w:tcPr/>
          <w:p>
            <w:pPr>
              <w:pStyle w:val="Compact"/>
            </w:pPr>
            <w:r>
              <w:t xml:space="preserve">Painless, gross, intermittent hematuria in a smoker over 40</w:t>
            </w:r>
          </w:p>
        </w:tc>
        <w:tc>
          <w:tcPr/>
          <w:p>
            <w:pPr>
              <w:pStyle w:val="Compact"/>
            </w:pPr>
            <w:r>
              <w:t xml:space="preserve">Urothelial malignancy bleeds without pain and intermittently, which delays presentation</w:t>
            </w:r>
          </w:p>
        </w:tc>
        <w:tc>
          <w:tcPr/>
          <w:p>
            <w:pPr>
              <w:pStyle w:val="Compact"/>
            </w:pPr>
            <w:r>
              <w:t xml:space="preserve">Cystitis → painful, febrile or dysuric, positive culture</w:t>
            </w:r>
          </w:p>
        </w:tc>
      </w:tr>
      <w:tr>
        <w:tc>
          <w:tcPr/>
          <w:p>
            <w:pPr>
              <w:pStyle w:val="Compact"/>
            </w:pPr>
            <w:r>
              <w:t xml:space="preserve">Priapism, ischemic</w:t>
            </w:r>
          </w:p>
        </w:tc>
        <w:tc>
          <w:tcPr/>
          <w:p>
            <w:pPr>
              <w:pStyle w:val="Compact"/>
            </w:pPr>
            <w:r>
              <w:t xml:space="preserve">Acute, painful, persistent erection with rigid corpora and low-flow blood gas</w:t>
            </w:r>
          </w:p>
        </w:tc>
        <w:tc>
          <w:tcPr/>
          <w:p>
            <w:pPr>
              <w:pStyle w:val="Compact"/>
            </w:pPr>
            <w:r>
              <w:t xml:space="preserve">Veno-occlusive compartment syndrome of the penis, so it is painful and time-critical</w:t>
            </w:r>
          </w:p>
        </w:tc>
        <w:tc>
          <w:tcPr/>
          <w:p>
            <w:pPr>
              <w:pStyle w:val="Compact"/>
            </w:pPr>
            <w:r>
              <w:t xml:space="preserve">Non-ischemic priapism → painless, semi-rigid, follows trauma</w:t>
            </w:r>
          </w:p>
        </w:tc>
      </w:tr>
      <w:tr>
        <w:tc>
          <w:tcPr/>
          <w:p>
            <w:pPr>
              <w:pStyle w:val="Compact"/>
            </w:pPr>
            <w:r>
              <w:t xml:space="preserve">Phimosis with paraphimosis</w:t>
            </w:r>
          </w:p>
        </w:tc>
        <w:tc>
          <w:tcPr/>
          <w:p>
            <w:pPr>
              <w:pStyle w:val="Compact"/>
            </w:pPr>
            <w:r>
              <w:t xml:space="preserve">Acute, painful glans swelling with a retracted foreskin acting as a constricting band</w:t>
            </w:r>
          </w:p>
        </w:tc>
        <w:tc>
          <w:tcPr/>
          <w:p>
            <w:pPr>
              <w:pStyle w:val="Compact"/>
            </w:pPr>
            <w:r>
              <w:t xml:space="preserve">A retracted tight ring obstructs venous return distal to it</w:t>
            </w:r>
          </w:p>
        </w:tc>
        <w:tc>
          <w:tcPr/>
          <w:p>
            <w:pPr>
              <w:pStyle w:val="Compact"/>
            </w:pPr>
            <w:r>
              <w:t xml:space="preserve">Balanitis → no constricting band, foreskin reducible</w:t>
            </w:r>
          </w:p>
        </w:tc>
      </w:tr>
      <w:tr>
        <w:tc>
          <w:tcPr/>
          <w:p>
            <w:pPr>
              <w:pStyle w:val="Compact"/>
            </w:pPr>
            <w:r>
              <w:t xml:space="preserve">Renal infarction</w:t>
            </w:r>
          </w:p>
        </w:tc>
        <w:tc>
          <w:tcPr/>
          <w:p>
            <w:pPr>
              <w:pStyle w:val="Compact"/>
            </w:pPr>
            <w:r>
              <w:t xml:space="preserve">Hyperacute, unilateral flank pain with very high LDH and a wedge-shaped perfusion defect</w:t>
            </w:r>
          </w:p>
        </w:tc>
        <w:tc>
          <w:tcPr/>
          <w:p>
            <w:pPr>
              <w:pStyle w:val="Compact"/>
            </w:pPr>
            <w:r>
              <w:t xml:space="preserve">Arterial occlusion of a renal segment, so pain is abrupt and enzymes rise without infection</w:t>
            </w:r>
          </w:p>
        </w:tc>
        <w:tc>
          <w:tcPr/>
          <w:p>
            <w:pPr>
              <w:pStyle w:val="Compact"/>
            </w:pPr>
            <w:r>
              <w:t xml:space="preserve">Nephrolithiasis → colicky rather than constant, stone on imaging</w:t>
            </w:r>
          </w:p>
        </w:tc>
      </w:tr>
    </w:tbl>
    <w:bookmarkEnd w:id="33"/>
    <w:bookmarkStart w:id="34" w:name="obstetrics-and-gynecology"/>
    <w:p>
      <w:pPr>
        <w:pStyle w:val="Heading2"/>
      </w:pPr>
      <w:r>
        <w:t xml:space="preserve">Obstetrics and gynecology</w:t>
      </w:r>
    </w:p>
    <w:tbl>
      <w:tblPr>
        <w:tblStyle w:val="Table"/>
        <w:tblW w:type="pct" w:w="5000"/>
        <w:tblLayout w:type="fixed"/>
        <w:tblLook w:firstRow="1" w:lastRow="0" w:firstColumn="0" w:lastColumn="0" w:noHBand="0" w:noVBand="0" w:val="0020"/>
      </w:tblPr>
      <w:tblGrid>
        <w:gridCol w:w="898"/>
        <w:gridCol w:w="1959"/>
        <w:gridCol w:w="2122"/>
        <w:gridCol w:w="2939"/>
      </w:tblGrid>
      <w:tr>
        <w:trPr>
          <w:tblHeader w:val="on"/>
        </w:trPr>
        <w:tc>
          <w:tcPr/>
          <w:p>
            <w:pPr>
              <w:pStyle w:val="Compact"/>
            </w:pPr>
            <w:r>
              <w:t xml:space="preserve">Diagnosis</w:t>
            </w:r>
          </w:p>
        </w:tc>
        <w:tc>
          <w:tcPr/>
          <w:p>
            <w:pPr>
              <w:pStyle w:val="Compact"/>
            </w:pPr>
            <w:r>
              <w:t xml:space="preserve">Coupled qualifier cluster</w:t>
            </w:r>
          </w:p>
        </w:tc>
        <w:tc>
          <w:tcPr/>
          <w:p>
            <w:pPr>
              <w:pStyle w:val="Compact"/>
            </w:pPr>
            <w:r>
              <w:t xml:space="preserve">Why the cluster is discriminating</w:t>
            </w:r>
          </w:p>
        </w:tc>
        <w:tc>
          <w:tcPr/>
          <w:p>
            <w:pPr>
              <w:pStyle w:val="Compact"/>
            </w:pPr>
            <w:r>
              <w:t xml:space="preserve">Closest mimic → the qualifier that separates them</w:t>
            </w:r>
          </w:p>
        </w:tc>
      </w:tr>
      <w:tr>
        <w:tc>
          <w:tcPr/>
          <w:p>
            <w:pPr>
              <w:pStyle w:val="Compact"/>
            </w:pPr>
            <w:r>
              <w:t xml:space="preserve">Ectopic pregnancy</w:t>
            </w:r>
          </w:p>
        </w:tc>
        <w:tc>
          <w:tcPr/>
          <w:p>
            <w:pPr>
              <w:pStyle w:val="Compact"/>
            </w:pPr>
            <w:r>
              <w:t xml:space="preserve">Acute, unilateral pelvic pain with amenorrhea, positive pregnancy test, and no intrauterine gestation</w:t>
            </w:r>
          </w:p>
        </w:tc>
        <w:tc>
          <w:tcPr/>
          <w:p>
            <w:pPr>
              <w:pStyle w:val="Compact"/>
            </w:pPr>
            <w:r>
              <w:t xml:space="preserve">Implantation outside the uterus, so the pregnancy test is positive while the uterus is empty</w:t>
            </w:r>
          </w:p>
        </w:tc>
        <w:tc>
          <w:tcPr/>
          <w:p>
            <w:pPr>
              <w:pStyle w:val="Compact"/>
            </w:pPr>
            <w:r>
              <w:t xml:space="preserve">Threatened miscarriage → intrauterine sac present, bleeding without lateralized pain</w:t>
            </w:r>
          </w:p>
        </w:tc>
      </w:tr>
      <w:tr>
        <w:tc>
          <w:tcPr/>
          <w:p>
            <w:pPr>
              <w:pStyle w:val="Compact"/>
            </w:pPr>
            <w:r>
              <w:t xml:space="preserve">Ovarian torsion</w:t>
            </w:r>
          </w:p>
        </w:tc>
        <w:tc>
          <w:tcPr/>
          <w:p>
            <w:pPr>
              <w:pStyle w:val="Compact"/>
            </w:pPr>
            <w:r>
              <w:t xml:space="preserve">Hyperacute, unilateral, severe pelvic pain with an adnexal mass and absent Doppler flow</w:t>
            </w:r>
          </w:p>
        </w:tc>
        <w:tc>
          <w:tcPr/>
          <w:p>
            <w:pPr>
              <w:pStyle w:val="Compact"/>
            </w:pPr>
            <w:r>
              <w:t xml:space="preserve">Vascular pedicle twisting, so pain is abrupt and out of proportion with a palpable mass</w:t>
            </w:r>
          </w:p>
        </w:tc>
        <w:tc>
          <w:tcPr/>
          <w:p>
            <w:pPr>
              <w:pStyle w:val="Compact"/>
            </w:pPr>
            <w:r>
              <w:t xml:space="preserve">Ruptured ovarian cyst → sudden pain that eases, free fluid, preserved flow</w:t>
            </w:r>
          </w:p>
        </w:tc>
      </w:tr>
      <w:tr>
        <w:tc>
          <w:tcPr/>
          <w:p>
            <w:pPr>
              <w:pStyle w:val="Compact"/>
            </w:pPr>
            <w:r>
              <w:t xml:space="preserve">Preeclampsia with severe features</w:t>
            </w:r>
          </w:p>
        </w:tc>
        <w:tc>
          <w:tcPr/>
          <w:p>
            <w:pPr>
              <w:pStyle w:val="Compact"/>
            </w:pPr>
            <w:r>
              <w:t xml:space="preserve">Subacute, hypertensive after 20 weeks with proteinuria, headache, and visual disturbance</w:t>
            </w:r>
          </w:p>
        </w:tc>
        <w:tc>
          <w:tcPr/>
          <w:p>
            <w:pPr>
              <w:pStyle w:val="Compact"/>
            </w:pPr>
            <w:r>
              <w:t xml:space="preserve">Placental-driven endothelial dysfunction, which is why hypertension and proteinuria arrive together with neurologic symptoms</w:t>
            </w:r>
          </w:p>
        </w:tc>
        <w:tc>
          <w:tcPr/>
          <w:p>
            <w:pPr>
              <w:pStyle w:val="Compact"/>
            </w:pPr>
            <w:r>
              <w:t xml:space="preserve">Chronic hypertension → predates 20 weeks, no proteinuria or end-organ features</w:t>
            </w:r>
          </w:p>
        </w:tc>
      </w:tr>
      <w:tr>
        <w:tc>
          <w:tcPr/>
          <w:p>
            <w:pPr>
              <w:pStyle w:val="Compact"/>
            </w:pPr>
            <w:r>
              <w:t xml:space="preserve">HELLP syndrome</w:t>
            </w:r>
          </w:p>
        </w:tc>
        <w:tc>
          <w:tcPr/>
          <w:p>
            <w:pPr>
              <w:pStyle w:val="Compact"/>
            </w:pPr>
            <w:r>
              <w:t xml:space="preserve">Acute on a preeclamptic background, with hemolysis, elevated transaminases, and low platelets</w:t>
            </w:r>
          </w:p>
        </w:tc>
        <w:tc>
          <w:tcPr/>
          <w:p>
            <w:pPr>
              <w:pStyle w:val="Compact"/>
            </w:pPr>
            <w:r>
              <w:t xml:space="preserve">Microangiopathy in the liver and marrow, so right upper quadrant pain accompanies the laboratory triad</w:t>
            </w:r>
          </w:p>
        </w:tc>
        <w:tc>
          <w:tcPr/>
          <w:p>
            <w:pPr>
              <w:pStyle w:val="Compact"/>
            </w:pPr>
            <w:r>
              <w:t xml:space="preserve">Acute fatty liver of pregnancy → hypoglycemia and coagulopathy dominate, platelets less affected</w:t>
            </w:r>
          </w:p>
        </w:tc>
      </w:tr>
      <w:tr>
        <w:tc>
          <w:tcPr/>
          <w:p>
            <w:pPr>
              <w:pStyle w:val="Compact"/>
            </w:pPr>
            <w:r>
              <w:t xml:space="preserve">Placental abruption</w:t>
            </w:r>
          </w:p>
        </w:tc>
        <w:tc>
          <w:tcPr/>
          <w:p>
            <w:pPr>
              <w:pStyle w:val="Compact"/>
            </w:pPr>
            <w:r>
              <w:t xml:space="preserve">Acute, painful vaginal bleeding with a tense uterus and fetal distress</w:t>
            </w:r>
          </w:p>
        </w:tc>
        <w:tc>
          <w:tcPr/>
          <w:p>
            <w:pPr>
              <w:pStyle w:val="Compact"/>
            </w:pPr>
            <w:r>
              <w:t xml:space="preserve">Retroplacental hemorrhage separating the placenta, so the uterus is rigid and tender</w:t>
            </w:r>
          </w:p>
        </w:tc>
        <w:tc>
          <w:tcPr/>
          <w:p>
            <w:pPr>
              <w:pStyle w:val="Compact"/>
            </w:pPr>
            <w:r>
              <w:t xml:space="preserve">Placenta previa → painless bleeding with a soft uterus</w:t>
            </w:r>
          </w:p>
        </w:tc>
      </w:tr>
      <w:tr>
        <w:tc>
          <w:tcPr/>
          <w:p>
            <w:pPr>
              <w:pStyle w:val="Compact"/>
            </w:pPr>
            <w:r>
              <w:t xml:space="preserve">Postpartum hemorrhage</w:t>
            </w:r>
          </w:p>
        </w:tc>
        <w:tc>
          <w:tcPr/>
          <w:p>
            <w:pPr>
              <w:pStyle w:val="Compact"/>
            </w:pPr>
            <w:r>
              <w:t xml:space="preserve">Acute, heavy bleeding after delivery with a boggy uterus</w:t>
            </w:r>
          </w:p>
        </w:tc>
        <w:tc>
          <w:tcPr/>
          <w:p>
            <w:pPr>
              <w:pStyle w:val="Compact"/>
            </w:pPr>
            <w:r>
              <w:t xml:space="preserve">Uterine atony is the commonest cause, so the uterus fails to contract down</w:t>
            </w:r>
          </w:p>
        </w:tc>
        <w:tc>
          <w:tcPr/>
          <w:p>
            <w:pPr>
              <w:pStyle w:val="Compact"/>
            </w:pPr>
            <w:r>
              <w:t xml:space="preserve">Retained products → bleeding with a contracted uterus and retained tissue on imaging</w:t>
            </w:r>
          </w:p>
        </w:tc>
      </w:tr>
      <w:tr>
        <w:tc>
          <w:tcPr/>
          <w:p>
            <w:pPr>
              <w:pStyle w:val="Compact"/>
            </w:pPr>
            <w:r>
              <w:t xml:space="preserve">Pelvic inflammatory disease</w:t>
            </w:r>
          </w:p>
        </w:tc>
        <w:tc>
          <w:tcPr/>
          <w:p>
            <w:pPr>
              <w:pStyle w:val="Compact"/>
            </w:pPr>
            <w:r>
              <w:t xml:space="preserve">Subacute, bilateral lower abdominal pain with cervical motion tenderness and discharge</w:t>
            </w:r>
          </w:p>
        </w:tc>
        <w:tc>
          <w:tcPr/>
          <w:p>
            <w:pPr>
              <w:pStyle w:val="Compact"/>
            </w:pPr>
            <w:r>
              <w:t xml:space="preserve">Ascending infection of the upper genital tract, so tenderness is bilateral and cervical</w:t>
            </w:r>
          </w:p>
        </w:tc>
        <w:tc>
          <w:tcPr/>
          <w:p>
            <w:pPr>
              <w:pStyle w:val="Compact"/>
            </w:pPr>
            <w:r>
              <w:t xml:space="preserve">Appendicitis → migratory, localized to the right lower quadrant, no cervical motion tenderness</w:t>
            </w:r>
          </w:p>
        </w:tc>
      </w:tr>
      <w:tr>
        <w:tc>
          <w:tcPr/>
          <w:p>
            <w:pPr>
              <w:pStyle w:val="Compact"/>
            </w:pPr>
            <w:r>
              <w:t xml:space="preserve">Endometriosis</w:t>
            </w:r>
          </w:p>
        </w:tc>
        <w:tc>
          <w:tcPr/>
          <w:p>
            <w:pPr>
              <w:pStyle w:val="Compact"/>
            </w:pPr>
            <w:r>
              <w:t xml:space="preserve">Chronic, cyclical, dysmenorrhea with dyspareunia and subfertility</w:t>
            </w:r>
          </w:p>
        </w:tc>
        <w:tc>
          <w:tcPr/>
          <w:p>
            <w:pPr>
              <w:pStyle w:val="Compact"/>
            </w:pPr>
            <w:r>
              <w:t xml:space="preserve">Ectopic endometrium responding to cyclic hormones, hence pain tied to the menstrual cycle</w:t>
            </w:r>
          </w:p>
        </w:tc>
        <w:tc>
          <w:tcPr/>
          <w:p>
            <w:pPr>
              <w:pStyle w:val="Compact"/>
            </w:pPr>
            <w:r>
              <w:t xml:space="preserve">Adenomyosis → diffusely enlarged tender uterus, heavy bleeding rather than cyclical focal pain</w:t>
            </w:r>
          </w:p>
        </w:tc>
      </w:tr>
      <w:tr>
        <w:tc>
          <w:tcPr/>
          <w:p>
            <w:pPr>
              <w:pStyle w:val="Compact"/>
            </w:pPr>
            <w:r>
              <w:t xml:space="preserve">Ovarian carcinoma</w:t>
            </w:r>
          </w:p>
        </w:tc>
        <w:tc>
          <w:tcPr/>
          <w:p>
            <w:pPr>
              <w:pStyle w:val="Compact"/>
            </w:pPr>
            <w:r>
              <w:t xml:space="preserve">Insidious, progressive bloating with early satiety, ascites, and a complex adnexal mass</w:t>
            </w:r>
          </w:p>
        </w:tc>
        <w:tc>
          <w:tcPr/>
          <w:p>
            <w:pPr>
              <w:pStyle w:val="Compact"/>
            </w:pPr>
            <w:r>
              <w:t xml:space="preserve">Peritoneal spread before local symptoms, which is why presentation is late and vague</w:t>
            </w:r>
          </w:p>
        </w:tc>
        <w:tc>
          <w:tcPr/>
          <w:p>
            <w:pPr>
              <w:pStyle w:val="Compact"/>
            </w:pPr>
            <w:r>
              <w:t xml:space="preserve">Benign ovarian cyst → simple on imaging, no ascites, no constitutional features</w:t>
            </w:r>
          </w:p>
        </w:tc>
      </w:tr>
      <w:tr>
        <w:tc>
          <w:tcPr/>
          <w:p>
            <w:pPr>
              <w:pStyle w:val="Compact"/>
            </w:pPr>
            <w:r>
              <w:t xml:space="preserve">Hyperemesis gravidarum</w:t>
            </w:r>
          </w:p>
        </w:tc>
        <w:tc>
          <w:tcPr/>
          <w:p>
            <w:pPr>
              <w:pStyle w:val="Compact"/>
            </w:pPr>
            <w:r>
              <w:t xml:space="preserve">Subacute, persistent vomiting in early pregnancy with ketosis and weight loss over 5%</w:t>
            </w:r>
          </w:p>
        </w:tc>
        <w:tc>
          <w:tcPr/>
          <w:p>
            <w:pPr>
              <w:pStyle w:val="Compact"/>
            </w:pPr>
            <w:r>
              <w:t xml:space="preserve">Severity beyond ordinary morning sickness, defined by metabolic consequences</w:t>
            </w:r>
          </w:p>
        </w:tc>
        <w:tc>
          <w:tcPr/>
          <w:p>
            <w:pPr>
              <w:pStyle w:val="Compact"/>
            </w:pPr>
            <w:r>
              <w:t xml:space="preserve">Ordinary nausea of pregnancy → no ketosis, no weight loss, no electrolyte disturbance</w:t>
            </w:r>
          </w:p>
        </w:tc>
      </w:tr>
      <w:tr>
        <w:tc>
          <w:tcPr/>
          <w:p>
            <w:pPr>
              <w:pStyle w:val="Compact"/>
            </w:pPr>
            <w:r>
              <w:t xml:space="preserve">Amniotic fluid embolism</w:t>
            </w:r>
          </w:p>
        </w:tc>
        <w:tc>
          <w:tcPr/>
          <w:p>
            <w:pPr>
              <w:pStyle w:val="Compact"/>
            </w:pPr>
            <w:r>
              <w:t xml:space="preserve">Hyperacute cardiovascular collapse during or just after labour, with consumptive coagulopathy</w:t>
            </w:r>
          </w:p>
        </w:tc>
        <w:tc>
          <w:tcPr/>
          <w:p>
            <w:pPr>
              <w:pStyle w:val="Compact"/>
            </w:pPr>
            <w:r>
              <w:t xml:space="preserve">Catastrophic anaphylactoid response, so collapse and coagulopathy are simultaneous</w:t>
            </w:r>
          </w:p>
        </w:tc>
        <w:tc>
          <w:tcPr/>
          <w:p>
            <w:pPr>
              <w:pStyle w:val="Compact"/>
            </w:pPr>
            <w:r>
              <w:t xml:space="preserve">Pulmonary embolism → collapse without early disseminated intravascular coagulation</w:t>
            </w:r>
          </w:p>
        </w:tc>
      </w:tr>
      <w:tr>
        <w:tc>
          <w:tcPr/>
          <w:p>
            <w:pPr>
              <w:pStyle w:val="Compact"/>
            </w:pPr>
            <w:r>
              <w:t xml:space="preserve">Chorioamnionitis</w:t>
            </w:r>
          </w:p>
        </w:tc>
        <w:tc>
          <w:tcPr/>
          <w:p>
            <w:pPr>
              <w:pStyle w:val="Compact"/>
            </w:pPr>
            <w:r>
              <w:t xml:space="preserve">Acute, febrile with uterine tenderness, maternal and fetal tachycardia, after rupture of membranes</w:t>
            </w:r>
          </w:p>
        </w:tc>
        <w:tc>
          <w:tcPr/>
          <w:p>
            <w:pPr>
              <w:pStyle w:val="Compact"/>
            </w:pPr>
            <w:r>
              <w:t xml:space="preserve">Intra-amniotic infection ascending after membrane rupture, so fever and fetal tachycardia coincide</w:t>
            </w:r>
          </w:p>
        </w:tc>
        <w:tc>
          <w:tcPr/>
          <w:p>
            <w:pPr>
              <w:pStyle w:val="Compact"/>
            </w:pPr>
            <w:r>
              <w:t xml:space="preserve">Urinary tract infection in pregnancy → no uterine tenderness, no fetal tachycardia</w:t>
            </w:r>
          </w:p>
        </w:tc>
      </w:tr>
    </w:tbl>
    <w:bookmarkEnd w:id="34"/>
    <w:bookmarkStart w:id="35" w:name="psychiatry-and-behavioral"/>
    <w:p>
      <w:pPr>
        <w:pStyle w:val="Heading2"/>
      </w:pPr>
      <w:r>
        <w:t xml:space="preserve">Psychiatry and behavioral</w:t>
      </w:r>
    </w:p>
    <w:tbl>
      <w:tblPr>
        <w:tblStyle w:val="Table"/>
        <w:tblW w:type="pct" w:w="5000"/>
        <w:tblLayout w:type="fixed"/>
        <w:tblLook w:firstRow="1" w:lastRow="0" w:firstColumn="0" w:lastColumn="0" w:noHBand="0" w:noVBand="0" w:val="0020"/>
      </w:tblPr>
      <w:tblGrid>
        <w:gridCol w:w="898"/>
        <w:gridCol w:w="1959"/>
        <w:gridCol w:w="2122"/>
        <w:gridCol w:w="2939"/>
      </w:tblGrid>
      <w:tr>
        <w:trPr>
          <w:tblHeader w:val="on"/>
        </w:trPr>
        <w:tc>
          <w:tcPr/>
          <w:p>
            <w:pPr>
              <w:pStyle w:val="Compact"/>
            </w:pPr>
            <w:r>
              <w:t xml:space="preserve">Diagnosis</w:t>
            </w:r>
          </w:p>
        </w:tc>
        <w:tc>
          <w:tcPr/>
          <w:p>
            <w:pPr>
              <w:pStyle w:val="Compact"/>
            </w:pPr>
            <w:r>
              <w:t xml:space="preserve">Coupled qualifier cluster</w:t>
            </w:r>
          </w:p>
        </w:tc>
        <w:tc>
          <w:tcPr/>
          <w:p>
            <w:pPr>
              <w:pStyle w:val="Compact"/>
            </w:pPr>
            <w:r>
              <w:t xml:space="preserve">Why the cluster is discriminating</w:t>
            </w:r>
          </w:p>
        </w:tc>
        <w:tc>
          <w:tcPr/>
          <w:p>
            <w:pPr>
              <w:pStyle w:val="Compact"/>
            </w:pPr>
            <w:r>
              <w:t xml:space="preserve">Closest mimic → the qualifier that separates them</w:t>
            </w:r>
          </w:p>
        </w:tc>
      </w:tr>
      <w:tr>
        <w:tc>
          <w:tcPr/>
          <w:p>
            <w:pPr>
              <w:pStyle w:val="Compact"/>
            </w:pPr>
            <w:r>
              <w:t xml:space="preserve">Major depressive episode</w:t>
            </w:r>
          </w:p>
        </w:tc>
        <w:tc>
          <w:tcPr/>
          <w:p>
            <w:pPr>
              <w:pStyle w:val="Compact"/>
            </w:pPr>
            <w:r>
              <w:t xml:space="preserve">Subacute, persistent low mood with anhedonia, and neurovegetative change over at least two weeks</w:t>
            </w:r>
          </w:p>
        </w:tc>
        <w:tc>
          <w:tcPr/>
          <w:p>
            <w:pPr>
              <w:pStyle w:val="Compact"/>
            </w:pPr>
            <w:r>
              <w:t xml:space="preserve">Duration plus anhedonia plus somatic features distinguish it from ordinary sadness</w:t>
            </w:r>
          </w:p>
        </w:tc>
        <w:tc>
          <w:tcPr/>
          <w:p>
            <w:pPr>
              <w:pStyle w:val="Compact"/>
            </w:pPr>
            <w:r>
              <w:t xml:space="preserve">Adjustment disorder → tied to an identifiable stressor, resolves as it does</w:t>
            </w:r>
          </w:p>
        </w:tc>
      </w:tr>
      <w:tr>
        <w:tc>
          <w:tcPr/>
          <w:p>
            <w:pPr>
              <w:pStyle w:val="Compact"/>
            </w:pPr>
            <w:r>
              <w:t xml:space="preserve">Bipolar mania</w:t>
            </w:r>
          </w:p>
        </w:tc>
        <w:tc>
          <w:tcPr/>
          <w:p>
            <w:pPr>
              <w:pStyle w:val="Compact"/>
            </w:pPr>
            <w:r>
              <w:t xml:space="preserve">Acute, episodic elevated or irritable mood with reduced sleep need and goal-directed overactivity</w:t>
            </w:r>
          </w:p>
        </w:tc>
        <w:tc>
          <w:tcPr/>
          <w:p>
            <w:pPr>
              <w:pStyle w:val="Compact"/>
            </w:pPr>
            <w:r>
              <w:t xml:space="preserve">Reduced need for sleep, rather than insomnia with fatigue, is the discriminating feature</w:t>
            </w:r>
          </w:p>
        </w:tc>
        <w:tc>
          <w:tcPr/>
          <w:p>
            <w:pPr>
              <w:pStyle w:val="Compact"/>
            </w:pPr>
            <w:r>
              <w:t xml:space="preserve">Stimulant intoxication → toxicology positive, resolves with abstinence</w:t>
            </w:r>
          </w:p>
        </w:tc>
      </w:tr>
      <w:tr>
        <w:tc>
          <w:tcPr/>
          <w:p>
            <w:pPr>
              <w:pStyle w:val="Compact"/>
            </w:pPr>
            <w:r>
              <w:t xml:space="preserve">Serotonin syndrome</w:t>
            </w:r>
          </w:p>
        </w:tc>
        <w:tc>
          <w:tcPr/>
          <w:p>
            <w:pPr>
              <w:pStyle w:val="Compact"/>
            </w:pPr>
            <w:r>
              <w:t xml:space="preserve">Hyperacute, with clonus, hyperreflexia, agitation, and autonomic instability after a serotonergic drug</w:t>
            </w:r>
          </w:p>
        </w:tc>
        <w:tc>
          <w:tcPr/>
          <w:p>
            <w:pPr>
              <w:pStyle w:val="Compact"/>
            </w:pPr>
            <w:r>
              <w:t xml:space="preserve">Neuromuscular excitability appears within hours of a drug change, and is greater in the legs</w:t>
            </w:r>
          </w:p>
        </w:tc>
        <w:tc>
          <w:tcPr/>
          <w:p>
            <w:pPr>
              <w:pStyle w:val="Compact"/>
            </w:pPr>
            <w:r>
              <w:t xml:space="preserve">Neuroleptic malignant syndrome → lead-pipe rigidity, hyporeflexia, slower onset</w:t>
            </w:r>
          </w:p>
        </w:tc>
      </w:tr>
      <w:tr>
        <w:tc>
          <w:tcPr/>
          <w:p>
            <w:pPr>
              <w:pStyle w:val="Compact"/>
            </w:pPr>
            <w:r>
              <w:t xml:space="preserve">Neuroleptic malignant syndrome</w:t>
            </w:r>
          </w:p>
        </w:tc>
        <w:tc>
          <w:tcPr/>
          <w:p>
            <w:pPr>
              <w:pStyle w:val="Compact"/>
            </w:pPr>
            <w:r>
              <w:t xml:space="preserve">Subacute, with lead-pipe rigidity, hyperthermia, altered mental state, and a very high creatine kinase</w:t>
            </w:r>
          </w:p>
        </w:tc>
        <w:tc>
          <w:tcPr/>
          <w:p>
            <w:pPr>
              <w:pStyle w:val="Compact"/>
            </w:pPr>
            <w:r>
              <w:t xml:space="preserve">Dopamine blockade producing rigidity rather than hyperreflexia, over days</w:t>
            </w:r>
          </w:p>
        </w:tc>
        <w:tc>
          <w:tcPr/>
          <w:p>
            <w:pPr>
              <w:pStyle w:val="Compact"/>
            </w:pPr>
            <w:r>
              <w:t xml:space="preserve">Serotonin syndrome → clonus and hyperreflexia, onset in hours</w:t>
            </w:r>
          </w:p>
        </w:tc>
      </w:tr>
      <w:tr>
        <w:tc>
          <w:tcPr/>
          <w:p>
            <w:pPr>
              <w:pStyle w:val="Compact"/>
            </w:pPr>
            <w:r>
              <w:t xml:space="preserve">Alcohol withdrawal</w:t>
            </w:r>
          </w:p>
        </w:tc>
        <w:tc>
          <w:tcPr/>
          <w:p>
            <w:pPr>
              <w:pStyle w:val="Compact"/>
            </w:pPr>
            <w:r>
              <w:t xml:space="preserve">Acute, 6 to 72 hours after the last drink, with tremor, autonomic hyperactivity, and seizures</w:t>
            </w:r>
          </w:p>
        </w:tc>
        <w:tc>
          <w:tcPr/>
          <w:p>
            <w:pPr>
              <w:pStyle w:val="Compact"/>
            </w:pPr>
            <w:r>
              <w:t xml:space="preserve">The timing relative to the last drink is the defining feature</w:t>
            </w:r>
          </w:p>
        </w:tc>
        <w:tc>
          <w:tcPr/>
          <w:p>
            <w:pPr>
              <w:pStyle w:val="Compact"/>
            </w:pPr>
            <w:r>
              <w:t xml:space="preserve">Delirium from another cause → no temporal link to cessation, no early tremor</w:t>
            </w:r>
          </w:p>
        </w:tc>
      </w:tr>
      <w:tr>
        <w:tc>
          <w:tcPr/>
          <w:p>
            <w:pPr>
              <w:pStyle w:val="Compact"/>
            </w:pPr>
            <w:r>
              <w:t xml:space="preserve">Wernicke encephalopathy</w:t>
            </w:r>
          </w:p>
        </w:tc>
        <w:tc>
          <w:tcPr/>
          <w:p>
            <w:pPr>
              <w:pStyle w:val="Compact"/>
            </w:pPr>
            <w:r>
              <w:t xml:space="preserve">Acute, with confusion, ophthalmoplegia, and ataxia in a thiamine-depleted patient</w:t>
            </w:r>
          </w:p>
        </w:tc>
        <w:tc>
          <w:tcPr/>
          <w:p>
            <w:pPr>
              <w:pStyle w:val="Compact"/>
            </w:pPr>
            <w:r>
              <w:t xml:space="preserve">Thiamine deficiency injuring periaqueductal structures, producing a specific triad</w:t>
            </w:r>
          </w:p>
        </w:tc>
        <w:tc>
          <w:tcPr/>
          <w:p>
            <w:pPr>
              <w:pStyle w:val="Compact"/>
            </w:pPr>
            <w:r>
              <w:t xml:space="preserve">Alcohol intoxication → resolves with time, no ophthalmoplegia</w:t>
            </w:r>
          </w:p>
        </w:tc>
      </w:tr>
      <w:tr>
        <w:tc>
          <w:tcPr/>
          <w:p>
            <w:pPr>
              <w:pStyle w:val="Compact"/>
            </w:pPr>
            <w:r>
              <w:t xml:space="preserve">Catatonia</w:t>
            </w:r>
          </w:p>
        </w:tc>
        <w:tc>
          <w:tcPr/>
          <w:p>
            <w:pPr>
              <w:pStyle w:val="Compact"/>
            </w:pPr>
            <w:r>
              <w:t xml:space="preserve">Subacute, with immobility, mutism, waxy flexibility, and negativism</w:t>
            </w:r>
          </w:p>
        </w:tc>
        <w:tc>
          <w:tcPr/>
          <w:p>
            <w:pPr>
              <w:pStyle w:val="Compact"/>
            </w:pPr>
            <w:r>
              <w:t xml:space="preserve">A motor syndrome of psychiatric or medical origin, responsive to benzodiazepines</w:t>
            </w:r>
          </w:p>
        </w:tc>
        <w:tc>
          <w:tcPr/>
          <w:p>
            <w:pPr>
              <w:pStyle w:val="Compact"/>
            </w:pPr>
            <w:r>
              <w:t xml:space="preserve">Depressive stupor → no waxy flexibility or echophenomena</w:t>
            </w:r>
          </w:p>
        </w:tc>
      </w:tr>
      <w:tr>
        <w:tc>
          <w:tcPr/>
          <w:p>
            <w:pPr>
              <w:pStyle w:val="Compact"/>
            </w:pPr>
            <w:r>
              <w:t xml:space="preserve">Anorexia nervosa</w:t>
            </w:r>
          </w:p>
        </w:tc>
        <w:tc>
          <w:tcPr/>
          <w:p>
            <w:pPr>
              <w:pStyle w:val="Compact"/>
            </w:pPr>
            <w:r>
              <w:t xml:space="preserve">Chronic, progressive restriction with low body weight and intense fear of weight gain</w:t>
            </w:r>
          </w:p>
        </w:tc>
        <w:tc>
          <w:tcPr/>
          <w:p>
            <w:pPr>
              <w:pStyle w:val="Compact"/>
            </w:pPr>
            <w:r>
              <w:t xml:space="preserve">Restriction driven by body image rather than appetite loss, in the presence of medical sequelae</w:t>
            </w:r>
          </w:p>
        </w:tc>
        <w:tc>
          <w:tcPr/>
          <w:p>
            <w:pPr>
              <w:pStyle w:val="Compact"/>
            </w:pPr>
            <w:r>
              <w:t xml:space="preserve">Malignancy-related cachexia → no fear of weight gain, appetite preserved or lost involuntarily</w:t>
            </w:r>
          </w:p>
        </w:tc>
      </w:tr>
      <w:tr>
        <w:tc>
          <w:tcPr/>
          <w:p>
            <w:pPr>
              <w:pStyle w:val="Compact"/>
            </w:pPr>
            <w:r>
              <w:t xml:space="preserve">Somatic symptom disorder</w:t>
            </w:r>
          </w:p>
        </w:tc>
        <w:tc>
          <w:tcPr/>
          <w:p>
            <w:pPr>
              <w:pStyle w:val="Compact"/>
            </w:pPr>
            <w:r>
              <w:t xml:space="preserve">Chronic, persistent physical symptoms with disproportionate thoughts, anxiety, and time devoted to them</w:t>
            </w:r>
          </w:p>
        </w:tc>
        <w:tc>
          <w:tcPr/>
          <w:p>
            <w:pPr>
              <w:pStyle w:val="Compact"/>
            </w:pPr>
            <w:r>
              <w:t xml:space="preserve">Defined by the response to symptoms rather than by whether the symptoms are explained</w:t>
            </w:r>
          </w:p>
        </w:tc>
        <w:tc>
          <w:tcPr/>
          <w:p>
            <w:pPr>
              <w:pStyle w:val="Compact"/>
            </w:pPr>
            <w:r>
              <w:t xml:space="preserve">Functional neurological disorder → positive signs of internal inconsistency on examination</w:t>
            </w:r>
          </w:p>
        </w:tc>
      </w:tr>
      <w:tr>
        <w:tc>
          <w:tcPr/>
          <w:p>
            <w:pPr>
              <w:pStyle w:val="Compact"/>
            </w:pPr>
            <w:r>
              <w:t xml:space="preserve">Acute psychosis, first episode</w:t>
            </w:r>
          </w:p>
        </w:tc>
        <w:tc>
          <w:tcPr/>
          <w:p>
            <w:pPr>
              <w:pStyle w:val="Compact"/>
            </w:pPr>
            <w:r>
              <w:t xml:space="preserve">Subacute, with delusions, hallucinations, and disorganized thought, and no prior history</w:t>
            </w:r>
          </w:p>
        </w:tc>
        <w:tc>
          <w:tcPr/>
          <w:p>
            <w:pPr>
              <w:pStyle w:val="Compact"/>
            </w:pPr>
            <w:r>
              <w:t xml:space="preserve">New psychosis in a young adult, requiring organic causes to be excluded first</w:t>
            </w:r>
          </w:p>
        </w:tc>
        <w:tc>
          <w:tcPr/>
          <w:p>
            <w:pPr>
              <w:pStyle w:val="Compact"/>
            </w:pPr>
            <w:r>
              <w:t xml:space="preserve">Delirium → fluctuating attention and a global rather than a thought-content disturbance</w:t>
            </w:r>
          </w:p>
        </w:tc>
      </w:tr>
    </w:tbl>
    <w:bookmarkEnd w:id="35"/>
    <w:bookmarkStart w:id="36" w:name="toxicology-and-overdose"/>
    <w:p>
      <w:pPr>
        <w:pStyle w:val="Heading2"/>
      </w:pPr>
      <w:r>
        <w:t xml:space="preserve">Toxicology and overdose</w:t>
      </w:r>
    </w:p>
    <w:tbl>
      <w:tblPr>
        <w:tblStyle w:val="Table"/>
        <w:tblW w:type="pct" w:w="5000"/>
        <w:tblLayout w:type="fixed"/>
        <w:tblLook w:firstRow="1" w:lastRow="0" w:firstColumn="0" w:lastColumn="0" w:noHBand="0" w:noVBand="0" w:val="0020"/>
      </w:tblPr>
      <w:tblGrid>
        <w:gridCol w:w="898"/>
        <w:gridCol w:w="1959"/>
        <w:gridCol w:w="2122"/>
        <w:gridCol w:w="2939"/>
      </w:tblGrid>
      <w:tr>
        <w:trPr>
          <w:tblHeader w:val="on"/>
        </w:trPr>
        <w:tc>
          <w:tcPr/>
          <w:p>
            <w:pPr>
              <w:pStyle w:val="Compact"/>
            </w:pPr>
            <w:r>
              <w:t xml:space="preserve">Diagnosis</w:t>
            </w:r>
          </w:p>
        </w:tc>
        <w:tc>
          <w:tcPr/>
          <w:p>
            <w:pPr>
              <w:pStyle w:val="Compact"/>
            </w:pPr>
            <w:r>
              <w:t xml:space="preserve">Coupled qualifier cluster</w:t>
            </w:r>
          </w:p>
        </w:tc>
        <w:tc>
          <w:tcPr/>
          <w:p>
            <w:pPr>
              <w:pStyle w:val="Compact"/>
            </w:pPr>
            <w:r>
              <w:t xml:space="preserve">Why the cluster is discriminating</w:t>
            </w:r>
          </w:p>
        </w:tc>
        <w:tc>
          <w:tcPr/>
          <w:p>
            <w:pPr>
              <w:pStyle w:val="Compact"/>
            </w:pPr>
            <w:r>
              <w:t xml:space="preserve">Closest mimic → the qualifier that separates them</w:t>
            </w:r>
          </w:p>
        </w:tc>
      </w:tr>
      <w:tr>
        <w:tc>
          <w:tcPr/>
          <w:p>
            <w:pPr>
              <w:pStyle w:val="Compact"/>
            </w:pPr>
            <w:r>
              <w:t xml:space="preserve">Acetaminophen overdose</w:t>
            </w:r>
          </w:p>
        </w:tc>
        <w:tc>
          <w:tcPr/>
          <w:p>
            <w:pPr>
              <w:pStyle w:val="Compact"/>
            </w:pPr>
            <w:r>
              <w:t xml:space="preserve">Acute ingestion, initially asymptomatic, then hepatocellular injury with aminotransferases above 1000 at 24 to 72 hours</w:t>
            </w:r>
          </w:p>
        </w:tc>
        <w:tc>
          <w:tcPr/>
          <w:p>
            <w:pPr>
              <w:pStyle w:val="Compact"/>
            </w:pPr>
            <w:r>
              <w:t xml:space="preserve">The asymptomatic latent phase is the trap, because presentation is normal when treatment works best</w:t>
            </w:r>
          </w:p>
        </w:tc>
        <w:tc>
          <w:tcPr/>
          <w:p>
            <w:pPr>
              <w:pStyle w:val="Compact"/>
            </w:pPr>
            <w:r>
              <w:t xml:space="preserve">Ischaemic hepatitis → shock precedes, transaminases fall as rapidly as they rose</w:t>
            </w:r>
          </w:p>
        </w:tc>
      </w:tr>
      <w:tr>
        <w:tc>
          <w:tcPr/>
          <w:p>
            <w:pPr>
              <w:pStyle w:val="Compact"/>
            </w:pPr>
            <w:r>
              <w:t xml:space="preserve">Salicylate toxicity</w:t>
            </w:r>
          </w:p>
        </w:tc>
        <w:tc>
          <w:tcPr/>
          <w:p>
            <w:pPr>
              <w:pStyle w:val="Compact"/>
            </w:pPr>
            <w:r>
              <w:t xml:space="preserve">Acute, with tinnitus, and a mixed respiratory alkalosis with raised anion gap metabolic acidosis</w:t>
            </w:r>
          </w:p>
        </w:tc>
        <w:tc>
          <w:tcPr/>
          <w:p>
            <w:pPr>
              <w:pStyle w:val="Compact"/>
            </w:pPr>
            <w:r>
              <w:t xml:space="preserve">Simultaneous direct respiratory stimulation and metabolic acidosis, a nearly unique combination</w:t>
            </w:r>
          </w:p>
        </w:tc>
        <w:tc>
          <w:tcPr/>
          <w:p>
            <w:pPr>
              <w:pStyle w:val="Compact"/>
            </w:pPr>
            <w:r>
              <w:t xml:space="preserve">Diabetic ketoacidosis → pure anion gap acidosis with compensatory hyperventilation, no tinnitus</w:t>
            </w:r>
          </w:p>
        </w:tc>
      </w:tr>
      <w:tr>
        <w:tc>
          <w:tcPr/>
          <w:p>
            <w:pPr>
              <w:pStyle w:val="Compact"/>
            </w:pPr>
            <w:r>
              <w:t xml:space="preserve">Toxic alcohol ingestion</w:t>
            </w:r>
          </w:p>
        </w:tc>
        <w:tc>
          <w:tcPr/>
          <w:p>
            <w:pPr>
              <w:pStyle w:val="Compact"/>
            </w:pPr>
            <w:r>
              <w:t xml:space="preserve">Acute, with a raised anion gap and a raised osmolar gap, and visual symptoms in methanol</w:t>
            </w:r>
          </w:p>
        </w:tc>
        <w:tc>
          <w:tcPr/>
          <w:p>
            <w:pPr>
              <w:pStyle w:val="Compact"/>
            </w:pPr>
            <w:r>
              <w:t xml:space="preserve">Two gaps together indicate an unmeasured small osmotically active acid precursor</w:t>
            </w:r>
          </w:p>
        </w:tc>
        <w:tc>
          <w:tcPr/>
          <w:p>
            <w:pPr>
              <w:pStyle w:val="Compact"/>
            </w:pPr>
            <w:r>
              <w:t xml:space="preserve">Alcoholic ketoacidosis → raised anion gap without an osmolar gap</w:t>
            </w:r>
          </w:p>
        </w:tc>
      </w:tr>
      <w:tr>
        <w:tc>
          <w:tcPr/>
          <w:p>
            <w:pPr>
              <w:pStyle w:val="Compact"/>
            </w:pPr>
            <w:r>
              <w:t xml:space="preserve">Tricyclic antidepressant overdose</w:t>
            </w:r>
          </w:p>
        </w:tc>
        <w:tc>
          <w:tcPr/>
          <w:p>
            <w:pPr>
              <w:pStyle w:val="Compact"/>
            </w:pPr>
            <w:r>
              <w:t xml:space="preserve">Acute, with anticholinergic features, a wide QRS, and a terminal R wave in aVR</w:t>
            </w:r>
          </w:p>
        </w:tc>
        <w:tc>
          <w:tcPr/>
          <w:p>
            <w:pPr>
              <w:pStyle w:val="Compact"/>
            </w:pPr>
            <w:r>
              <w:t xml:space="preserve">Sodium channel blockade widening the QRS, which predicts seizures and arrhythmia</w:t>
            </w:r>
          </w:p>
        </w:tc>
        <w:tc>
          <w:tcPr/>
          <w:p>
            <w:pPr>
              <w:pStyle w:val="Compact"/>
            </w:pPr>
            <w:r>
              <w:t xml:space="preserve">Antihistamine overdose → anticholinergic without QRS widening</w:t>
            </w:r>
          </w:p>
        </w:tc>
      </w:tr>
      <w:tr>
        <w:tc>
          <w:tcPr/>
          <w:p>
            <w:pPr>
              <w:pStyle w:val="Compact"/>
            </w:pPr>
            <w:r>
              <w:t xml:space="preserve">Opioid toxicity</w:t>
            </w:r>
          </w:p>
        </w:tc>
        <w:tc>
          <w:tcPr/>
          <w:p>
            <w:pPr>
              <w:pStyle w:val="Compact"/>
            </w:pPr>
            <w:r>
              <w:t xml:space="preserve">Acute, with a depressed level of consciousness, pinpoint pupils, and a reduced respiratory rate</w:t>
            </w:r>
          </w:p>
        </w:tc>
        <w:tc>
          <w:tcPr/>
          <w:p>
            <w:pPr>
              <w:pStyle w:val="Compact"/>
            </w:pPr>
            <w:r>
              <w:t xml:space="preserve">The triad reflects central mu-receptor effects, and reverses with naloxone</w:t>
            </w:r>
          </w:p>
        </w:tc>
        <w:tc>
          <w:tcPr/>
          <w:p>
            <w:pPr>
              <w:pStyle w:val="Compact"/>
            </w:pPr>
            <w:r>
              <w:t xml:space="preserve">Sedative-hypnotic overdose → normal pupils, no response to naloxone</w:t>
            </w:r>
          </w:p>
        </w:tc>
      </w:tr>
      <w:tr>
        <w:tc>
          <w:tcPr/>
          <w:p>
            <w:pPr>
              <w:pStyle w:val="Compact"/>
            </w:pPr>
            <w:r>
              <w:t xml:space="preserve">Carbon monoxide poisoning</w:t>
            </w:r>
          </w:p>
        </w:tc>
        <w:tc>
          <w:tcPr/>
          <w:p>
            <w:pPr>
              <w:pStyle w:val="Compact"/>
            </w:pPr>
            <w:r>
              <w:t xml:space="preserve">Acute or subacute headache and confusion with a normal oxygen saturation on pulse oximetry</w:t>
            </w:r>
          </w:p>
        </w:tc>
        <w:tc>
          <w:tcPr/>
          <w:p>
            <w:pPr>
              <w:pStyle w:val="Compact"/>
            </w:pPr>
            <w:r>
              <w:t xml:space="preserve">Carboxyhemoglobin is read as oxyhemoglobin, so the saturation is falsely reassuring</w:t>
            </w:r>
          </w:p>
        </w:tc>
        <w:tc>
          <w:tcPr/>
          <w:p>
            <w:pPr>
              <w:pStyle w:val="Compact"/>
            </w:pPr>
            <w:r>
              <w:t xml:space="preserve">Viral illness → no co-exposure history, no cluster of affected household members</w:t>
            </w:r>
          </w:p>
        </w:tc>
      </w:tr>
      <w:tr>
        <w:tc>
          <w:tcPr/>
          <w:p>
            <w:pPr>
              <w:pStyle w:val="Compact"/>
            </w:pPr>
            <w:r>
              <w:t xml:space="preserve">Sympathomimetic toxidrome</w:t>
            </w:r>
          </w:p>
        </w:tc>
        <w:tc>
          <w:tcPr/>
          <w:p>
            <w:pPr>
              <w:pStyle w:val="Compact"/>
            </w:pPr>
            <w:r>
              <w:t xml:space="preserve">Acute, with agitation, hypertension, tachycardia, mydriasis, and diaphoresis</w:t>
            </w:r>
          </w:p>
        </w:tc>
        <w:tc>
          <w:tcPr/>
          <w:p>
            <w:pPr>
              <w:pStyle w:val="Compact"/>
            </w:pPr>
            <w:r>
              <w:t xml:space="preserve">Adrenergic excess with intact sweating, which separates it from anticholinergic states</w:t>
            </w:r>
          </w:p>
        </w:tc>
        <w:tc>
          <w:tcPr/>
          <w:p>
            <w:pPr>
              <w:pStyle w:val="Compact"/>
            </w:pPr>
            <w:r>
              <w:t xml:space="preserve">Anticholinergic toxidrome → dry skin, urinary retention, absent bowel sounds</w:t>
            </w:r>
          </w:p>
        </w:tc>
      </w:tr>
      <w:tr>
        <w:tc>
          <w:tcPr/>
          <w:p>
            <w:pPr>
              <w:pStyle w:val="Compact"/>
            </w:pPr>
            <w:r>
              <w:t xml:space="preserve">Anticholinergic toxidrome</w:t>
            </w:r>
          </w:p>
        </w:tc>
        <w:tc>
          <w:tcPr/>
          <w:p>
            <w:pPr>
              <w:pStyle w:val="Compact"/>
            </w:pPr>
            <w:r>
              <w:t xml:space="preserve">Acute, with delirium, dry flushed skin, mydriasis, urinary retention, and absent bowel sounds</w:t>
            </w:r>
          </w:p>
        </w:tc>
        <w:tc>
          <w:tcPr/>
          <w:p>
            <w:pPr>
              <w:pStyle w:val="Compact"/>
            </w:pPr>
            <w:r>
              <w:t xml:space="preserve">Muscarinic blockade producing dryness, which is the discriminating feature</w:t>
            </w:r>
          </w:p>
        </w:tc>
        <w:tc>
          <w:tcPr/>
          <w:p>
            <w:pPr>
              <w:pStyle w:val="Compact"/>
            </w:pPr>
            <w:r>
              <w:t xml:space="preserve">Sympathomimetic toxidrome → diaphoretic rather than dry</w:t>
            </w:r>
          </w:p>
        </w:tc>
      </w:tr>
      <w:tr>
        <w:tc>
          <w:tcPr/>
          <w:p>
            <w:pPr>
              <w:pStyle w:val="Compact"/>
            </w:pPr>
            <w:r>
              <w:t xml:space="preserve">Digoxin toxicity</w:t>
            </w:r>
          </w:p>
        </w:tc>
        <w:tc>
          <w:tcPr/>
          <w:p>
            <w:pPr>
              <w:pStyle w:val="Compact"/>
            </w:pPr>
            <w:r>
              <w:t xml:space="preserve">Subacute, with nausea, visual color disturbance, hyperkalemia, and bidirectional ventricular tachycardia</w:t>
            </w:r>
          </w:p>
        </w:tc>
        <w:tc>
          <w:tcPr/>
          <w:p>
            <w:pPr>
              <w:pStyle w:val="Compact"/>
            </w:pPr>
            <w:r>
              <w:t xml:space="preserve">Sodium-potassium ATPase inhibition producing both the arrhythmia and the potassium shift</w:t>
            </w:r>
          </w:p>
        </w:tc>
        <w:tc>
          <w:tcPr/>
          <w:p>
            <w:pPr>
              <w:pStyle w:val="Compact"/>
            </w:pPr>
            <w:r>
              <w:t xml:space="preserve">Hyperkalemia from other causes → no visual symptoms, no characteristic arrhythmia</w:t>
            </w:r>
          </w:p>
        </w:tc>
      </w:tr>
      <w:tr>
        <w:tc>
          <w:tcPr/>
          <w:p>
            <w:pPr>
              <w:pStyle w:val="Compact"/>
            </w:pPr>
            <w:r>
              <w:t xml:space="preserve">Beta blocker or calcium channel blocker overdose</w:t>
            </w:r>
          </w:p>
        </w:tc>
        <w:tc>
          <w:tcPr/>
          <w:p>
            <w:pPr>
              <w:pStyle w:val="Compact"/>
            </w:pPr>
            <w:r>
              <w:t xml:space="preserve">Acute, bradycardic and hypotensive, with hyperglycemia pointing to calcium channel blockade</w:t>
            </w:r>
          </w:p>
        </w:tc>
        <w:tc>
          <w:tcPr/>
          <w:p>
            <w:pPr>
              <w:pStyle w:val="Compact"/>
            </w:pPr>
            <w:r>
              <w:t xml:space="preserve">Both cause bradycardia and hypotension; glucose separates them, since beta blockade tends to hypoglycemia</w:t>
            </w:r>
          </w:p>
        </w:tc>
        <w:tc>
          <w:tcPr/>
          <w:p>
            <w:pPr>
              <w:pStyle w:val="Compact"/>
            </w:pPr>
            <w:r>
              <w:t xml:space="preserve">Digoxin toxicity → bradycardia with hyperkalemia and characteristic ectopy</w:t>
            </w:r>
          </w:p>
        </w:tc>
      </w:tr>
      <w:tr>
        <w:tc>
          <w:tcPr/>
          <w:p>
            <w:pPr>
              <w:pStyle w:val="Compact"/>
            </w:pPr>
            <w:r>
              <w:t xml:space="preserve">Serotonergic drug interaction</w:t>
            </w:r>
          </w:p>
        </w:tc>
        <w:tc>
          <w:tcPr/>
          <w:p>
            <w:pPr>
              <w:pStyle w:val="Compact"/>
            </w:pPr>
            <w:r>
              <w:t xml:space="preserve">Hyperacute after a new agent, with clonus greater in the legs, hyperreflexia, and hyperthermia</w:t>
            </w:r>
          </w:p>
        </w:tc>
        <w:tc>
          <w:tcPr/>
          <w:p>
            <w:pPr>
              <w:pStyle w:val="Compact"/>
            </w:pPr>
            <w:r>
              <w:t xml:space="preserve">Onset within hours of a drug change, with lower-limb-predominant clonus</w:t>
            </w:r>
          </w:p>
        </w:tc>
        <w:tc>
          <w:tcPr/>
          <w:p>
            <w:pPr>
              <w:pStyle w:val="Compact"/>
            </w:pPr>
            <w:r>
              <w:t xml:space="preserve">Malignant hyperthermia → follows an anesthetic trigger, with masseter spasm</w:t>
            </w:r>
          </w:p>
        </w:tc>
      </w:tr>
      <w:tr>
        <w:tc>
          <w:tcPr/>
          <w:p>
            <w:pPr>
              <w:pStyle w:val="Compact"/>
            </w:pPr>
            <w:r>
              <w:t xml:space="preserve">Methemoglobinemia</w:t>
            </w:r>
          </w:p>
        </w:tc>
        <w:tc>
          <w:tcPr/>
          <w:p>
            <w:pPr>
              <w:pStyle w:val="Compact"/>
            </w:pPr>
            <w:r>
              <w:t xml:space="preserve">Acute cyanosis with a saturation gap and chocolate-brown blood not correcting on oxygen</w:t>
            </w:r>
          </w:p>
        </w:tc>
        <w:tc>
          <w:tcPr/>
          <w:p>
            <w:pPr>
              <w:pStyle w:val="Compact"/>
            </w:pPr>
            <w:r>
              <w:t xml:space="preserve">Hemoglobin locked in the ferric state, so oxygen does not help and the blood color changes</w:t>
            </w:r>
          </w:p>
        </w:tc>
        <w:tc>
          <w:tcPr/>
          <w:p>
            <w:pPr>
              <w:pStyle w:val="Compact"/>
            </w:pPr>
            <w:r>
              <w:t xml:space="preserve">Shunt physiology → cyanosis without a saturation gap or abnormal blood color</w:t>
            </w:r>
          </w:p>
        </w:tc>
      </w:tr>
    </w:tbl>
    <w:bookmarkEnd w:id="36"/>
    <w:bookmarkStart w:id="37" w:name="dermatology"/>
    <w:p>
      <w:pPr>
        <w:pStyle w:val="Heading2"/>
      </w:pPr>
      <w:r>
        <w:t xml:space="preserve">Dermatology</w:t>
      </w:r>
    </w:p>
    <w:tbl>
      <w:tblPr>
        <w:tblStyle w:val="Table"/>
        <w:tblW w:type="pct" w:w="5000"/>
        <w:tblLayout w:type="fixed"/>
        <w:tblLook w:firstRow="1" w:lastRow="0" w:firstColumn="0" w:lastColumn="0" w:noHBand="0" w:noVBand="0" w:val="0020"/>
      </w:tblPr>
      <w:tblGrid>
        <w:gridCol w:w="898"/>
        <w:gridCol w:w="1959"/>
        <w:gridCol w:w="2122"/>
        <w:gridCol w:w="2939"/>
      </w:tblGrid>
      <w:tr>
        <w:trPr>
          <w:tblHeader w:val="on"/>
        </w:trPr>
        <w:tc>
          <w:tcPr/>
          <w:p>
            <w:pPr>
              <w:pStyle w:val="Compact"/>
            </w:pPr>
            <w:r>
              <w:t xml:space="preserve">Diagnosis</w:t>
            </w:r>
          </w:p>
        </w:tc>
        <w:tc>
          <w:tcPr/>
          <w:p>
            <w:pPr>
              <w:pStyle w:val="Compact"/>
            </w:pPr>
            <w:r>
              <w:t xml:space="preserve">Coupled qualifier cluster</w:t>
            </w:r>
          </w:p>
        </w:tc>
        <w:tc>
          <w:tcPr/>
          <w:p>
            <w:pPr>
              <w:pStyle w:val="Compact"/>
            </w:pPr>
            <w:r>
              <w:t xml:space="preserve">Why the cluster is discriminating</w:t>
            </w:r>
          </w:p>
        </w:tc>
        <w:tc>
          <w:tcPr/>
          <w:p>
            <w:pPr>
              <w:pStyle w:val="Compact"/>
            </w:pPr>
            <w:r>
              <w:t xml:space="preserve">Closest mimic → the qualifier that separates them</w:t>
            </w:r>
          </w:p>
        </w:tc>
      </w:tr>
      <w:tr>
        <w:tc>
          <w:tcPr/>
          <w:p>
            <w:pPr>
              <w:pStyle w:val="Compact"/>
            </w:pPr>
            <w:r>
              <w:t xml:space="preserve">Psoriasis, plaque</w:t>
            </w:r>
          </w:p>
        </w:tc>
        <w:tc>
          <w:tcPr/>
          <w:p>
            <w:pPr>
              <w:pStyle w:val="Compact"/>
            </w:pPr>
            <w:r>
              <w:t xml:space="preserve">Chronic, symmetric, extensor, well-demarcated plaques with silvery scale and nail pitting</w:t>
            </w:r>
          </w:p>
        </w:tc>
        <w:tc>
          <w:tcPr/>
          <w:p>
            <w:pPr>
              <w:pStyle w:val="Compact"/>
            </w:pPr>
            <w:r>
              <w:t xml:space="preserve">Extensor distribution with sharp borders and nail change, the mirror image of eczema</w:t>
            </w:r>
          </w:p>
        </w:tc>
        <w:tc>
          <w:tcPr/>
          <w:p>
            <w:pPr>
              <w:pStyle w:val="Compact"/>
            </w:pPr>
            <w:r>
              <w:t xml:space="preserve">Atopic dermatitis → flexural, ill-defined, lichenified, intensely pruritic</w:t>
            </w:r>
          </w:p>
        </w:tc>
      </w:tr>
      <w:tr>
        <w:tc>
          <w:tcPr/>
          <w:p>
            <w:pPr>
              <w:pStyle w:val="Compact"/>
            </w:pPr>
            <w:r>
              <w:t xml:space="preserve">Atopic dermatitis</w:t>
            </w:r>
          </w:p>
        </w:tc>
        <w:tc>
          <w:tcPr/>
          <w:p>
            <w:pPr>
              <w:pStyle w:val="Compact"/>
            </w:pPr>
            <w:r>
              <w:t xml:space="preserve">Chronic, relapsing, flexural, pruritic, lichenified plaques with a personal or family atopic history</w:t>
            </w:r>
          </w:p>
        </w:tc>
        <w:tc>
          <w:tcPr/>
          <w:p>
            <w:pPr>
              <w:pStyle w:val="Compact"/>
            </w:pPr>
            <w:r>
              <w:t xml:space="preserve">Itch-scratch cycle in flexures, producing thickening rather than scale</w:t>
            </w:r>
          </w:p>
        </w:tc>
        <w:tc>
          <w:tcPr/>
          <w:p>
            <w:pPr>
              <w:pStyle w:val="Compact"/>
            </w:pPr>
            <w:r>
              <w:t xml:space="preserve">Psoriasis → extensor, sharply demarcated, silvery scale</w:t>
            </w:r>
          </w:p>
        </w:tc>
      </w:tr>
      <w:tr>
        <w:tc>
          <w:tcPr/>
          <w:p>
            <w:pPr>
              <w:pStyle w:val="Compact"/>
            </w:pPr>
            <w:r>
              <w:t xml:space="preserve">Pemphigus vulgaris</w:t>
            </w:r>
          </w:p>
        </w:tc>
        <w:tc>
          <w:tcPr/>
          <w:p>
            <w:pPr>
              <w:pStyle w:val="Compact"/>
            </w:pPr>
            <w:r>
              <w:t xml:space="preserve">Subacute, flaccid bullae with Nikolsky positivity and prominent mucosal erosions</w:t>
            </w:r>
          </w:p>
        </w:tc>
        <w:tc>
          <w:tcPr/>
          <w:p>
            <w:pPr>
              <w:pStyle w:val="Compact"/>
            </w:pPr>
            <w:r>
              <w:t xml:space="preserve">Intraepidermal split from desmoglein antibodies, so blisters are flaccid and mucosa is involved early</w:t>
            </w:r>
          </w:p>
        </w:tc>
        <w:tc>
          <w:tcPr/>
          <w:p>
            <w:pPr>
              <w:pStyle w:val="Compact"/>
            </w:pPr>
            <w:r>
              <w:t xml:space="preserve">Bullous pemphigoid → tense bullae, mucosa usually spared, older patient</w:t>
            </w:r>
          </w:p>
        </w:tc>
      </w:tr>
      <w:tr>
        <w:tc>
          <w:tcPr/>
          <w:p>
            <w:pPr>
              <w:pStyle w:val="Compact"/>
            </w:pPr>
            <w:r>
              <w:t xml:space="preserve">Bullous pemphigoid</w:t>
            </w:r>
          </w:p>
        </w:tc>
        <w:tc>
          <w:tcPr/>
          <w:p>
            <w:pPr>
              <w:pStyle w:val="Compact"/>
            </w:pPr>
            <w:r>
              <w:t xml:space="preserve">Chronic, tense bullae on urticarial plaques in an older patient, intensely pruritic, mucosa spared</w:t>
            </w:r>
          </w:p>
        </w:tc>
        <w:tc>
          <w:tcPr/>
          <w:p>
            <w:pPr>
              <w:pStyle w:val="Compact"/>
            </w:pPr>
            <w:r>
              <w:t xml:space="preserve">Subepidermal split, so blisters are tense and roof-intact</w:t>
            </w:r>
          </w:p>
        </w:tc>
        <w:tc>
          <w:tcPr/>
          <w:p>
            <w:pPr>
              <w:pStyle w:val="Compact"/>
            </w:pPr>
            <w:r>
              <w:t xml:space="preserve">Pemphigus vulgaris → flaccid bullae with mucosal disease</w:t>
            </w:r>
          </w:p>
        </w:tc>
      </w:tr>
      <w:tr>
        <w:tc>
          <w:tcPr/>
          <w:p>
            <w:pPr>
              <w:pStyle w:val="Compact"/>
            </w:pPr>
            <w:r>
              <w:t xml:space="preserve">Cellulitis</w:t>
            </w:r>
          </w:p>
        </w:tc>
        <w:tc>
          <w:tcPr/>
          <w:p>
            <w:pPr>
              <w:pStyle w:val="Compact"/>
            </w:pPr>
            <w:r>
              <w:t xml:space="preserve">Acute, unilateral, localized erythema with warmth, tenderness, and ill-defined borders</w:t>
            </w:r>
          </w:p>
        </w:tc>
        <w:tc>
          <w:tcPr/>
          <w:p>
            <w:pPr>
              <w:pStyle w:val="Compact"/>
            </w:pPr>
            <w:r>
              <w:t xml:space="preserve">Deeper dermal and subcutaneous infection, so margins blur into normal skin</w:t>
            </w:r>
          </w:p>
        </w:tc>
        <w:tc>
          <w:tcPr/>
          <w:p>
            <w:pPr>
              <w:pStyle w:val="Compact"/>
            </w:pPr>
            <w:r>
              <w:t xml:space="preserve">Erysipelas → sharply demarcated, raised border, more abrupt onset</w:t>
            </w:r>
          </w:p>
        </w:tc>
      </w:tr>
      <w:tr>
        <w:tc>
          <w:tcPr/>
          <w:p>
            <w:pPr>
              <w:pStyle w:val="Compact"/>
            </w:pPr>
            <w:r>
              <w:t xml:space="preserve">Necrotizing fasciitis, cutaneous presentation</w:t>
            </w:r>
          </w:p>
        </w:tc>
        <w:tc>
          <w:tcPr/>
          <w:p>
            <w:pPr>
              <w:pStyle w:val="Compact"/>
            </w:pPr>
            <w:r>
              <w:t xml:space="preserve">Hyperacute, rapidly progressive, pain out of proportion to exam, with dusky skin and crepitus</w:t>
            </w:r>
          </w:p>
        </w:tc>
        <w:tc>
          <w:tcPr/>
          <w:p>
            <w:pPr>
              <w:pStyle w:val="Compact"/>
            </w:pPr>
            <w:r>
              <w:t xml:space="preserve">Fascial plane infection outrunning skin findings, which is why the exam underestimates it</w:t>
            </w:r>
          </w:p>
        </w:tc>
        <w:tc>
          <w:tcPr/>
          <w:p>
            <w:pPr>
              <w:pStyle w:val="Compact"/>
            </w:pPr>
            <w:r>
              <w:t xml:space="preserve">Cellulitis → tenderness proportionate to appearance, slower progression</w:t>
            </w:r>
          </w:p>
        </w:tc>
      </w:tr>
      <w:tr>
        <w:tc>
          <w:tcPr/>
          <w:p>
            <w:pPr>
              <w:pStyle w:val="Compact"/>
            </w:pPr>
            <w:r>
              <w:t xml:space="preserve">Toxic epidermal necrolysis</w:t>
            </w:r>
          </w:p>
        </w:tc>
        <w:tc>
          <w:tcPr/>
          <w:p>
            <w:pPr>
              <w:pStyle w:val="Compact"/>
            </w:pPr>
            <w:r>
              <w:t xml:space="preserve">Acute, medication-induced with a 1 to 3 week latency, dusky macules, Nikolsky positive, over 30% detachment</w:t>
            </w:r>
          </w:p>
        </w:tc>
        <w:tc>
          <w:tcPr/>
          <w:p>
            <w:pPr>
              <w:pStyle w:val="Compact"/>
            </w:pPr>
            <w:r>
              <w:t xml:space="preserve">Widespread keratinocyte apoptosis with mucosal involvement, timed to a new drug</w:t>
            </w:r>
          </w:p>
        </w:tc>
        <w:tc>
          <w:tcPr/>
          <w:p>
            <w:pPr>
              <w:pStyle w:val="Compact"/>
            </w:pPr>
            <w:r>
              <w:t xml:space="preserve">Staphylococcal scalded skin syndrome → mucosa spared, superficial split, young child</w:t>
            </w:r>
          </w:p>
        </w:tc>
      </w:tr>
      <w:tr>
        <w:tc>
          <w:tcPr/>
          <w:p>
            <w:pPr>
              <w:pStyle w:val="Compact"/>
            </w:pPr>
            <w:r>
              <w:t xml:space="preserve">Erythema multiforme</w:t>
            </w:r>
          </w:p>
        </w:tc>
        <w:tc>
          <w:tcPr/>
          <w:p>
            <w:pPr>
              <w:pStyle w:val="Compact"/>
            </w:pPr>
            <w:r>
              <w:t xml:space="preserve">Acute, acral, three-zone targetoid lesions, often after herpes simplex</w:t>
            </w:r>
          </w:p>
        </w:tc>
        <w:tc>
          <w:tcPr/>
          <w:p>
            <w:pPr>
              <w:pStyle w:val="Compact"/>
            </w:pPr>
            <w:r>
              <w:t xml:space="preserve">True targets with three concentric zones on hands and feet</w:t>
            </w:r>
          </w:p>
        </w:tc>
        <w:tc>
          <w:tcPr/>
          <w:p>
            <w:pPr>
              <w:pStyle w:val="Compact"/>
            </w:pPr>
            <w:r>
              <w:t xml:space="preserve">Urticaria multiforme → transient annular wheals, individual lesions under 24 hours</w:t>
            </w:r>
          </w:p>
        </w:tc>
      </w:tr>
      <w:tr>
        <w:tc>
          <w:tcPr/>
          <w:p>
            <w:pPr>
              <w:pStyle w:val="Compact"/>
            </w:pPr>
            <w:r>
              <w:t xml:space="preserve">Pyoderma gangrenosum</w:t>
            </w:r>
          </w:p>
        </w:tc>
        <w:tc>
          <w:tcPr/>
          <w:p>
            <w:pPr>
              <w:pStyle w:val="Compact"/>
            </w:pPr>
            <w:r>
              <w:t xml:space="preserve">Subacute, rapidly enlarging painful ulcer with a violaceous undermined border and pathergy</w:t>
            </w:r>
          </w:p>
        </w:tc>
        <w:tc>
          <w:tcPr/>
          <w:p>
            <w:pPr>
              <w:pStyle w:val="Compact"/>
            </w:pPr>
            <w:r>
              <w:t xml:space="preserve">Neutrophilic dermatosis, so trauma worsens it and debridement is harmful</w:t>
            </w:r>
          </w:p>
        </w:tc>
        <w:tc>
          <w:tcPr/>
          <w:p>
            <w:pPr>
              <w:pStyle w:val="Compact"/>
            </w:pPr>
            <w:r>
              <w:t xml:space="preserve">Infected ulcer → responds to antibiotics, no undermined violaceous edge</w:t>
            </w:r>
          </w:p>
        </w:tc>
      </w:tr>
      <w:tr>
        <w:tc>
          <w:tcPr/>
          <w:p>
            <w:pPr>
              <w:pStyle w:val="Compact"/>
            </w:pPr>
            <w:r>
              <w:t xml:space="preserve">Melanoma</w:t>
            </w:r>
          </w:p>
        </w:tc>
        <w:tc>
          <w:tcPr/>
          <w:p>
            <w:pPr>
              <w:pStyle w:val="Compact"/>
            </w:pPr>
            <w:r>
              <w:t xml:space="preserve">Insidious, asymmetric, irregularly bordered, color-varied lesion enlarging over months</w:t>
            </w:r>
          </w:p>
        </w:tc>
        <w:tc>
          <w:tcPr/>
          <w:p>
            <w:pPr>
              <w:pStyle w:val="Compact"/>
            </w:pPr>
            <w:r>
              <w:t xml:space="preserve">Change over time in an asymmetric pigmented lesion is the discriminating feature</w:t>
            </w:r>
          </w:p>
        </w:tc>
        <w:tc>
          <w:tcPr/>
          <w:p>
            <w:pPr>
              <w:pStyle w:val="Compact"/>
            </w:pPr>
            <w:r>
              <w:t xml:space="preserve">Seborrhoeic keratosis → stuck-on, waxy, symmetric, stable</w:t>
            </w:r>
          </w:p>
        </w:tc>
      </w:tr>
      <w:tr>
        <w:tc>
          <w:tcPr/>
          <w:p>
            <w:pPr>
              <w:pStyle w:val="Compact"/>
            </w:pPr>
            <w:r>
              <w:t xml:space="preserve">Basal cell carcinoma</w:t>
            </w:r>
          </w:p>
        </w:tc>
        <w:tc>
          <w:tcPr/>
          <w:p>
            <w:pPr>
              <w:pStyle w:val="Compact"/>
            </w:pPr>
            <w:r>
              <w:t xml:space="preserve">Chronic, slowly enlarging pearly papule with telangiectasia and a rolled border on sun-exposed skin</w:t>
            </w:r>
          </w:p>
        </w:tc>
        <w:tc>
          <w:tcPr/>
          <w:p>
            <w:pPr>
              <w:pStyle w:val="Compact"/>
            </w:pPr>
            <w:r>
              <w:t xml:space="preserve">Very slow local growth without metastasis, on cumulative sun damage</w:t>
            </w:r>
          </w:p>
        </w:tc>
        <w:tc>
          <w:tcPr/>
          <w:p>
            <w:pPr>
              <w:pStyle w:val="Compact"/>
            </w:pPr>
            <w:r>
              <w:t xml:space="preserve">Squamous cell carcinoma → faster, keratotic, may be tender, can metastasize</w:t>
            </w:r>
          </w:p>
        </w:tc>
      </w:tr>
      <w:tr>
        <w:tc>
          <w:tcPr/>
          <w:p>
            <w:pPr>
              <w:pStyle w:val="Compact"/>
            </w:pPr>
            <w:r>
              <w:t xml:space="preserve">Scabies</w:t>
            </w:r>
          </w:p>
        </w:tc>
        <w:tc>
          <w:tcPr/>
          <w:p>
            <w:pPr>
              <w:pStyle w:val="Compact"/>
            </w:pPr>
            <w:r>
              <w:t xml:space="preserve">Chronic, intensely pruritic, worse at night, with burrows in finger webs and household contacts affected</w:t>
            </w:r>
          </w:p>
        </w:tc>
        <w:tc>
          <w:tcPr/>
          <w:p>
            <w:pPr>
              <w:pStyle w:val="Compact"/>
            </w:pPr>
            <w:r>
              <w:t xml:space="preserve">Nocturnal itch with linear burrows and a contact history is close to specific</w:t>
            </w:r>
          </w:p>
        </w:tc>
        <w:tc>
          <w:tcPr/>
          <w:p>
            <w:pPr>
              <w:pStyle w:val="Compact"/>
            </w:pPr>
            <w:r>
              <w:t xml:space="preserve">Atopic dermatitis → flexural, no burrows, no contact clustering</w:t>
            </w:r>
          </w:p>
        </w:tc>
      </w:tr>
      <w:tr>
        <w:tc>
          <w:tcPr/>
          <w:p>
            <w:pPr>
              <w:pStyle w:val="Compact"/>
            </w:pPr>
            <w:r>
              <w:t xml:space="preserve">Erythroderma</w:t>
            </w:r>
          </w:p>
        </w:tc>
        <w:tc>
          <w:tcPr/>
          <w:p>
            <w:pPr>
              <w:pStyle w:val="Compact"/>
            </w:pPr>
            <w:r>
              <w:t xml:space="preserve">Subacute, generalized erythema involving over 90% of the skin, with scaling and thermoregulatory failure</w:t>
            </w:r>
          </w:p>
        </w:tc>
        <w:tc>
          <w:tcPr/>
          <w:p>
            <w:pPr>
              <w:pStyle w:val="Compact"/>
            </w:pPr>
            <w:r>
              <w:t xml:space="preserve">Extent itself becomes the problem, causing fluid and temperature loss regardless of cause</w:t>
            </w:r>
          </w:p>
        </w:tc>
        <w:tc>
          <w:tcPr/>
          <w:p>
            <w:pPr>
              <w:pStyle w:val="Compact"/>
            </w:pPr>
            <w:r>
              <w:t xml:space="preserve">Extensive drug eruption → under 90%, no thermoregulatory compromise</w:t>
            </w:r>
          </w:p>
        </w:tc>
      </w:tr>
      <w:tr>
        <w:tc>
          <w:tcPr/>
          <w:p>
            <w:pPr>
              <w:pStyle w:val="Compact"/>
            </w:pPr>
            <w:r>
              <w:t xml:space="preserve">Cutaneous drug eruption, morbilliform</w:t>
            </w:r>
          </w:p>
        </w:tc>
        <w:tc>
          <w:tcPr/>
          <w:p>
            <w:pPr>
              <w:pStyle w:val="Compact"/>
            </w:pPr>
            <w:r>
              <w:t xml:space="preserve">Acute, maculopapular, blanching, symmetric, 4 to 14 days after a new drug, without mucosal involvement</w:t>
            </w:r>
          </w:p>
        </w:tc>
        <w:tc>
          <w:tcPr/>
          <w:p>
            <w:pPr>
              <w:pStyle w:val="Compact"/>
            </w:pPr>
            <w:r>
              <w:t xml:space="preserve">Timing to drug exposure with sparing of mucosa and organs</w:t>
            </w:r>
          </w:p>
        </w:tc>
        <w:tc>
          <w:tcPr/>
          <w:p>
            <w:pPr>
              <w:pStyle w:val="Compact"/>
            </w:pPr>
            <w:r>
              <w:t xml:space="preserve">DRESS → facial edema, eosinophilia, hepatitis, longer latency</w:t>
            </w:r>
          </w:p>
        </w:tc>
      </w:tr>
    </w:tbl>
    <w:bookmarkEnd w:id="37"/>
    <w:bookmarkStart w:id="38" w:name="musculoskeletal-and-orthopedics"/>
    <w:p>
      <w:pPr>
        <w:pStyle w:val="Heading2"/>
      </w:pPr>
      <w:r>
        <w:t xml:space="preserve">Musculoskeletal and orthopedics</w:t>
      </w:r>
    </w:p>
    <w:tbl>
      <w:tblPr>
        <w:tblStyle w:val="Table"/>
        <w:tblW w:type="pct" w:w="5000"/>
        <w:tblLayout w:type="fixed"/>
        <w:tblLook w:firstRow="1" w:lastRow="0" w:firstColumn="0" w:lastColumn="0" w:noHBand="0" w:noVBand="0" w:val="0020"/>
      </w:tblPr>
      <w:tblGrid>
        <w:gridCol w:w="898"/>
        <w:gridCol w:w="1959"/>
        <w:gridCol w:w="2122"/>
        <w:gridCol w:w="2939"/>
      </w:tblGrid>
      <w:tr>
        <w:trPr>
          <w:tblHeader w:val="on"/>
        </w:trPr>
        <w:tc>
          <w:tcPr/>
          <w:p>
            <w:pPr>
              <w:pStyle w:val="Compact"/>
            </w:pPr>
            <w:r>
              <w:t xml:space="preserve">Diagnosis</w:t>
            </w:r>
          </w:p>
        </w:tc>
        <w:tc>
          <w:tcPr/>
          <w:p>
            <w:pPr>
              <w:pStyle w:val="Compact"/>
            </w:pPr>
            <w:r>
              <w:t xml:space="preserve">Coupled qualifier cluster</w:t>
            </w:r>
          </w:p>
        </w:tc>
        <w:tc>
          <w:tcPr/>
          <w:p>
            <w:pPr>
              <w:pStyle w:val="Compact"/>
            </w:pPr>
            <w:r>
              <w:t xml:space="preserve">Why the cluster is discriminating</w:t>
            </w:r>
          </w:p>
        </w:tc>
        <w:tc>
          <w:tcPr/>
          <w:p>
            <w:pPr>
              <w:pStyle w:val="Compact"/>
            </w:pPr>
            <w:r>
              <w:t xml:space="preserve">Closest mimic → the qualifier that separates them</w:t>
            </w:r>
          </w:p>
        </w:tc>
      </w:tr>
      <w:tr>
        <w:tc>
          <w:tcPr/>
          <w:p>
            <w:pPr>
              <w:pStyle w:val="Compact"/>
            </w:pPr>
            <w:r>
              <w:t xml:space="preserve">Compartment syndrome</w:t>
            </w:r>
          </w:p>
        </w:tc>
        <w:tc>
          <w:tcPr/>
          <w:p>
            <w:pPr>
              <w:pStyle w:val="Compact"/>
            </w:pPr>
            <w:r>
              <w:t xml:space="preserve">Acute, pain out of proportion to exam with pain on passive stretch and a tense compartment</w:t>
            </w:r>
          </w:p>
        </w:tc>
        <w:tc>
          <w:tcPr/>
          <w:p>
            <w:pPr>
              <w:pStyle w:val="Compact"/>
            </w:pPr>
            <w:r>
              <w:t xml:space="preserve">Rising compartment pressure, where pain and passive stretch precede pulselessness</w:t>
            </w:r>
          </w:p>
        </w:tc>
        <w:tc>
          <w:tcPr/>
          <w:p>
            <w:pPr>
              <w:pStyle w:val="Compact"/>
            </w:pPr>
            <w:r>
              <w:t xml:space="preserve">Deep vein thrombosis → no pain on passive stretch, no compartment tension</w:t>
            </w:r>
          </w:p>
        </w:tc>
      </w:tr>
      <w:tr>
        <w:tc>
          <w:tcPr/>
          <w:p>
            <w:pPr>
              <w:pStyle w:val="Compact"/>
            </w:pPr>
            <w:r>
              <w:t xml:space="preserve">Hip fracture</w:t>
            </w:r>
          </w:p>
        </w:tc>
        <w:tc>
          <w:tcPr/>
          <w:p>
            <w:pPr>
              <w:pStyle w:val="Compact"/>
            </w:pPr>
            <w:r>
              <w:t xml:space="preserve">Acute, unilateral inability to weight bear with a shortened externally rotated leg after a fall</w:t>
            </w:r>
          </w:p>
        </w:tc>
        <w:tc>
          <w:tcPr/>
          <w:p>
            <w:pPr>
              <w:pStyle w:val="Compact"/>
            </w:pPr>
            <w:r>
              <w:t xml:space="preserve">Mechanical discontinuity producing a characteristic limb position</w:t>
            </w:r>
          </w:p>
        </w:tc>
        <w:tc>
          <w:tcPr/>
          <w:p>
            <w:pPr>
              <w:pStyle w:val="Compact"/>
            </w:pPr>
            <w:r>
              <w:t xml:space="preserve">Hip contusion → able to weight bear, no deformity, normal radiograph</w:t>
            </w:r>
          </w:p>
        </w:tc>
      </w:tr>
      <w:tr>
        <w:tc>
          <w:tcPr/>
          <w:p>
            <w:pPr>
              <w:pStyle w:val="Compact"/>
            </w:pPr>
            <w:r>
              <w:t xml:space="preserve">Osteoarthritis</w:t>
            </w:r>
          </w:p>
        </w:tc>
        <w:tc>
          <w:tcPr/>
          <w:p>
            <w:pPr>
              <w:pStyle w:val="Compact"/>
            </w:pPr>
            <w:r>
              <w:t xml:space="preserve">Chronic, mechanical, activity-related joint pain with brief gelling and bony enlargement</w:t>
            </w:r>
          </w:p>
        </w:tc>
        <w:tc>
          <w:tcPr/>
          <w:p>
            <w:pPr>
              <w:pStyle w:val="Compact"/>
            </w:pPr>
            <w:r>
              <w:t xml:space="preserve">Worse with use and better with rest, the mirror image of inflammatory arthritis</w:t>
            </w:r>
          </w:p>
        </w:tc>
        <w:tc>
          <w:tcPr/>
          <w:p>
            <w:pPr>
              <w:pStyle w:val="Compact"/>
            </w:pPr>
            <w:r>
              <w:t xml:space="preserve">Rheumatoid arthritis → inflammatory, morning stiffness over an hour, symmetric small joints</w:t>
            </w:r>
          </w:p>
        </w:tc>
      </w:tr>
      <w:tr>
        <w:tc>
          <w:tcPr/>
          <w:p>
            <w:pPr>
              <w:pStyle w:val="Compact"/>
            </w:pPr>
            <w:r>
              <w:t xml:space="preserve">Rotator cuff tear</w:t>
            </w:r>
          </w:p>
        </w:tc>
        <w:tc>
          <w:tcPr/>
          <w:p>
            <w:pPr>
              <w:pStyle w:val="Compact"/>
            </w:pPr>
            <w:r>
              <w:t xml:space="preserve">Chronic, activity-related shoulder pain with weakness on external rotation and a positive drop arm</w:t>
            </w:r>
          </w:p>
        </w:tc>
        <w:tc>
          <w:tcPr/>
          <w:p>
            <w:pPr>
              <w:pStyle w:val="Compact"/>
            </w:pPr>
            <w:r>
              <w:t xml:space="preserve">Structural tendon failure producing weakness rather than only pain</w:t>
            </w:r>
          </w:p>
        </w:tc>
        <w:tc>
          <w:tcPr/>
          <w:p>
            <w:pPr>
              <w:pStyle w:val="Compact"/>
            </w:pPr>
            <w:r>
              <w:t xml:space="preserve">Adhesive capsulitis → restricted passive as well as active range</w:t>
            </w:r>
          </w:p>
        </w:tc>
      </w:tr>
      <w:tr>
        <w:tc>
          <w:tcPr/>
          <w:p>
            <w:pPr>
              <w:pStyle w:val="Compact"/>
            </w:pPr>
            <w:r>
              <w:t xml:space="preserve">Adhesive capsulitis</w:t>
            </w:r>
          </w:p>
        </w:tc>
        <w:tc>
          <w:tcPr/>
          <w:p>
            <w:pPr>
              <w:pStyle w:val="Compact"/>
            </w:pPr>
            <w:r>
              <w:t xml:space="preserve">Chronic, progressive shoulder stiffness with equally restricted active and passive range</w:t>
            </w:r>
          </w:p>
        </w:tc>
        <w:tc>
          <w:tcPr/>
          <w:p>
            <w:pPr>
              <w:pStyle w:val="Compact"/>
            </w:pPr>
            <w:r>
              <w:t xml:space="preserve">Capsular contracture limits passive movement, which tendon disease does not</w:t>
            </w:r>
          </w:p>
        </w:tc>
        <w:tc>
          <w:tcPr/>
          <w:p>
            <w:pPr>
              <w:pStyle w:val="Compact"/>
            </w:pPr>
            <w:r>
              <w:t xml:space="preserve">Rotator cuff tear → passive range preserved</w:t>
            </w:r>
          </w:p>
        </w:tc>
      </w:tr>
      <w:tr>
        <w:tc>
          <w:tcPr/>
          <w:p>
            <w:pPr>
              <w:pStyle w:val="Compact"/>
            </w:pPr>
            <w:r>
              <w:t xml:space="preserve">Lumbar disc herniation</w:t>
            </w:r>
          </w:p>
        </w:tc>
        <w:tc>
          <w:tcPr/>
          <w:p>
            <w:pPr>
              <w:pStyle w:val="Compact"/>
            </w:pPr>
            <w:r>
              <w:t xml:space="preserve">Acute, radicular leg pain in a dermatome with a positive straight leg raise</w:t>
            </w:r>
          </w:p>
        </w:tc>
        <w:tc>
          <w:tcPr/>
          <w:p>
            <w:pPr>
              <w:pStyle w:val="Compact"/>
            </w:pPr>
            <w:r>
              <w:t xml:space="preserve">Root compression producing dermatomal pain with a reproducible tension sign</w:t>
            </w:r>
          </w:p>
        </w:tc>
        <w:tc>
          <w:tcPr/>
          <w:p>
            <w:pPr>
              <w:pStyle w:val="Compact"/>
            </w:pPr>
            <w:r>
              <w:t xml:space="preserve">Spinal stenosis → neurogenic claudication relieved by flexion, bilateral</w:t>
            </w:r>
          </w:p>
        </w:tc>
      </w:tr>
      <w:tr>
        <w:tc>
          <w:tcPr/>
          <w:p>
            <w:pPr>
              <w:pStyle w:val="Compact"/>
            </w:pPr>
            <w:r>
              <w:t xml:space="preserve">Lumbar spinal stenosis</w:t>
            </w:r>
          </w:p>
        </w:tc>
        <w:tc>
          <w:tcPr/>
          <w:p>
            <w:pPr>
              <w:pStyle w:val="Compact"/>
            </w:pPr>
            <w:r>
              <w:t xml:space="preserve">Chronic, progressive neurogenic claudication relieved by sitting or leaning forward</w:t>
            </w:r>
          </w:p>
        </w:tc>
        <w:tc>
          <w:tcPr/>
          <w:p>
            <w:pPr>
              <w:pStyle w:val="Compact"/>
            </w:pPr>
            <w:r>
              <w:t xml:space="preserve">Canal narrowing that eases when the spine flexes, unlike vascular claudication</w:t>
            </w:r>
          </w:p>
        </w:tc>
        <w:tc>
          <w:tcPr/>
          <w:p>
            <w:pPr>
              <w:pStyle w:val="Compact"/>
            </w:pPr>
            <w:r>
              <w:t xml:space="preserve">Vascular claudication → relieved by standing still, absent pulses</w:t>
            </w:r>
          </w:p>
        </w:tc>
      </w:tr>
      <w:tr>
        <w:tc>
          <w:tcPr/>
          <w:p>
            <w:pPr>
              <w:pStyle w:val="Compact"/>
            </w:pPr>
            <w:r>
              <w:t xml:space="preserve">Septic bursitis</w:t>
            </w:r>
          </w:p>
        </w:tc>
        <w:tc>
          <w:tcPr/>
          <w:p>
            <w:pPr>
              <w:pStyle w:val="Compact"/>
            </w:pPr>
            <w:r>
              <w:t xml:space="preserve">Acute, localized swelling over a bursa with overlying erythema and preserved joint range</w:t>
            </w:r>
          </w:p>
        </w:tc>
        <w:tc>
          <w:tcPr/>
          <w:p>
            <w:pPr>
              <w:pStyle w:val="Compact"/>
            </w:pPr>
            <w:r>
              <w:t xml:space="preserve">Infection confined to the bursa, so the joint itself moves normally</w:t>
            </w:r>
          </w:p>
        </w:tc>
        <w:tc>
          <w:tcPr/>
          <w:p>
            <w:pPr>
              <w:pStyle w:val="Compact"/>
            </w:pPr>
            <w:r>
              <w:t xml:space="preserve">Septic arthritis → joint range severely restricted and painful</w:t>
            </w:r>
          </w:p>
        </w:tc>
      </w:tr>
      <w:tr>
        <w:tc>
          <w:tcPr/>
          <w:p>
            <w:pPr>
              <w:pStyle w:val="Compact"/>
            </w:pPr>
            <w:r>
              <w:t xml:space="preserve">Osteoporotic vertebral fracture</w:t>
            </w:r>
          </w:p>
        </w:tc>
        <w:tc>
          <w:tcPr/>
          <w:p>
            <w:pPr>
              <w:pStyle w:val="Compact"/>
            </w:pPr>
            <w:r>
              <w:t xml:space="preserve">Acute, midline thoracolumbar pain after minimal trauma with focal tenderness and loss of height</w:t>
            </w:r>
          </w:p>
        </w:tc>
        <w:tc>
          <w:tcPr/>
          <w:p>
            <w:pPr>
              <w:pStyle w:val="Compact"/>
            </w:pPr>
            <w:r>
              <w:t xml:space="preserve">Fragility fracture, so the mechanism is trivial relative to the injury</w:t>
            </w:r>
          </w:p>
        </w:tc>
        <w:tc>
          <w:tcPr/>
          <w:p>
            <w:pPr>
              <w:pStyle w:val="Compact"/>
            </w:pPr>
            <w:r>
              <w:t xml:space="preserve">Malignant infiltration → night pain, constitutional features, lytic lesion</w:t>
            </w:r>
          </w:p>
        </w:tc>
      </w:tr>
      <w:tr>
        <w:tc>
          <w:tcPr/>
          <w:p>
            <w:pPr>
              <w:pStyle w:val="Compact"/>
            </w:pPr>
            <w:r>
              <w:t xml:space="preserve">Achilles tendon rupture</w:t>
            </w:r>
          </w:p>
        </w:tc>
        <w:tc>
          <w:tcPr/>
          <w:p>
            <w:pPr>
              <w:pStyle w:val="Compact"/>
            </w:pPr>
            <w:r>
              <w:t xml:space="preserve">Acute, with a sudden calf pop, palpable gap, and absent plantarflexion on calf squeeze</w:t>
            </w:r>
          </w:p>
        </w:tc>
        <w:tc>
          <w:tcPr/>
          <w:p>
            <w:pPr>
              <w:pStyle w:val="Compact"/>
            </w:pPr>
            <w:r>
              <w:t xml:space="preserve">Complete tendon discontinuity abolishes the Thompson test</w:t>
            </w:r>
          </w:p>
        </w:tc>
        <w:tc>
          <w:tcPr/>
          <w:p>
            <w:pPr>
              <w:pStyle w:val="Compact"/>
            </w:pPr>
            <w:r>
              <w:t xml:space="preserve">Achilles tendinopathy → activity-related pain with an intact Thompson test</w:t>
            </w:r>
          </w:p>
        </w:tc>
      </w:tr>
      <w:tr>
        <w:tc>
          <w:tcPr/>
          <w:p>
            <w:pPr>
              <w:pStyle w:val="Compact"/>
            </w:pPr>
            <w:r>
              <w:t xml:space="preserve">Cauda equina from disc</w:t>
            </w:r>
          </w:p>
        </w:tc>
        <w:tc>
          <w:tcPr/>
          <w:p>
            <w:pPr>
              <w:pStyle w:val="Compact"/>
            </w:pPr>
            <w:r>
              <w:t xml:space="preserve">Acute, saddle anesthesia, bilateral radicular symptoms, and urinary retention</w:t>
            </w:r>
          </w:p>
        </w:tc>
        <w:tc>
          <w:tcPr/>
          <w:p>
            <w:pPr>
              <w:pStyle w:val="Compact"/>
            </w:pPr>
            <w:r>
              <w:t xml:space="preserve">Compression of multiple lumbosacral roots, a time-critical surgical emergency</w:t>
            </w:r>
          </w:p>
        </w:tc>
        <w:tc>
          <w:tcPr/>
          <w:p>
            <w:pPr>
              <w:pStyle w:val="Compact"/>
            </w:pPr>
            <w:r>
              <w:t xml:space="preserve">Unilateral radiculopathy → no saddle involvement, no sphincter disturbance</w:t>
            </w:r>
          </w:p>
        </w:tc>
      </w:tr>
      <w:tr>
        <w:tc>
          <w:tcPr/>
          <w:p>
            <w:pPr>
              <w:pStyle w:val="Compact"/>
            </w:pPr>
            <w:r>
              <w:t xml:space="preserve">Osteomyelitis, diabetic foot</w:t>
            </w:r>
          </w:p>
        </w:tc>
        <w:tc>
          <w:tcPr/>
          <w:p>
            <w:pPr>
              <w:pStyle w:val="Compact"/>
            </w:pPr>
            <w:r>
              <w:t xml:space="preserve">Chronic, indolent ulcer with probe-to-bone positivity and raised inflammatory markers</w:t>
            </w:r>
          </w:p>
        </w:tc>
        <w:tc>
          <w:tcPr/>
          <w:p>
            <w:pPr>
              <w:pStyle w:val="Compact"/>
            </w:pPr>
            <w:r>
              <w:t xml:space="preserve">Contiguous spread from an overlying ulcer, so the ulcer precedes the bone disease</w:t>
            </w:r>
          </w:p>
        </w:tc>
        <w:tc>
          <w:tcPr/>
          <w:p>
            <w:pPr>
              <w:pStyle w:val="Compact"/>
            </w:pPr>
            <w:r>
              <w:t xml:space="preserve">Neuropathic ulcer without osteomyelitis → probe-to-bone negative, normal markers</w:t>
            </w:r>
          </w:p>
        </w:tc>
      </w:tr>
    </w:tbl>
    <w:bookmarkEnd w:id="38"/>
    <w:bookmarkStart w:id="39" w:name="vascular"/>
    <w:p>
      <w:pPr>
        <w:pStyle w:val="Heading2"/>
      </w:pPr>
      <w:r>
        <w:t xml:space="preserve">Vascular</w:t>
      </w:r>
    </w:p>
    <w:tbl>
      <w:tblPr>
        <w:tblStyle w:val="Table"/>
        <w:tblW w:type="pct" w:w="5000"/>
        <w:tblLayout w:type="fixed"/>
        <w:tblLook w:firstRow="1" w:lastRow="0" w:firstColumn="0" w:lastColumn="0" w:noHBand="0" w:noVBand="0" w:val="0020"/>
      </w:tblPr>
      <w:tblGrid>
        <w:gridCol w:w="898"/>
        <w:gridCol w:w="1959"/>
        <w:gridCol w:w="2122"/>
        <w:gridCol w:w="2939"/>
      </w:tblGrid>
      <w:tr>
        <w:trPr>
          <w:tblHeader w:val="on"/>
        </w:trPr>
        <w:tc>
          <w:tcPr/>
          <w:p>
            <w:pPr>
              <w:pStyle w:val="Compact"/>
            </w:pPr>
            <w:r>
              <w:t xml:space="preserve">Diagnosis</w:t>
            </w:r>
          </w:p>
        </w:tc>
        <w:tc>
          <w:tcPr/>
          <w:p>
            <w:pPr>
              <w:pStyle w:val="Compact"/>
            </w:pPr>
            <w:r>
              <w:t xml:space="preserve">Coupled qualifier cluster</w:t>
            </w:r>
          </w:p>
        </w:tc>
        <w:tc>
          <w:tcPr/>
          <w:p>
            <w:pPr>
              <w:pStyle w:val="Compact"/>
            </w:pPr>
            <w:r>
              <w:t xml:space="preserve">Why the cluster is discriminating</w:t>
            </w:r>
          </w:p>
        </w:tc>
        <w:tc>
          <w:tcPr/>
          <w:p>
            <w:pPr>
              <w:pStyle w:val="Compact"/>
            </w:pPr>
            <w:r>
              <w:t xml:space="preserve">Closest mimic → the qualifier that separates them</w:t>
            </w:r>
          </w:p>
        </w:tc>
      </w:tr>
      <w:tr>
        <w:tc>
          <w:tcPr/>
          <w:p>
            <w:pPr>
              <w:pStyle w:val="Compact"/>
            </w:pPr>
            <w:r>
              <w:t xml:space="preserve">Deep vein thrombosis</w:t>
            </w:r>
          </w:p>
        </w:tc>
        <w:tc>
          <w:tcPr/>
          <w:p>
            <w:pPr>
              <w:pStyle w:val="Compact"/>
            </w:pPr>
            <w:r>
              <w:t xml:space="preserve">Acute, unilateral leg swelling with calf tenderness and a measured circumference difference over 3 cm</w:t>
            </w:r>
          </w:p>
        </w:tc>
        <w:tc>
          <w:tcPr/>
          <w:p>
            <w:pPr>
              <w:pStyle w:val="Compact"/>
            </w:pPr>
            <w:r>
              <w:t xml:space="preserve">Unilaterality plus measurement, since bilateral swelling points systemic</w:t>
            </w:r>
          </w:p>
        </w:tc>
        <w:tc>
          <w:tcPr/>
          <w:p>
            <w:pPr>
              <w:pStyle w:val="Compact"/>
            </w:pPr>
            <w:r>
              <w:t xml:space="preserve">Cellulitis → erythema and warmth predominate, fever more common</w:t>
            </w:r>
          </w:p>
        </w:tc>
      </w:tr>
      <w:tr>
        <w:tc>
          <w:tcPr/>
          <w:p>
            <w:pPr>
              <w:pStyle w:val="Compact"/>
            </w:pPr>
            <w:r>
              <w:t xml:space="preserve">Acute limb ischemia</w:t>
            </w:r>
          </w:p>
        </w:tc>
        <w:tc>
          <w:tcPr/>
          <w:p>
            <w:pPr>
              <w:pStyle w:val="Compact"/>
            </w:pPr>
            <w:r>
              <w:t xml:space="preserve">Hyperacute, unilateral, with pain, pallor, pulselessness, paresthesia, and paralysis</w:t>
            </w:r>
          </w:p>
        </w:tc>
        <w:tc>
          <w:tcPr/>
          <w:p>
            <w:pPr>
              <w:pStyle w:val="Compact"/>
            </w:pPr>
            <w:r>
              <w:t xml:space="preserve">Sudden arterial occlusion producing the six-P sequence within hours</w:t>
            </w:r>
          </w:p>
        </w:tc>
        <w:tc>
          <w:tcPr/>
          <w:p>
            <w:pPr>
              <w:pStyle w:val="Compact"/>
            </w:pPr>
            <w:r>
              <w:t xml:space="preserve">Critical limb ischemia → chronic, rest pain over weeks, collaterals present</w:t>
            </w:r>
          </w:p>
        </w:tc>
      </w:tr>
      <w:tr>
        <w:tc>
          <w:tcPr/>
          <w:p>
            <w:pPr>
              <w:pStyle w:val="Compact"/>
            </w:pPr>
            <w:r>
              <w:t xml:space="preserve">Ruptured abdominal aortic aneurysm</w:t>
            </w:r>
          </w:p>
        </w:tc>
        <w:tc>
          <w:tcPr/>
          <w:p>
            <w:pPr>
              <w:pStyle w:val="Compact"/>
            </w:pPr>
            <w:r>
              <w:t xml:space="preserve">Hyperacute, with abdominal or back pain, hypotension, and a pulsatile expansile mass</w:t>
            </w:r>
          </w:p>
        </w:tc>
        <w:tc>
          <w:tcPr/>
          <w:p>
            <w:pPr>
              <w:pStyle w:val="Compact"/>
            </w:pPr>
            <w:r>
              <w:t xml:space="preserve">Rupture producing pain plus shock plus a palpable expansile mass together</w:t>
            </w:r>
          </w:p>
        </w:tc>
        <w:tc>
          <w:tcPr/>
          <w:p>
            <w:pPr>
              <w:pStyle w:val="Compact"/>
            </w:pPr>
            <w:r>
              <w:t xml:space="preserve">Renal colic → colicky, hemodynamically stable, stone on imaging</w:t>
            </w:r>
          </w:p>
        </w:tc>
      </w:tr>
      <w:tr>
        <w:tc>
          <w:tcPr/>
          <w:p>
            <w:pPr>
              <w:pStyle w:val="Compact"/>
            </w:pPr>
            <w:r>
              <w:t xml:space="preserve">Superficial thrombophlebitis</w:t>
            </w:r>
          </w:p>
        </w:tc>
        <w:tc>
          <w:tcPr/>
          <w:p>
            <w:pPr>
              <w:pStyle w:val="Compact"/>
            </w:pPr>
            <w:r>
              <w:t xml:space="preserve">Subacute, with a tender palpable cord along a superficial vein and localized erythema</w:t>
            </w:r>
          </w:p>
        </w:tc>
        <w:tc>
          <w:tcPr/>
          <w:p>
            <w:pPr>
              <w:pStyle w:val="Compact"/>
            </w:pPr>
            <w:r>
              <w:t xml:space="preserve">Thrombosis of a superficial vein, so the cord is palpable and linear</w:t>
            </w:r>
          </w:p>
        </w:tc>
        <w:tc>
          <w:tcPr/>
          <w:p>
            <w:pPr>
              <w:pStyle w:val="Compact"/>
            </w:pPr>
            <w:r>
              <w:t xml:space="preserve">Cellulitis → diffuse rather than linear, no palpable cord</w:t>
            </w:r>
          </w:p>
        </w:tc>
      </w:tr>
      <w:tr>
        <w:tc>
          <w:tcPr/>
          <w:p>
            <w:pPr>
              <w:pStyle w:val="Compact"/>
            </w:pPr>
            <w:r>
              <w:t xml:space="preserve">Chronic venous insufficiency</w:t>
            </w:r>
          </w:p>
        </w:tc>
        <w:tc>
          <w:tcPr/>
          <w:p>
            <w:pPr>
              <w:pStyle w:val="Compact"/>
            </w:pPr>
            <w:r>
              <w:t xml:space="preserve">Chronic, bilateral dependent edema with hemosiderin staining and medial malleolar ulceration</w:t>
            </w:r>
          </w:p>
        </w:tc>
        <w:tc>
          <w:tcPr/>
          <w:p>
            <w:pPr>
              <w:pStyle w:val="Compact"/>
            </w:pPr>
            <w:r>
              <w:t xml:space="preserve">Venous hypertension over years producing pigmentation and a characteristic ulcer site</w:t>
            </w:r>
          </w:p>
        </w:tc>
        <w:tc>
          <w:tcPr/>
          <w:p>
            <w:pPr>
              <w:pStyle w:val="Compact"/>
            </w:pPr>
            <w:r>
              <w:t xml:space="preserve">Arterial ulcer → lateral or distal, punched out, painful, absent pulses</w:t>
            </w:r>
          </w:p>
        </w:tc>
      </w:tr>
      <w:tr>
        <w:tc>
          <w:tcPr/>
          <w:p>
            <w:pPr>
              <w:pStyle w:val="Compact"/>
            </w:pPr>
            <w:r>
              <w:t xml:space="preserve">Lymphedema</w:t>
            </w:r>
          </w:p>
        </w:tc>
        <w:tc>
          <w:tcPr/>
          <w:p>
            <w:pPr>
              <w:pStyle w:val="Compact"/>
            </w:pPr>
            <w:r>
              <w:t xml:space="preserve">Chronic, nonpitting limb swelling with a positive Stemmer sign and skin thickening</w:t>
            </w:r>
          </w:p>
        </w:tc>
        <w:tc>
          <w:tcPr/>
          <w:p>
            <w:pPr>
              <w:pStyle w:val="Compact"/>
            </w:pPr>
            <w:r>
              <w:t xml:space="preserve">Protein-rich interstitial fluid, so it does not pit and the skin thickens</w:t>
            </w:r>
          </w:p>
        </w:tc>
        <w:tc>
          <w:tcPr/>
          <w:p>
            <w:pPr>
              <w:pStyle w:val="Compact"/>
            </w:pPr>
            <w:r>
              <w:t xml:space="preserve">Venous edema → pitting, improves overnight, pigmentation rather than thickening</w:t>
            </w:r>
          </w:p>
        </w:tc>
      </w:tr>
      <w:tr>
        <w:tc>
          <w:tcPr/>
          <w:p>
            <w:pPr>
              <w:pStyle w:val="Compact"/>
            </w:pPr>
            <w:r>
              <w:t xml:space="preserve">Carotid stenosis</w:t>
            </w:r>
          </w:p>
        </w:tc>
        <w:tc>
          <w:tcPr/>
          <w:p>
            <w:pPr>
              <w:pStyle w:val="Compact"/>
            </w:pPr>
            <w:r>
              <w:t xml:space="preserve">Asymptomatic bruit, or transient monocular visual loss and contralateral hemispheric symptoms</w:t>
            </w:r>
          </w:p>
        </w:tc>
        <w:tc>
          <w:tcPr/>
          <w:p>
            <w:pPr>
              <w:pStyle w:val="Compact"/>
            </w:pPr>
            <w:r>
              <w:t xml:space="preserve">Territorial symptoms match the vessel, which is why the eye and the opposite hemisphere pair</w:t>
            </w:r>
          </w:p>
        </w:tc>
        <w:tc>
          <w:tcPr/>
          <w:p>
            <w:pPr>
              <w:pStyle w:val="Compact"/>
            </w:pPr>
            <w:r>
              <w:t xml:space="preserve">Vertebrobasilar disease → bilateral or posterior symptoms, no monocular loss</w:t>
            </w:r>
          </w:p>
        </w:tc>
      </w:tr>
      <w:tr>
        <w:tc>
          <w:tcPr/>
          <w:p>
            <w:pPr>
              <w:pStyle w:val="Compact"/>
            </w:pPr>
            <w:r>
              <w:t xml:space="preserve">Takayasu arteritis</w:t>
            </w:r>
          </w:p>
        </w:tc>
        <w:tc>
          <w:tcPr/>
          <w:p>
            <w:pPr>
              <w:pStyle w:val="Compact"/>
            </w:pPr>
            <w:r>
              <w:t xml:space="preserve">Subacute, constitutional, with limb claudication, absent pulses, and blood pressure discrepancy</w:t>
            </w:r>
          </w:p>
        </w:tc>
        <w:tc>
          <w:tcPr/>
          <w:p>
            <w:pPr>
              <w:pStyle w:val="Compact"/>
            </w:pPr>
            <w:r>
              <w:t xml:space="preserve">Large-vessel inflammation in a young patient, so pulses and pressures differ between limbs</w:t>
            </w:r>
          </w:p>
        </w:tc>
        <w:tc>
          <w:tcPr/>
          <w:p>
            <w:pPr>
              <w:pStyle w:val="Compact"/>
            </w:pPr>
            <w:r>
              <w:t xml:space="preserve">Atherosclerotic disease → older, no constitutional features, normal inflammatory markers</w:t>
            </w:r>
          </w:p>
        </w:tc>
      </w:tr>
    </w:tbl>
    <w:bookmarkEnd w:id="39"/>
    <w:bookmarkStart w:id="40" w:name="allergy-and-immunology"/>
    <w:p>
      <w:pPr>
        <w:pStyle w:val="Heading2"/>
      </w:pPr>
      <w:r>
        <w:t xml:space="preserve">Allergy and immunology</w:t>
      </w:r>
    </w:p>
    <w:tbl>
      <w:tblPr>
        <w:tblStyle w:val="Table"/>
        <w:tblW w:type="pct" w:w="5000"/>
        <w:tblLayout w:type="fixed"/>
        <w:tblLook w:firstRow="1" w:lastRow="0" w:firstColumn="0" w:lastColumn="0" w:noHBand="0" w:noVBand="0" w:val="0020"/>
      </w:tblPr>
      <w:tblGrid>
        <w:gridCol w:w="898"/>
        <w:gridCol w:w="1959"/>
        <w:gridCol w:w="2122"/>
        <w:gridCol w:w="2939"/>
      </w:tblGrid>
      <w:tr>
        <w:trPr>
          <w:tblHeader w:val="on"/>
        </w:trPr>
        <w:tc>
          <w:tcPr/>
          <w:p>
            <w:pPr>
              <w:pStyle w:val="Compact"/>
            </w:pPr>
            <w:r>
              <w:t xml:space="preserve">Diagnosis</w:t>
            </w:r>
          </w:p>
        </w:tc>
        <w:tc>
          <w:tcPr/>
          <w:p>
            <w:pPr>
              <w:pStyle w:val="Compact"/>
            </w:pPr>
            <w:r>
              <w:t xml:space="preserve">Coupled qualifier cluster</w:t>
            </w:r>
          </w:p>
        </w:tc>
        <w:tc>
          <w:tcPr/>
          <w:p>
            <w:pPr>
              <w:pStyle w:val="Compact"/>
            </w:pPr>
            <w:r>
              <w:t xml:space="preserve">Why the cluster is discriminating</w:t>
            </w:r>
          </w:p>
        </w:tc>
        <w:tc>
          <w:tcPr/>
          <w:p>
            <w:pPr>
              <w:pStyle w:val="Compact"/>
            </w:pPr>
            <w:r>
              <w:t xml:space="preserve">Closest mimic → the qualifier that separates them</w:t>
            </w:r>
          </w:p>
        </w:tc>
      </w:tr>
      <w:tr>
        <w:tc>
          <w:tcPr/>
          <w:p>
            <w:pPr>
              <w:pStyle w:val="Compact"/>
            </w:pPr>
            <w:r>
              <w:t xml:space="preserve">Anaphylaxis</w:t>
            </w:r>
          </w:p>
        </w:tc>
        <w:tc>
          <w:tcPr/>
          <w:p>
            <w:pPr>
              <w:pStyle w:val="Compact"/>
            </w:pPr>
            <w:r>
              <w:t xml:space="preserve">Hyperacute, multisystem, urticarial, with airway compromise and hypotension after an exposure</w:t>
            </w:r>
          </w:p>
        </w:tc>
        <w:tc>
          <w:tcPr/>
          <w:p>
            <w:pPr>
              <w:pStyle w:val="Compact"/>
            </w:pPr>
            <w:r>
              <w:t xml:space="preserve">Two or more organ systems within minutes of a trigger, which no other reaction does</w:t>
            </w:r>
          </w:p>
        </w:tc>
        <w:tc>
          <w:tcPr/>
          <w:p>
            <w:pPr>
              <w:pStyle w:val="Compact"/>
            </w:pPr>
            <w:r>
              <w:t xml:space="preserve">Vasovagal syncope → bradycardic, pallor without urticaria, rapid spontaneous recovery</w:t>
            </w:r>
          </w:p>
        </w:tc>
      </w:tr>
      <w:tr>
        <w:tc>
          <w:tcPr/>
          <w:p>
            <w:pPr>
              <w:pStyle w:val="Compact"/>
            </w:pPr>
            <w:r>
              <w:t xml:space="preserve">Hereditary angiedema</w:t>
            </w:r>
          </w:p>
        </w:tc>
        <w:tc>
          <w:tcPr/>
          <w:p>
            <w:pPr>
              <w:pStyle w:val="Compact"/>
            </w:pPr>
            <w:r>
              <w:t xml:space="preserve">Recurrent, episodic, nonpruritic angiedema without urticaria and unresponsive to antihistamines</w:t>
            </w:r>
          </w:p>
        </w:tc>
        <w:tc>
          <w:tcPr/>
          <w:p>
            <w:pPr>
              <w:pStyle w:val="Compact"/>
            </w:pPr>
            <w:r>
              <w:t xml:space="preserve">Bradykinin-mediated, so there is no urticaria and no response to antihistamine or adrenaline</w:t>
            </w:r>
          </w:p>
        </w:tc>
        <w:tc>
          <w:tcPr/>
          <w:p>
            <w:pPr>
              <w:pStyle w:val="Compact"/>
            </w:pPr>
            <w:r>
              <w:t xml:space="preserve">Histaminergic angiedema → urticarial, pruritic, responds to antihistamine</w:t>
            </w:r>
          </w:p>
        </w:tc>
      </w:tr>
      <w:tr>
        <w:tc>
          <w:tcPr/>
          <w:p>
            <w:pPr>
              <w:pStyle w:val="Compact"/>
            </w:pPr>
            <w:r>
              <w:t xml:space="preserve">Chronic spontaneous urticaria</w:t>
            </w:r>
          </w:p>
        </w:tc>
        <w:tc>
          <w:tcPr/>
          <w:p>
            <w:pPr>
              <w:pStyle w:val="Compact"/>
            </w:pPr>
            <w:r>
              <w:t xml:space="preserve">Chronic, recurrent wheals with individual lesions resolving under 24 hours and no identified trigger</w:t>
            </w:r>
          </w:p>
        </w:tc>
        <w:tc>
          <w:tcPr/>
          <w:p>
            <w:pPr>
              <w:pStyle w:val="Compact"/>
            </w:pPr>
            <w:r>
              <w:t xml:space="preserve">Duration of the individual lesion is the discriminator, not the duration of the illness</w:t>
            </w:r>
          </w:p>
        </w:tc>
        <w:tc>
          <w:tcPr/>
          <w:p>
            <w:pPr>
              <w:pStyle w:val="Compact"/>
            </w:pPr>
            <w:r>
              <w:t xml:space="preserve">Urticarial vasculitis → lesions lasting over 24 hours, bruising, burning rather than itching</w:t>
            </w:r>
          </w:p>
        </w:tc>
      </w:tr>
      <w:tr>
        <w:tc>
          <w:tcPr/>
          <w:p>
            <w:pPr>
              <w:pStyle w:val="Compact"/>
            </w:pPr>
            <w:r>
              <w:t xml:space="preserve">Drug-induced anaphylactoid reaction</w:t>
            </w:r>
          </w:p>
        </w:tc>
        <w:tc>
          <w:tcPr/>
          <w:p>
            <w:pPr>
              <w:pStyle w:val="Compact"/>
            </w:pPr>
            <w:r>
              <w:t xml:space="preserve">Hyperacute after a first exposure, clinically identical to anaphylaxis but without prior sensitization</w:t>
            </w:r>
          </w:p>
        </w:tc>
        <w:tc>
          <w:tcPr/>
          <w:p>
            <w:pPr>
              <w:pStyle w:val="Compact"/>
            </w:pPr>
            <w:r>
              <w:t xml:space="preserve">Direct mast cell activation, so it can occur on first exposure</w:t>
            </w:r>
          </w:p>
        </w:tc>
        <w:tc>
          <w:tcPr/>
          <w:p>
            <w:pPr>
              <w:pStyle w:val="Compact"/>
            </w:pPr>
            <w:r>
              <w:t xml:space="preserve">IgE-mediated anaphylaxis → requires prior sensitization</w:t>
            </w:r>
          </w:p>
        </w:tc>
      </w:tr>
      <w:tr>
        <w:tc>
          <w:tcPr/>
          <w:p>
            <w:pPr>
              <w:pStyle w:val="Compact"/>
            </w:pPr>
            <w:r>
              <w:t xml:space="preserve">Common variable immunodeficiency</w:t>
            </w:r>
          </w:p>
        </w:tc>
        <w:tc>
          <w:tcPr/>
          <w:p>
            <w:pPr>
              <w:pStyle w:val="Compact"/>
            </w:pPr>
            <w:r>
              <w:t xml:space="preserve">Chronic, recurrent sinopulmonary infection with low immunoglobulins and poor vaccine response</w:t>
            </w:r>
          </w:p>
        </w:tc>
        <w:tc>
          <w:tcPr/>
          <w:p>
            <w:pPr>
              <w:pStyle w:val="Compact"/>
            </w:pPr>
            <w:r>
              <w:t xml:space="preserve">Antibody failure producing encapsulated organism infection and bronchiectasis over years</w:t>
            </w:r>
          </w:p>
        </w:tc>
        <w:tc>
          <w:tcPr/>
          <w:p>
            <w:pPr>
              <w:pStyle w:val="Compact"/>
            </w:pPr>
            <w:r>
              <w:t xml:space="preserve">Cystic fibrosis → sweat chloride positive, pancreatic insufficiency, earlier onset</w:t>
            </w:r>
          </w:p>
        </w:tc>
      </w:tr>
      <w:tr>
        <w:tc>
          <w:tcPr/>
          <w:p>
            <w:pPr>
              <w:pStyle w:val="Compact"/>
            </w:pPr>
            <w:r>
              <w:t xml:space="preserve">Mastocytosis</w:t>
            </w:r>
          </w:p>
        </w:tc>
        <w:tc>
          <w:tcPr/>
          <w:p>
            <w:pPr>
              <w:pStyle w:val="Compact"/>
            </w:pPr>
            <w:r>
              <w:t xml:space="preserve">Episodic flushing, pruritus, and hypotension with a raised baseline tryptase</w:t>
            </w:r>
          </w:p>
        </w:tc>
        <w:tc>
          <w:tcPr/>
          <w:p>
            <w:pPr>
              <w:pStyle w:val="Compact"/>
            </w:pPr>
            <w:r>
              <w:t xml:space="preserve">Mast cell burden producing paroxysmal mediator release between attacks</w:t>
            </w:r>
          </w:p>
        </w:tc>
        <w:tc>
          <w:tcPr/>
          <w:p>
            <w:pPr>
              <w:pStyle w:val="Compact"/>
            </w:pPr>
            <w:r>
              <w:t xml:space="preserve">Carcinoid syndrome → flushing with diarrhea and raised urinary 5-HIAA</w:t>
            </w:r>
          </w:p>
        </w:tc>
      </w:tr>
    </w:tbl>
    <w:bookmarkEnd w:id="40"/>
    <w:bookmarkStart w:id="41" w:name="pediatrics"/>
    <w:p>
      <w:pPr>
        <w:pStyle w:val="Heading2"/>
      </w:pPr>
      <w:r>
        <w:t xml:space="preserve">Pediatrics</w:t>
      </w:r>
    </w:p>
    <w:tbl>
      <w:tblPr>
        <w:tblStyle w:val="Table"/>
        <w:tblW w:type="pct" w:w="5000"/>
        <w:tblLayout w:type="fixed"/>
        <w:tblLook w:firstRow="1" w:lastRow="0" w:firstColumn="0" w:lastColumn="0" w:noHBand="0" w:noVBand="0" w:val="0020"/>
      </w:tblPr>
      <w:tblGrid>
        <w:gridCol w:w="898"/>
        <w:gridCol w:w="1959"/>
        <w:gridCol w:w="2122"/>
        <w:gridCol w:w="2939"/>
      </w:tblGrid>
      <w:tr>
        <w:trPr>
          <w:tblHeader w:val="on"/>
        </w:trPr>
        <w:tc>
          <w:tcPr/>
          <w:p>
            <w:pPr>
              <w:pStyle w:val="Compact"/>
            </w:pPr>
            <w:r>
              <w:t xml:space="preserve">Diagnosis</w:t>
            </w:r>
          </w:p>
        </w:tc>
        <w:tc>
          <w:tcPr/>
          <w:p>
            <w:pPr>
              <w:pStyle w:val="Compact"/>
            </w:pPr>
            <w:r>
              <w:t xml:space="preserve">Coupled qualifier cluster</w:t>
            </w:r>
          </w:p>
        </w:tc>
        <w:tc>
          <w:tcPr/>
          <w:p>
            <w:pPr>
              <w:pStyle w:val="Compact"/>
            </w:pPr>
            <w:r>
              <w:t xml:space="preserve">Why the cluster is discriminating</w:t>
            </w:r>
          </w:p>
        </w:tc>
        <w:tc>
          <w:tcPr/>
          <w:p>
            <w:pPr>
              <w:pStyle w:val="Compact"/>
            </w:pPr>
            <w:r>
              <w:t xml:space="preserve">Closest mimic → the qualifier that separates them</w:t>
            </w:r>
          </w:p>
        </w:tc>
      </w:tr>
      <w:tr>
        <w:tc>
          <w:tcPr/>
          <w:p>
            <w:pPr>
              <w:pStyle w:val="Compact"/>
            </w:pPr>
            <w:r>
              <w:t xml:space="preserve">Bronchiolitis</w:t>
            </w:r>
          </w:p>
        </w:tc>
        <w:tc>
          <w:tcPr/>
          <w:p>
            <w:pPr>
              <w:pStyle w:val="Compact"/>
            </w:pPr>
            <w:r>
              <w:t xml:space="preserve">Acute, febrile, expiratory, polyphonic wheeze in an infant under 2 with coryza</w:t>
            </w:r>
          </w:p>
        </w:tc>
        <w:tc>
          <w:tcPr/>
          <w:p>
            <w:pPr>
              <w:pStyle w:val="Compact"/>
            </w:pPr>
            <w:r>
              <w:t xml:space="preserve">Small airway inflammation in infancy, so wheeze follows a viral prodrome at a specific age</w:t>
            </w:r>
          </w:p>
        </w:tc>
        <w:tc>
          <w:tcPr/>
          <w:p>
            <w:pPr>
              <w:pStyle w:val="Compact"/>
            </w:pPr>
            <w:r>
              <w:t xml:space="preserve">Asthma → recurrent, older child, bronchodilator responsive</w:t>
            </w:r>
          </w:p>
        </w:tc>
      </w:tr>
      <w:tr>
        <w:tc>
          <w:tcPr/>
          <w:p>
            <w:pPr>
              <w:pStyle w:val="Compact"/>
            </w:pPr>
            <w:r>
              <w:t xml:space="preserve">Croup</w:t>
            </w:r>
          </w:p>
        </w:tc>
        <w:tc>
          <w:tcPr/>
          <w:p>
            <w:pPr>
              <w:pStyle w:val="Compact"/>
            </w:pPr>
            <w:r>
              <w:t xml:space="preserve">Acute, nocturnal, inspiratory stridor with a barking cough and low-grade fever</w:t>
            </w:r>
          </w:p>
        </w:tc>
        <w:tc>
          <w:tcPr/>
          <w:p>
            <w:pPr>
              <w:pStyle w:val="Compact"/>
            </w:pPr>
            <w:r>
              <w:t xml:space="preserve">Subglottic edema, so stridor is inspiratory and the cough is characteristic</w:t>
            </w:r>
          </w:p>
        </w:tc>
        <w:tc>
          <w:tcPr/>
          <w:p>
            <w:pPr>
              <w:pStyle w:val="Compact"/>
            </w:pPr>
            <w:r>
              <w:t xml:space="preserve">Epiglottitis → toxic, drooling, no barking cough, hyperacute</w:t>
            </w:r>
          </w:p>
        </w:tc>
      </w:tr>
      <w:tr>
        <w:tc>
          <w:tcPr/>
          <w:p>
            <w:pPr>
              <w:pStyle w:val="Compact"/>
            </w:pPr>
            <w:r>
              <w:t xml:space="preserve">Bacterial tracheitis</w:t>
            </w:r>
          </w:p>
        </w:tc>
        <w:tc>
          <w:tcPr/>
          <w:p>
            <w:pPr>
              <w:pStyle w:val="Compact"/>
            </w:pPr>
            <w:r>
              <w:t xml:space="preserve">Acute, toxic, biphasic stridor with high fever, not responding to nebulized adrenaline</w:t>
            </w:r>
          </w:p>
        </w:tc>
        <w:tc>
          <w:tcPr/>
          <w:p>
            <w:pPr>
              <w:pStyle w:val="Compact"/>
            </w:pPr>
            <w:r>
              <w:t xml:space="preserve">Purulent membrane in the trachea, so it fails croup treatment and looks septic</w:t>
            </w:r>
          </w:p>
        </w:tc>
        <w:tc>
          <w:tcPr/>
          <w:p>
            <w:pPr>
              <w:pStyle w:val="Compact"/>
            </w:pPr>
            <w:r>
              <w:t xml:space="preserve">Croup → responds to adrenaline and steroid, not toxic</w:t>
            </w:r>
          </w:p>
        </w:tc>
      </w:tr>
      <w:tr>
        <w:tc>
          <w:tcPr/>
          <w:p>
            <w:pPr>
              <w:pStyle w:val="Compact"/>
            </w:pPr>
            <w:r>
              <w:t xml:space="preserve">Intussusception</w:t>
            </w:r>
          </w:p>
        </w:tc>
        <w:tc>
          <w:tcPr/>
          <w:p>
            <w:pPr>
              <w:pStyle w:val="Compact"/>
            </w:pPr>
            <w:r>
              <w:t xml:space="preserve">Episodic, colicky abdominal pain in an infant with drawing up of legs and redcurrant jelly stool</w:t>
            </w:r>
          </w:p>
        </w:tc>
        <w:tc>
          <w:tcPr/>
          <w:p>
            <w:pPr>
              <w:pStyle w:val="Compact"/>
            </w:pPr>
            <w:r>
              <w:t xml:space="preserve">Telescoped bowel producing paroxysmal pain with intervening calm</w:t>
            </w:r>
          </w:p>
        </w:tc>
        <w:tc>
          <w:tcPr/>
          <w:p>
            <w:pPr>
              <w:pStyle w:val="Compact"/>
            </w:pPr>
            <w:r>
              <w:t xml:space="preserve">Gastroenteritis → constant discomfort, no pain-free intervals, no mass</w:t>
            </w:r>
          </w:p>
        </w:tc>
      </w:tr>
      <w:tr>
        <w:tc>
          <w:tcPr/>
          <w:p>
            <w:pPr>
              <w:pStyle w:val="Compact"/>
            </w:pPr>
            <w:r>
              <w:t xml:space="preserve">Pyloric stenosis</w:t>
            </w:r>
          </w:p>
        </w:tc>
        <w:tc>
          <w:tcPr/>
          <w:p>
            <w:pPr>
              <w:pStyle w:val="Compact"/>
            </w:pPr>
            <w:r>
              <w:t xml:space="preserve">Progressive, nonbilious, projectile vomiting at 3 to 6 weeks with a hypochloremic alkalosis</w:t>
            </w:r>
          </w:p>
        </w:tc>
        <w:tc>
          <w:tcPr/>
          <w:p>
            <w:pPr>
              <w:pStyle w:val="Compact"/>
            </w:pPr>
            <w:r>
              <w:t xml:space="preserve">Gastric outlet obstruction proximal to the ampulla, so vomit has no bile</w:t>
            </w:r>
          </w:p>
        </w:tc>
        <w:tc>
          <w:tcPr/>
          <w:p>
            <w:pPr>
              <w:pStyle w:val="Compact"/>
            </w:pPr>
            <w:r>
              <w:t xml:space="preserve">Gastroesophageal reflux → nonprojectile, thriving, no alkalosis</w:t>
            </w:r>
          </w:p>
        </w:tc>
      </w:tr>
      <w:tr>
        <w:tc>
          <w:tcPr/>
          <w:p>
            <w:pPr>
              <w:pStyle w:val="Compact"/>
            </w:pPr>
            <w:r>
              <w:t xml:space="preserve">Malrotation with volvulus</w:t>
            </w:r>
          </w:p>
        </w:tc>
        <w:tc>
          <w:tcPr/>
          <w:p>
            <w:pPr>
              <w:pStyle w:val="Compact"/>
            </w:pPr>
            <w:r>
              <w:t xml:space="preserve">Hyperacute, bilious emesis in a neonate with abdominal distension</w:t>
            </w:r>
          </w:p>
        </w:tc>
        <w:tc>
          <w:tcPr/>
          <w:p>
            <w:pPr>
              <w:pStyle w:val="Compact"/>
            </w:pPr>
            <w:r>
              <w:t xml:space="preserve">Bile in the vomit of a newborn implies obstruction distal to the ampulla</w:t>
            </w:r>
          </w:p>
        </w:tc>
        <w:tc>
          <w:tcPr/>
          <w:p>
            <w:pPr>
              <w:pStyle w:val="Compact"/>
            </w:pPr>
            <w:r>
              <w:t xml:space="preserve">Duodenal atresia → double bubble on radiograph, no whirl sign</w:t>
            </w:r>
          </w:p>
        </w:tc>
      </w:tr>
      <w:tr>
        <w:tc>
          <w:tcPr/>
          <w:p>
            <w:pPr>
              <w:pStyle w:val="Compact"/>
            </w:pPr>
            <w:r>
              <w:t xml:space="preserve">Kawasaki disease</w:t>
            </w:r>
          </w:p>
        </w:tc>
        <w:tc>
          <w:tcPr/>
          <w:p>
            <w:pPr>
              <w:pStyle w:val="Compact"/>
            </w:pPr>
            <w:r>
              <w:t xml:space="preserve">Subacute, febrile for five days with conjunctival injection, mucositis, rash, and extremity changes</w:t>
            </w:r>
          </w:p>
        </w:tc>
        <w:tc>
          <w:tcPr/>
          <w:p>
            <w:pPr>
              <w:pStyle w:val="Compact"/>
            </w:pPr>
            <w:r>
              <w:t xml:space="preserve">A defined cluster over a defined duration, with coronary risk if untreated</w:t>
            </w:r>
          </w:p>
        </w:tc>
        <w:tc>
          <w:tcPr/>
          <w:p>
            <w:pPr>
              <w:pStyle w:val="Compact"/>
            </w:pPr>
            <w:r>
              <w:t xml:space="preserve">Scarlet fever → sandpaper rash, positive throat culture, no conjunctivitis</w:t>
            </w:r>
          </w:p>
        </w:tc>
      </w:tr>
      <w:tr>
        <w:tc>
          <w:tcPr/>
          <w:p>
            <w:pPr>
              <w:pStyle w:val="Compact"/>
            </w:pPr>
            <w:r>
              <w:t xml:space="preserve">Henoch-Schonlein purpura</w:t>
            </w:r>
          </w:p>
        </w:tc>
        <w:tc>
          <w:tcPr/>
          <w:p>
            <w:pPr>
              <w:pStyle w:val="Compact"/>
            </w:pPr>
            <w:r>
              <w:t xml:space="preserve">Acute, palpable purpura on the buttocks and legs with arthralgia, abdominal pain, and hematuria</w:t>
            </w:r>
          </w:p>
        </w:tc>
        <w:tc>
          <w:tcPr/>
          <w:p>
            <w:pPr>
              <w:pStyle w:val="Compact"/>
            </w:pPr>
            <w:r>
              <w:t xml:space="preserve">IgA small-vessel vasculitis with a characteristic dependent distribution in a child</w:t>
            </w:r>
          </w:p>
        </w:tc>
        <w:tc>
          <w:tcPr/>
          <w:p>
            <w:pPr>
              <w:pStyle w:val="Compact"/>
            </w:pPr>
            <w:r>
              <w:t xml:space="preserve">Immune thrombocytopenia → nonpalpable petechiae, low platelets</w:t>
            </w:r>
          </w:p>
        </w:tc>
      </w:tr>
      <w:tr>
        <w:tc>
          <w:tcPr/>
          <w:p>
            <w:pPr>
              <w:pStyle w:val="Compact"/>
            </w:pPr>
            <w:r>
              <w:t xml:space="preserve">Acute epiglottitis, pediatric</w:t>
            </w:r>
          </w:p>
        </w:tc>
        <w:tc>
          <w:tcPr/>
          <w:p>
            <w:pPr>
              <w:pStyle w:val="Compact"/>
            </w:pPr>
            <w:r>
              <w:t xml:space="preserve">Hyperacute, febrile, toxic, drooling, tripoding, with muffled voice and no cough</w:t>
            </w:r>
          </w:p>
        </w:tc>
        <w:tc>
          <w:tcPr/>
          <w:p>
            <w:pPr>
              <w:pStyle w:val="Compact"/>
            </w:pPr>
            <w:r>
              <w:t xml:space="preserve">Supraglottic swelling threatening the airway, distinguished by absence of cough</w:t>
            </w:r>
          </w:p>
        </w:tc>
        <w:tc>
          <w:tcPr/>
          <w:p>
            <w:pPr>
              <w:pStyle w:val="Compact"/>
            </w:pPr>
            <w:r>
              <w:t xml:space="preserve">Croup → barking cough present, less toxic, gradual</w:t>
            </w:r>
          </w:p>
        </w:tc>
      </w:tr>
      <w:tr>
        <w:tc>
          <w:tcPr/>
          <w:p>
            <w:pPr>
              <w:pStyle w:val="Compact"/>
            </w:pPr>
            <w:r>
              <w:t xml:space="preserve">Neonatal sepsis, early onset</w:t>
            </w:r>
          </w:p>
        </w:tc>
        <w:tc>
          <w:tcPr/>
          <w:p>
            <w:pPr>
              <w:pStyle w:val="Compact"/>
            </w:pPr>
            <w:r>
              <w:t xml:space="preserve">Acute, within 72 hours of birth, with temperature instability, poor feeding, and maternal risk factors</w:t>
            </w:r>
          </w:p>
        </w:tc>
        <w:tc>
          <w:tcPr/>
          <w:p>
            <w:pPr>
              <w:pStyle w:val="Compact"/>
            </w:pPr>
            <w:r>
              <w:t xml:space="preserve">Vertical transmission, so timing and maternal history are the discriminators</w:t>
            </w:r>
          </w:p>
        </w:tc>
        <w:tc>
          <w:tcPr/>
          <w:p>
            <w:pPr>
              <w:pStyle w:val="Compact"/>
            </w:pPr>
            <w:r>
              <w:t xml:space="preserve">Transient tachypnea of the newborn → resolves in 48 hours, no systemic features</w:t>
            </w:r>
          </w:p>
        </w:tc>
      </w:tr>
      <w:tr>
        <w:tc>
          <w:tcPr/>
          <w:p>
            <w:pPr>
              <w:pStyle w:val="Compact"/>
            </w:pPr>
            <w:r>
              <w:t xml:space="preserve">Bronchopulmonary dysplasia</w:t>
            </w:r>
          </w:p>
        </w:tc>
        <w:tc>
          <w:tcPr/>
          <w:p>
            <w:pPr>
              <w:pStyle w:val="Compact"/>
            </w:pPr>
            <w:r>
              <w:t xml:space="preserve">Chronic, oxygen dependence beyond 36 weeks corrected age in a preterm infant</w:t>
            </w:r>
          </w:p>
        </w:tc>
        <w:tc>
          <w:tcPr/>
          <w:p>
            <w:pPr>
              <w:pStyle w:val="Compact"/>
            </w:pPr>
            <w:r>
              <w:t xml:space="preserve">Defined by persistent oxygen requirement at a corrected gestational threshold</w:t>
            </w:r>
          </w:p>
        </w:tc>
        <w:tc>
          <w:tcPr/>
          <w:p>
            <w:pPr>
              <w:pStyle w:val="Compact"/>
            </w:pPr>
            <w:r>
              <w:t xml:space="preserve">Recurrent aspiration → episodic desaturation tied to feeds</w:t>
            </w:r>
          </w:p>
        </w:tc>
      </w:tr>
      <w:tr>
        <w:tc>
          <w:tcPr/>
          <w:p>
            <w:pPr>
              <w:pStyle w:val="Compact"/>
            </w:pPr>
            <w:r>
              <w:t xml:space="preserve">Febrile seizure, simple</w:t>
            </w:r>
          </w:p>
        </w:tc>
        <w:tc>
          <w:tcPr/>
          <w:p>
            <w:pPr>
              <w:pStyle w:val="Compact"/>
            </w:pPr>
            <w:r>
              <w:t xml:space="preserve">Acute, generalized seizure under 15 minutes with fever, age 6 months to 5 years, no recurrence in 24 hours</w:t>
            </w:r>
          </w:p>
        </w:tc>
        <w:tc>
          <w:tcPr/>
          <w:p>
            <w:pPr>
              <w:pStyle w:val="Compact"/>
            </w:pPr>
            <w:r>
              <w:t xml:space="preserve">Defined by duration, generalization, age, and single occurrence</w:t>
            </w:r>
          </w:p>
        </w:tc>
        <w:tc>
          <w:tcPr/>
          <w:p>
            <w:pPr>
              <w:pStyle w:val="Compact"/>
            </w:pPr>
            <w:r>
              <w:t xml:space="preserve">Meningitis → focal features, prolonged, or persistently altered afterward</w:t>
            </w:r>
          </w:p>
        </w:tc>
      </w:tr>
      <w:tr>
        <w:tc>
          <w:tcPr/>
          <w:p>
            <w:pPr>
              <w:pStyle w:val="Compact"/>
            </w:pPr>
            <w:r>
              <w:t xml:space="preserve">Developmental dysplasia of the hip</w:t>
            </w:r>
          </w:p>
        </w:tc>
        <w:tc>
          <w:tcPr/>
          <w:p>
            <w:pPr>
              <w:pStyle w:val="Compact"/>
            </w:pPr>
            <w:r>
              <w:t xml:space="preserve">Chronic, asymmetric skin creases with limited abduction and a positive Ortolani in infancy</w:t>
            </w:r>
          </w:p>
        </w:tc>
        <w:tc>
          <w:tcPr/>
          <w:p>
            <w:pPr>
              <w:pStyle w:val="Compact"/>
            </w:pPr>
            <w:r>
              <w:t xml:space="preserve">Instability detectable before ambulation, so the exam precedes symptoms</w:t>
            </w:r>
          </w:p>
        </w:tc>
        <w:tc>
          <w:tcPr/>
          <w:p>
            <w:pPr>
              <w:pStyle w:val="Compact"/>
            </w:pPr>
            <w:r>
              <w:t xml:space="preserve">Septic hip → acute, febrile, refusal to move the limb</w:t>
            </w:r>
          </w:p>
        </w:tc>
      </w:tr>
      <w:tr>
        <w:tc>
          <w:tcPr/>
          <w:p>
            <w:pPr>
              <w:pStyle w:val="Compact"/>
            </w:pPr>
            <w:r>
              <w:t xml:space="preserve">Transient synovitis of the hip</w:t>
            </w:r>
          </w:p>
        </w:tc>
        <w:tc>
          <w:tcPr/>
          <w:p>
            <w:pPr>
              <w:pStyle w:val="Compact"/>
            </w:pPr>
            <w:r>
              <w:t xml:space="preserve">Acute, unilateral hip pain with limp, afebrile or low-grade, after a viral illness</w:t>
            </w:r>
          </w:p>
        </w:tc>
        <w:tc>
          <w:tcPr/>
          <w:p>
            <w:pPr>
              <w:pStyle w:val="Compact"/>
            </w:pPr>
            <w:r>
              <w:t xml:space="preserve">Reactive effusion without infection, so the child is well and afebrile</w:t>
            </w:r>
          </w:p>
        </w:tc>
        <w:tc>
          <w:tcPr/>
          <w:p>
            <w:pPr>
              <w:pStyle w:val="Compact"/>
            </w:pPr>
            <w:r>
              <w:t xml:space="preserve">Septic arthritis of the hip → febrile, unable to weight bear, raised inflammatory markers</w:t>
            </w:r>
          </w:p>
        </w:tc>
      </w:tr>
      <w:tr>
        <w:tc>
          <w:tcPr/>
          <w:p>
            <w:pPr>
              <w:pStyle w:val="Compact"/>
            </w:pPr>
            <w:r>
              <w:t xml:space="preserve">Perthes disease</w:t>
            </w:r>
          </w:p>
        </w:tc>
        <w:tc>
          <w:tcPr/>
          <w:p>
            <w:pPr>
              <w:pStyle w:val="Compact"/>
            </w:pPr>
            <w:r>
              <w:t xml:space="preserve">Insidious, progressive, painless limp in a child aged 4 to 8 with limited internal rotation</w:t>
            </w:r>
          </w:p>
        </w:tc>
        <w:tc>
          <w:tcPr/>
          <w:p>
            <w:pPr>
              <w:pStyle w:val="Compact"/>
            </w:pPr>
            <w:r>
              <w:t xml:space="preserve">Avascular necrosis of the femoral head, slow and initially painless</w:t>
            </w:r>
          </w:p>
        </w:tc>
        <w:tc>
          <w:tcPr/>
          <w:p>
            <w:pPr>
              <w:pStyle w:val="Compact"/>
            </w:pPr>
            <w:r>
              <w:t xml:space="preserve">Slipped capital femoral epiphysis → older, obese, acute or chronic groin pain</w:t>
            </w:r>
          </w:p>
        </w:tc>
      </w:tr>
      <w:tr>
        <w:tc>
          <w:tcPr/>
          <w:p>
            <w:pPr>
              <w:pStyle w:val="Compact"/>
            </w:pPr>
            <w:r>
              <w:t xml:space="preserve">Slipped capital femoral epiphysis</w:t>
            </w:r>
          </w:p>
        </w:tc>
        <w:tc>
          <w:tcPr/>
          <w:p>
            <w:pPr>
              <w:pStyle w:val="Compact"/>
            </w:pPr>
            <w:r>
              <w:t xml:space="preserve">Subacute, obese adolescent with hip or referred knee pain and an externally rotated limb</w:t>
            </w:r>
          </w:p>
        </w:tc>
        <w:tc>
          <w:tcPr/>
          <w:p>
            <w:pPr>
              <w:pStyle w:val="Compact"/>
            </w:pPr>
            <w:r>
              <w:t xml:space="preserve">Physeal slip in a growth spurt, and knee pain referred from the hip is the trap</w:t>
            </w:r>
          </w:p>
        </w:tc>
        <w:tc>
          <w:tcPr/>
          <w:p>
            <w:pPr>
              <w:pStyle w:val="Compact"/>
            </w:pPr>
            <w:r>
              <w:t xml:space="preserve">Perthes disease → younger, painless limp</w:t>
            </w:r>
          </w:p>
        </w:tc>
      </w:tr>
      <w:tr>
        <w:tc>
          <w:tcPr/>
          <w:p>
            <w:pPr>
              <w:pStyle w:val="Compact"/>
            </w:pPr>
            <w:r>
              <w:t xml:space="preserve">Diabetic ketoacidosis, pediatric first presentation</w:t>
            </w:r>
          </w:p>
        </w:tc>
        <w:tc>
          <w:tcPr/>
          <w:p>
            <w:pPr>
              <w:pStyle w:val="Compact"/>
            </w:pPr>
            <w:r>
              <w:t xml:space="preserve">Subacute polyuria and weight loss then acute vomiting, Kussmaul breathing, and anion gap acidosis</w:t>
            </w:r>
          </w:p>
        </w:tc>
        <w:tc>
          <w:tcPr/>
          <w:p>
            <w:pPr>
              <w:pStyle w:val="Compact"/>
            </w:pPr>
            <w:r>
              <w:t xml:space="preserve">New type 1 diabetes presenting in crisis, so the prodrome precedes the decompensation</w:t>
            </w:r>
          </w:p>
        </w:tc>
        <w:tc>
          <w:tcPr/>
          <w:p>
            <w:pPr>
              <w:pStyle w:val="Compact"/>
            </w:pPr>
            <w:r>
              <w:t xml:space="preserve">Gastroenteritis → no polyuria, no acidosis, normal glucose</w:t>
            </w:r>
          </w:p>
        </w:tc>
      </w:tr>
      <w:tr>
        <w:tc>
          <w:tcPr/>
          <w:p>
            <w:pPr>
              <w:pStyle w:val="Compact"/>
            </w:pPr>
            <w:r>
              <w:t xml:space="preserve">Congenital hypothyroidism</w:t>
            </w:r>
          </w:p>
        </w:tc>
        <w:tc>
          <w:tcPr/>
          <w:p>
            <w:pPr>
              <w:pStyle w:val="Compact"/>
            </w:pPr>
            <w:r>
              <w:t xml:space="preserve">Insidious, hypometabolic neonate with prolonged jaundice, poor feeding, and constipation</w:t>
            </w:r>
          </w:p>
        </w:tc>
        <w:tc>
          <w:tcPr/>
          <w:p>
            <w:pPr>
              <w:pStyle w:val="Compact"/>
            </w:pPr>
            <w:r>
              <w:t xml:space="preserve">Detected by newborn screening before signs, which is why screening exists</w:t>
            </w:r>
          </w:p>
        </w:tc>
        <w:tc>
          <w:tcPr/>
          <w:p>
            <w:pPr>
              <w:pStyle w:val="Compact"/>
            </w:pPr>
            <w:r>
              <w:t xml:space="preserve">Neonatal jaundice, physiologic → resolves by 2 weeks, thyroid tests normal</w:t>
            </w:r>
          </w:p>
        </w:tc>
      </w:tr>
      <w:tr>
        <w:tc>
          <w:tcPr/>
          <w:p>
            <w:pPr>
              <w:pStyle w:val="Compact"/>
            </w:pPr>
            <w:r>
              <w:t xml:space="preserve">Cystic fibrosis</w:t>
            </w:r>
          </w:p>
        </w:tc>
        <w:tc>
          <w:tcPr/>
          <w:p>
            <w:pPr>
              <w:pStyle w:val="Compact"/>
            </w:pPr>
            <w:r>
              <w:t xml:space="preserve">Chronic, recurrent, productive with bronchiectasis, steatorrhea, and failure to thrive</w:t>
            </w:r>
          </w:p>
        </w:tc>
        <w:tc>
          <w:tcPr/>
          <w:p>
            <w:pPr>
              <w:pStyle w:val="Compact"/>
            </w:pPr>
            <w:r>
              <w:t xml:space="preserve">Exocrine failure across lung and pancreas simultaneously, from infancy</w:t>
            </w:r>
          </w:p>
        </w:tc>
        <w:tc>
          <w:tcPr/>
          <w:p>
            <w:pPr>
              <w:pStyle w:val="Compact"/>
            </w:pPr>
            <w:r>
              <w:t xml:space="preserve">Primary ciliary dyskinesia → situs inversus in half, normal sweat chloride</w:t>
            </w:r>
          </w:p>
        </w:tc>
      </w:tr>
      <w:tr>
        <w:tc>
          <w:tcPr/>
          <w:p>
            <w:pPr>
              <w:pStyle w:val="Compact"/>
            </w:pPr>
            <w:r>
              <w:t xml:space="preserve">Non-accidental injury</w:t>
            </w:r>
          </w:p>
        </w:tc>
        <w:tc>
          <w:tcPr/>
          <w:p>
            <w:pPr>
              <w:pStyle w:val="Compact"/>
            </w:pPr>
            <w:r>
              <w:t xml:space="preserve">Injuries inconsistent with the mechanism given, at varying stages of healing, with delayed presentation</w:t>
            </w:r>
          </w:p>
        </w:tc>
        <w:tc>
          <w:tcPr/>
          <w:p>
            <w:pPr>
              <w:pStyle w:val="Compact"/>
            </w:pPr>
            <w:r>
              <w:t xml:space="preserve">The inconsistency and the multiplicity of ages are the finding, not any one injury</w:t>
            </w:r>
          </w:p>
        </w:tc>
        <w:tc>
          <w:tcPr/>
          <w:p>
            <w:pPr>
              <w:pStyle w:val="Compact"/>
            </w:pPr>
            <w:r>
              <w:t xml:space="preserve">Osteogenesis imperfecta → blue sclerae, family history, characteristic bone density</w:t>
            </w:r>
          </w:p>
        </w:tc>
      </w:tr>
    </w:tbl>
    <w:bookmarkEnd w:id="41"/>
    <w:bookmarkStart w:id="42" w:name="geriatrics"/>
    <w:p>
      <w:pPr>
        <w:pStyle w:val="Heading2"/>
      </w:pPr>
      <w:r>
        <w:t xml:space="preserve">Geriatrics</w:t>
      </w:r>
    </w:p>
    <w:tbl>
      <w:tblPr>
        <w:tblStyle w:val="Table"/>
        <w:tblW w:type="pct" w:w="5000"/>
        <w:tblLayout w:type="fixed"/>
        <w:tblLook w:firstRow="1" w:lastRow="0" w:firstColumn="0" w:lastColumn="0" w:noHBand="0" w:noVBand="0" w:val="0020"/>
      </w:tblPr>
      <w:tblGrid>
        <w:gridCol w:w="898"/>
        <w:gridCol w:w="1959"/>
        <w:gridCol w:w="2122"/>
        <w:gridCol w:w="2939"/>
      </w:tblGrid>
      <w:tr>
        <w:trPr>
          <w:tblHeader w:val="on"/>
        </w:trPr>
        <w:tc>
          <w:tcPr/>
          <w:p>
            <w:pPr>
              <w:pStyle w:val="Compact"/>
            </w:pPr>
            <w:r>
              <w:t xml:space="preserve">Diagnosis</w:t>
            </w:r>
          </w:p>
        </w:tc>
        <w:tc>
          <w:tcPr/>
          <w:p>
            <w:pPr>
              <w:pStyle w:val="Compact"/>
            </w:pPr>
            <w:r>
              <w:t xml:space="preserve">Coupled qualifier cluster</w:t>
            </w:r>
          </w:p>
        </w:tc>
        <w:tc>
          <w:tcPr/>
          <w:p>
            <w:pPr>
              <w:pStyle w:val="Compact"/>
            </w:pPr>
            <w:r>
              <w:t xml:space="preserve">Why the cluster is discriminating</w:t>
            </w:r>
          </w:p>
        </w:tc>
        <w:tc>
          <w:tcPr/>
          <w:p>
            <w:pPr>
              <w:pStyle w:val="Compact"/>
            </w:pPr>
            <w:r>
              <w:t xml:space="preserve">Closest mimic → the qualifier that separates them</w:t>
            </w:r>
          </w:p>
        </w:tc>
      </w:tr>
      <w:tr>
        <w:tc>
          <w:tcPr/>
          <w:p>
            <w:pPr>
              <w:pStyle w:val="Compact"/>
            </w:pPr>
            <w:r>
              <w:t xml:space="preserve">Frailty syndrome</w:t>
            </w:r>
          </w:p>
        </w:tc>
        <w:tc>
          <w:tcPr/>
          <w:p>
            <w:pPr>
              <w:pStyle w:val="Compact"/>
            </w:pPr>
            <w:r>
              <w:t xml:space="preserve">Chronic, progressive, with slow gait, weakness, exhaustion, low activity, and weight loss</w:t>
            </w:r>
          </w:p>
        </w:tc>
        <w:tc>
          <w:tcPr/>
          <w:p>
            <w:pPr>
              <w:pStyle w:val="Compact"/>
            </w:pPr>
            <w:r>
              <w:t xml:space="preserve">A measurable phenotype of reduced reserve, independent of any single disease</w:t>
            </w:r>
          </w:p>
        </w:tc>
        <w:tc>
          <w:tcPr/>
          <w:p>
            <w:pPr>
              <w:pStyle w:val="Compact"/>
            </w:pPr>
            <w:r>
              <w:t xml:space="preserve">Sarcopenia alone → muscle loss without the exhaustion and activity criteria</w:t>
            </w:r>
          </w:p>
        </w:tc>
      </w:tr>
      <w:tr>
        <w:tc>
          <w:tcPr/>
          <w:p>
            <w:pPr>
              <w:pStyle w:val="Compact"/>
            </w:pPr>
            <w:r>
              <w:t xml:space="preserve">Polypharmacy adverse event</w:t>
            </w:r>
          </w:p>
        </w:tc>
        <w:tc>
          <w:tcPr/>
          <w:p>
            <w:pPr>
              <w:pStyle w:val="Compact"/>
            </w:pPr>
            <w:r>
              <w:t xml:space="preserve">Subacute, medication-induced, with falls, confusion, or hypotension after a prescribing change</w:t>
            </w:r>
          </w:p>
        </w:tc>
        <w:tc>
          <w:tcPr/>
          <w:p>
            <w:pPr>
              <w:pStyle w:val="Compact"/>
            </w:pPr>
            <w:r>
              <w:t xml:space="preserve">Temporal link to a medication change, and the drug list is the diagnostic test</w:t>
            </w:r>
          </w:p>
        </w:tc>
        <w:tc>
          <w:tcPr/>
          <w:p>
            <w:pPr>
              <w:pStyle w:val="Compact"/>
            </w:pPr>
            <w:r>
              <w:t xml:space="preserve">Progressive dementia → no temporal link, does not improve on deprescribing</w:t>
            </w:r>
          </w:p>
        </w:tc>
      </w:tr>
      <w:tr>
        <w:tc>
          <w:tcPr/>
          <w:p>
            <w:pPr>
              <w:pStyle w:val="Compact"/>
            </w:pPr>
            <w:r>
              <w:t xml:space="preserve">Orthostatic hypotension in the elderly</w:t>
            </w:r>
          </w:p>
        </w:tc>
        <w:tc>
          <w:tcPr/>
          <w:p>
            <w:pPr>
              <w:pStyle w:val="Compact"/>
            </w:pPr>
            <w:r>
              <w:t xml:space="preserve">Postural, orthostatic dizziness with a documented systolic fall over 20 mmHg on standing</w:t>
            </w:r>
          </w:p>
        </w:tc>
        <w:tc>
          <w:tcPr/>
          <w:p>
            <w:pPr>
              <w:pStyle w:val="Compact"/>
            </w:pPr>
            <w:r>
              <w:t xml:space="preserve">Measured rather than reported, and often delayed beyond one minute</w:t>
            </w:r>
          </w:p>
        </w:tc>
        <w:tc>
          <w:tcPr/>
          <w:p>
            <w:pPr>
              <w:pStyle w:val="Compact"/>
            </w:pPr>
            <w:r>
              <w:t xml:space="preserve">Vasovagal syncope → prodromal nausea and pallor, not reproducible on standing</w:t>
            </w:r>
          </w:p>
        </w:tc>
      </w:tr>
      <w:tr>
        <w:tc>
          <w:tcPr/>
          <w:p>
            <w:pPr>
              <w:pStyle w:val="Compact"/>
            </w:pPr>
            <w:r>
              <w:t xml:space="preserve">Falls, multifactorial</w:t>
            </w:r>
          </w:p>
        </w:tc>
        <w:tc>
          <w:tcPr/>
          <w:p>
            <w:pPr>
              <w:pStyle w:val="Compact"/>
            </w:pPr>
            <w:r>
              <w:t xml:space="preserve">Recurrent falls with gait instability, polypharmacy, visual impairment, and environmental hazards</w:t>
            </w:r>
          </w:p>
        </w:tc>
        <w:tc>
          <w:tcPr/>
          <w:p>
            <w:pPr>
              <w:pStyle w:val="Compact"/>
            </w:pPr>
            <w:r>
              <w:t xml:space="preserve">Multifactorial by definition, so single-cause explanations under-treat it</w:t>
            </w:r>
          </w:p>
        </w:tc>
        <w:tc>
          <w:tcPr/>
          <w:p>
            <w:pPr>
              <w:pStyle w:val="Compact"/>
            </w:pPr>
            <w:r>
              <w:t xml:space="preserve">Mechanical single fall → identifiable trip, no recurrence, normal gait</w:t>
            </w:r>
          </w:p>
        </w:tc>
      </w:tr>
      <w:tr>
        <w:tc>
          <w:tcPr/>
          <w:p>
            <w:pPr>
              <w:pStyle w:val="Compact"/>
            </w:pPr>
            <w:r>
              <w:t xml:space="preserve">Pressure injury</w:t>
            </w:r>
          </w:p>
        </w:tc>
        <w:tc>
          <w:tcPr/>
          <w:p>
            <w:pPr>
              <w:pStyle w:val="Compact"/>
            </w:pPr>
            <w:r>
              <w:t xml:space="preserve">Chronic, localized, over a bony prominence in an immobile patient, staged by tissue depth</w:t>
            </w:r>
          </w:p>
        </w:tc>
        <w:tc>
          <w:tcPr/>
          <w:p>
            <w:pPr>
              <w:pStyle w:val="Compact"/>
            </w:pPr>
            <w:r>
              <w:t xml:space="preserve">Sustained pressure over bone, so location predicts it better than any host factor</w:t>
            </w:r>
          </w:p>
        </w:tc>
        <w:tc>
          <w:tcPr/>
          <w:p>
            <w:pPr>
              <w:pStyle w:val="Compact"/>
            </w:pPr>
            <w:r>
              <w:t xml:space="preserve">Moisture-associated dermatitis → diffuse, not over a prominence, no depth</w:t>
            </w:r>
          </w:p>
        </w:tc>
      </w:tr>
      <w:tr>
        <w:tc>
          <w:tcPr/>
          <w:p>
            <w:pPr>
              <w:pStyle w:val="Compact"/>
            </w:pPr>
            <w:r>
              <w:t xml:space="preserve">Elder mistreatment</w:t>
            </w:r>
          </w:p>
        </w:tc>
        <w:tc>
          <w:tcPr/>
          <w:p>
            <w:pPr>
              <w:pStyle w:val="Compact"/>
            </w:pPr>
            <w:r>
              <w:t xml:space="preserve">Injuries inconsistent with history, delayed presentation, malnutrition, and caregiver control of the interview</w:t>
            </w:r>
          </w:p>
        </w:tc>
        <w:tc>
          <w:tcPr/>
          <w:p>
            <w:pPr>
              <w:pStyle w:val="Compact"/>
            </w:pPr>
            <w:r>
              <w:t xml:space="preserve">Pattern of inconsistency plus social dynamics rather than any single injury</w:t>
            </w:r>
          </w:p>
        </w:tc>
        <w:tc>
          <w:tcPr/>
          <w:p>
            <w:pPr>
              <w:pStyle w:val="Compact"/>
            </w:pPr>
            <w:r>
              <w:t xml:space="preserve">Accidental injury → consistent mechanism, timely presentation</w:t>
            </w:r>
          </w:p>
        </w:tc>
      </w:tr>
      <w:tr>
        <w:tc>
          <w:tcPr/>
          <w:p>
            <w:pPr>
              <w:pStyle w:val="Compact"/>
            </w:pPr>
            <w:r>
              <w:t xml:space="preserve">Urinary incontinence, urge</w:t>
            </w:r>
          </w:p>
        </w:tc>
        <w:tc>
          <w:tcPr/>
          <w:p>
            <w:pPr>
              <w:pStyle w:val="Compact"/>
            </w:pPr>
            <w:r>
              <w:t xml:space="preserve">Chronic, with urgency preceding leakage and frequent small volumes</w:t>
            </w:r>
          </w:p>
        </w:tc>
        <w:tc>
          <w:tcPr/>
          <w:p>
            <w:pPr>
              <w:pStyle w:val="Compact"/>
            </w:pPr>
            <w:r>
              <w:t xml:space="preserve">Detrusor overactivity, so urgency precedes rather than follows the leak</w:t>
            </w:r>
          </w:p>
        </w:tc>
        <w:tc>
          <w:tcPr/>
          <w:p>
            <w:pPr>
              <w:pStyle w:val="Compact"/>
            </w:pPr>
            <w:r>
              <w:t xml:space="preserve">Stress incontinence → leakage on cough or exertion without urgency</w:t>
            </w:r>
          </w:p>
        </w:tc>
      </w:tr>
      <w:tr>
        <w:tc>
          <w:tcPr/>
          <w:p>
            <w:pPr>
              <w:pStyle w:val="Compact"/>
            </w:pPr>
            <w:r>
              <w:t xml:space="preserve">Sarcopenia</w:t>
            </w:r>
          </w:p>
        </w:tc>
        <w:tc>
          <w:tcPr/>
          <w:p>
            <w:pPr>
              <w:pStyle w:val="Compact"/>
            </w:pPr>
            <w:r>
              <w:t xml:space="preserve">Chronic, progressive loss of muscle mass and strength with slow gait speed</w:t>
            </w:r>
          </w:p>
        </w:tc>
        <w:tc>
          <w:tcPr/>
          <w:p>
            <w:pPr>
              <w:pStyle w:val="Compact"/>
            </w:pPr>
            <w:r>
              <w:t xml:space="preserve">Measurable by grip and gait speed, and separable from weight loss alone</w:t>
            </w:r>
          </w:p>
        </w:tc>
        <w:tc>
          <w:tcPr/>
          <w:p>
            <w:pPr>
              <w:pStyle w:val="Compact"/>
            </w:pPr>
            <w:r>
              <w:t xml:space="preserve">Cachexia → inflammatory, with weight loss and catabolic drive</w:t>
            </w:r>
          </w:p>
        </w:tc>
      </w:tr>
      <w:tr>
        <w:tc>
          <w:tcPr/>
          <w:p>
            <w:pPr>
              <w:pStyle w:val="Compact"/>
            </w:pPr>
            <w:r>
              <w:t xml:space="preserve">Late-life depression</w:t>
            </w:r>
          </w:p>
        </w:tc>
        <w:tc>
          <w:tcPr/>
          <w:p>
            <w:pPr>
              <w:pStyle w:val="Compact"/>
            </w:pPr>
            <w:r>
              <w:t xml:space="preserve">Subacute, with anhedonia, somatic preoccupation, and cognitive slowing that improves with treatment</w:t>
            </w:r>
          </w:p>
        </w:tc>
        <w:tc>
          <w:tcPr/>
          <w:p>
            <w:pPr>
              <w:pStyle w:val="Compact"/>
            </w:pPr>
            <w:r>
              <w:t xml:space="preserve">Reversible cognitive impairment accompanying mood, historically called pseudodementia</w:t>
            </w:r>
          </w:p>
        </w:tc>
        <w:tc>
          <w:tcPr/>
          <w:p>
            <w:pPr>
              <w:pStyle w:val="Compact"/>
            </w:pPr>
            <w:r>
              <w:t xml:space="preserve">Alzheimer disease → progressive, does not reverse with antidepressant</w:t>
            </w:r>
          </w:p>
        </w:tc>
      </w:tr>
      <w:tr>
        <w:tc>
          <w:tcPr/>
          <w:p>
            <w:pPr>
              <w:pStyle w:val="Compact"/>
            </w:pPr>
            <w:r>
              <w:t xml:space="preserve">Postoperative delirium</w:t>
            </w:r>
          </w:p>
        </w:tc>
        <w:tc>
          <w:tcPr/>
          <w:p>
            <w:pPr>
              <w:pStyle w:val="Compact"/>
            </w:pPr>
            <w:r>
              <w:t xml:space="preserve">Acute, fluctuating inattention after surgery, worse at night, with a reversible precipitant</w:t>
            </w:r>
          </w:p>
        </w:tc>
        <w:tc>
          <w:tcPr/>
          <w:p>
            <w:pPr>
              <w:pStyle w:val="Compact"/>
            </w:pPr>
            <w:r>
              <w:t xml:space="preserve">Time-locked to the operation and fluctuating, unlike a dementia baseline</w:t>
            </w:r>
          </w:p>
        </w:tc>
        <w:tc>
          <w:tcPr/>
          <w:p>
            <w:pPr>
              <w:pStyle w:val="Compact"/>
            </w:pPr>
            <w:r>
              <w:t xml:space="preserve">Baseline dementia → chronic, stable attention, no acute change</w:t>
            </w:r>
          </w:p>
        </w:tc>
      </w:tr>
      <w:tr>
        <w:tc>
          <w:tcPr/>
          <w:p>
            <w:pPr>
              <w:pStyle w:val="Compact"/>
            </w:pPr>
            <w:r>
              <w:t xml:space="preserve">Osteoporotic fragility fracture</w:t>
            </w:r>
          </w:p>
        </w:tc>
        <w:tc>
          <w:tcPr/>
          <w:p>
            <w:pPr>
              <w:pStyle w:val="Compact"/>
            </w:pPr>
            <w:r>
              <w:t xml:space="preserve">Acute fracture after a fall from standing height or less, with low bone density</w:t>
            </w:r>
          </w:p>
        </w:tc>
        <w:tc>
          <w:tcPr/>
          <w:p>
            <w:pPr>
              <w:pStyle w:val="Compact"/>
            </w:pPr>
            <w:r>
              <w:t xml:space="preserve">Fracture disproportionate to the force, which defines fragility</w:t>
            </w:r>
          </w:p>
        </w:tc>
        <w:tc>
          <w:tcPr/>
          <w:p>
            <w:pPr>
              <w:pStyle w:val="Compact"/>
            </w:pPr>
            <w:r>
              <w:t xml:space="preserve">High-energy fracture → mechanism explains the injury</w:t>
            </w:r>
          </w:p>
        </w:tc>
      </w:tr>
      <w:tr>
        <w:tc>
          <w:tcPr/>
          <w:p>
            <w:pPr>
              <w:pStyle w:val="Compact"/>
            </w:pPr>
            <w:r>
              <w:t xml:space="preserve">Advanced care planning mismatch</w:t>
            </w:r>
          </w:p>
        </w:tc>
        <w:tc>
          <w:tcPr/>
          <w:p>
            <w:pPr>
              <w:pStyle w:val="Compact"/>
            </w:pPr>
            <w:r>
              <w:t xml:space="preserve">Chronic, life-limiting illness with treatment intensity discordant from stated goals</w:t>
            </w:r>
          </w:p>
        </w:tc>
        <w:tc>
          <w:tcPr/>
          <w:p>
            <w:pPr>
              <w:pStyle w:val="Compact"/>
            </w:pPr>
            <w:r>
              <w:t xml:space="preserve">Not a disease but a recognizable failure state worth naming on rounds</w:t>
            </w:r>
          </w:p>
        </w:tc>
        <w:tc>
          <w:tcPr/>
          <w:p>
            <w:pPr>
              <w:pStyle w:val="Compact"/>
            </w:pPr>
            <w:r>
              <w:t xml:space="preserve">Undocumented preferences → goals never established rather than contradicted</w:t>
            </w:r>
          </w:p>
        </w:tc>
      </w:tr>
    </w:tbl>
    <w:bookmarkEnd w:id="42"/>
    <w:bookmarkStart w:id="43" w:name="critical-care-and-shock-states"/>
    <w:p>
      <w:pPr>
        <w:pStyle w:val="Heading2"/>
      </w:pPr>
      <w:r>
        <w:t xml:space="preserve">Critical care and shock states</w:t>
      </w:r>
    </w:p>
    <w:tbl>
      <w:tblPr>
        <w:tblStyle w:val="Table"/>
        <w:tblW w:type="pct" w:w="5000"/>
        <w:tblLayout w:type="fixed"/>
        <w:tblLook w:firstRow="1" w:lastRow="0" w:firstColumn="0" w:lastColumn="0" w:noHBand="0" w:noVBand="0" w:val="0020"/>
      </w:tblPr>
      <w:tblGrid>
        <w:gridCol w:w="898"/>
        <w:gridCol w:w="1959"/>
        <w:gridCol w:w="2122"/>
        <w:gridCol w:w="2939"/>
      </w:tblGrid>
      <w:tr>
        <w:trPr>
          <w:tblHeader w:val="on"/>
        </w:trPr>
        <w:tc>
          <w:tcPr/>
          <w:p>
            <w:pPr>
              <w:pStyle w:val="Compact"/>
            </w:pPr>
            <w:r>
              <w:t xml:space="preserve">Diagnosis</w:t>
            </w:r>
          </w:p>
        </w:tc>
        <w:tc>
          <w:tcPr/>
          <w:p>
            <w:pPr>
              <w:pStyle w:val="Compact"/>
            </w:pPr>
            <w:r>
              <w:t xml:space="preserve">Coupled qualifier cluster</w:t>
            </w:r>
          </w:p>
        </w:tc>
        <w:tc>
          <w:tcPr/>
          <w:p>
            <w:pPr>
              <w:pStyle w:val="Compact"/>
            </w:pPr>
            <w:r>
              <w:t xml:space="preserve">Why the cluster is discriminating</w:t>
            </w:r>
          </w:p>
        </w:tc>
        <w:tc>
          <w:tcPr/>
          <w:p>
            <w:pPr>
              <w:pStyle w:val="Compact"/>
            </w:pPr>
            <w:r>
              <w:t xml:space="preserve">Closest mimic → the qualifier that separates them</w:t>
            </w:r>
          </w:p>
        </w:tc>
      </w:tr>
      <w:tr>
        <w:tc>
          <w:tcPr/>
          <w:p>
            <w:pPr>
              <w:pStyle w:val="Compact"/>
            </w:pPr>
            <w:r>
              <w:t xml:space="preserve">Septic shock</w:t>
            </w:r>
          </w:p>
        </w:tc>
        <w:tc>
          <w:tcPr/>
          <w:p>
            <w:pPr>
              <w:pStyle w:val="Compact"/>
            </w:pPr>
            <w:r>
              <w:t xml:space="preserve">Acute, febrile, hemodynamically unstable, vasodilated with warm peripheries and lactic acidosis</w:t>
            </w:r>
          </w:p>
        </w:tc>
        <w:tc>
          <w:tcPr/>
          <w:p>
            <w:pPr>
              <w:pStyle w:val="Compact"/>
            </w:pPr>
            <w:r>
              <w:t xml:space="preserve">Distributive physiology, so the patient is warm and vasodilated despite hypotension</w:t>
            </w:r>
          </w:p>
        </w:tc>
        <w:tc>
          <w:tcPr/>
          <w:p>
            <w:pPr>
              <w:pStyle w:val="Compact"/>
            </w:pPr>
            <w:r>
              <w:t xml:space="preserve">Cardiogenic shock → cold peripheries, raised filling pressures, low cardiac output</w:t>
            </w:r>
          </w:p>
        </w:tc>
      </w:tr>
      <w:tr>
        <w:tc>
          <w:tcPr/>
          <w:p>
            <w:pPr>
              <w:pStyle w:val="Compact"/>
            </w:pPr>
            <w:r>
              <w:t xml:space="preserve">Cardiogenic shock</w:t>
            </w:r>
          </w:p>
        </w:tc>
        <w:tc>
          <w:tcPr/>
          <w:p>
            <w:pPr>
              <w:pStyle w:val="Compact"/>
            </w:pPr>
            <w:r>
              <w:t xml:space="preserve">Acute, hemodynamically unstable, cold and clammy, with elevated JVP and pulmonary edema</w:t>
            </w:r>
          </w:p>
        </w:tc>
        <w:tc>
          <w:tcPr/>
          <w:p>
            <w:pPr>
              <w:pStyle w:val="Compact"/>
            </w:pPr>
            <w:r>
              <w:t xml:space="preserve">Pump failure, so filling pressures are high and the periphery is shut down</w:t>
            </w:r>
          </w:p>
        </w:tc>
        <w:tc>
          <w:tcPr/>
          <w:p>
            <w:pPr>
              <w:pStyle w:val="Compact"/>
            </w:pPr>
            <w:r>
              <w:t xml:space="preserve">Hypovolemic shock → flat JVP, responds to volume</w:t>
            </w:r>
          </w:p>
        </w:tc>
      </w:tr>
      <w:tr>
        <w:tc>
          <w:tcPr/>
          <w:p>
            <w:pPr>
              <w:pStyle w:val="Compact"/>
            </w:pPr>
            <w:r>
              <w:t xml:space="preserve">Hypovolemic shock</w:t>
            </w:r>
          </w:p>
        </w:tc>
        <w:tc>
          <w:tcPr/>
          <w:p>
            <w:pPr>
              <w:pStyle w:val="Compact"/>
            </w:pPr>
            <w:r>
              <w:t xml:space="preserve">Acute, hypovolemic, tachycardic, hypotensive with a flat JVP and a rapid response to volume</w:t>
            </w:r>
          </w:p>
        </w:tc>
        <w:tc>
          <w:tcPr/>
          <w:p>
            <w:pPr>
              <w:pStyle w:val="Compact"/>
            </w:pPr>
            <w:r>
              <w:t xml:space="preserve">Reduced preload, so the neck veins are empty and fluid works</w:t>
            </w:r>
          </w:p>
        </w:tc>
        <w:tc>
          <w:tcPr/>
          <w:p>
            <w:pPr>
              <w:pStyle w:val="Compact"/>
            </w:pPr>
            <w:r>
              <w:t xml:space="preserve">Distributive shock → warm, vasodilated, fluid-refractory</w:t>
            </w:r>
          </w:p>
        </w:tc>
      </w:tr>
      <w:tr>
        <w:tc>
          <w:tcPr/>
          <w:p>
            <w:pPr>
              <w:pStyle w:val="Compact"/>
            </w:pPr>
            <w:r>
              <w:t xml:space="preserve">Obstructive shock</w:t>
            </w:r>
          </w:p>
        </w:tc>
        <w:tc>
          <w:tcPr/>
          <w:p>
            <w:pPr>
              <w:pStyle w:val="Compact"/>
            </w:pPr>
            <w:r>
              <w:t xml:space="preserve">Acute, hemodynamically unstable with elevated JVP and clear lungs</w:t>
            </w:r>
          </w:p>
        </w:tc>
        <w:tc>
          <w:tcPr/>
          <w:p>
            <w:pPr>
              <w:pStyle w:val="Compact"/>
            </w:pPr>
            <w:r>
              <w:t xml:space="preserve">Mechanical obstruction to filling or outflow, so the JVP is high while the lungs stay dry</w:t>
            </w:r>
          </w:p>
        </w:tc>
        <w:tc>
          <w:tcPr/>
          <w:p>
            <w:pPr>
              <w:pStyle w:val="Compact"/>
            </w:pPr>
            <w:r>
              <w:t xml:space="preserve">Cardiogenic shock → pulmonary edema present</w:t>
            </w:r>
          </w:p>
        </w:tc>
      </w:tr>
      <w:tr>
        <w:tc>
          <w:tcPr/>
          <w:p>
            <w:pPr>
              <w:pStyle w:val="Compact"/>
            </w:pPr>
            <w:r>
              <w:t xml:space="preserve">Neurogenic shock</w:t>
            </w:r>
          </w:p>
        </w:tc>
        <w:tc>
          <w:tcPr/>
          <w:p>
            <w:pPr>
              <w:pStyle w:val="Compact"/>
            </w:pPr>
            <w:r>
              <w:t xml:space="preserve">Acute, hypotensive and bradycardic after spinal cord injury, with warm dry skin</w:t>
            </w:r>
          </w:p>
        </w:tc>
        <w:tc>
          <w:tcPr/>
          <w:p>
            <w:pPr>
              <w:pStyle w:val="Compact"/>
            </w:pPr>
            <w:r>
              <w:t xml:space="preserve">Loss of sympathetic tone, so hypotension occurs without compensatory tachycardia</w:t>
            </w:r>
          </w:p>
        </w:tc>
        <w:tc>
          <w:tcPr/>
          <w:p>
            <w:pPr>
              <w:pStyle w:val="Compact"/>
            </w:pPr>
            <w:r>
              <w:t xml:space="preserve">Hemorrhagic shock → tachycardic, cold, clammy</w:t>
            </w:r>
          </w:p>
        </w:tc>
      </w:tr>
      <w:tr>
        <w:tc>
          <w:tcPr/>
          <w:p>
            <w:pPr>
              <w:pStyle w:val="Compact"/>
            </w:pPr>
            <w:r>
              <w:t xml:space="preserve">Acute respiratory failure, type 1</w:t>
            </w:r>
          </w:p>
        </w:tc>
        <w:tc>
          <w:tcPr/>
          <w:p>
            <w:pPr>
              <w:pStyle w:val="Compact"/>
            </w:pPr>
            <w:r>
              <w:t xml:space="preserve">Acute, hypoxemic with a widened A-a gradient and shunt physiology</w:t>
            </w:r>
          </w:p>
        </w:tc>
        <w:tc>
          <w:tcPr/>
          <w:p>
            <w:pPr>
              <w:pStyle w:val="Compact"/>
            </w:pPr>
            <w:r>
              <w:t xml:space="preserve">Oxygenation failure from alveolar filling or collapse</w:t>
            </w:r>
          </w:p>
        </w:tc>
        <w:tc>
          <w:tcPr/>
          <w:p>
            <w:pPr>
              <w:pStyle w:val="Compact"/>
            </w:pPr>
            <w:r>
              <w:t xml:space="preserve">Type 2 failure → hypercapnic with a normal gradient</w:t>
            </w:r>
          </w:p>
        </w:tc>
      </w:tr>
      <w:tr>
        <w:tc>
          <w:tcPr/>
          <w:p>
            <w:pPr>
              <w:pStyle w:val="Compact"/>
            </w:pPr>
            <w:r>
              <w:t xml:space="preserve">Acute respiratory failure, type 2</w:t>
            </w:r>
          </w:p>
        </w:tc>
        <w:tc>
          <w:tcPr/>
          <w:p>
            <w:pPr>
              <w:pStyle w:val="Compact"/>
            </w:pPr>
            <w:r>
              <w:t xml:space="preserve">Acute or acute on chronic, hypercapnic with respiratory acidosis and reduced drive or pump</w:t>
            </w:r>
          </w:p>
        </w:tc>
        <w:tc>
          <w:tcPr/>
          <w:p>
            <w:pPr>
              <w:pStyle w:val="Compact"/>
            </w:pPr>
            <w:r>
              <w:t xml:space="preserve">Ventilation failure, so carbon dioxide rises while the lung may be normal</w:t>
            </w:r>
          </w:p>
        </w:tc>
        <w:tc>
          <w:tcPr/>
          <w:p>
            <w:pPr>
              <w:pStyle w:val="Compact"/>
            </w:pPr>
            <w:r>
              <w:t xml:space="preserve">Type 1 failure → hypoxemic with a widened gradient</w:t>
            </w:r>
          </w:p>
        </w:tc>
      </w:tr>
      <w:tr>
        <w:tc>
          <w:tcPr/>
          <w:p>
            <w:pPr>
              <w:pStyle w:val="Compact"/>
            </w:pPr>
            <w:r>
              <w:t xml:space="preserve">Ventilator-associated pneumonia</w:t>
            </w:r>
          </w:p>
        </w:tc>
        <w:tc>
          <w:tcPr/>
          <w:p>
            <w:pPr>
              <w:pStyle w:val="Compact"/>
            </w:pPr>
            <w:r>
              <w:t xml:space="preserve">Subacute, febrile with new consolidative infiltrate after 48 hours of ventilation</w:t>
            </w:r>
          </w:p>
        </w:tc>
        <w:tc>
          <w:tcPr/>
          <w:p>
            <w:pPr>
              <w:pStyle w:val="Compact"/>
            </w:pPr>
            <w:r>
              <w:t xml:space="preserve">Timing after intubation plus new infiltrate, distinguishing it from the admitting diagnosis</w:t>
            </w:r>
          </w:p>
        </w:tc>
        <w:tc>
          <w:tcPr/>
          <w:p>
            <w:pPr>
              <w:pStyle w:val="Compact"/>
            </w:pPr>
            <w:r>
              <w:t xml:space="preserve">Atelectasis → resolves with recruitment, no fever or purulence</w:t>
            </w:r>
          </w:p>
        </w:tc>
      </w:tr>
      <w:tr>
        <w:tc>
          <w:tcPr/>
          <w:p>
            <w:pPr>
              <w:pStyle w:val="Compact"/>
            </w:pPr>
            <w:r>
              <w:t xml:space="preserve">Abdominal compartment syndrome</w:t>
            </w:r>
          </w:p>
        </w:tc>
        <w:tc>
          <w:tcPr/>
          <w:p>
            <w:pPr>
              <w:pStyle w:val="Compact"/>
            </w:pPr>
            <w:r>
              <w:t xml:space="preserve">Acute, distended tense abdomen with oliguria and rising airway pressures</w:t>
            </w:r>
          </w:p>
        </w:tc>
        <w:tc>
          <w:tcPr/>
          <w:p>
            <w:pPr>
              <w:pStyle w:val="Compact"/>
            </w:pPr>
            <w:r>
              <w:t xml:space="preserve">Intra-abdominal pressure impairing both renal perfusion and ventilation simultaneously</w:t>
            </w:r>
          </w:p>
        </w:tc>
        <w:tc>
          <w:tcPr/>
          <w:p>
            <w:pPr>
              <w:pStyle w:val="Compact"/>
            </w:pPr>
            <w:r>
              <w:t xml:space="preserve">Ileus → distension without oliguria or ventilatory compromise</w:t>
            </w:r>
          </w:p>
        </w:tc>
      </w:tr>
      <w:tr>
        <w:tc>
          <w:tcPr/>
          <w:p>
            <w:pPr>
              <w:pStyle w:val="Compact"/>
            </w:pPr>
            <w:r>
              <w:t xml:space="preserve">Transfusion-related acute lung injury</w:t>
            </w:r>
          </w:p>
        </w:tc>
        <w:tc>
          <w:tcPr/>
          <w:p>
            <w:pPr>
              <w:pStyle w:val="Compact"/>
            </w:pPr>
            <w:r>
              <w:t xml:space="preserve">Acute, hypoxemic, bilateral infiltrates within 6 hours of transfusion, without volume overload</w:t>
            </w:r>
          </w:p>
        </w:tc>
        <w:tc>
          <w:tcPr/>
          <w:p>
            <w:pPr>
              <w:pStyle w:val="Compact"/>
            </w:pPr>
            <w:r>
              <w:t xml:space="preserve">Timing to transfusion with normal filling pressures</w:t>
            </w:r>
          </w:p>
        </w:tc>
        <w:tc>
          <w:tcPr/>
          <w:p>
            <w:pPr>
              <w:pStyle w:val="Compact"/>
            </w:pPr>
            <w:r>
              <w:t xml:space="preserve">Transfusion-associated circulatory overload → elevated JVP, responds to diuresis</w:t>
            </w:r>
          </w:p>
        </w:tc>
      </w:tr>
      <w:tr>
        <w:tc>
          <w:tcPr/>
          <w:p>
            <w:pPr>
              <w:pStyle w:val="Compact"/>
            </w:pPr>
            <w:r>
              <w:t xml:space="preserve">Refeeding syndrome</w:t>
            </w:r>
          </w:p>
        </w:tc>
        <w:tc>
          <w:tcPr/>
          <w:p>
            <w:pPr>
              <w:pStyle w:val="Compact"/>
            </w:pPr>
            <w:r>
              <w:t xml:space="preserve">Subacute, after reintroduction of nutrition in a malnourished patient, with falling phosphate, potassium, and magnesium</w:t>
            </w:r>
          </w:p>
        </w:tc>
        <w:tc>
          <w:tcPr/>
          <w:p>
            <w:pPr>
              <w:pStyle w:val="Compact"/>
            </w:pPr>
            <w:r>
              <w:t xml:space="preserve">Insulin-driven intracellular shift, so electrolytes fall as feeding starts</w:t>
            </w:r>
          </w:p>
        </w:tc>
        <w:tc>
          <w:tcPr/>
          <w:p>
            <w:pPr>
              <w:pStyle w:val="Compact"/>
            </w:pPr>
            <w:r>
              <w:t xml:space="preserve">Sepsis → electrolytes not shifting in step with feeding</w:t>
            </w:r>
          </w:p>
        </w:tc>
      </w:tr>
      <w:tr>
        <w:tc>
          <w:tcPr/>
          <w:p>
            <w:pPr>
              <w:pStyle w:val="Compact"/>
            </w:pPr>
            <w:r>
              <w:t xml:space="preserve">Propofol infusion syndrome</w:t>
            </w:r>
          </w:p>
        </w:tc>
        <w:tc>
          <w:tcPr/>
          <w:p>
            <w:pPr>
              <w:pStyle w:val="Compact"/>
            </w:pPr>
            <w:r>
              <w:t xml:space="preserve">Subacute, with metabolic acidosis, rhabdomyolysis, and bradyarrhythmia during prolonged high-dose infusion</w:t>
            </w:r>
          </w:p>
        </w:tc>
        <w:tc>
          <w:tcPr/>
          <w:p>
            <w:pPr>
              <w:pStyle w:val="Compact"/>
            </w:pPr>
            <w:r>
              <w:t xml:space="preserve">Dose and duration dependent mitochondrial toxicity</w:t>
            </w:r>
          </w:p>
        </w:tc>
        <w:tc>
          <w:tcPr/>
          <w:p>
            <w:pPr>
              <w:pStyle w:val="Compact"/>
            </w:pPr>
            <w:r>
              <w:t xml:space="preserve">Septic shock → responds to source control, no dose relationship</w:t>
            </w:r>
          </w:p>
        </w:tc>
      </w:tr>
      <w:tr>
        <w:tc>
          <w:tcPr/>
          <w:p>
            <w:pPr>
              <w:pStyle w:val="Compact"/>
            </w:pPr>
            <w:r>
              <w:t xml:space="preserve">Critical illness polyneuromyopathy</w:t>
            </w:r>
          </w:p>
        </w:tc>
        <w:tc>
          <w:tcPr/>
          <w:p>
            <w:pPr>
              <w:pStyle w:val="Compact"/>
            </w:pPr>
            <w:r>
              <w:t xml:space="preserve">Subacute, symmetric, flaccid weakness with failure to wean after prolonged critical illness</w:t>
            </w:r>
          </w:p>
        </w:tc>
        <w:tc>
          <w:tcPr/>
          <w:p>
            <w:pPr>
              <w:pStyle w:val="Compact"/>
            </w:pPr>
            <w:r>
              <w:t xml:space="preserve">Acquired neuromuscular weakness, so weaning fails despite resolved lung disease</w:t>
            </w:r>
          </w:p>
        </w:tc>
        <w:tc>
          <w:tcPr/>
          <w:p>
            <w:pPr>
              <w:pStyle w:val="Compact"/>
            </w:pPr>
            <w:r>
              <w:t xml:space="preserve">Guillain-Barré → albuminocytologic dissociation, preceding infection</w:t>
            </w:r>
          </w:p>
        </w:tc>
      </w:tr>
      <w:tr>
        <w:tc>
          <w:tcPr/>
          <w:p>
            <w:pPr>
              <w:pStyle w:val="Compact"/>
            </w:pPr>
            <w:r>
              <w:t xml:space="preserve">Fat embolism syndrome</w:t>
            </w:r>
          </w:p>
        </w:tc>
        <w:tc>
          <w:tcPr/>
          <w:p>
            <w:pPr>
              <w:pStyle w:val="Compact"/>
            </w:pPr>
            <w:r>
              <w:t xml:space="preserve">Subacute, 24 to 72 hours after long bone fracture, with hypoxemia, petechiae, and confusion</w:t>
            </w:r>
          </w:p>
        </w:tc>
        <w:tc>
          <w:tcPr/>
          <w:p>
            <w:pPr>
              <w:pStyle w:val="Compact"/>
            </w:pPr>
            <w:r>
              <w:t xml:space="preserve">A triad appearing after a latent interval following fracture</w:t>
            </w:r>
          </w:p>
        </w:tc>
        <w:tc>
          <w:tcPr/>
          <w:p>
            <w:pPr>
              <w:pStyle w:val="Compact"/>
            </w:pPr>
            <w:r>
              <w:t xml:space="preserve">Pulmonary embolism → no petechial rash, no latency after fracture</w:t>
            </w:r>
          </w:p>
        </w:tc>
      </w:tr>
    </w:tbl>
    <w:bookmarkEnd w:id="43"/>
    <w:bookmarkStart w:id="44" w:name="solid-tumor-oncology"/>
    <w:p>
      <w:pPr>
        <w:pStyle w:val="Heading2"/>
      </w:pPr>
      <w:r>
        <w:t xml:space="preserve">Solid tumor oncology</w:t>
      </w:r>
    </w:p>
    <w:tbl>
      <w:tblPr>
        <w:tblStyle w:val="Table"/>
        <w:tblW w:type="pct" w:w="5000"/>
        <w:tblLayout w:type="fixed"/>
        <w:tblLook w:firstRow="1" w:lastRow="0" w:firstColumn="0" w:lastColumn="0" w:noHBand="0" w:noVBand="0" w:val="0020"/>
      </w:tblPr>
      <w:tblGrid>
        <w:gridCol w:w="898"/>
        <w:gridCol w:w="1959"/>
        <w:gridCol w:w="2122"/>
        <w:gridCol w:w="2939"/>
      </w:tblGrid>
      <w:tr>
        <w:trPr>
          <w:tblHeader w:val="on"/>
        </w:trPr>
        <w:tc>
          <w:tcPr/>
          <w:p>
            <w:pPr>
              <w:pStyle w:val="Compact"/>
            </w:pPr>
            <w:r>
              <w:t xml:space="preserve">Diagnosis</w:t>
            </w:r>
          </w:p>
        </w:tc>
        <w:tc>
          <w:tcPr/>
          <w:p>
            <w:pPr>
              <w:pStyle w:val="Compact"/>
            </w:pPr>
            <w:r>
              <w:t xml:space="preserve">Coupled qualifier cluster</w:t>
            </w:r>
          </w:p>
        </w:tc>
        <w:tc>
          <w:tcPr/>
          <w:p>
            <w:pPr>
              <w:pStyle w:val="Compact"/>
            </w:pPr>
            <w:r>
              <w:t xml:space="preserve">Why the cluster is discriminating</w:t>
            </w:r>
          </w:p>
        </w:tc>
        <w:tc>
          <w:tcPr/>
          <w:p>
            <w:pPr>
              <w:pStyle w:val="Compact"/>
            </w:pPr>
            <w:r>
              <w:t xml:space="preserve">Closest mimic → the qualifier that separates them</w:t>
            </w:r>
          </w:p>
        </w:tc>
      </w:tr>
      <w:tr>
        <w:tc>
          <w:tcPr/>
          <w:p>
            <w:pPr>
              <w:pStyle w:val="Compact"/>
            </w:pPr>
            <w:r>
              <w:t xml:space="preserve">Colorectal carcinoma, right-sided</w:t>
            </w:r>
          </w:p>
        </w:tc>
        <w:tc>
          <w:tcPr/>
          <w:p>
            <w:pPr>
              <w:pStyle w:val="Compact"/>
            </w:pPr>
            <w:r>
              <w:t xml:space="preserve">Insidious, occult, with iron deficiency anemia and weight loss but no obstruction</w:t>
            </w:r>
          </w:p>
        </w:tc>
        <w:tc>
          <w:tcPr/>
          <w:p>
            <w:pPr>
              <w:pStyle w:val="Compact"/>
            </w:pPr>
            <w:r>
              <w:t xml:space="preserve">Caecal tumors bleed occultly into a wide lumen, so anemia precedes bowel symptoms</w:t>
            </w:r>
          </w:p>
        </w:tc>
        <w:tc>
          <w:tcPr/>
          <w:p>
            <w:pPr>
              <w:pStyle w:val="Compact"/>
            </w:pPr>
            <w:r>
              <w:t xml:space="preserve">Left-sided colorectal carcinoma → obstructive, altered bowel habit, visible blood</w:t>
            </w:r>
          </w:p>
        </w:tc>
      </w:tr>
      <w:tr>
        <w:tc>
          <w:tcPr/>
          <w:p>
            <w:pPr>
              <w:pStyle w:val="Compact"/>
            </w:pPr>
            <w:r>
              <w:t xml:space="preserve">Colorectal carcinoma, left-sided</w:t>
            </w:r>
          </w:p>
        </w:tc>
        <w:tc>
          <w:tcPr/>
          <w:p>
            <w:pPr>
              <w:pStyle w:val="Compact"/>
            </w:pPr>
            <w:r>
              <w:t xml:space="preserve">Subacute, progressive change in bowel habit with hematochezia and narrowing stool</w:t>
            </w:r>
          </w:p>
        </w:tc>
        <w:tc>
          <w:tcPr/>
          <w:p>
            <w:pPr>
              <w:pStyle w:val="Compact"/>
            </w:pPr>
            <w:r>
              <w:t xml:space="preserve">A narrow lumen obstructs early, so bowel symptoms precede anemia</w:t>
            </w:r>
          </w:p>
        </w:tc>
        <w:tc>
          <w:tcPr/>
          <w:p>
            <w:pPr>
              <w:pStyle w:val="Compact"/>
            </w:pPr>
            <w:r>
              <w:t xml:space="preserve">Diverticular disease → episodic, no progressive habit change, no weight loss</w:t>
            </w:r>
          </w:p>
        </w:tc>
      </w:tr>
      <w:tr>
        <w:tc>
          <w:tcPr/>
          <w:p>
            <w:pPr>
              <w:pStyle w:val="Compact"/>
            </w:pPr>
            <w:r>
              <w:t xml:space="preserve">Gastric adenocarcinoma</w:t>
            </w:r>
          </w:p>
        </w:tc>
        <w:tc>
          <w:tcPr/>
          <w:p>
            <w:pPr>
              <w:pStyle w:val="Compact"/>
            </w:pPr>
            <w:r>
              <w:t xml:space="preserve">Insidious, progressive epigastric pain with early satiety, weight loss, and iron deficiency</w:t>
            </w:r>
          </w:p>
        </w:tc>
        <w:tc>
          <w:tcPr/>
          <w:p>
            <w:pPr>
              <w:pStyle w:val="Compact"/>
            </w:pPr>
            <w:r>
              <w:t xml:space="preserve">Infiltrative growth restricting distensibility, hence early satiety</w:t>
            </w:r>
          </w:p>
        </w:tc>
        <w:tc>
          <w:tcPr/>
          <w:p>
            <w:pPr>
              <w:pStyle w:val="Compact"/>
            </w:pPr>
            <w:r>
              <w:t xml:space="preserve">Peptic ulcer disease → episodic, fasting-related, responds to acid suppression</w:t>
            </w:r>
          </w:p>
        </w:tc>
      </w:tr>
      <w:tr>
        <w:tc>
          <w:tcPr/>
          <w:p>
            <w:pPr>
              <w:pStyle w:val="Compact"/>
            </w:pPr>
            <w:r>
              <w:t xml:space="preserve">Hepatocellular carcinoma</w:t>
            </w:r>
          </w:p>
        </w:tc>
        <w:tc>
          <w:tcPr/>
          <w:p>
            <w:pPr>
              <w:pStyle w:val="Compact"/>
            </w:pPr>
            <w:r>
              <w:t xml:space="preserve">Insidious, in a cirrhotic liver, with a hypervascular lesion showing arterial enhancement and washout</w:t>
            </w:r>
          </w:p>
        </w:tc>
        <w:tc>
          <w:tcPr/>
          <w:p>
            <w:pPr>
              <w:pStyle w:val="Compact"/>
            </w:pPr>
            <w:r>
              <w:t xml:space="preserve">The imaging phenotype in a cirrhotic liver is diagnostic without biopsy</w:t>
            </w:r>
          </w:p>
        </w:tc>
        <w:tc>
          <w:tcPr/>
          <w:p>
            <w:pPr>
              <w:pStyle w:val="Compact"/>
            </w:pPr>
            <w:r>
              <w:t xml:space="preserve">Regenerative nodule → no arterial hyperenhancement or washout</w:t>
            </w:r>
          </w:p>
        </w:tc>
      </w:tr>
      <w:tr>
        <w:tc>
          <w:tcPr/>
          <w:p>
            <w:pPr>
              <w:pStyle w:val="Compact"/>
            </w:pPr>
            <w:r>
              <w:t xml:space="preserve">Breast carcinoma</w:t>
            </w:r>
          </w:p>
        </w:tc>
        <w:tc>
          <w:tcPr/>
          <w:p>
            <w:pPr>
              <w:pStyle w:val="Compact"/>
            </w:pPr>
            <w:r>
              <w:t xml:space="preserve">Insidious, unilateral, firm, fixed, nontender mass with skin dimpling or nipple retraction</w:t>
            </w:r>
          </w:p>
        </w:tc>
        <w:tc>
          <w:tcPr/>
          <w:p>
            <w:pPr>
              <w:pStyle w:val="Compact"/>
            </w:pPr>
            <w:r>
              <w:t xml:space="preserve">Fixation and skin change from desmoplastic tethering rather than the mass itself</w:t>
            </w:r>
          </w:p>
        </w:tc>
        <w:tc>
          <w:tcPr/>
          <w:p>
            <w:pPr>
              <w:pStyle w:val="Compact"/>
            </w:pPr>
            <w:r>
              <w:t xml:space="preserve">Fibroadenoma → mobile, rubbery, well-circumscribed, younger</w:t>
            </w:r>
          </w:p>
        </w:tc>
      </w:tr>
      <w:tr>
        <w:tc>
          <w:tcPr/>
          <w:p>
            <w:pPr>
              <w:pStyle w:val="Compact"/>
            </w:pPr>
            <w:r>
              <w:t xml:space="preserve">Inflammatory breast carcinoma</w:t>
            </w:r>
          </w:p>
        </w:tc>
        <w:tc>
          <w:tcPr/>
          <w:p>
            <w:pPr>
              <w:pStyle w:val="Compact"/>
            </w:pPr>
            <w:r>
              <w:t xml:space="preserve">Subacute, unilateral erythema with peau d'orange and no fever, not responding to antibiotics</w:t>
            </w:r>
          </w:p>
        </w:tc>
        <w:tc>
          <w:tcPr/>
          <w:p>
            <w:pPr>
              <w:pStyle w:val="Compact"/>
            </w:pPr>
            <w:r>
              <w:t xml:space="preserve">Dermal lymphatic invasion mimicking infection but afebrile and antibiotic-unresponsive</w:t>
            </w:r>
          </w:p>
        </w:tc>
        <w:tc>
          <w:tcPr/>
          <w:p>
            <w:pPr>
              <w:pStyle w:val="Compact"/>
            </w:pPr>
            <w:r>
              <w:t xml:space="preserve">Mastitis → febrile, painful, responds to antibiotics, lactating</w:t>
            </w:r>
          </w:p>
        </w:tc>
      </w:tr>
      <w:tr>
        <w:tc>
          <w:tcPr/>
          <w:p>
            <w:pPr>
              <w:pStyle w:val="Compact"/>
            </w:pPr>
            <w:r>
              <w:t xml:space="preserve">Prostate carcinoma</w:t>
            </w:r>
          </w:p>
        </w:tc>
        <w:tc>
          <w:tcPr/>
          <w:p>
            <w:pPr>
              <w:pStyle w:val="Compact"/>
            </w:pPr>
            <w:r>
              <w:t xml:space="preserve">Insidious, often asymptomatic, with a hard nodular prostate, raised PSA, and blastic bone lesions</w:t>
            </w:r>
          </w:p>
        </w:tc>
        <w:tc>
          <w:tcPr/>
          <w:p>
            <w:pPr>
              <w:pStyle w:val="Compact"/>
            </w:pPr>
            <w:r>
              <w:t xml:space="preserve">Blastic rather than lytic metastases, which is close to specific in a man</w:t>
            </w:r>
          </w:p>
        </w:tc>
        <w:tc>
          <w:tcPr/>
          <w:p>
            <w:pPr>
              <w:pStyle w:val="Compact"/>
            </w:pPr>
            <w:r>
              <w:t xml:space="preserve">Benign prostatic hyperplasia → smooth symmetrical enlargement, obstructive symptoms</w:t>
            </w:r>
          </w:p>
        </w:tc>
      </w:tr>
      <w:tr>
        <w:tc>
          <w:tcPr/>
          <w:p>
            <w:pPr>
              <w:pStyle w:val="Compact"/>
            </w:pPr>
            <w:r>
              <w:t xml:space="preserve">Cervical carcinoma</w:t>
            </w:r>
          </w:p>
        </w:tc>
        <w:tc>
          <w:tcPr/>
          <w:p>
            <w:pPr>
              <w:pStyle w:val="Compact"/>
            </w:pPr>
            <w:r>
              <w:t xml:space="preserve">Subacute, postcoital bleeding with a friable cervical lesion in an unscreened patient</w:t>
            </w:r>
          </w:p>
        </w:tc>
        <w:tc>
          <w:tcPr/>
          <w:p>
            <w:pPr>
              <w:pStyle w:val="Compact"/>
            </w:pPr>
            <w:r>
              <w:t xml:space="preserve">Contact bleeding from a friable exophytic lesion at the transformation zone</w:t>
            </w:r>
          </w:p>
        </w:tc>
        <w:tc>
          <w:tcPr/>
          <w:p>
            <w:pPr>
              <w:pStyle w:val="Compact"/>
            </w:pPr>
            <w:r>
              <w:t xml:space="preserve">Cervical ectropion → benign, non-friable, no mass</w:t>
            </w:r>
          </w:p>
        </w:tc>
      </w:tr>
      <w:tr>
        <w:tc>
          <w:tcPr/>
          <w:p>
            <w:pPr>
              <w:pStyle w:val="Compact"/>
            </w:pPr>
            <w:r>
              <w:t xml:space="preserve">Endometrial carcinoma</w:t>
            </w:r>
          </w:p>
        </w:tc>
        <w:tc>
          <w:tcPr/>
          <w:p>
            <w:pPr>
              <w:pStyle w:val="Compact"/>
            </w:pPr>
            <w:r>
              <w:t xml:space="preserve">Subacute, postmenopausal bleeding with a thickened endometrial stripe</w:t>
            </w:r>
          </w:p>
        </w:tc>
        <w:tc>
          <w:tcPr/>
          <w:p>
            <w:pPr>
              <w:pStyle w:val="Compact"/>
            </w:pPr>
            <w:r>
              <w:t xml:space="preserve">Any postmenopausal bleeding is malignancy until excluded</w:t>
            </w:r>
          </w:p>
        </w:tc>
        <w:tc>
          <w:tcPr/>
          <w:p>
            <w:pPr>
              <w:pStyle w:val="Compact"/>
            </w:pPr>
            <w:r>
              <w:t xml:space="preserve">Endometrial atrophy → thin stripe, no mass</w:t>
            </w:r>
          </w:p>
        </w:tc>
      </w:tr>
      <w:tr>
        <w:tc>
          <w:tcPr/>
          <w:p>
            <w:pPr>
              <w:pStyle w:val="Compact"/>
            </w:pPr>
            <w:r>
              <w:t xml:space="preserve">Thyroid carcinoma, papillary</w:t>
            </w:r>
          </w:p>
        </w:tc>
        <w:tc>
          <w:tcPr/>
          <w:p>
            <w:pPr>
              <w:pStyle w:val="Compact"/>
            </w:pPr>
            <w:r>
              <w:t xml:space="preserve">Insidious, painless, firm thyroid nodule with microcalcifications and cervical nodes</w:t>
            </w:r>
          </w:p>
        </w:tc>
        <w:tc>
          <w:tcPr/>
          <w:p>
            <w:pPr>
              <w:pStyle w:val="Compact"/>
            </w:pPr>
            <w:r>
              <w:t xml:space="preserve">Nodal spread with a characteristic sonographic phenotype</w:t>
            </w:r>
          </w:p>
        </w:tc>
        <w:tc>
          <w:tcPr/>
          <w:p>
            <w:pPr>
              <w:pStyle w:val="Compact"/>
            </w:pPr>
            <w:r>
              <w:t xml:space="preserve">Benign colloid nodule → spongiform, no microcalcification or nodes</w:t>
            </w:r>
          </w:p>
        </w:tc>
      </w:tr>
      <w:tr>
        <w:tc>
          <w:tcPr/>
          <w:p>
            <w:pPr>
              <w:pStyle w:val="Compact"/>
            </w:pPr>
            <w:r>
              <w:t xml:space="preserve">Head and neck squamous carcinoma</w:t>
            </w:r>
          </w:p>
        </w:tc>
        <w:tc>
          <w:tcPr/>
          <w:p>
            <w:pPr>
              <w:pStyle w:val="Compact"/>
            </w:pPr>
            <w:r>
              <w:t xml:space="preserve">Chronic, progressive hoarseness or dysphagia with a nontender neck node in a smoker</w:t>
            </w:r>
          </w:p>
        </w:tc>
        <w:tc>
          <w:tcPr/>
          <w:p>
            <w:pPr>
              <w:pStyle w:val="Compact"/>
            </w:pPr>
            <w:r>
              <w:t xml:space="preserve">Persistent unilateral symptoms beyond three weeks with a fixed node</w:t>
            </w:r>
          </w:p>
        </w:tc>
        <w:tc>
          <w:tcPr/>
          <w:p>
            <w:pPr>
              <w:pStyle w:val="Compact"/>
            </w:pPr>
            <w:r>
              <w:t xml:space="preserve">Reactive lymphadenopathy → tender, mobile, resolves</w:t>
            </w:r>
          </w:p>
        </w:tc>
      </w:tr>
      <w:tr>
        <w:tc>
          <w:tcPr/>
          <w:p>
            <w:pPr>
              <w:pStyle w:val="Compact"/>
            </w:pPr>
            <w:r>
              <w:t xml:space="preserve">Esophageal adenocarcinoma</w:t>
            </w:r>
          </w:p>
        </w:tc>
        <w:tc>
          <w:tcPr/>
          <w:p>
            <w:pPr>
              <w:pStyle w:val="Compact"/>
            </w:pPr>
            <w:r>
              <w:t xml:space="preserve">Progressive solid-food dysphagia with reflux history and distal esophageal location</w:t>
            </w:r>
          </w:p>
        </w:tc>
        <w:tc>
          <w:tcPr/>
          <w:p>
            <w:pPr>
              <w:pStyle w:val="Compact"/>
            </w:pPr>
            <w:r>
              <w:t xml:space="preserve">Barrett metaplasia progressing distally, so reflux history precedes dysphagia</w:t>
            </w:r>
          </w:p>
        </w:tc>
        <w:tc>
          <w:tcPr/>
          <w:p>
            <w:pPr>
              <w:pStyle w:val="Compact"/>
            </w:pPr>
            <w:r>
              <w:t xml:space="preserve">Squamous carcinoma → proximal, smoking and alcohol, no reflux history</w:t>
            </w:r>
          </w:p>
        </w:tc>
      </w:tr>
      <w:tr>
        <w:tc>
          <w:tcPr/>
          <w:p>
            <w:pPr>
              <w:pStyle w:val="Compact"/>
            </w:pPr>
            <w:r>
              <w:t xml:space="preserve">Glioblastoma</w:t>
            </w:r>
          </w:p>
        </w:tc>
        <w:tc>
          <w:tcPr/>
          <w:p>
            <w:pPr>
              <w:pStyle w:val="Compact"/>
            </w:pPr>
            <w:r>
              <w:t xml:space="preserve">Subacute, progressive focal deficit with headache and a heterogeneous ring-enhancing mass crossing the midline</w:t>
            </w:r>
          </w:p>
        </w:tc>
        <w:tc>
          <w:tcPr/>
          <w:p>
            <w:pPr>
              <w:pStyle w:val="Compact"/>
            </w:pPr>
            <w:r>
              <w:t xml:space="preserve">Infiltrative growth across the corpus callosum, with necrotic ring enhancement</w:t>
            </w:r>
          </w:p>
        </w:tc>
        <w:tc>
          <w:tcPr/>
          <w:p>
            <w:pPr>
              <w:pStyle w:val="Compact"/>
            </w:pPr>
            <w:r>
              <w:t xml:space="preserve">Cerebral abscess → central restricted diffusion, febrile, source elsewhere</w:t>
            </w:r>
          </w:p>
        </w:tc>
      </w:tr>
      <w:tr>
        <w:tc>
          <w:tcPr/>
          <w:p>
            <w:pPr>
              <w:pStyle w:val="Compact"/>
            </w:pPr>
            <w:r>
              <w:t xml:space="preserve">Brain metastasis</w:t>
            </w:r>
          </w:p>
        </w:tc>
        <w:tc>
          <w:tcPr/>
          <w:p>
            <w:pPr>
              <w:pStyle w:val="Compact"/>
            </w:pPr>
            <w:r>
              <w:t xml:space="preserve">Subacute, multifocal, at the grey-white junction, with disproportionate vasogenic edema</w:t>
            </w:r>
          </w:p>
        </w:tc>
        <w:tc>
          <w:tcPr/>
          <w:p>
            <w:pPr>
              <w:pStyle w:val="Compact"/>
            </w:pPr>
            <w:r>
              <w:t xml:space="preserve">Hematogenous seeding lodges at the junction, and edema exceeds lesion size</w:t>
            </w:r>
          </w:p>
        </w:tc>
        <w:tc>
          <w:tcPr/>
          <w:p>
            <w:pPr>
              <w:pStyle w:val="Compact"/>
            </w:pPr>
            <w:r>
              <w:t xml:space="preserve">Primary glioma → solitary, infiltrative, less edema relative to size</w:t>
            </w:r>
          </w:p>
        </w:tc>
      </w:tr>
      <w:tr>
        <w:tc>
          <w:tcPr/>
          <w:p>
            <w:pPr>
              <w:pStyle w:val="Compact"/>
            </w:pPr>
            <w:r>
              <w:t xml:space="preserve">Sarcoma, soft tissue</w:t>
            </w:r>
          </w:p>
        </w:tc>
        <w:tc>
          <w:tcPr/>
          <w:p>
            <w:pPr>
              <w:pStyle w:val="Compact"/>
            </w:pPr>
            <w:r>
              <w:t xml:space="preserve">Insidious, painless, enlarging deep mass over 5 cm, heterogeneous on MRI</w:t>
            </w:r>
          </w:p>
        </w:tc>
        <w:tc>
          <w:tcPr/>
          <w:p>
            <w:pPr>
              <w:pStyle w:val="Compact"/>
            </w:pPr>
            <w:r>
              <w:t xml:space="preserve">Deep, large, and growing, which separates it from benign lipomatous lesions</w:t>
            </w:r>
          </w:p>
        </w:tc>
        <w:tc>
          <w:tcPr/>
          <w:p>
            <w:pPr>
              <w:pStyle w:val="Compact"/>
            </w:pPr>
            <w:r>
              <w:t xml:space="preserve">Lipoma → superficial, fat signal throughout, stable</w:t>
            </w:r>
          </w:p>
        </w:tc>
      </w:tr>
      <w:tr>
        <w:tc>
          <w:tcPr/>
          <w:p>
            <w:pPr>
              <w:pStyle w:val="Compact"/>
            </w:pPr>
            <w:r>
              <w:t xml:space="preserve">Testicular germ cell tumor</w:t>
            </w:r>
          </w:p>
        </w:tc>
        <w:tc>
          <w:tcPr/>
          <w:p>
            <w:pPr>
              <w:pStyle w:val="Compact"/>
            </w:pPr>
            <w:r>
              <w:t xml:space="preserve">Subacute, painless firm testicular mass in a young man with raised tumor markers</w:t>
            </w:r>
          </w:p>
        </w:tc>
        <w:tc>
          <w:tcPr/>
          <w:p>
            <w:pPr>
              <w:pStyle w:val="Compact"/>
            </w:pPr>
            <w:r>
              <w:t xml:space="preserve">Painless enlargement in a young man is malignant until proven otherwise</w:t>
            </w:r>
          </w:p>
        </w:tc>
        <w:tc>
          <w:tcPr/>
          <w:p>
            <w:pPr>
              <w:pStyle w:val="Compact"/>
            </w:pPr>
            <w:r>
              <w:t xml:space="preserve">Epididymal cyst → separate from the testis, transilluminates</w:t>
            </w:r>
          </w:p>
        </w:tc>
      </w:tr>
      <w:tr>
        <w:tc>
          <w:tcPr/>
          <w:p>
            <w:pPr>
              <w:pStyle w:val="Compact"/>
            </w:pPr>
            <w:r>
              <w:t xml:space="preserve">Cancer of unknown primary</w:t>
            </w:r>
          </w:p>
        </w:tc>
        <w:tc>
          <w:tcPr/>
          <w:p>
            <w:pPr>
              <w:pStyle w:val="Compact"/>
            </w:pPr>
            <w:r>
              <w:t xml:space="preserve">Metastatic disease with no identifiable primary after standard imaging and endoscopy</w:t>
            </w:r>
          </w:p>
        </w:tc>
        <w:tc>
          <w:tcPr/>
          <w:p>
            <w:pPr>
              <w:pStyle w:val="Compact"/>
            </w:pPr>
            <w:r>
              <w:t xml:space="preserve">Defined by the failure of a completed search, so tissue profiling replaces more imaging</w:t>
            </w:r>
          </w:p>
        </w:tc>
        <w:tc>
          <w:tcPr/>
          <w:p>
            <w:pPr>
              <w:pStyle w:val="Compact"/>
            </w:pPr>
            <w:r>
              <w:t xml:space="preserve">Occult primary later found → identified on directed workup</w:t>
            </w:r>
          </w:p>
        </w:tc>
      </w:tr>
      <w:tr>
        <w:tc>
          <w:tcPr/>
          <w:p>
            <w:pPr>
              <w:pStyle w:val="Compact"/>
            </w:pPr>
            <w:r>
              <w:t xml:space="preserve">Neuroendocrine tumor with carcinoid syndrome</w:t>
            </w:r>
          </w:p>
        </w:tc>
        <w:tc>
          <w:tcPr/>
          <w:p>
            <w:pPr>
              <w:pStyle w:val="Compact"/>
            </w:pPr>
            <w:r>
              <w:t xml:space="preserve">Episodic flushing with secretory diarrhea and right-sided valvular disease</w:t>
            </w:r>
          </w:p>
        </w:tc>
        <w:tc>
          <w:tcPr/>
          <w:p>
            <w:pPr>
              <w:pStyle w:val="Compact"/>
            </w:pPr>
            <w:r>
              <w:t xml:space="preserve">Vasoactive mediators reaching the systemic circulation past the liver</w:t>
            </w:r>
          </w:p>
        </w:tc>
        <w:tc>
          <w:tcPr/>
          <w:p>
            <w:pPr>
              <w:pStyle w:val="Compact"/>
            </w:pPr>
            <w:r>
              <w:t xml:space="preserve">Mastocytosis → raised tryptase, urticaria pigmentosa, no valve disease</w:t>
            </w:r>
          </w:p>
        </w:tc>
      </w:tr>
    </w:tbl>
    <w:bookmarkEnd w:id="44"/>
    <w:bookmarkStart w:id="45" w:name="transplant-and-immunosuppression"/>
    <w:p>
      <w:pPr>
        <w:pStyle w:val="Heading2"/>
      </w:pPr>
      <w:r>
        <w:t xml:space="preserve">Transplant and immunosuppression</w:t>
      </w:r>
    </w:p>
    <w:tbl>
      <w:tblPr>
        <w:tblStyle w:val="Table"/>
        <w:tblW w:type="pct" w:w="5000"/>
        <w:tblLayout w:type="fixed"/>
        <w:tblLook w:firstRow="1" w:lastRow="0" w:firstColumn="0" w:lastColumn="0" w:noHBand="0" w:noVBand="0" w:val="0020"/>
      </w:tblPr>
      <w:tblGrid>
        <w:gridCol w:w="898"/>
        <w:gridCol w:w="1959"/>
        <w:gridCol w:w="2122"/>
        <w:gridCol w:w="2939"/>
      </w:tblGrid>
      <w:tr>
        <w:trPr>
          <w:tblHeader w:val="on"/>
        </w:trPr>
        <w:tc>
          <w:tcPr/>
          <w:p>
            <w:pPr>
              <w:pStyle w:val="Compact"/>
            </w:pPr>
            <w:r>
              <w:t xml:space="preserve">Diagnosis</w:t>
            </w:r>
          </w:p>
        </w:tc>
        <w:tc>
          <w:tcPr/>
          <w:p>
            <w:pPr>
              <w:pStyle w:val="Compact"/>
            </w:pPr>
            <w:r>
              <w:t xml:space="preserve">Coupled qualifier cluster</w:t>
            </w:r>
          </w:p>
        </w:tc>
        <w:tc>
          <w:tcPr/>
          <w:p>
            <w:pPr>
              <w:pStyle w:val="Compact"/>
            </w:pPr>
            <w:r>
              <w:t xml:space="preserve">Why the cluster is discriminating</w:t>
            </w:r>
          </w:p>
        </w:tc>
        <w:tc>
          <w:tcPr/>
          <w:p>
            <w:pPr>
              <w:pStyle w:val="Compact"/>
            </w:pPr>
            <w:r>
              <w:t xml:space="preserve">Closest mimic → the qualifier that separates them</w:t>
            </w:r>
          </w:p>
        </w:tc>
      </w:tr>
      <w:tr>
        <w:tc>
          <w:tcPr/>
          <w:p>
            <w:pPr>
              <w:pStyle w:val="Compact"/>
            </w:pPr>
            <w:r>
              <w:t xml:space="preserve">Acute cellular rejection</w:t>
            </w:r>
          </w:p>
        </w:tc>
        <w:tc>
          <w:tcPr/>
          <w:p>
            <w:pPr>
              <w:pStyle w:val="Compact"/>
            </w:pPr>
            <w:r>
              <w:t xml:space="preserve">Subacute, with graft dysfunction and lymphocytic infiltrate on biopsy, responsive to steroids</w:t>
            </w:r>
          </w:p>
        </w:tc>
        <w:tc>
          <w:tcPr/>
          <w:p>
            <w:pPr>
              <w:pStyle w:val="Compact"/>
            </w:pPr>
            <w:r>
              <w:t xml:space="preserve">Cell-mediated attack on the graft, so biopsy shows lymphocytes and steroids work</w:t>
            </w:r>
          </w:p>
        </w:tc>
        <w:tc>
          <w:tcPr/>
          <w:p>
            <w:pPr>
              <w:pStyle w:val="Compact"/>
            </w:pPr>
            <w:r>
              <w:t xml:space="preserve">Calcineurin inhibitor toxicity → high drug level, no infiltrate, improves on dose reduction</w:t>
            </w:r>
          </w:p>
        </w:tc>
      </w:tr>
      <w:tr>
        <w:tc>
          <w:tcPr/>
          <w:p>
            <w:pPr>
              <w:pStyle w:val="Compact"/>
            </w:pPr>
            <w:r>
              <w:t xml:space="preserve">Antibody-mediated rejection</w:t>
            </w:r>
          </w:p>
        </w:tc>
        <w:tc>
          <w:tcPr/>
          <w:p>
            <w:pPr>
              <w:pStyle w:val="Compact"/>
            </w:pPr>
            <w:r>
              <w:t xml:space="preserve">Subacute, graft dysfunction with donor-specific antibodies and C4d deposition</w:t>
            </w:r>
          </w:p>
        </w:tc>
        <w:tc>
          <w:tcPr/>
          <w:p>
            <w:pPr>
              <w:pStyle w:val="Compact"/>
            </w:pPr>
            <w:r>
              <w:t xml:space="preserve">Humoral mechanism, so the finding is complement deposition rather than infiltrate</w:t>
            </w:r>
          </w:p>
        </w:tc>
        <w:tc>
          <w:tcPr/>
          <w:p>
            <w:pPr>
              <w:pStyle w:val="Compact"/>
            </w:pPr>
            <w:r>
              <w:t xml:space="preserve">Acute cellular rejection → C4d negative, steroid responsive</w:t>
            </w:r>
          </w:p>
        </w:tc>
      </w:tr>
      <w:tr>
        <w:tc>
          <w:tcPr/>
          <w:p>
            <w:pPr>
              <w:pStyle w:val="Compact"/>
            </w:pPr>
            <w:r>
              <w:t xml:space="preserve">Chronic allograft nephropathy</w:t>
            </w:r>
          </w:p>
        </w:tc>
        <w:tc>
          <w:tcPr/>
          <w:p>
            <w:pPr>
              <w:pStyle w:val="Compact"/>
            </w:pPr>
            <w:r>
              <w:t xml:space="preserve">Chronic, progressive graft dysfunction with interstitial fibrosis and tubular atrophy</w:t>
            </w:r>
          </w:p>
        </w:tc>
        <w:tc>
          <w:tcPr/>
          <w:p>
            <w:pPr>
              <w:pStyle w:val="Compact"/>
            </w:pPr>
            <w:r>
              <w:t xml:space="preserve">Slow fibrotic decline rather than an inflammatory episode</w:t>
            </w:r>
          </w:p>
        </w:tc>
        <w:tc>
          <w:tcPr/>
          <w:p>
            <w:pPr>
              <w:pStyle w:val="Compact"/>
            </w:pPr>
            <w:r>
              <w:t xml:space="preserve">Recurrent primary disease → original glomerular pattern returns on biopsy</w:t>
            </w:r>
          </w:p>
        </w:tc>
      </w:tr>
      <w:tr>
        <w:tc>
          <w:tcPr/>
          <w:p>
            <w:pPr>
              <w:pStyle w:val="Compact"/>
            </w:pPr>
            <w:r>
              <w:t xml:space="preserve">Graft-versus-host disease, acute</w:t>
            </w:r>
          </w:p>
        </w:tc>
        <w:tc>
          <w:tcPr/>
          <w:p>
            <w:pPr>
              <w:pStyle w:val="Compact"/>
            </w:pPr>
            <w:r>
              <w:t xml:space="preserve">Subacute after allogeneic transplant, with maculopapular rash, cholestatic liver tests, and secretory diarrhea</w:t>
            </w:r>
          </w:p>
        </w:tc>
        <w:tc>
          <w:tcPr/>
          <w:p>
            <w:pPr>
              <w:pStyle w:val="Compact"/>
            </w:pPr>
            <w:r>
              <w:t xml:space="preserve">Donor lymphocytes attacking three specific target organs together</w:t>
            </w:r>
          </w:p>
        </w:tc>
        <w:tc>
          <w:tcPr/>
          <w:p>
            <w:pPr>
              <w:pStyle w:val="Compact"/>
            </w:pPr>
            <w:r>
              <w:t xml:space="preserve">Drug eruption → no liver or gut involvement, resolves on withdrawal</w:t>
            </w:r>
          </w:p>
        </w:tc>
      </w:tr>
      <w:tr>
        <w:tc>
          <w:tcPr/>
          <w:p>
            <w:pPr>
              <w:pStyle w:val="Compact"/>
            </w:pPr>
            <w:r>
              <w:t xml:space="preserve">Graft-versus-host disease, chronic</w:t>
            </w:r>
          </w:p>
        </w:tc>
        <w:tc>
          <w:tcPr/>
          <w:p>
            <w:pPr>
              <w:pStyle w:val="Compact"/>
            </w:pPr>
            <w:r>
              <w:t xml:space="preserve">Chronic, with sclerotic skin, sicca, and bronchiolitis obliterans beyond 100 days</w:t>
            </w:r>
          </w:p>
        </w:tc>
        <w:tc>
          <w:tcPr/>
          <w:p>
            <w:pPr>
              <w:pStyle w:val="Compact"/>
            </w:pPr>
            <w:r>
              <w:t xml:space="preserve">Autoimmune-like fibrosing syndrome rather than the acute triad</w:t>
            </w:r>
          </w:p>
        </w:tc>
        <w:tc>
          <w:tcPr/>
          <w:p>
            <w:pPr>
              <w:pStyle w:val="Compact"/>
            </w:pPr>
            <w:r>
              <w:t xml:space="preserve">Scleroderma → no transplant history, nailfold changes, autoantibodies</w:t>
            </w:r>
          </w:p>
        </w:tc>
      </w:tr>
      <w:tr>
        <w:tc>
          <w:tcPr/>
          <w:p>
            <w:pPr>
              <w:pStyle w:val="Compact"/>
            </w:pPr>
            <w:r>
              <w:t xml:space="preserve">Post-transplant lymphoproliferative disorder</w:t>
            </w:r>
          </w:p>
        </w:tc>
        <w:tc>
          <w:tcPr/>
          <w:p>
            <w:pPr>
              <w:pStyle w:val="Compact"/>
            </w:pPr>
            <w:r>
              <w:t xml:space="preserve">Subacute, with lymphadenopathy or a mass, EBV viremia, and heavy immunosuppression</w:t>
            </w:r>
          </w:p>
        </w:tc>
        <w:tc>
          <w:tcPr/>
          <w:p>
            <w:pPr>
              <w:pStyle w:val="Compact"/>
            </w:pPr>
            <w:r>
              <w:t xml:space="preserve">EBV-driven proliferation under immunosuppression, often regressing on dose reduction</w:t>
            </w:r>
          </w:p>
        </w:tc>
        <w:tc>
          <w:tcPr/>
          <w:p>
            <w:pPr>
              <w:pStyle w:val="Compact"/>
            </w:pPr>
            <w:r>
              <w:t xml:space="preserve">Rejection → graft-localized, no EBV viremia</w:t>
            </w:r>
          </w:p>
        </w:tc>
      </w:tr>
      <w:tr>
        <w:tc>
          <w:tcPr/>
          <w:p>
            <w:pPr>
              <w:pStyle w:val="Compact"/>
            </w:pPr>
            <w:r>
              <w:t xml:space="preserve">CMV disease post-transplant</w:t>
            </w:r>
          </w:p>
        </w:tc>
        <w:tc>
          <w:tcPr/>
          <w:p>
            <w:pPr>
              <w:pStyle w:val="Compact"/>
            </w:pPr>
            <w:r>
              <w:t xml:space="preserve">Subacute, febrile with cytopenias and organ-specific involvement, and detectable viremia</w:t>
            </w:r>
          </w:p>
        </w:tc>
        <w:tc>
          <w:tcPr/>
          <w:p>
            <w:pPr>
              <w:pStyle w:val="Compact"/>
            </w:pPr>
            <w:r>
              <w:t xml:space="preserve">Reactivation under immunosuppression with tissue-invasive disease</w:t>
            </w:r>
          </w:p>
        </w:tc>
        <w:tc>
          <w:tcPr/>
          <w:p>
            <w:pPr>
              <w:pStyle w:val="Compact"/>
            </w:pPr>
            <w:r>
              <w:t xml:space="preserve">CMV viremia alone → no organ involvement, asymptomatic</w:t>
            </w:r>
          </w:p>
        </w:tc>
      </w:tr>
      <w:tr>
        <w:tc>
          <w:tcPr/>
          <w:p>
            <w:pPr>
              <w:pStyle w:val="Compact"/>
            </w:pPr>
            <w:r>
              <w:t xml:space="preserve">Calcineurin inhibitor nephrotoxicity</w:t>
            </w:r>
          </w:p>
        </w:tc>
        <w:tc>
          <w:tcPr/>
          <w:p>
            <w:pPr>
              <w:pStyle w:val="Compact"/>
            </w:pPr>
            <w:r>
              <w:t xml:space="preserve">Subacute, rising creatinine with high trough levels and bland sediment</w:t>
            </w:r>
          </w:p>
        </w:tc>
        <w:tc>
          <w:tcPr/>
          <w:p>
            <w:pPr>
              <w:pStyle w:val="Compact"/>
            </w:pPr>
            <w:r>
              <w:t xml:space="preserve">Dose-related vasoconstriction, so it tracks the level and improves on reduction</w:t>
            </w:r>
          </w:p>
        </w:tc>
        <w:tc>
          <w:tcPr/>
          <w:p>
            <w:pPr>
              <w:pStyle w:val="Compact"/>
            </w:pPr>
            <w:r>
              <w:t xml:space="preserve">Rejection → biopsy infiltrate, does not improve on dose reduction</w:t>
            </w:r>
          </w:p>
        </w:tc>
      </w:tr>
      <w:tr>
        <w:tc>
          <w:tcPr/>
          <w:p>
            <w:pPr>
              <w:pStyle w:val="Compact"/>
            </w:pPr>
            <w:r>
              <w:t xml:space="preserve">Invasive aspergillosis in the immunocompromised</w:t>
            </w:r>
          </w:p>
        </w:tc>
        <w:tc>
          <w:tcPr/>
          <w:p>
            <w:pPr>
              <w:pStyle w:val="Compact"/>
            </w:pPr>
            <w:r>
              <w:t xml:space="preserve">Subacute, febrile, neutropenic with a halo sign progressing to an air crescent</w:t>
            </w:r>
          </w:p>
        </w:tc>
        <w:tc>
          <w:tcPr/>
          <w:p>
            <w:pPr>
              <w:pStyle w:val="Compact"/>
            </w:pPr>
            <w:r>
              <w:t xml:space="preserve">Angioinvasion producing perilesional hemorrhage then cavitation on recovery</w:t>
            </w:r>
          </w:p>
        </w:tc>
        <w:tc>
          <w:tcPr/>
          <w:p>
            <w:pPr>
              <w:pStyle w:val="Compact"/>
            </w:pPr>
            <w:r>
              <w:t xml:space="preserve">Bacterial pneumonia → responds to antibacterials, no halo sign</w:t>
            </w:r>
          </w:p>
        </w:tc>
      </w:tr>
      <w:tr>
        <w:tc>
          <w:tcPr/>
          <w:p>
            <w:pPr>
              <w:pStyle w:val="Compact"/>
            </w:pPr>
            <w:r>
              <w:t xml:space="preserve">Immune reconstitution inflammatory syndrome</w:t>
            </w:r>
          </w:p>
        </w:tc>
        <w:tc>
          <w:tcPr/>
          <w:p>
            <w:pPr>
              <w:pStyle w:val="Compact"/>
            </w:pPr>
            <w:r>
              <w:t xml:space="preserve">Paradoxical worsening after starting antiretroviral therapy, with rising CD4 and falling viral load</w:t>
            </w:r>
          </w:p>
        </w:tc>
        <w:tc>
          <w:tcPr/>
          <w:p>
            <w:pPr>
              <w:pStyle w:val="Compact"/>
            </w:pPr>
            <w:r>
              <w:t xml:space="preserve">Recovery of immunity unmasking or worsening an existing infection</w:t>
            </w:r>
          </w:p>
        </w:tc>
        <w:tc>
          <w:tcPr/>
          <w:p>
            <w:pPr>
              <w:pStyle w:val="Compact"/>
            </w:pPr>
            <w:r>
              <w:t xml:space="preserve">Treatment failure → viral load not suppressed, CD4 not rising</w:t>
            </w:r>
          </w:p>
        </w:tc>
      </w:tr>
    </w:tbl>
    <w:bookmarkEnd w:id="45"/>
    <w:bookmarkStart w:id="46" w:name="environmental-and-occupational"/>
    <w:p>
      <w:pPr>
        <w:pStyle w:val="Heading2"/>
      </w:pPr>
      <w:r>
        <w:t xml:space="preserve">Environmental and occupational</w:t>
      </w:r>
    </w:p>
    <w:tbl>
      <w:tblPr>
        <w:tblStyle w:val="Table"/>
        <w:tblW w:type="pct" w:w="5000"/>
        <w:tblLayout w:type="fixed"/>
        <w:tblLook w:firstRow="1" w:lastRow="0" w:firstColumn="0" w:lastColumn="0" w:noHBand="0" w:noVBand="0" w:val="0020"/>
      </w:tblPr>
      <w:tblGrid>
        <w:gridCol w:w="898"/>
        <w:gridCol w:w="1959"/>
        <w:gridCol w:w="2122"/>
        <w:gridCol w:w="2939"/>
      </w:tblGrid>
      <w:tr>
        <w:trPr>
          <w:tblHeader w:val="on"/>
        </w:trPr>
        <w:tc>
          <w:tcPr/>
          <w:p>
            <w:pPr>
              <w:pStyle w:val="Compact"/>
            </w:pPr>
            <w:r>
              <w:t xml:space="preserve">Diagnosis</w:t>
            </w:r>
          </w:p>
        </w:tc>
        <w:tc>
          <w:tcPr/>
          <w:p>
            <w:pPr>
              <w:pStyle w:val="Compact"/>
            </w:pPr>
            <w:r>
              <w:t xml:space="preserve">Coupled qualifier cluster</w:t>
            </w:r>
          </w:p>
        </w:tc>
        <w:tc>
          <w:tcPr/>
          <w:p>
            <w:pPr>
              <w:pStyle w:val="Compact"/>
            </w:pPr>
            <w:r>
              <w:t xml:space="preserve">Why the cluster is discriminating</w:t>
            </w:r>
          </w:p>
        </w:tc>
        <w:tc>
          <w:tcPr/>
          <w:p>
            <w:pPr>
              <w:pStyle w:val="Compact"/>
            </w:pPr>
            <w:r>
              <w:t xml:space="preserve">Closest mimic → the qualifier that separates them</w:t>
            </w:r>
          </w:p>
        </w:tc>
      </w:tr>
      <w:tr>
        <w:tc>
          <w:tcPr/>
          <w:p>
            <w:pPr>
              <w:pStyle w:val="Compact"/>
            </w:pPr>
            <w:r>
              <w:t xml:space="preserve">Heat stroke</w:t>
            </w:r>
          </w:p>
        </w:tc>
        <w:tc>
          <w:tcPr/>
          <w:p>
            <w:pPr>
              <w:pStyle w:val="Compact"/>
            </w:pPr>
            <w:r>
              <w:t xml:space="preserve">Hyperacute, hyperthermic above 40 degrees, encephalopathic, after exertion or heat exposure</w:t>
            </w:r>
          </w:p>
        </w:tc>
        <w:tc>
          <w:tcPr/>
          <w:p>
            <w:pPr>
              <w:pStyle w:val="Compact"/>
            </w:pPr>
            <w:r>
              <w:t xml:space="preserve">Thermoregulatory failure with central nervous system dysfunction, unlike simple exhaustion</w:t>
            </w:r>
          </w:p>
        </w:tc>
        <w:tc>
          <w:tcPr/>
          <w:p>
            <w:pPr>
              <w:pStyle w:val="Compact"/>
            </w:pPr>
            <w:r>
              <w:t xml:space="preserve">Heat exhaustion → normal mental state, temperature under 40</w:t>
            </w:r>
          </w:p>
        </w:tc>
      </w:tr>
      <w:tr>
        <w:tc>
          <w:tcPr/>
          <w:p>
            <w:pPr>
              <w:pStyle w:val="Compact"/>
            </w:pPr>
            <w:r>
              <w:t xml:space="preserve">Accidental hypothermia</w:t>
            </w:r>
          </w:p>
        </w:tc>
        <w:tc>
          <w:tcPr/>
          <w:p>
            <w:pPr>
              <w:pStyle w:val="Compact"/>
            </w:pPr>
            <w:r>
              <w:t xml:space="preserve">Subacute, hypometabolic with bradycardia, Osborn waves, and a core temperature under 35</w:t>
            </w:r>
          </w:p>
        </w:tc>
        <w:tc>
          <w:tcPr/>
          <w:p>
            <w:pPr>
              <w:pStyle w:val="Compact"/>
            </w:pPr>
            <w:r>
              <w:t xml:space="preserve">Cold-induced slowing across every system, with a characteristic ECG deflection</w:t>
            </w:r>
          </w:p>
        </w:tc>
        <w:tc>
          <w:tcPr/>
          <w:p>
            <w:pPr>
              <w:pStyle w:val="Compact"/>
            </w:pPr>
            <w:r>
              <w:t xml:space="preserve">Myxedema coma → thyroid tests abnormal, does not rewarm alone</w:t>
            </w:r>
          </w:p>
        </w:tc>
      </w:tr>
      <w:tr>
        <w:tc>
          <w:tcPr/>
          <w:p>
            <w:pPr>
              <w:pStyle w:val="Compact"/>
            </w:pPr>
            <w:r>
              <w:t xml:space="preserve">High-altitude pulmonary edema</w:t>
            </w:r>
          </w:p>
        </w:tc>
        <w:tc>
          <w:tcPr/>
          <w:p>
            <w:pPr>
              <w:pStyle w:val="Compact"/>
            </w:pPr>
            <w:r>
              <w:t xml:space="preserve">Subacute, 2 to 4 days after ascent, with exertional dyspnea and patchy infiltrates, afebrile</w:t>
            </w:r>
          </w:p>
        </w:tc>
        <w:tc>
          <w:tcPr/>
          <w:p>
            <w:pPr>
              <w:pStyle w:val="Compact"/>
            </w:pPr>
            <w:r>
              <w:t xml:space="preserve">Hypoxic pulmonary vasoconstriction after a defined ascent interval</w:t>
            </w:r>
          </w:p>
        </w:tc>
        <w:tc>
          <w:tcPr/>
          <w:p>
            <w:pPr>
              <w:pStyle w:val="Compact"/>
            </w:pPr>
            <w:r>
              <w:t xml:space="preserve">Pneumonia → febrile, purulent sputum, lobar</w:t>
            </w:r>
          </w:p>
        </w:tc>
      </w:tr>
      <w:tr>
        <w:tc>
          <w:tcPr/>
          <w:p>
            <w:pPr>
              <w:pStyle w:val="Compact"/>
            </w:pPr>
            <w:r>
              <w:t xml:space="preserve">High-altitude cerebral edema</w:t>
            </w:r>
          </w:p>
        </w:tc>
        <w:tc>
          <w:tcPr/>
          <w:p>
            <w:pPr>
              <w:pStyle w:val="Compact"/>
            </w:pPr>
            <w:r>
              <w:t xml:space="preserve">Subacute after ascent, with ataxia and altered consciousness beyond simple mountain sickness</w:t>
            </w:r>
          </w:p>
        </w:tc>
        <w:tc>
          <w:tcPr/>
          <w:p>
            <w:pPr>
              <w:pStyle w:val="Compact"/>
            </w:pPr>
            <w:r>
              <w:t xml:space="preserve">Ataxia is the earliest reliable sign and separates it from headache alone</w:t>
            </w:r>
          </w:p>
        </w:tc>
        <w:tc>
          <w:tcPr/>
          <w:p>
            <w:pPr>
              <w:pStyle w:val="Compact"/>
            </w:pPr>
            <w:r>
              <w:t xml:space="preserve">Acute mountain sickness → headache and nausea without ataxia</w:t>
            </w:r>
          </w:p>
        </w:tc>
      </w:tr>
      <w:tr>
        <w:tc>
          <w:tcPr/>
          <w:p>
            <w:pPr>
              <w:pStyle w:val="Compact"/>
            </w:pPr>
            <w:r>
              <w:t xml:space="preserve">Decompression sickness</w:t>
            </w:r>
          </w:p>
        </w:tc>
        <w:tc>
          <w:tcPr/>
          <w:p>
            <w:pPr>
              <w:pStyle w:val="Compact"/>
            </w:pPr>
            <w:r>
              <w:t xml:space="preserve">Acute, within 24 hours of ascent from depth, with joint pain, rash, and neurologic symptoms</w:t>
            </w:r>
          </w:p>
        </w:tc>
        <w:tc>
          <w:tcPr/>
          <w:p>
            <w:pPr>
              <w:pStyle w:val="Compact"/>
            </w:pPr>
            <w:r>
              <w:t xml:space="preserve">Inert gas bubble formation, so the dive profile is the diagnostic history</w:t>
            </w:r>
          </w:p>
        </w:tc>
        <w:tc>
          <w:tcPr/>
          <w:p>
            <w:pPr>
              <w:pStyle w:val="Compact"/>
            </w:pPr>
            <w:r>
              <w:t xml:space="preserve">Musculoskeletal strain → no temporal relation to diving, no rash</w:t>
            </w:r>
          </w:p>
        </w:tc>
      </w:tr>
      <w:tr>
        <w:tc>
          <w:tcPr/>
          <w:p>
            <w:pPr>
              <w:pStyle w:val="Compact"/>
            </w:pPr>
            <w:r>
              <w:t xml:space="preserve">Drowning, submersion injury</w:t>
            </w:r>
          </w:p>
        </w:tc>
        <w:tc>
          <w:tcPr/>
          <w:p>
            <w:pPr>
              <w:pStyle w:val="Compact"/>
            </w:pPr>
            <w:r>
              <w:t xml:space="preserve">Acute, hypoxemic with pulmonary edema after immersion, regardless of water type</w:t>
            </w:r>
          </w:p>
        </w:tc>
        <w:tc>
          <w:tcPr/>
          <w:p>
            <w:pPr>
              <w:pStyle w:val="Compact"/>
            </w:pPr>
            <w:r>
              <w:t xml:space="preserve">Surfactant washout and alveolar flooding, so hypoxemia dominates</w:t>
            </w:r>
          </w:p>
        </w:tc>
        <w:tc>
          <w:tcPr/>
          <w:p>
            <w:pPr>
              <w:pStyle w:val="Compact"/>
            </w:pPr>
            <w:r>
              <w:t xml:space="preserve">Aspiration pneumonitis → no immersion history, dependent distribution</w:t>
            </w:r>
          </w:p>
        </w:tc>
      </w:tr>
      <w:tr>
        <w:tc>
          <w:tcPr/>
          <w:p>
            <w:pPr>
              <w:pStyle w:val="Compact"/>
            </w:pPr>
            <w:r>
              <w:t xml:space="preserve">Electrical injury</w:t>
            </w:r>
          </w:p>
        </w:tc>
        <w:tc>
          <w:tcPr/>
          <w:p>
            <w:pPr>
              <w:pStyle w:val="Compact"/>
            </w:pPr>
            <w:r>
              <w:t xml:space="preserve">Acute, with entry and exit wounds, rhabdomyolysis, and arrhythmia disproportionate to visible burn</w:t>
            </w:r>
          </w:p>
        </w:tc>
        <w:tc>
          <w:tcPr/>
          <w:p>
            <w:pPr>
              <w:pStyle w:val="Compact"/>
            </w:pPr>
            <w:r>
              <w:t xml:space="preserve">Current travels through tissue, so internal injury exceeds surface appearance</w:t>
            </w:r>
          </w:p>
        </w:tc>
        <w:tc>
          <w:tcPr/>
          <w:p>
            <w:pPr>
              <w:pStyle w:val="Compact"/>
            </w:pPr>
            <w:r>
              <w:t xml:space="preserve">Thermal burn → injury proportional to the visible surface</w:t>
            </w:r>
          </w:p>
        </w:tc>
      </w:tr>
      <w:tr>
        <w:tc>
          <w:tcPr/>
          <w:p>
            <w:pPr>
              <w:pStyle w:val="Compact"/>
            </w:pPr>
            <w:r>
              <w:t xml:space="preserve">Snake envenomation</w:t>
            </w:r>
          </w:p>
        </w:tc>
        <w:tc>
          <w:tcPr/>
          <w:p>
            <w:pPr>
              <w:pStyle w:val="Compact"/>
            </w:pPr>
            <w:r>
              <w:t xml:space="preserve">Acute, with progressive local swelling, coagulopathy, and sometimes neurotoxicity after a bite</w:t>
            </w:r>
          </w:p>
        </w:tc>
        <w:tc>
          <w:tcPr/>
          <w:p>
            <w:pPr>
              <w:pStyle w:val="Compact"/>
            </w:pPr>
            <w:r>
              <w:t xml:space="preserve">Venom-specific syndrome combining local and systemic effects</w:t>
            </w:r>
          </w:p>
        </w:tc>
        <w:tc>
          <w:tcPr/>
          <w:p>
            <w:pPr>
              <w:pStyle w:val="Compact"/>
            </w:pPr>
            <w:r>
              <w:t xml:space="preserve">Cellulitis from a bite → slower, no coagulopathy</w:t>
            </w:r>
          </w:p>
        </w:tc>
      </w:tr>
      <w:tr>
        <w:tc>
          <w:tcPr/>
          <w:p>
            <w:pPr>
              <w:pStyle w:val="Compact"/>
            </w:pPr>
            <w:r>
              <w:t xml:space="preserve">Carbon monoxide exposure, occupational</w:t>
            </w:r>
          </w:p>
        </w:tc>
        <w:tc>
          <w:tcPr/>
          <w:p>
            <w:pPr>
              <w:pStyle w:val="Compact"/>
            </w:pPr>
            <w:r>
              <w:t xml:space="preserve">Subacute headache and confusion in workers with a shared environment and normal oximetry</w:t>
            </w:r>
          </w:p>
        </w:tc>
        <w:tc>
          <w:tcPr/>
          <w:p>
            <w:pPr>
              <w:pStyle w:val="Compact"/>
            </w:pPr>
            <w:r>
              <w:t xml:space="preserve">Cluster of affected people plus falsely normal saturation</w:t>
            </w:r>
          </w:p>
        </w:tc>
        <w:tc>
          <w:tcPr/>
          <w:p>
            <w:pPr>
              <w:pStyle w:val="Compact"/>
            </w:pPr>
            <w:r>
              <w:t xml:space="preserve">Viral illness → no clustering by workplace, normal carboxyhemoglobin</w:t>
            </w:r>
          </w:p>
        </w:tc>
      </w:tr>
      <w:tr>
        <w:tc>
          <w:tcPr/>
          <w:p>
            <w:pPr>
              <w:pStyle w:val="Compact"/>
            </w:pPr>
            <w:r>
              <w:t xml:space="preserve">Silicosis</w:t>
            </w:r>
          </w:p>
        </w:tc>
        <w:tc>
          <w:tcPr/>
          <w:p>
            <w:pPr>
              <w:pStyle w:val="Compact"/>
            </w:pPr>
            <w:r>
              <w:t xml:space="preserve">Chronic, progressive, upper-lobe predominant nodules with eggshell-calcified hilar nodes and dust exposure</w:t>
            </w:r>
          </w:p>
        </w:tc>
        <w:tc>
          <w:tcPr/>
          <w:p>
            <w:pPr>
              <w:pStyle w:val="Compact"/>
            </w:pPr>
            <w:r>
              <w:t xml:space="preserve">Occupational exposure with a characteristic upper zone and nodal calcification</w:t>
            </w:r>
          </w:p>
        </w:tc>
        <w:tc>
          <w:tcPr/>
          <w:p>
            <w:pPr>
              <w:pStyle w:val="Compact"/>
            </w:pPr>
            <w:r>
              <w:t xml:space="preserve">Sarcoidosis → no exposure history, no eggshell calcification</w:t>
            </w:r>
          </w:p>
        </w:tc>
      </w:tr>
      <w:tr>
        <w:tc>
          <w:tcPr/>
          <w:p>
            <w:pPr>
              <w:pStyle w:val="Compact"/>
            </w:pPr>
            <w:r>
              <w:t xml:space="preserve">Asbestosis</w:t>
            </w:r>
          </w:p>
        </w:tc>
        <w:tc>
          <w:tcPr/>
          <w:p>
            <w:pPr>
              <w:pStyle w:val="Compact"/>
            </w:pPr>
            <w:r>
              <w:t xml:space="preserve">Chronic, progressive, basilar fibrosis with pleural plaques and a latency of decades</w:t>
            </w:r>
          </w:p>
        </w:tc>
        <w:tc>
          <w:tcPr/>
          <w:p>
            <w:pPr>
              <w:pStyle w:val="Compact"/>
            </w:pPr>
            <w:r>
              <w:t xml:space="preserve">Pleural plaques mark exposure, and the latency is measured in decades</w:t>
            </w:r>
          </w:p>
        </w:tc>
        <w:tc>
          <w:tcPr/>
          <w:p>
            <w:pPr>
              <w:pStyle w:val="Compact"/>
            </w:pPr>
            <w:r>
              <w:t xml:space="preserve">Idiopathic pulmonary fibrosis → no plaques, no exposure history</w:t>
            </w:r>
          </w:p>
        </w:tc>
      </w:tr>
      <w:tr>
        <w:tc>
          <w:tcPr/>
          <w:p>
            <w:pPr>
              <w:pStyle w:val="Compact"/>
            </w:pPr>
            <w:r>
              <w:t xml:space="preserve">Hypersensitivity pneumonitis, occupational</w:t>
            </w:r>
          </w:p>
        </w:tc>
        <w:tc>
          <w:tcPr/>
          <w:p>
            <w:pPr>
              <w:pStyle w:val="Compact"/>
            </w:pPr>
            <w:r>
              <w:t xml:space="preserve">Subacute, recurrent, with symptoms tied to workplace exposure and improvement away from work</w:t>
            </w:r>
          </w:p>
        </w:tc>
        <w:tc>
          <w:tcPr/>
          <w:p>
            <w:pPr>
              <w:pStyle w:val="Compact"/>
            </w:pPr>
            <w:r>
              <w:t xml:space="preserve">Improvement on removal from the environment is the diagnostic manoeuvre</w:t>
            </w:r>
          </w:p>
        </w:tc>
        <w:tc>
          <w:tcPr/>
          <w:p>
            <w:pPr>
              <w:pStyle w:val="Compact"/>
            </w:pPr>
            <w:r>
              <w:t xml:space="preserve">Asthma → bronchodilator responsive, no ground-glass or air trapping</w:t>
            </w:r>
          </w:p>
        </w:tc>
      </w:tr>
      <w:tr>
        <w:tc>
          <w:tcPr/>
          <w:p>
            <w:pPr>
              <w:pStyle w:val="Compact"/>
            </w:pPr>
            <w:r>
              <w:t xml:space="preserve">Lead poisoning</w:t>
            </w:r>
          </w:p>
        </w:tc>
        <w:tc>
          <w:tcPr/>
          <w:p>
            <w:pPr>
              <w:pStyle w:val="Compact"/>
            </w:pPr>
            <w:r>
              <w:t xml:space="preserve">Chronic, with abdominal pain, microcytic anemia with basophilic stippling, and peripheral motor neuropathy</w:t>
            </w:r>
          </w:p>
        </w:tc>
        <w:tc>
          <w:tcPr/>
          <w:p>
            <w:pPr>
              <w:pStyle w:val="Compact"/>
            </w:pPr>
            <w:r>
              <w:t xml:space="preserve">Enzyme inhibition producing a specific smear finding with motor-predominant neuropathy</w:t>
            </w:r>
          </w:p>
        </w:tc>
        <w:tc>
          <w:tcPr/>
          <w:p>
            <w:pPr>
              <w:pStyle w:val="Compact"/>
            </w:pPr>
            <w:r>
              <w:t xml:space="preserve">Iron deficiency → no stippling, no neuropathy</w:t>
            </w:r>
          </w:p>
        </w:tc>
      </w:tr>
      <w:tr>
        <w:tc>
          <w:tcPr/>
          <w:p>
            <w:pPr>
              <w:pStyle w:val="Compact"/>
            </w:pPr>
            <w:r>
              <w:t xml:space="preserve">Noise-induced hearing loss</w:t>
            </w:r>
          </w:p>
        </w:tc>
        <w:tc>
          <w:tcPr/>
          <w:p>
            <w:pPr>
              <w:pStyle w:val="Compact"/>
            </w:pPr>
            <w:r>
              <w:t xml:space="preserve">Chronic, bilateral, high-frequency sensorineural loss with a notch at 4 kHz</w:t>
            </w:r>
          </w:p>
        </w:tc>
        <w:tc>
          <w:tcPr/>
          <w:p>
            <w:pPr>
              <w:pStyle w:val="Compact"/>
            </w:pPr>
            <w:r>
              <w:t xml:space="preserve">The audiometric notch is close to specific for noise exposure</w:t>
            </w:r>
          </w:p>
        </w:tc>
        <w:tc>
          <w:tcPr/>
          <w:p>
            <w:pPr>
              <w:pStyle w:val="Compact"/>
            </w:pPr>
            <w:r>
              <w:t xml:space="preserve">Presbycusis → sloping high-frequency loss without a notch</w:t>
            </w:r>
          </w:p>
        </w:tc>
      </w:tr>
    </w:tbl>
    <w:bookmarkEnd w:id="46"/>
    <w:bookmarkStart w:id="47" w:name="electrolyte-and-acid-base-disorders"/>
    <w:p>
      <w:pPr>
        <w:pStyle w:val="Heading2"/>
      </w:pPr>
      <w:r>
        <w:t xml:space="preserve">Electrolyte and acid-base disorders</w:t>
      </w:r>
    </w:p>
    <w:tbl>
      <w:tblPr>
        <w:tblStyle w:val="Table"/>
        <w:tblW w:type="pct" w:w="5000"/>
        <w:tblLayout w:type="fixed"/>
        <w:tblLook w:firstRow="1" w:lastRow="0" w:firstColumn="0" w:lastColumn="0" w:noHBand="0" w:noVBand="0" w:val="0020"/>
      </w:tblPr>
      <w:tblGrid>
        <w:gridCol w:w="898"/>
        <w:gridCol w:w="1959"/>
        <w:gridCol w:w="2122"/>
        <w:gridCol w:w="2939"/>
      </w:tblGrid>
      <w:tr>
        <w:trPr>
          <w:tblHeader w:val="on"/>
        </w:trPr>
        <w:tc>
          <w:tcPr/>
          <w:p>
            <w:pPr>
              <w:pStyle w:val="Compact"/>
            </w:pPr>
            <w:r>
              <w:t xml:space="preserve">Diagnosis</w:t>
            </w:r>
          </w:p>
        </w:tc>
        <w:tc>
          <w:tcPr/>
          <w:p>
            <w:pPr>
              <w:pStyle w:val="Compact"/>
            </w:pPr>
            <w:r>
              <w:t xml:space="preserve">Coupled qualifier cluster</w:t>
            </w:r>
          </w:p>
        </w:tc>
        <w:tc>
          <w:tcPr/>
          <w:p>
            <w:pPr>
              <w:pStyle w:val="Compact"/>
            </w:pPr>
            <w:r>
              <w:t xml:space="preserve">Why the cluster is discriminating</w:t>
            </w:r>
          </w:p>
        </w:tc>
        <w:tc>
          <w:tcPr/>
          <w:p>
            <w:pPr>
              <w:pStyle w:val="Compact"/>
            </w:pPr>
            <w:r>
              <w:t xml:space="preserve">Closest mimic → the qualifier that separates them</w:t>
            </w:r>
          </w:p>
        </w:tc>
      </w:tr>
      <w:tr>
        <w:tc>
          <w:tcPr/>
          <w:p>
            <w:pPr>
              <w:pStyle w:val="Compact"/>
            </w:pPr>
            <w:r>
              <w:t xml:space="preserve">Hyponatremia, hypovolemic</w:t>
            </w:r>
          </w:p>
        </w:tc>
        <w:tc>
          <w:tcPr/>
          <w:p>
            <w:pPr>
              <w:pStyle w:val="Compact"/>
            </w:pPr>
            <w:r>
              <w:t xml:space="preserve">Acute or subacute, hypovolemic, hyponatremic with low urine sodium and a response to saline</w:t>
            </w:r>
          </w:p>
        </w:tc>
        <w:tc>
          <w:tcPr/>
          <w:p>
            <w:pPr>
              <w:pStyle w:val="Compact"/>
            </w:pPr>
            <w:r>
              <w:t xml:space="preserve">Volume depletion driving ADH appropriately, so the kidney conserves sodium</w:t>
            </w:r>
          </w:p>
        </w:tc>
        <w:tc>
          <w:tcPr/>
          <w:p>
            <w:pPr>
              <w:pStyle w:val="Compact"/>
            </w:pPr>
            <w:r>
              <w:t xml:space="preserve">SIADH → euvolemic, urine sodium above 30, worsens with saline</w:t>
            </w:r>
          </w:p>
        </w:tc>
      </w:tr>
      <w:tr>
        <w:tc>
          <w:tcPr/>
          <w:p>
            <w:pPr>
              <w:pStyle w:val="Compact"/>
            </w:pPr>
            <w:r>
              <w:t xml:space="preserve">Hyponatremia, hypervolemic</w:t>
            </w:r>
          </w:p>
        </w:tc>
        <w:tc>
          <w:tcPr/>
          <w:p>
            <w:pPr>
              <w:pStyle w:val="Compact"/>
            </w:pPr>
            <w:r>
              <w:t xml:space="preserve">Subacute, hypervolemic, hyponatremic with edema and low urine sodium in heart failure or cirrhosis</w:t>
            </w:r>
          </w:p>
        </w:tc>
        <w:tc>
          <w:tcPr/>
          <w:p>
            <w:pPr>
              <w:pStyle w:val="Compact"/>
            </w:pPr>
            <w:r>
              <w:t xml:space="preserve">Low effective arterial volume despite total body overload, so the kidney is sodium-avid</w:t>
            </w:r>
          </w:p>
        </w:tc>
        <w:tc>
          <w:tcPr/>
          <w:p>
            <w:pPr>
              <w:pStyle w:val="Compact"/>
            </w:pPr>
            <w:r>
              <w:t xml:space="preserve">SIADH → euvolemic, no edema, normal effective volume</w:t>
            </w:r>
          </w:p>
        </w:tc>
      </w:tr>
      <w:tr>
        <w:tc>
          <w:tcPr/>
          <w:p>
            <w:pPr>
              <w:pStyle w:val="Compact"/>
            </w:pPr>
            <w:r>
              <w:t xml:space="preserve">Osmotic demyelination syndrome</w:t>
            </w:r>
          </w:p>
        </w:tc>
        <w:tc>
          <w:tcPr/>
          <w:p>
            <w:pPr>
              <w:pStyle w:val="Compact"/>
            </w:pPr>
            <w:r>
              <w:t xml:space="preserve">Subacute, 2 to 6 days after rapid sodium correction, with quadriparesis and pseudobulbar palsy</w:t>
            </w:r>
          </w:p>
        </w:tc>
        <w:tc>
          <w:tcPr/>
          <w:p>
            <w:pPr>
              <w:pStyle w:val="Compact"/>
            </w:pPr>
            <w:r>
              <w:t xml:space="preserve">A delayed complication timed to the rate of correction rather than the sodium itself</w:t>
            </w:r>
          </w:p>
        </w:tc>
        <w:tc>
          <w:tcPr/>
          <w:p>
            <w:pPr>
              <w:pStyle w:val="Compact"/>
            </w:pPr>
            <w:r>
              <w:t xml:space="preserve">Central pontine infarct → immediate, vascular territory, no correction history</w:t>
            </w:r>
          </w:p>
        </w:tc>
      </w:tr>
      <w:tr>
        <w:tc>
          <w:tcPr/>
          <w:p>
            <w:pPr>
              <w:pStyle w:val="Compact"/>
            </w:pPr>
            <w:r>
              <w:t xml:space="preserve">Hypernatremia</w:t>
            </w:r>
          </w:p>
        </w:tc>
        <w:tc>
          <w:tcPr/>
          <w:p>
            <w:pPr>
              <w:pStyle w:val="Compact"/>
            </w:pPr>
            <w:r>
              <w:t xml:space="preserve">Subacute, hypernatremic in a patient without access to water, with concentrated urine</w:t>
            </w:r>
          </w:p>
        </w:tc>
        <w:tc>
          <w:tcPr/>
          <w:p>
            <w:pPr>
              <w:pStyle w:val="Compact"/>
            </w:pPr>
            <w:r>
              <w:t xml:space="preserve">Almost always a water deficit plus impaired access, not a sodium excess</w:t>
            </w:r>
          </w:p>
        </w:tc>
        <w:tc>
          <w:tcPr/>
          <w:p>
            <w:pPr>
              <w:pStyle w:val="Compact"/>
            </w:pPr>
            <w:r>
              <w:t xml:space="preserve">Diabetes insipidus → dilute urine despite hypernatremia</w:t>
            </w:r>
          </w:p>
        </w:tc>
      </w:tr>
      <w:tr>
        <w:tc>
          <w:tcPr/>
          <w:p>
            <w:pPr>
              <w:pStyle w:val="Compact"/>
            </w:pPr>
            <w:r>
              <w:t xml:space="preserve">Hypokalemia with metabolic alkalosis</w:t>
            </w:r>
          </w:p>
        </w:tc>
        <w:tc>
          <w:tcPr/>
          <w:p>
            <w:pPr>
              <w:pStyle w:val="Compact"/>
            </w:pPr>
            <w:r>
              <w:t xml:space="preserve">Chronic, hypokalemic, alkalotic, with hypertension in aldosterone excess or normotension in diuretic use</w:t>
            </w:r>
          </w:p>
        </w:tc>
        <w:tc>
          <w:tcPr/>
          <w:p>
            <w:pPr>
              <w:pStyle w:val="Compact"/>
            </w:pPr>
            <w:r>
              <w:t xml:space="preserve">Blood pressure separates the mineralocorticoid causes from the tubular ones</w:t>
            </w:r>
          </w:p>
        </w:tc>
        <w:tc>
          <w:tcPr/>
          <w:p>
            <w:pPr>
              <w:pStyle w:val="Compact"/>
            </w:pPr>
            <w:r>
              <w:t xml:space="preserve">Bartter or Gitelman syndrome → normotensive, high urine chloride</w:t>
            </w:r>
          </w:p>
        </w:tc>
      </w:tr>
      <w:tr>
        <w:tc>
          <w:tcPr/>
          <w:p>
            <w:pPr>
              <w:pStyle w:val="Compact"/>
            </w:pPr>
            <w:r>
              <w:t xml:space="preserve">Hyperkalemia, pseudo</w:t>
            </w:r>
          </w:p>
        </w:tc>
        <w:tc>
          <w:tcPr/>
          <w:p>
            <w:pPr>
              <w:pStyle w:val="Compact"/>
            </w:pPr>
            <w:r>
              <w:t xml:space="preserve">Isolated hyperkalemia in a well patient with hemolyzed sample or marked thrombocytosis</w:t>
            </w:r>
          </w:p>
        </w:tc>
        <w:tc>
          <w:tcPr/>
          <w:p>
            <w:pPr>
              <w:pStyle w:val="Compact"/>
            </w:pPr>
            <w:r>
              <w:t xml:space="preserve">An artifact of collection or cell lysis, so the ECG is normal</w:t>
            </w:r>
          </w:p>
        </w:tc>
        <w:tc>
          <w:tcPr/>
          <w:p>
            <w:pPr>
              <w:pStyle w:val="Compact"/>
            </w:pPr>
            <w:r>
              <w:t xml:space="preserve">True hyperkalemia → peaked T waves, clinical context fits</w:t>
            </w:r>
          </w:p>
        </w:tc>
      </w:tr>
      <w:tr>
        <w:tc>
          <w:tcPr/>
          <w:p>
            <w:pPr>
              <w:pStyle w:val="Compact"/>
            </w:pPr>
            <w:r>
              <w:t xml:space="preserve">Hypercalcemia, PTH-dependent</w:t>
            </w:r>
          </w:p>
        </w:tc>
        <w:tc>
          <w:tcPr/>
          <w:p>
            <w:pPr>
              <w:pStyle w:val="Compact"/>
            </w:pPr>
            <w:r>
              <w:t xml:space="preserve">Chronic, hypercalcemic with inappropriately normal or raised PTH, often incidental</w:t>
            </w:r>
          </w:p>
        </w:tc>
        <w:tc>
          <w:tcPr/>
          <w:p>
            <w:pPr>
              <w:pStyle w:val="Compact"/>
            </w:pPr>
            <w:r>
              <w:t xml:space="preserve">Failure of feedback suppression is the defining biochemical relationship</w:t>
            </w:r>
          </w:p>
        </w:tc>
        <w:tc>
          <w:tcPr/>
          <w:p>
            <w:pPr>
              <w:pStyle w:val="Compact"/>
            </w:pPr>
            <w:r>
              <w:t xml:space="preserve">Malignant hypercalcemia → suppressed PTH, subacute, symptomatic</w:t>
            </w:r>
          </w:p>
        </w:tc>
      </w:tr>
      <w:tr>
        <w:tc>
          <w:tcPr/>
          <w:p>
            <w:pPr>
              <w:pStyle w:val="Compact"/>
            </w:pPr>
            <w:r>
              <w:t xml:space="preserve">Hypocalcemia, post-surgical</w:t>
            </w:r>
          </w:p>
        </w:tc>
        <w:tc>
          <w:tcPr/>
          <w:p>
            <w:pPr>
              <w:pStyle w:val="Compact"/>
            </w:pPr>
            <w:r>
              <w:t xml:space="preserve">Acute, after thyroid or parathyroid surgery, with perioral paresthesia, Chvostek and Trousseau signs</w:t>
            </w:r>
          </w:p>
        </w:tc>
        <w:tc>
          <w:tcPr/>
          <w:p>
            <w:pPr>
              <w:pStyle w:val="Compact"/>
            </w:pPr>
            <w:r>
              <w:t xml:space="preserve">Timing to surgery with neuromuscular irritability</w:t>
            </w:r>
          </w:p>
        </w:tc>
        <w:tc>
          <w:tcPr/>
          <w:p>
            <w:pPr>
              <w:pStyle w:val="Compact"/>
            </w:pPr>
            <w:r>
              <w:t xml:space="preserve">Hypomagnesemia → refractory to calcium until magnesium replaced</w:t>
            </w:r>
          </w:p>
        </w:tc>
      </w:tr>
      <w:tr>
        <w:tc>
          <w:tcPr/>
          <w:p>
            <w:pPr>
              <w:pStyle w:val="Compact"/>
            </w:pPr>
            <w:r>
              <w:t xml:space="preserve">Hypomagnesemia</w:t>
            </w:r>
          </w:p>
        </w:tc>
        <w:tc>
          <w:tcPr/>
          <w:p>
            <w:pPr>
              <w:pStyle w:val="Compact"/>
            </w:pPr>
            <w:r>
              <w:t xml:space="preserve">Subacute, with refractory hypokalemia and hypocalcemia that do not correct until magnesium is given</w:t>
            </w:r>
          </w:p>
        </w:tc>
        <w:tc>
          <w:tcPr/>
          <w:p>
            <w:pPr>
              <w:pStyle w:val="Compact"/>
            </w:pPr>
            <w:r>
              <w:t xml:space="preserve">Magnesium is required for potassium and PTH handling, so it gates both</w:t>
            </w:r>
          </w:p>
        </w:tc>
        <w:tc>
          <w:tcPr/>
          <w:p>
            <w:pPr>
              <w:pStyle w:val="Compact"/>
            </w:pPr>
            <w:r>
              <w:t xml:space="preserve">Isolated hypokalemia → corrects with potassium alone</w:t>
            </w:r>
          </w:p>
        </w:tc>
      </w:tr>
      <w:tr>
        <w:tc>
          <w:tcPr/>
          <w:p>
            <w:pPr>
              <w:pStyle w:val="Compact"/>
            </w:pPr>
            <w:r>
              <w:t xml:space="preserve">Hypophosphatemia, refeeding</w:t>
            </w:r>
          </w:p>
        </w:tc>
        <w:tc>
          <w:tcPr/>
          <w:p>
            <w:pPr>
              <w:pStyle w:val="Compact"/>
            </w:pPr>
            <w:r>
              <w:t xml:space="preserve">Acute, after reintroduction of feeding, with falling phosphate, weakness, and arrhythmia</w:t>
            </w:r>
          </w:p>
        </w:tc>
        <w:tc>
          <w:tcPr/>
          <w:p>
            <w:pPr>
              <w:pStyle w:val="Compact"/>
            </w:pPr>
            <w:r>
              <w:t xml:space="preserve">Insulin-driven intracellular shift timed to nutrition</w:t>
            </w:r>
          </w:p>
        </w:tc>
        <w:tc>
          <w:tcPr/>
          <w:p>
            <w:pPr>
              <w:pStyle w:val="Compact"/>
            </w:pPr>
            <w:r>
              <w:t xml:space="preserve">Chronic phosphate depletion → gradual, no temporal link to feeding</w:t>
            </w:r>
          </w:p>
        </w:tc>
      </w:tr>
      <w:tr>
        <w:tc>
          <w:tcPr/>
          <w:p>
            <w:pPr>
              <w:pStyle w:val="Compact"/>
            </w:pPr>
            <w:r>
              <w:t xml:space="preserve">Anion gap metabolic acidosis</w:t>
            </w:r>
          </w:p>
        </w:tc>
        <w:tc>
          <w:tcPr/>
          <w:p>
            <w:pPr>
              <w:pStyle w:val="Compact"/>
            </w:pPr>
            <w:r>
              <w:t xml:space="preserve">Acute, with a raised anion gap corrected for albumin, and an identifiable added acid</w:t>
            </w:r>
          </w:p>
        </w:tc>
        <w:tc>
          <w:tcPr/>
          <w:p>
            <w:pPr>
              <w:pStyle w:val="Compact"/>
            </w:pPr>
            <w:r>
              <w:t xml:space="preserve">Added acid rather than lost bicarbonate, and the gap points to the class of acid</w:t>
            </w:r>
          </w:p>
        </w:tc>
        <w:tc>
          <w:tcPr/>
          <w:p>
            <w:pPr>
              <w:pStyle w:val="Compact"/>
            </w:pPr>
            <w:r>
              <w:t xml:space="preserve">Non-gap acidosis → bicarbonate loss, normal gap</w:t>
            </w:r>
          </w:p>
        </w:tc>
      </w:tr>
      <w:tr>
        <w:tc>
          <w:tcPr/>
          <w:p>
            <w:pPr>
              <w:pStyle w:val="Compact"/>
            </w:pPr>
            <w:r>
              <w:t xml:space="preserve">Non-anion gap metabolic acidosis</w:t>
            </w:r>
          </w:p>
        </w:tc>
        <w:tc>
          <w:tcPr/>
          <w:p>
            <w:pPr>
              <w:pStyle w:val="Compact"/>
            </w:pPr>
            <w:r>
              <w:t xml:space="preserve">Subacute, hyperchloremic with a normal gap, separated by the urine anion gap</w:t>
            </w:r>
          </w:p>
        </w:tc>
        <w:tc>
          <w:tcPr/>
          <w:p>
            <w:pPr>
              <w:pStyle w:val="Compact"/>
            </w:pPr>
            <w:r>
              <w:t xml:space="preserve">Bicarbonate loss, with the urine anion gap distinguishing renal from gastrointestinal</w:t>
            </w:r>
          </w:p>
        </w:tc>
        <w:tc>
          <w:tcPr/>
          <w:p>
            <w:pPr>
              <w:pStyle w:val="Compact"/>
            </w:pPr>
            <w:r>
              <w:t xml:space="preserve">Renal tubular acidosis → positive urine anion gap</w:t>
            </w:r>
          </w:p>
        </w:tc>
      </w:tr>
      <w:tr>
        <w:tc>
          <w:tcPr/>
          <w:p>
            <w:pPr>
              <w:pStyle w:val="Compact"/>
            </w:pPr>
            <w:r>
              <w:t xml:space="preserve">Respiratory acidosis, acute on chronic</w:t>
            </w:r>
          </w:p>
        </w:tc>
        <w:tc>
          <w:tcPr/>
          <w:p>
            <w:pPr>
              <w:pStyle w:val="Compact"/>
            </w:pPr>
            <w:r>
              <w:t xml:space="preserve">Acute on chronic, hypercapnic with a pH lower than the bicarbonate would predict</w:t>
            </w:r>
          </w:p>
        </w:tc>
        <w:tc>
          <w:tcPr/>
          <w:p>
            <w:pPr>
              <w:pStyle w:val="Compact"/>
            </w:pPr>
            <w:r>
              <w:t xml:space="preserve">Compensation lags acute change, so the pH reveals the acute component</w:t>
            </w:r>
          </w:p>
        </w:tc>
        <w:tc>
          <w:tcPr/>
          <w:p>
            <w:pPr>
              <w:pStyle w:val="Compact"/>
            </w:pPr>
            <w:r>
              <w:t xml:space="preserve">Chronic compensated hypercapnia → near-normal pH with high bicarbonate</w:t>
            </w:r>
          </w:p>
        </w:tc>
      </w:tr>
      <w:tr>
        <w:tc>
          <w:tcPr/>
          <w:p>
            <w:pPr>
              <w:pStyle w:val="Compact"/>
            </w:pPr>
            <w:r>
              <w:t xml:space="preserve">Mixed acid-base disorder</w:t>
            </w:r>
          </w:p>
        </w:tc>
        <w:tc>
          <w:tcPr/>
          <w:p>
            <w:pPr>
              <w:pStyle w:val="Compact"/>
            </w:pPr>
            <w:r>
              <w:t xml:space="preserve">Compensation deviating from the predicted value for the primary disturbance</w:t>
            </w:r>
          </w:p>
        </w:tc>
        <w:tc>
          <w:tcPr/>
          <w:p>
            <w:pPr>
              <w:pStyle w:val="Compact"/>
            </w:pPr>
            <w:r>
              <w:t xml:space="preserve">Deviation from predicted compensation is the only way to detect a second disorder</w:t>
            </w:r>
          </w:p>
        </w:tc>
        <w:tc>
          <w:tcPr/>
          <w:p>
            <w:pPr>
              <w:pStyle w:val="Compact"/>
            </w:pPr>
            <w:r>
              <w:t xml:space="preserve">Simple disorder → compensation matches prediction</w:t>
            </w:r>
          </w:p>
        </w:tc>
      </w:tr>
    </w:tbl>
    <w:bookmarkEnd w:id="47"/>
    <w:bookmarkStart w:id="48" w:name="nutritional-and-deficiency-states"/>
    <w:p>
      <w:pPr>
        <w:pStyle w:val="Heading2"/>
      </w:pPr>
      <w:r>
        <w:t xml:space="preserve">Nutritional and deficiency states</w:t>
      </w:r>
    </w:p>
    <w:tbl>
      <w:tblPr>
        <w:tblStyle w:val="Table"/>
        <w:tblW w:type="pct" w:w="5000"/>
        <w:tblLayout w:type="fixed"/>
        <w:tblLook w:firstRow="1" w:lastRow="0" w:firstColumn="0" w:lastColumn="0" w:noHBand="0" w:noVBand="0" w:val="0020"/>
      </w:tblPr>
      <w:tblGrid>
        <w:gridCol w:w="898"/>
        <w:gridCol w:w="1959"/>
        <w:gridCol w:w="2122"/>
        <w:gridCol w:w="2939"/>
      </w:tblGrid>
      <w:tr>
        <w:trPr>
          <w:tblHeader w:val="on"/>
        </w:trPr>
        <w:tc>
          <w:tcPr/>
          <w:p>
            <w:pPr>
              <w:pStyle w:val="Compact"/>
            </w:pPr>
            <w:r>
              <w:t xml:space="preserve">Diagnosis</w:t>
            </w:r>
          </w:p>
        </w:tc>
        <w:tc>
          <w:tcPr/>
          <w:p>
            <w:pPr>
              <w:pStyle w:val="Compact"/>
            </w:pPr>
            <w:r>
              <w:t xml:space="preserve">Coupled qualifier cluster</w:t>
            </w:r>
          </w:p>
        </w:tc>
        <w:tc>
          <w:tcPr/>
          <w:p>
            <w:pPr>
              <w:pStyle w:val="Compact"/>
            </w:pPr>
            <w:r>
              <w:t xml:space="preserve">Why the cluster is discriminating</w:t>
            </w:r>
          </w:p>
        </w:tc>
        <w:tc>
          <w:tcPr/>
          <w:p>
            <w:pPr>
              <w:pStyle w:val="Compact"/>
            </w:pPr>
            <w:r>
              <w:t xml:space="preserve">Closest mimic → the qualifier that separates them</w:t>
            </w:r>
          </w:p>
        </w:tc>
      </w:tr>
      <w:tr>
        <w:tc>
          <w:tcPr/>
          <w:p>
            <w:pPr>
              <w:pStyle w:val="Compact"/>
            </w:pPr>
            <w:r>
              <w:t xml:space="preserve">Thiamine deficiency, wet beriberi</w:t>
            </w:r>
          </w:p>
        </w:tc>
        <w:tc>
          <w:tcPr/>
          <w:p>
            <w:pPr>
              <w:pStyle w:val="Compact"/>
            </w:pPr>
            <w:r>
              <w:t xml:space="preserve">Subacute, high-output heart failure with peripheral edema in a malnourished or alcohol-dependent patient</w:t>
            </w:r>
          </w:p>
        </w:tc>
        <w:tc>
          <w:tcPr/>
          <w:p>
            <w:pPr>
              <w:pStyle w:val="Compact"/>
            </w:pPr>
            <w:r>
              <w:t xml:space="preserve">High-output rather than low-output failure, reversing rapidly with thiamine</w:t>
            </w:r>
          </w:p>
        </w:tc>
        <w:tc>
          <w:tcPr/>
          <w:p>
            <w:pPr>
              <w:pStyle w:val="Compact"/>
            </w:pPr>
            <w:r>
              <w:t xml:space="preserve">Dilated cardiomyopathy → low output, no rapid reversal</w:t>
            </w:r>
          </w:p>
        </w:tc>
      </w:tr>
      <w:tr>
        <w:tc>
          <w:tcPr/>
          <w:p>
            <w:pPr>
              <w:pStyle w:val="Compact"/>
            </w:pPr>
            <w:r>
              <w:t xml:space="preserve">Vitamin C deficiency</w:t>
            </w:r>
          </w:p>
        </w:tc>
        <w:tc>
          <w:tcPr/>
          <w:p>
            <w:pPr>
              <w:pStyle w:val="Compact"/>
            </w:pPr>
            <w:r>
              <w:t xml:space="preserve">Chronic, with perifollicular hemorrhage, corkscrew hairs, gingival bleeding, and poor wound healing</w:t>
            </w:r>
          </w:p>
        </w:tc>
        <w:tc>
          <w:tcPr/>
          <w:p>
            <w:pPr>
              <w:pStyle w:val="Compact"/>
            </w:pPr>
            <w:r>
              <w:t xml:space="preserve">Defective collagen producing a characteristic perifollicular pattern</w:t>
            </w:r>
          </w:p>
        </w:tc>
        <w:tc>
          <w:tcPr/>
          <w:p>
            <w:pPr>
              <w:pStyle w:val="Compact"/>
            </w:pPr>
            <w:r>
              <w:t xml:space="preserve">Vasculitic purpura → palpable, no corkscrew hairs</w:t>
            </w:r>
          </w:p>
        </w:tc>
      </w:tr>
      <w:tr>
        <w:tc>
          <w:tcPr/>
          <w:p>
            <w:pPr>
              <w:pStyle w:val="Compact"/>
            </w:pPr>
            <w:r>
              <w:t xml:space="preserve">Niacin deficiency</w:t>
            </w:r>
          </w:p>
        </w:tc>
        <w:tc>
          <w:tcPr/>
          <w:p>
            <w:pPr>
              <w:pStyle w:val="Compact"/>
            </w:pPr>
            <w:r>
              <w:t xml:space="preserve">Chronic, with photosensitive dermatitis, diarrhea, and dementia</w:t>
            </w:r>
          </w:p>
        </w:tc>
        <w:tc>
          <w:tcPr/>
          <w:p>
            <w:pPr>
              <w:pStyle w:val="Compact"/>
            </w:pPr>
            <w:r>
              <w:t xml:space="preserve">A triad affecting skin, gut, and brain simultaneously</w:t>
            </w:r>
          </w:p>
        </w:tc>
        <w:tc>
          <w:tcPr/>
          <w:p>
            <w:pPr>
              <w:pStyle w:val="Compact"/>
            </w:pPr>
            <w:r>
              <w:t xml:space="preserve">Porphyria cutanea tarda → blistering, no diarrhea or dementia</w:t>
            </w:r>
          </w:p>
        </w:tc>
      </w:tr>
      <w:tr>
        <w:tc>
          <w:tcPr/>
          <w:p>
            <w:pPr>
              <w:pStyle w:val="Compact"/>
            </w:pPr>
            <w:r>
              <w:t xml:space="preserve">Zinc deficiency</w:t>
            </w:r>
          </w:p>
        </w:tc>
        <w:tc>
          <w:tcPr/>
          <w:p>
            <w:pPr>
              <w:pStyle w:val="Compact"/>
            </w:pPr>
            <w:r>
              <w:t xml:space="preserve">Chronic, with periorificial and acral dermatitis, alopecia, diarrhea, and impaired taste</w:t>
            </w:r>
          </w:p>
        </w:tc>
        <w:tc>
          <w:tcPr/>
          <w:p>
            <w:pPr>
              <w:pStyle w:val="Compact"/>
            </w:pPr>
            <w:r>
              <w:t xml:space="preserve">Periorificial distribution with alopecia is close to specific</w:t>
            </w:r>
          </w:p>
        </w:tc>
        <w:tc>
          <w:tcPr/>
          <w:p>
            <w:pPr>
              <w:pStyle w:val="Compact"/>
            </w:pPr>
            <w:r>
              <w:t xml:space="preserve">Necrolytic migratory erythema → glucagonoma, raised glucagon</w:t>
            </w:r>
          </w:p>
        </w:tc>
      </w:tr>
      <w:tr>
        <w:tc>
          <w:tcPr/>
          <w:p>
            <w:pPr>
              <w:pStyle w:val="Compact"/>
            </w:pPr>
            <w:r>
              <w:t xml:space="preserve">Vitamin D deficiency osteomalacia</w:t>
            </w:r>
          </w:p>
        </w:tc>
        <w:tc>
          <w:tcPr/>
          <w:p>
            <w:pPr>
              <w:pStyle w:val="Compact"/>
            </w:pPr>
            <w:r>
              <w:t xml:space="preserve">Chronic, with proximal weakness, bone pain, low calcium and phosphate, and raised alkaline phosphatase</w:t>
            </w:r>
          </w:p>
        </w:tc>
        <w:tc>
          <w:tcPr/>
          <w:p>
            <w:pPr>
              <w:pStyle w:val="Compact"/>
            </w:pPr>
            <w:r>
              <w:t xml:space="preserve">Defective mineralization producing weakness and bone pain together</w:t>
            </w:r>
          </w:p>
        </w:tc>
        <w:tc>
          <w:tcPr/>
          <w:p>
            <w:pPr>
              <w:pStyle w:val="Compact"/>
            </w:pPr>
            <w:r>
              <w:t xml:space="preserve">Polymyositis → raised creatine kinase, normal bone chemistry</w:t>
            </w:r>
          </w:p>
        </w:tc>
      </w:tr>
      <w:tr>
        <w:tc>
          <w:tcPr/>
          <w:p>
            <w:pPr>
              <w:pStyle w:val="Compact"/>
            </w:pPr>
            <w:r>
              <w:t xml:space="preserve">Copper deficiency myeloneuropathy</w:t>
            </w:r>
          </w:p>
        </w:tc>
        <w:tc>
          <w:tcPr/>
          <w:p>
            <w:pPr>
              <w:pStyle w:val="Compact"/>
            </w:pPr>
            <w:r>
              <w:t xml:space="preserve">Chronic, progressive, with myelopathic gait and cytopenias, often after bariatric surgery or zinc excess</w:t>
            </w:r>
          </w:p>
        </w:tc>
        <w:tc>
          <w:tcPr/>
          <w:p>
            <w:pPr>
              <w:pStyle w:val="Compact"/>
            </w:pPr>
            <w:r>
              <w:t xml:space="preserve">Mimics B12 deficiency exactly but with normal B12 and low copper</w:t>
            </w:r>
          </w:p>
        </w:tc>
        <w:tc>
          <w:tcPr/>
          <w:p>
            <w:pPr>
              <w:pStyle w:val="Compact"/>
            </w:pPr>
            <w:r>
              <w:t xml:space="preserve">B12 deficiency → low B12 and raised methylmalonic acid</w:t>
            </w:r>
          </w:p>
        </w:tc>
      </w:tr>
      <w:tr>
        <w:tc>
          <w:tcPr/>
          <w:p>
            <w:pPr>
              <w:pStyle w:val="Compact"/>
            </w:pPr>
            <w:r>
              <w:t xml:space="preserve">Protein-energy malnutrition</w:t>
            </w:r>
          </w:p>
        </w:tc>
        <w:tc>
          <w:tcPr/>
          <w:p>
            <w:pPr>
              <w:pStyle w:val="Compact"/>
            </w:pPr>
            <w:r>
              <w:t xml:space="preserve">Chronic, catabolic with weight loss, hypoalbuminemia, and impaired immunity</w:t>
            </w:r>
          </w:p>
        </w:tc>
        <w:tc>
          <w:tcPr/>
          <w:p>
            <w:pPr>
              <w:pStyle w:val="Compact"/>
            </w:pPr>
            <w:r>
              <w:t xml:space="preserve">Sustained negative balance producing measurable functional loss</w:t>
            </w:r>
          </w:p>
        </w:tc>
        <w:tc>
          <w:tcPr/>
          <w:p>
            <w:pPr>
              <w:pStyle w:val="Compact"/>
            </w:pPr>
            <w:r>
              <w:t xml:space="preserve">Cachexia of malignancy → inflammatory drive, not reversed by feeding</w:t>
            </w:r>
          </w:p>
        </w:tc>
      </w:tr>
      <w:tr>
        <w:tc>
          <w:tcPr/>
          <w:p>
            <w:pPr>
              <w:pStyle w:val="Compact"/>
            </w:pPr>
            <w:r>
              <w:t xml:space="preserve">Iron overload, hereditary hemochromatosis</w:t>
            </w:r>
          </w:p>
        </w:tc>
        <w:tc>
          <w:tcPr/>
          <w:p>
            <w:pPr>
              <w:pStyle w:val="Compact"/>
            </w:pPr>
            <w:r>
              <w:t xml:space="preserve">Chronic, insidious with fatigue, arthropathy, diabetes, and raised transferrin saturation</w:t>
            </w:r>
          </w:p>
        </w:tc>
        <w:tc>
          <w:tcPr/>
          <w:p>
            <w:pPr>
              <w:pStyle w:val="Compact"/>
            </w:pPr>
            <w:r>
              <w:t xml:space="preserve">Deposition across joints, pancreas, and liver simultaneously, with saturation the screening test</w:t>
            </w:r>
          </w:p>
        </w:tc>
        <w:tc>
          <w:tcPr/>
          <w:p>
            <w:pPr>
              <w:pStyle w:val="Compact"/>
            </w:pPr>
            <w:r>
              <w:t xml:space="preserve">Secondary iron overload → transfusion history, normal HFE genotype</w:t>
            </w:r>
          </w:p>
        </w:tc>
      </w:tr>
      <w:tr>
        <w:tc>
          <w:tcPr/>
          <w:p>
            <w:pPr>
              <w:pStyle w:val="Compact"/>
            </w:pPr>
            <w:r>
              <w:t xml:space="preserve">Obesity hypoventilation syndrome</w:t>
            </w:r>
          </w:p>
        </w:tc>
        <w:tc>
          <w:tcPr/>
          <w:p>
            <w:pPr>
              <w:pStyle w:val="Compact"/>
            </w:pPr>
            <w:r>
              <w:t xml:space="preserve">Chronic, hypercapnic in obesity with daytime somnolence and no other cause</w:t>
            </w:r>
          </w:p>
        </w:tc>
        <w:tc>
          <w:tcPr/>
          <w:p>
            <w:pPr>
              <w:pStyle w:val="Compact"/>
            </w:pPr>
            <w:r>
              <w:t xml:space="preserve">Awake hypercapnia in obesity, distinguishing it from sleep apnea alone</w:t>
            </w:r>
          </w:p>
        </w:tc>
        <w:tc>
          <w:tcPr/>
          <w:p>
            <w:pPr>
              <w:pStyle w:val="Compact"/>
            </w:pPr>
            <w:r>
              <w:t xml:space="preserve">Obstructive sleep apnea → normal daytime carbon dioxide</w:t>
            </w:r>
          </w:p>
        </w:tc>
      </w:tr>
      <w:tr>
        <w:tc>
          <w:tcPr/>
          <w:p>
            <w:pPr>
              <w:pStyle w:val="Compact"/>
            </w:pPr>
            <w:r>
              <w:t xml:space="preserve">Bariatric surgery micronutrient deficiency</w:t>
            </w:r>
          </w:p>
        </w:tc>
        <w:tc>
          <w:tcPr/>
          <w:p>
            <w:pPr>
              <w:pStyle w:val="Compact"/>
            </w:pPr>
            <w:r>
              <w:t xml:space="preserve">Chronic, with iron, B12, thiamine, or copper deficiency years after malabsorptive surgery</w:t>
            </w:r>
          </w:p>
        </w:tc>
        <w:tc>
          <w:tcPr/>
          <w:p>
            <w:pPr>
              <w:pStyle w:val="Compact"/>
            </w:pPr>
            <w:r>
              <w:t xml:space="preserve">Anatomy-determined deficiencies appearing on a predictable timeline</w:t>
            </w:r>
          </w:p>
        </w:tc>
        <w:tc>
          <w:tcPr/>
          <w:p>
            <w:pPr>
              <w:pStyle w:val="Compact"/>
            </w:pPr>
            <w:r>
              <w:t xml:space="preserve">Celiac disease → positive serology, no surgical history</w:t>
            </w:r>
          </w:p>
        </w:tc>
      </w:tr>
    </w:tbl>
    <w:bookmarkEnd w:id="48"/>
    <w:bookmarkStart w:id="49" w:name="genetic-and-metabolic"/>
    <w:p>
      <w:pPr>
        <w:pStyle w:val="Heading2"/>
      </w:pPr>
      <w:r>
        <w:t xml:space="preserve">Genetic and metabolic</w:t>
      </w:r>
    </w:p>
    <w:tbl>
      <w:tblPr>
        <w:tblStyle w:val="Table"/>
        <w:tblW w:type="pct" w:w="5000"/>
        <w:tblLayout w:type="fixed"/>
        <w:tblLook w:firstRow="1" w:lastRow="0" w:firstColumn="0" w:lastColumn="0" w:noHBand="0" w:noVBand="0" w:val="0020"/>
      </w:tblPr>
      <w:tblGrid>
        <w:gridCol w:w="898"/>
        <w:gridCol w:w="1959"/>
        <w:gridCol w:w="2122"/>
        <w:gridCol w:w="2939"/>
      </w:tblGrid>
      <w:tr>
        <w:trPr>
          <w:tblHeader w:val="on"/>
        </w:trPr>
        <w:tc>
          <w:tcPr/>
          <w:p>
            <w:pPr>
              <w:pStyle w:val="Compact"/>
            </w:pPr>
            <w:r>
              <w:t xml:space="preserve">Diagnosis</w:t>
            </w:r>
          </w:p>
        </w:tc>
        <w:tc>
          <w:tcPr/>
          <w:p>
            <w:pPr>
              <w:pStyle w:val="Compact"/>
            </w:pPr>
            <w:r>
              <w:t xml:space="preserve">Coupled qualifier cluster</w:t>
            </w:r>
          </w:p>
        </w:tc>
        <w:tc>
          <w:tcPr/>
          <w:p>
            <w:pPr>
              <w:pStyle w:val="Compact"/>
            </w:pPr>
            <w:r>
              <w:t xml:space="preserve">Why the cluster is discriminating</w:t>
            </w:r>
          </w:p>
        </w:tc>
        <w:tc>
          <w:tcPr/>
          <w:p>
            <w:pPr>
              <w:pStyle w:val="Compact"/>
            </w:pPr>
            <w:r>
              <w:t xml:space="preserve">Closest mimic → the qualifier that separates them</w:t>
            </w:r>
          </w:p>
        </w:tc>
      </w:tr>
      <w:tr>
        <w:tc>
          <w:tcPr/>
          <w:p>
            <w:pPr>
              <w:pStyle w:val="Compact"/>
            </w:pPr>
            <w:r>
              <w:t xml:space="preserve">Marfan syndrome</w:t>
            </w:r>
          </w:p>
        </w:tc>
        <w:tc>
          <w:tcPr/>
          <w:p>
            <w:pPr>
              <w:pStyle w:val="Compact"/>
            </w:pPr>
            <w:r>
              <w:t xml:space="preserve">Chronic, with tall stature, arachnodactyly, ectopia lentis, and aortic root dilatation</w:t>
            </w:r>
          </w:p>
        </w:tc>
        <w:tc>
          <w:tcPr/>
          <w:p>
            <w:pPr>
              <w:pStyle w:val="Compact"/>
            </w:pPr>
            <w:r>
              <w:t xml:space="preserve">Connective tissue defect affecting eye, skeleton, and aorta together</w:t>
            </w:r>
          </w:p>
        </w:tc>
        <w:tc>
          <w:tcPr/>
          <w:p>
            <w:pPr>
              <w:pStyle w:val="Compact"/>
            </w:pPr>
            <w:r>
              <w:t xml:space="preserve">Homocystinuria → downward lens dislocation, thrombosis, intellectual disability</w:t>
            </w:r>
          </w:p>
        </w:tc>
      </w:tr>
      <w:tr>
        <w:tc>
          <w:tcPr/>
          <w:p>
            <w:pPr>
              <w:pStyle w:val="Compact"/>
            </w:pPr>
            <w:r>
              <w:t xml:space="preserve">Vascular Ehlers-Danlos syndrome</w:t>
            </w:r>
          </w:p>
        </w:tc>
        <w:tc>
          <w:tcPr/>
          <w:p>
            <w:pPr>
              <w:pStyle w:val="Compact"/>
            </w:pPr>
            <w:r>
              <w:t xml:space="preserve">Chronic, with thin translucent skin, easy bruising, and arterial or hollow organ rupture</w:t>
            </w:r>
          </w:p>
        </w:tc>
        <w:tc>
          <w:tcPr/>
          <w:p>
            <w:pPr>
              <w:pStyle w:val="Compact"/>
            </w:pPr>
            <w:r>
              <w:t xml:space="preserve">Fragility of vessels and viscera rather than joint hypermobility alone</w:t>
            </w:r>
          </w:p>
        </w:tc>
        <w:tc>
          <w:tcPr/>
          <w:p>
            <w:pPr>
              <w:pStyle w:val="Compact"/>
            </w:pPr>
            <w:r>
              <w:t xml:space="preserve">Hypermobile Ehlers-Danlos → joint hypermobility without vascular rupture</w:t>
            </w:r>
          </w:p>
        </w:tc>
      </w:tr>
      <w:tr>
        <w:tc>
          <w:tcPr/>
          <w:p>
            <w:pPr>
              <w:pStyle w:val="Compact"/>
            </w:pPr>
            <w:r>
              <w:t xml:space="preserve">Familial hypercholesterolemia</w:t>
            </w:r>
          </w:p>
        </w:tc>
        <w:tc>
          <w:tcPr/>
          <w:p>
            <w:pPr>
              <w:pStyle w:val="Compact"/>
            </w:pPr>
            <w:r>
              <w:t xml:space="preserve">Chronic, familial, with tendon xanthomas, corneal arcus before 45, and very high LDL</w:t>
            </w:r>
          </w:p>
        </w:tc>
        <w:tc>
          <w:tcPr/>
          <w:p>
            <w:pPr>
              <w:pStyle w:val="Compact"/>
            </w:pPr>
            <w:r>
              <w:t xml:space="preserve">Tendon xanthoma plus family history plus an LDL level rarely reached otherwise</w:t>
            </w:r>
          </w:p>
        </w:tc>
        <w:tc>
          <w:tcPr/>
          <w:p>
            <w:pPr>
              <w:pStyle w:val="Compact"/>
            </w:pPr>
            <w:r>
              <w:t xml:space="preserve">Polygenic hypercholesterolemia → no xanthomas, lower LDL, no clear inheritance</w:t>
            </w:r>
          </w:p>
        </w:tc>
      </w:tr>
      <w:tr>
        <w:tc>
          <w:tcPr/>
          <w:p>
            <w:pPr>
              <w:pStyle w:val="Compact"/>
            </w:pPr>
            <w:r>
              <w:t xml:space="preserve">Hereditary hemorrhagic telangiectasia</w:t>
            </w:r>
          </w:p>
        </w:tc>
        <w:tc>
          <w:tcPr/>
          <w:p>
            <w:pPr>
              <w:pStyle w:val="Compact"/>
            </w:pPr>
            <w:r>
              <w:t xml:space="preserve">Chronic, recurrent epistaxis with mucocutaneous telangiectasia and a family history</w:t>
            </w:r>
          </w:p>
        </w:tc>
        <w:tc>
          <w:tcPr/>
          <w:p>
            <w:pPr>
              <w:pStyle w:val="Compact"/>
            </w:pPr>
            <w:r>
              <w:t xml:space="preserve">Recurrent bleeding from visible telangiectasia with autosomal dominant inheritance</w:t>
            </w:r>
          </w:p>
        </w:tc>
        <w:tc>
          <w:tcPr/>
          <w:p>
            <w:pPr>
              <w:pStyle w:val="Compact"/>
            </w:pPr>
            <w:r>
              <w:t xml:space="preserve">Von Willebrand disease → mucosal bleeding without telangiectasia</w:t>
            </w:r>
          </w:p>
        </w:tc>
      </w:tr>
      <w:tr>
        <w:tc>
          <w:tcPr/>
          <w:p>
            <w:pPr>
              <w:pStyle w:val="Compact"/>
            </w:pPr>
            <w:r>
              <w:t xml:space="preserve">Sickle cell vaso-occlusive crisis</w:t>
            </w:r>
          </w:p>
        </w:tc>
        <w:tc>
          <w:tcPr/>
          <w:p>
            <w:pPr>
              <w:pStyle w:val="Compact"/>
            </w:pPr>
            <w:r>
              <w:t xml:space="preserve">Acute, recurrent, severe bone pain with a known hemoglobinopathy and a precipitant</w:t>
            </w:r>
          </w:p>
        </w:tc>
        <w:tc>
          <w:tcPr/>
          <w:p>
            <w:pPr>
              <w:pStyle w:val="Compact"/>
            </w:pPr>
            <w:r>
              <w:t xml:space="preserve">Recurrent stereotyped painful episodes on a known genetic background</w:t>
            </w:r>
          </w:p>
        </w:tc>
        <w:tc>
          <w:tcPr/>
          <w:p>
            <w:pPr>
              <w:pStyle w:val="Compact"/>
            </w:pPr>
            <w:r>
              <w:t xml:space="preserve">Osteomyelitis → febrile, focal, raised inflammatory markers</w:t>
            </w:r>
          </w:p>
        </w:tc>
      </w:tr>
      <w:tr>
        <w:tc>
          <w:tcPr/>
          <w:p>
            <w:pPr>
              <w:pStyle w:val="Compact"/>
            </w:pPr>
            <w:r>
              <w:t xml:space="preserve">Acute intermittent porphyria</w:t>
            </w:r>
          </w:p>
        </w:tc>
        <w:tc>
          <w:tcPr/>
          <w:p>
            <w:pPr>
              <w:pStyle w:val="Compact"/>
            </w:pPr>
            <w:r>
              <w:t xml:space="preserve">Episodic, with severe abdominal pain, neuropsychiatric features, hyponatremia, and no peritoneal signs</w:t>
            </w:r>
          </w:p>
        </w:tc>
        <w:tc>
          <w:tcPr/>
          <w:p>
            <w:pPr>
              <w:pStyle w:val="Compact"/>
            </w:pPr>
            <w:r>
              <w:t xml:space="preserve">Severe pain with a soft abdomen and neurologic features, provoked by drugs</w:t>
            </w:r>
          </w:p>
        </w:tc>
        <w:tc>
          <w:tcPr/>
          <w:p>
            <w:pPr>
              <w:pStyle w:val="Compact"/>
            </w:pPr>
            <w:r>
              <w:t xml:space="preserve">Surgical abdomen → peritoneal signs, imaging abnormality</w:t>
            </w:r>
          </w:p>
        </w:tc>
      </w:tr>
      <w:tr>
        <w:tc>
          <w:tcPr/>
          <w:p>
            <w:pPr>
              <w:pStyle w:val="Compact"/>
            </w:pPr>
            <w:r>
              <w:t xml:space="preserve">G6PD deficiency</w:t>
            </w:r>
          </w:p>
        </w:tc>
        <w:tc>
          <w:tcPr/>
          <w:p>
            <w:pPr>
              <w:pStyle w:val="Compact"/>
            </w:pPr>
            <w:r>
              <w:t xml:space="preserve">Acute, episodic hemolysis after an oxidant drug, infection, or fava beans, with bite cells</w:t>
            </w:r>
          </w:p>
        </w:tc>
        <w:tc>
          <w:tcPr/>
          <w:p>
            <w:pPr>
              <w:pStyle w:val="Compact"/>
            </w:pPr>
            <w:r>
              <w:t xml:space="preserve">Trigger-dependent intravascular hemolysis with a characteristic smear</w:t>
            </w:r>
          </w:p>
        </w:tc>
        <w:tc>
          <w:tcPr/>
          <w:p>
            <w:pPr>
              <w:pStyle w:val="Compact"/>
            </w:pPr>
            <w:r>
              <w:t xml:space="preserve">Autoimmune hemolysis → positive direct antiglobulin test, no trigger</w:t>
            </w:r>
          </w:p>
        </w:tc>
      </w:tr>
      <w:tr>
        <w:tc>
          <w:tcPr/>
          <w:p>
            <w:pPr>
              <w:pStyle w:val="Compact"/>
            </w:pPr>
            <w:r>
              <w:t xml:space="preserve">Hereditary spherocytosis</w:t>
            </w:r>
          </w:p>
        </w:tc>
        <w:tc>
          <w:tcPr/>
          <w:p>
            <w:pPr>
              <w:pStyle w:val="Compact"/>
            </w:pPr>
            <w:r>
              <w:t xml:space="preserve">Chronic, with extravascular hemolysis, spherocytes, splenomegaly, and a family history</w:t>
            </w:r>
          </w:p>
        </w:tc>
        <w:tc>
          <w:tcPr/>
          <w:p>
            <w:pPr>
              <w:pStyle w:val="Compact"/>
            </w:pPr>
            <w:r>
              <w:t xml:space="preserve">Membrane defect producing spherocytes with a negative antiglobulin test</w:t>
            </w:r>
          </w:p>
        </w:tc>
        <w:tc>
          <w:tcPr/>
          <w:p>
            <w:pPr>
              <w:pStyle w:val="Compact"/>
            </w:pPr>
            <w:r>
              <w:t xml:space="preserve">Warm autoimmune hemolysis → spherocytes with a positive antiglobulin test</w:t>
            </w:r>
          </w:p>
        </w:tc>
      </w:tr>
      <w:tr>
        <w:tc>
          <w:tcPr/>
          <w:p>
            <w:pPr>
              <w:pStyle w:val="Compact"/>
            </w:pPr>
            <w:r>
              <w:t xml:space="preserve">Wilson disease</w:t>
            </w:r>
          </w:p>
        </w:tc>
        <w:tc>
          <w:tcPr/>
          <w:p>
            <w:pPr>
              <w:pStyle w:val="Compact"/>
            </w:pPr>
            <w:r>
              <w:t xml:space="preserve">Subacute in a young patient, with hepatitis, movement disorder, Kayser-Fleischer rings, and low ceruloplasmin</w:t>
            </w:r>
          </w:p>
        </w:tc>
        <w:tc>
          <w:tcPr/>
          <w:p>
            <w:pPr>
              <w:pStyle w:val="Compact"/>
            </w:pPr>
            <w:r>
              <w:t xml:space="preserve">Liver and basal ganglia affected together in a young person</w:t>
            </w:r>
          </w:p>
        </w:tc>
        <w:tc>
          <w:tcPr/>
          <w:p>
            <w:pPr>
              <w:pStyle w:val="Compact"/>
            </w:pPr>
            <w:r>
              <w:t xml:space="preserve">Autoimmune hepatitis → no neurologic or corneal findings</w:t>
            </w:r>
          </w:p>
        </w:tc>
      </w:tr>
      <w:tr>
        <w:tc>
          <w:tcPr/>
          <w:p>
            <w:pPr>
              <w:pStyle w:val="Compact"/>
            </w:pPr>
            <w:r>
              <w:t xml:space="preserve">Alpha-1 antitrypsin deficiency, hepatic</w:t>
            </w:r>
          </w:p>
        </w:tc>
        <w:tc>
          <w:tcPr/>
          <w:p>
            <w:pPr>
              <w:pStyle w:val="Compact"/>
            </w:pPr>
            <w:r>
              <w:t xml:space="preserve">Chronic liver disease with basal emphysema and a low alpha-1 antitrypsin level</w:t>
            </w:r>
          </w:p>
        </w:tc>
        <w:tc>
          <w:tcPr/>
          <w:p>
            <w:pPr>
              <w:pStyle w:val="Compact"/>
            </w:pPr>
            <w:r>
              <w:t xml:space="preserve">Simultaneous lung and liver involvement from a single protein defect</w:t>
            </w:r>
          </w:p>
        </w:tc>
        <w:tc>
          <w:tcPr/>
          <w:p>
            <w:pPr>
              <w:pStyle w:val="Compact"/>
            </w:pPr>
            <w:r>
              <w:t xml:space="preserve">Nonalcoholic steatohepatitis → no emphysema, normal level</w:t>
            </w:r>
          </w:p>
        </w:tc>
      </w:tr>
      <w:tr>
        <w:tc>
          <w:tcPr/>
          <w:p>
            <w:pPr>
              <w:pStyle w:val="Compact"/>
            </w:pPr>
            <w:r>
              <w:t xml:space="preserve">Lynch syndrome</w:t>
            </w:r>
          </w:p>
        </w:tc>
        <w:tc>
          <w:tcPr/>
          <w:p>
            <w:pPr>
              <w:pStyle w:val="Compact"/>
            </w:pPr>
            <w:r>
              <w:t xml:space="preserve">Familial, with early-onset colorectal and endometrial cancer and mismatch repair deficiency</w:t>
            </w:r>
          </w:p>
        </w:tc>
        <w:tc>
          <w:tcPr/>
          <w:p>
            <w:pPr>
              <w:pStyle w:val="Compact"/>
            </w:pPr>
            <w:r>
              <w:t xml:space="preserve">Tumor spectrum plus early age plus microsatellite instability</w:t>
            </w:r>
          </w:p>
        </w:tc>
        <w:tc>
          <w:tcPr/>
          <w:p>
            <w:pPr>
              <w:pStyle w:val="Compact"/>
            </w:pPr>
            <w:r>
              <w:t xml:space="preserve">Familial adenomatous polyposis → hundreds of polyps, APC mutation</w:t>
            </w:r>
          </w:p>
        </w:tc>
      </w:tr>
      <w:tr>
        <w:tc>
          <w:tcPr/>
          <w:p>
            <w:pPr>
              <w:pStyle w:val="Compact"/>
            </w:pPr>
            <w:r>
              <w:t xml:space="preserve">Fabry disease</w:t>
            </w:r>
          </w:p>
        </w:tc>
        <w:tc>
          <w:tcPr/>
          <w:p>
            <w:pPr>
              <w:pStyle w:val="Compact"/>
            </w:pPr>
            <w:r>
              <w:t xml:space="preserve">Chronic, with acroparesthesias, angiokeratomas, proteinuria, and left ventricular hypertrophy in a young adult</w:t>
            </w:r>
          </w:p>
        </w:tc>
        <w:tc>
          <w:tcPr/>
          <w:p>
            <w:pPr>
              <w:pStyle w:val="Compact"/>
            </w:pPr>
            <w:r>
              <w:t xml:space="preserve">Multi-organ storage disease with a distinctive painful neuropathy in youth</w:t>
            </w:r>
          </w:p>
        </w:tc>
        <w:tc>
          <w:tcPr/>
          <w:p>
            <w:pPr>
              <w:pStyle w:val="Compact"/>
            </w:pPr>
            <w:r>
              <w:t xml:space="preserve">Small-fiber neuropathy → no angiokeratoma, no renal or cardiac involvement</w:t>
            </w:r>
          </w:p>
        </w:tc>
      </w:tr>
    </w:tbl>
    <w:bookmarkEnd w:id="49"/>
    <w:bookmarkEnd w:id="50"/>
    <w:bookmarkStart w:id="56" w:name="part-ii.-cross-cutting-qualifiers"/>
    <w:p>
      <w:pPr>
        <w:pStyle w:val="Heading1"/>
      </w:pPr>
      <w:r>
        <w:t xml:space="preserve">Part II. Cross-cutting qualifiers</w:t>
      </w:r>
    </w:p>
    <w:bookmarkStart w:id="51" w:name="a.-tempo-of-onset"/>
    <w:p>
      <w:pPr>
        <w:pStyle w:val="Heading2"/>
      </w:pPr>
      <w:r>
        <w:t xml:space="preserve">A. Tempo of onset</w:t>
      </w:r>
    </w:p>
    <w:p>
      <w:pPr>
        <w:pStyle w:val="FirstParagraph"/>
      </w:pPr>
      <w:r>
        <w:t xml:space="preserve">The single most discriminating axis in diagnosis. Tempo maps onto mechanism more reliably than any other qualifier: instantaneous onset implies a mechanical or electrical event, and slow onset implies an accumulating process.</w:t>
      </w:r>
    </w:p>
    <w:tbl>
      <w:tblPr>
        <w:tblStyle w:val="Table"/>
        <w:tblW w:type="pct" w:w="5000"/>
        <w:tblLayout w:type="fixed"/>
        <w:tblLook w:firstRow="1" w:lastRow="0" w:firstColumn="0" w:lastColumn="0" w:noHBand="0" w:noVBand="0" w:val="0020"/>
      </w:tblPr>
      <w:tblGrid>
        <w:gridCol w:w="665"/>
        <w:gridCol w:w="1064"/>
        <w:gridCol w:w="399"/>
        <w:gridCol w:w="1197"/>
        <w:gridCol w:w="865"/>
        <w:gridCol w:w="931"/>
        <w:gridCol w:w="1730"/>
        <w:gridCol w:w="1064"/>
      </w:tblGrid>
      <w:tr>
        <w:trPr>
          <w:tblHeader w:val="on"/>
        </w:trPr>
        <w:tc>
          <w:tcPr/>
          <w:p>
            <w:pPr>
              <w:pStyle w:val="Compact"/>
            </w:pPr>
            <w:r>
              <w:t xml:space="preserve">Qualifier</w:t>
            </w:r>
          </w:p>
        </w:tc>
        <w:tc>
          <w:tcPr/>
          <w:p>
            <w:pPr>
              <w:pStyle w:val="Compact"/>
            </w:pPr>
            <w:r>
              <w:t xml:space="preserve">Definition</w:t>
            </w:r>
          </w:p>
        </w:tc>
        <w:tc>
          <w:tcPr/>
          <w:p>
            <w:pPr>
              <w:pStyle w:val="Compact"/>
            </w:pPr>
            <w:r>
              <w:t xml:space="preserve">Source</w:t>
            </w:r>
          </w:p>
        </w:tc>
        <w:tc>
          <w:tcPr/>
          <w:p>
            <w:pPr>
              <w:pStyle w:val="Compact"/>
            </w:pPr>
            <w:r>
              <w:t xml:space="preserve">How it is established</w:t>
            </w:r>
          </w:p>
        </w:tc>
        <w:tc>
          <w:tcPr/>
          <w:p>
            <w:pPr>
              <w:pStyle w:val="Compact"/>
            </w:pPr>
            <w:r>
              <w:t xml:space="preserve">Commonly associated</w:t>
            </w:r>
          </w:p>
        </w:tc>
        <w:tc>
          <w:tcPr/>
          <w:p>
            <w:pPr>
              <w:pStyle w:val="Compact"/>
            </w:pPr>
            <w:r>
              <w:t xml:space="preserve">Example</w:t>
            </w:r>
          </w:p>
        </w:tc>
        <w:tc>
          <w:tcPr/>
          <w:p>
            <w:pPr>
              <w:pStyle w:val="Compact"/>
            </w:pPr>
            <w:r>
              <w:t xml:space="preserve">How it changes the differential</w:t>
            </w:r>
          </w:p>
        </w:tc>
        <w:tc>
          <w:tcPr/>
          <w:p>
            <w:pPr>
              <w:pStyle w:val="Compact"/>
            </w:pPr>
            <w:r>
              <w:t xml:space="preserve">Common misuse</w:t>
            </w:r>
          </w:p>
        </w:tc>
      </w:tr>
      <w:tr>
        <w:tc>
          <w:tcPr/>
          <w:p>
            <w:pPr>
              <w:pStyle w:val="Compact"/>
            </w:pPr>
            <w:r>
              <w:t xml:space="preserve">Hyperacute</w:t>
            </w:r>
          </w:p>
        </w:tc>
        <w:tc>
          <w:tcPr/>
          <w:p>
            <w:pPr>
              <w:pStyle w:val="Compact"/>
            </w:pPr>
            <w:r>
              <w:t xml:space="preserve">Minutes to hours</w:t>
            </w:r>
          </w:p>
        </w:tc>
        <w:tc>
          <w:tcPr/>
          <w:p>
            <w:pPr>
              <w:pStyle w:val="Compact"/>
            </w:pPr>
            <w:r>
              <w:t xml:space="preserve">History</w:t>
            </w:r>
          </w:p>
        </w:tc>
        <w:tc>
          <w:tcPr/>
          <w:p>
            <w:pPr>
              <w:pStyle w:val="Compact"/>
            </w:pPr>
            <w:r>
              <w:t xml:space="preserve">Time from baseline to peak, from the patient or a witness</w:t>
            </w:r>
          </w:p>
        </w:tc>
        <w:tc>
          <w:tcPr/>
          <w:p>
            <w:pPr>
              <w:pStyle w:val="Compact"/>
            </w:pPr>
            <w:r>
              <w:t xml:space="preserve">Stroke, SAH, anaphylaxis, aortic dissection</w:t>
            </w:r>
          </w:p>
        </w:tc>
        <w:tc>
          <w:tcPr/>
          <w:p>
            <w:pPr>
              <w:pStyle w:val="Compact"/>
            </w:pPr>
            <w:r>
              <w:t xml:space="preserve">hyperacute hemiparesis → ischemic stroke</w:t>
            </w:r>
          </w:p>
        </w:tc>
        <w:tc>
          <w:tcPr/>
          <w:p>
            <w:pPr>
              <w:pStyle w:val="Compact"/>
            </w:pPr>
            <w:r>
              <w:t xml:space="preserve">Vascular occlusion, rupture, or a channel/electrical event. Effectively excludes neoplastic and degenerative causes. Starts the clock on time-dependent therapy.</w:t>
            </w:r>
          </w:p>
        </w:tc>
        <w:tc>
          <w:tcPr/>
          <w:p>
            <w:pPr>
              <w:pStyle w:val="Compact"/>
            </w:pPr>
            <w:r>
              <w:t xml:space="preserve">Witness accounts and patient accounts often disagree; the last-known-well time is the one that governs treatment</w:t>
            </w:r>
          </w:p>
        </w:tc>
      </w:tr>
      <w:tr>
        <w:tc>
          <w:tcPr/>
          <w:p>
            <w:pPr>
              <w:pStyle w:val="Compact"/>
            </w:pPr>
            <w:r>
              <w:t xml:space="preserve">Abrupt</w:t>
            </w:r>
          </w:p>
        </w:tc>
        <w:tc>
          <w:tcPr/>
          <w:p>
            <w:pPr>
              <w:pStyle w:val="Compact"/>
            </w:pPr>
            <w:r>
              <w:t xml:space="preserve">Sudden, with a distinct beginning the patient can time</w:t>
            </w:r>
          </w:p>
        </w:tc>
        <w:tc>
          <w:tcPr/>
          <w:p>
            <w:pPr>
              <w:pStyle w:val="Compact"/>
            </w:pPr>
            <w:r>
              <w:t xml:space="preserve">History</w:t>
            </w:r>
          </w:p>
        </w:tc>
        <w:tc>
          <w:tcPr/>
          <w:p>
            <w:pPr>
              <w:pStyle w:val="Compact"/>
            </w:pPr>
            <w:r>
              <w:t xml:space="preserve">Ask what they were doing at the exact moment it began</w:t>
            </w:r>
          </w:p>
        </w:tc>
        <w:tc>
          <w:tcPr/>
          <w:p>
            <w:pPr>
              <w:pStyle w:val="Compact"/>
            </w:pPr>
            <w:r>
              <w:t xml:space="preserve">Dissection, PE, pneumothorax, SAH</w:t>
            </w:r>
          </w:p>
        </w:tc>
        <w:tc>
          <w:tcPr/>
          <w:p>
            <w:pPr>
              <w:pStyle w:val="Compact"/>
            </w:pPr>
            <w:r>
              <w:t xml:space="preserve">abrupt chest pain → aortic dissection</w:t>
            </w:r>
          </w:p>
        </w:tc>
        <w:tc>
          <w:tcPr/>
          <w:p>
            <w:pPr>
              <w:pStyle w:val="Compact"/>
            </w:pPr>
            <w:r>
              <w:t xml:space="preserve">A patient who can name the second it started is describing a mechanical or vascular catastrophe until proven otherwise. Inflammation and infection almost never begin this way.</w:t>
            </w:r>
          </w:p>
        </w:tc>
        <w:tc>
          <w:tcPr/>
          <w:p>
            <w:pPr>
              <w:pStyle w:val="Compact"/>
            </w:pPr>
            <w:r>
              <w:t xml:space="preserve">Patients often say sudden to mean recent; ask them to name the minute</w:t>
            </w:r>
          </w:p>
        </w:tc>
      </w:tr>
      <w:tr>
        <w:tc>
          <w:tcPr/>
          <w:p>
            <w:pPr>
              <w:pStyle w:val="Compact"/>
            </w:pPr>
            <w:r>
              <w:t xml:space="preserve">Acute</w:t>
            </w:r>
          </w:p>
        </w:tc>
        <w:tc>
          <w:tcPr/>
          <w:p>
            <w:pPr>
              <w:pStyle w:val="Compact"/>
            </w:pPr>
            <w:r>
              <w:t xml:space="preserve">Hours to days</w:t>
            </w:r>
          </w:p>
        </w:tc>
        <w:tc>
          <w:tcPr/>
          <w:p>
            <w:pPr>
              <w:pStyle w:val="Compact"/>
            </w:pPr>
            <w:r>
              <w:t xml:space="preserve">History</w:t>
            </w:r>
          </w:p>
        </w:tc>
        <w:tc>
          <w:tcPr/>
          <w:p>
            <w:pPr>
              <w:pStyle w:val="Compact"/>
            </w:pPr>
            <w:r>
              <w:t xml:space="preserve">Onset within hours to days by history</w:t>
            </w:r>
          </w:p>
        </w:tc>
        <w:tc>
          <w:tcPr/>
          <w:p>
            <w:pPr>
              <w:pStyle w:val="Compact"/>
            </w:pPr>
            <w:r>
              <w:t xml:space="preserve">MI, PE, appendicitis, pyelonephritis</w:t>
            </w:r>
          </w:p>
        </w:tc>
        <w:tc>
          <w:tcPr/>
          <w:p>
            <w:pPr>
              <w:pStyle w:val="Compact"/>
            </w:pPr>
            <w:r>
              <w:t xml:space="preserve">acute dyspnea → pulmonary embolism</w:t>
            </w:r>
          </w:p>
        </w:tc>
        <w:tc>
          <w:tcPr/>
          <w:p>
            <w:pPr>
              <w:pStyle w:val="Compact"/>
            </w:pPr>
            <w:r>
              <w:t xml:space="preserve">Favors infection, ischemia, obstruction, and inflammation. Wide but urgent; the workhorse tempo of hospital medicine.</w:t>
            </w:r>
          </w:p>
        </w:tc>
        <w:tc>
          <w:tcPr/>
          <w:p>
            <w:pPr>
              <w:pStyle w:val="Compact"/>
            </w:pPr>
            <w:r>
              <w:t xml:space="preserve">Used as a catch-all for anything recent, which drains it of meaning</w:t>
            </w:r>
          </w:p>
        </w:tc>
      </w:tr>
      <w:tr>
        <w:tc>
          <w:tcPr/>
          <w:p>
            <w:pPr>
              <w:pStyle w:val="Compact"/>
            </w:pPr>
            <w:r>
              <w:t xml:space="preserve">Subacute</w:t>
            </w:r>
          </w:p>
        </w:tc>
        <w:tc>
          <w:tcPr/>
          <w:p>
            <w:pPr>
              <w:pStyle w:val="Compact"/>
            </w:pPr>
            <w:r>
              <w:t xml:space="preserve">Days to weeks</w:t>
            </w:r>
          </w:p>
        </w:tc>
        <w:tc>
          <w:tcPr/>
          <w:p>
            <w:pPr>
              <w:pStyle w:val="Compact"/>
            </w:pPr>
            <w:r>
              <w:t xml:space="preserve">History</w:t>
            </w:r>
          </w:p>
        </w:tc>
        <w:tc>
          <w:tcPr/>
          <w:p>
            <w:pPr>
              <w:pStyle w:val="Compact"/>
            </w:pPr>
            <w:r>
              <w:t xml:space="preserve">Onset over days to weeks by history</w:t>
            </w:r>
          </w:p>
        </w:tc>
        <w:tc>
          <w:tcPr/>
          <w:p>
            <w:pPr>
              <w:pStyle w:val="Compact"/>
            </w:pPr>
            <w:r>
              <w:t xml:space="preserve">Endocarditis, inflammatory myopathy, TB, subdural hematoma</w:t>
            </w:r>
          </w:p>
        </w:tc>
        <w:tc>
          <w:tcPr/>
          <w:p>
            <w:pPr>
              <w:pStyle w:val="Compact"/>
            </w:pPr>
            <w:r>
              <w:t xml:space="preserve">subacute fever and weight loss → infective endocarditis</w:t>
            </w:r>
          </w:p>
        </w:tc>
        <w:tc>
          <w:tcPr/>
          <w:p>
            <w:pPr>
              <w:pStyle w:val="Compact"/>
            </w:pPr>
            <w:r>
              <w:t xml:space="preserve">The most under-used and most discriminating tempo. Too slow for stroke or infarct, too fast for degeneration. Think indolent infection, autoimmune disease, and slowly expanding mass.</w:t>
            </w:r>
          </w:p>
        </w:tc>
        <w:tc>
          <w:tcPr/>
          <w:p>
            <w:pPr>
              <w:pStyle w:val="Compact"/>
            </w:pPr>
            <w:r>
              <w:t xml:space="preserve">Skipped entirely by learners, who force every case into acute or chronic</w:t>
            </w:r>
          </w:p>
        </w:tc>
      </w:tr>
      <w:tr>
        <w:tc>
          <w:tcPr/>
          <w:p>
            <w:pPr>
              <w:pStyle w:val="Compact"/>
            </w:pPr>
            <w:r>
              <w:t xml:space="preserve">Chronic</w:t>
            </w:r>
          </w:p>
        </w:tc>
        <w:tc>
          <w:tcPr/>
          <w:p>
            <w:pPr>
              <w:pStyle w:val="Compact"/>
            </w:pPr>
            <w:r>
              <w:t xml:space="preserve">Months to years</w:t>
            </w:r>
          </w:p>
        </w:tc>
        <w:tc>
          <w:tcPr/>
          <w:p>
            <w:pPr>
              <w:pStyle w:val="Compact"/>
            </w:pPr>
            <w:r>
              <w:t xml:space="preserve">History</w:t>
            </w:r>
          </w:p>
        </w:tc>
        <w:tc>
          <w:tcPr/>
          <w:p>
            <w:pPr>
              <w:pStyle w:val="Compact"/>
            </w:pPr>
            <w:r>
              <w:t xml:space="preserve">Duration of months to years, ideally corroborated by old records</w:t>
            </w:r>
          </w:p>
        </w:tc>
        <w:tc>
          <w:tcPr/>
          <w:p>
            <w:pPr>
              <w:pStyle w:val="Compact"/>
            </w:pPr>
            <w:r>
              <w:t xml:space="preserve">COPD, CKD, cirrhosis, osteoarthritis</w:t>
            </w:r>
          </w:p>
        </w:tc>
        <w:tc>
          <w:tcPr/>
          <w:p>
            <w:pPr>
              <w:pStyle w:val="Compact"/>
            </w:pPr>
            <w:r>
              <w:t xml:space="preserve">chronic dyspnea → COPD</w:t>
            </w:r>
          </w:p>
        </w:tc>
        <w:tc>
          <w:tcPr/>
          <w:p>
            <w:pPr>
              <w:pStyle w:val="Compact"/>
            </w:pPr>
            <w:r>
              <w:t xml:space="preserve">Structural and degenerative disease. The key question shifts from "what is it" to "what changed," because chronic problems present acutely when something is added.</w:t>
            </w:r>
          </w:p>
        </w:tc>
        <w:tc>
          <w:tcPr/>
          <w:p>
            <w:pPr>
              <w:pStyle w:val="Compact"/>
            </w:pPr>
            <w:r>
              <w:t xml:space="preserve">Labeling a problem chronic can stop the search for what changed today</w:t>
            </w:r>
          </w:p>
        </w:tc>
      </w:tr>
      <w:tr>
        <w:tc>
          <w:tcPr/>
          <w:p>
            <w:pPr>
              <w:pStyle w:val="Compact"/>
            </w:pPr>
            <w:r>
              <w:t xml:space="preserve">Insidious</w:t>
            </w:r>
          </w:p>
        </w:tc>
        <w:tc>
          <w:tcPr/>
          <w:p>
            <w:pPr>
              <w:pStyle w:val="Compact"/>
            </w:pPr>
            <w:r>
              <w:t xml:space="preserve">Gradual, subtle, no identifiable start</w:t>
            </w:r>
          </w:p>
        </w:tc>
        <w:tc>
          <w:tcPr/>
          <w:p>
            <w:pPr>
              <w:pStyle w:val="Compact"/>
            </w:pPr>
            <w:r>
              <w:t xml:space="preserve">History</w:t>
            </w:r>
          </w:p>
        </w:tc>
        <w:tc>
          <w:tcPr/>
          <w:p>
            <w:pPr>
              <w:pStyle w:val="Compact"/>
            </w:pPr>
            <w:r>
              <w:t xml:space="preserve">Absence of a start date; collateral history is usually required</w:t>
            </w:r>
          </w:p>
        </w:tc>
        <w:tc>
          <w:tcPr/>
          <w:p>
            <w:pPr>
              <w:pStyle w:val="Compact"/>
            </w:pPr>
            <w:r>
              <w:t xml:space="preserve">Dementia, Parkinson disease, malignancy, IPF</w:t>
            </w:r>
          </w:p>
        </w:tc>
        <w:tc>
          <w:tcPr/>
          <w:p>
            <w:pPr>
              <w:pStyle w:val="Compact"/>
            </w:pPr>
            <w:r>
              <w:t xml:space="preserve">insidious cognitive decline → Alzheimer disease</w:t>
            </w:r>
          </w:p>
        </w:tc>
        <w:tc>
          <w:tcPr/>
          <w:p>
            <w:pPr>
              <w:pStyle w:val="Compact"/>
            </w:pPr>
            <w:r>
              <w:t xml:space="preserve">Degenerative, neoplastic, or chronic inflammatory. The absence of a start date is itself the finding, and often means the family noticed before the patient did.</w:t>
            </w:r>
          </w:p>
        </w:tc>
        <w:tc>
          <w:tcPr/>
          <w:p>
            <w:pPr>
              <w:pStyle w:val="Compact"/>
            </w:pPr>
            <w:r>
              <w:t xml:space="preserve">Patients systematically underestimate duration; the family history of onset is more reliable</w:t>
            </w:r>
          </w:p>
        </w:tc>
      </w:tr>
      <w:tr>
        <w:tc>
          <w:tcPr/>
          <w:p>
            <w:pPr>
              <w:pStyle w:val="Compact"/>
            </w:pPr>
            <w:r>
              <w:t xml:space="preserve">Thunderclap</w:t>
            </w:r>
          </w:p>
        </w:tc>
        <w:tc>
          <w:tcPr/>
          <w:p>
            <w:pPr>
              <w:pStyle w:val="Compact"/>
            </w:pPr>
            <w:r>
              <w:t xml:space="preserve">Maximal intensity within seconds to a minute</w:t>
            </w:r>
          </w:p>
        </w:tc>
        <w:tc>
          <w:tcPr/>
          <w:p>
            <w:pPr>
              <w:pStyle w:val="Compact"/>
            </w:pPr>
            <w:r>
              <w:t xml:space="preserve">History</w:t>
            </w:r>
          </w:p>
        </w:tc>
        <w:tc>
          <w:tcPr/>
          <w:p>
            <w:pPr>
              <w:pStyle w:val="Compact"/>
            </w:pPr>
            <w:r>
              <w:t xml:space="preserve">Time to peak intensity under one minute</w:t>
            </w:r>
          </w:p>
        </w:tc>
        <w:tc>
          <w:tcPr/>
          <w:p>
            <w:pPr>
              <w:pStyle w:val="Compact"/>
            </w:pPr>
            <w:r>
              <w:t xml:space="preserve">SAH, RCVS, pituitary apoplexy, cervical artery dissection</w:t>
            </w:r>
          </w:p>
        </w:tc>
        <w:tc>
          <w:tcPr/>
          <w:p>
            <w:pPr>
              <w:pStyle w:val="Compact"/>
            </w:pPr>
            <w:r>
              <w:t xml:space="preserve">thunderclap headache → subarachnoid hemorrhage</w:t>
            </w:r>
          </w:p>
        </w:tc>
        <w:tc>
          <w:tcPr/>
          <w:p>
            <w:pPr>
              <w:pStyle w:val="Compact"/>
            </w:pPr>
            <w:r>
              <w:t xml:space="preserve">Not a synonym for severe. The defining feature is time to peak. Mandates non-contrast CT and, if negative and within the window, LP or CT angiography. A normal exam does not exclude it.</w:t>
            </w:r>
          </w:p>
        </w:tc>
        <w:tc>
          <w:tcPr/>
          <w:p>
            <w:pPr>
              <w:pStyle w:val="Compact"/>
            </w:pPr>
            <w:r>
              <w:t xml:space="preserve">Confused with severe; severity is not the criterion, time to peak is</w:t>
            </w:r>
          </w:p>
        </w:tc>
      </w:tr>
      <w:tr>
        <w:tc>
          <w:tcPr/>
          <w:p>
            <w:pPr>
              <w:pStyle w:val="Compact"/>
            </w:pPr>
            <w:r>
              <w:t xml:space="preserve">Maximal at onset</w:t>
            </w:r>
          </w:p>
        </w:tc>
        <w:tc>
          <w:tcPr/>
          <w:p>
            <w:pPr>
              <w:pStyle w:val="Compact"/>
            </w:pPr>
            <w:r>
              <w:t xml:space="preserve">Worst at the very beginning rather than building</w:t>
            </w:r>
          </w:p>
        </w:tc>
        <w:tc>
          <w:tcPr/>
          <w:p>
            <w:pPr>
              <w:pStyle w:val="Compact"/>
            </w:pPr>
            <w:r>
              <w:t xml:space="preserve">History</w:t>
            </w:r>
          </w:p>
        </w:tc>
        <w:tc>
          <w:tcPr/>
          <w:p>
            <w:pPr>
              <w:pStyle w:val="Compact"/>
            </w:pPr>
            <w:r>
              <w:t xml:space="preserve">Ask whether it was worst at the start or built up</w:t>
            </w:r>
          </w:p>
        </w:tc>
        <w:tc>
          <w:tcPr/>
          <w:p>
            <w:pPr>
              <w:pStyle w:val="Compact"/>
            </w:pPr>
            <w:r>
              <w:t xml:space="preserve">SAH, dissection, PE, pneumothorax</w:t>
            </w:r>
          </w:p>
        </w:tc>
        <w:tc>
          <w:tcPr/>
          <w:p>
            <w:pPr>
              <w:pStyle w:val="Compact"/>
            </w:pPr>
            <w:r>
              <w:t xml:space="preserve">maximal-at-onset back pain → aortic dissection</w:t>
            </w:r>
          </w:p>
        </w:tc>
        <w:tc>
          <w:tcPr/>
          <w:p>
            <w:pPr>
              <w:pStyle w:val="Compact"/>
            </w:pPr>
            <w:r>
              <w:t xml:space="preserve">Distinguishes rupture and occlusion from inflammation and infection, which crescendo. One of the highest-yield questions in a pain history.</w:t>
            </w:r>
          </w:p>
        </w:tc>
        <w:tc>
          <w:tcPr/>
          <w:p>
            <w:pPr>
              <w:pStyle w:val="Compact"/>
            </w:pPr>
            <w:r>
              <w:t xml:space="preserve">-</w:t>
            </w:r>
          </w:p>
        </w:tc>
      </w:tr>
      <w:tr>
        <w:tc>
          <w:tcPr/>
          <w:p>
            <w:pPr>
              <w:pStyle w:val="Compact"/>
            </w:pPr>
            <w:r>
              <w:t xml:space="preserve">Prodromal</w:t>
            </w:r>
          </w:p>
        </w:tc>
        <w:tc>
          <w:tcPr/>
          <w:p>
            <w:pPr>
              <w:pStyle w:val="Compact"/>
            </w:pPr>
            <w:r>
              <w:t xml:space="preserve">Nonspecific symptoms preceding the defining illness</w:t>
            </w:r>
          </w:p>
        </w:tc>
        <w:tc>
          <w:tcPr/>
          <w:p>
            <w:pPr>
              <w:pStyle w:val="Compact"/>
            </w:pPr>
            <w:r>
              <w:t xml:space="preserve">History</w:t>
            </w:r>
          </w:p>
        </w:tc>
        <w:tc>
          <w:tcPr/>
          <w:p>
            <w:pPr>
              <w:pStyle w:val="Compact"/>
            </w:pPr>
            <w:r>
              <w:t xml:space="preserve">Directed history for symptoms in the preceding weeks</w:t>
            </w:r>
          </w:p>
        </w:tc>
        <w:tc>
          <w:tcPr/>
          <w:p>
            <w:pPr>
              <w:pStyle w:val="Compact"/>
            </w:pPr>
            <w:r>
              <w:t xml:space="preserve">Viral hepatitis, GBS after infection, migraine</w:t>
            </w:r>
          </w:p>
        </w:tc>
        <w:tc>
          <w:tcPr/>
          <w:p>
            <w:pPr>
              <w:pStyle w:val="Compact"/>
            </w:pPr>
            <w:r>
              <w:t xml:space="preserve">prodromal diarrheal illness → Guillain-Barré syndrome</w:t>
            </w:r>
          </w:p>
        </w:tc>
        <w:tc>
          <w:tcPr/>
          <w:p>
            <w:pPr>
              <w:pStyle w:val="Compact"/>
            </w:pPr>
            <w:r>
              <w:t xml:space="preserve">Establishes an antecedent trigger and often reveals a post-infectious mechanism that the presenting syndrome alone would hide.</w:t>
            </w:r>
          </w:p>
        </w:tc>
        <w:tc>
          <w:tcPr/>
          <w:p>
            <w:pPr>
              <w:pStyle w:val="Compact"/>
            </w:pPr>
            <w:r>
              <w:t xml:space="preserve">Not volunteered; must be asked for specifically</w:t>
            </w:r>
          </w:p>
        </w:tc>
      </w:tr>
      <w:tr>
        <w:tc>
          <w:tcPr/>
          <w:p>
            <w:pPr>
              <w:pStyle w:val="Compact"/>
            </w:pPr>
            <w:r>
              <w:t xml:space="preserve">Sentinel</w:t>
            </w:r>
          </w:p>
        </w:tc>
        <w:tc>
          <w:tcPr/>
          <w:p>
            <w:pPr>
              <w:pStyle w:val="Compact"/>
            </w:pPr>
            <w:r>
              <w:t xml:space="preserve">A minor self-limited event preceding a major one</w:t>
            </w:r>
          </w:p>
        </w:tc>
        <w:tc>
          <w:tcPr/>
          <w:p>
            <w:pPr>
              <w:pStyle w:val="Compact"/>
            </w:pPr>
            <w:r>
              <w:t xml:space="preserve">History</w:t>
            </w:r>
          </w:p>
        </w:tc>
        <w:tc>
          <w:tcPr/>
          <w:p>
            <w:pPr>
              <w:pStyle w:val="Compact"/>
            </w:pPr>
            <w:r>
              <w:t xml:space="preserve">Ask explicitly about any similar severe headache in recent weeks</w:t>
            </w:r>
          </w:p>
        </w:tc>
        <w:tc>
          <w:tcPr/>
          <w:p>
            <w:pPr>
              <w:pStyle w:val="Compact"/>
            </w:pPr>
            <w:r>
              <w:t xml:space="preserve">Sentinel headache before SAH, herald bleed</w:t>
            </w:r>
          </w:p>
        </w:tc>
        <w:tc>
          <w:tcPr/>
          <w:p>
            <w:pPr>
              <w:pStyle w:val="Compact"/>
            </w:pPr>
            <w:r>
              <w:t xml:space="preserve">sentinel headache → aneurysmal subarachnoid hemorrhage</w:t>
            </w:r>
          </w:p>
        </w:tc>
        <w:tc>
          <w:tcPr/>
          <w:p>
            <w:pPr>
              <w:pStyle w:val="Compact"/>
            </w:pPr>
            <w:r>
              <w:t xml:space="preserve">A missed opportunity in retrospect. Explicit questioning for a preceding severe headache changes pretest probability for aneurysmal SAH substantially.</w:t>
            </w:r>
          </w:p>
        </w:tc>
        <w:tc>
          <w:tcPr/>
          <w:p>
            <w:pPr>
              <w:pStyle w:val="Compact"/>
            </w:pPr>
            <w:r>
              <w:t xml:space="preserve">Dismissed in retrospect as a migraine unless actively sought</w:t>
            </w:r>
          </w:p>
        </w:tc>
      </w:tr>
      <w:tr>
        <w:tc>
          <w:tcPr/>
          <w:p>
            <w:pPr>
              <w:pStyle w:val="Compact"/>
            </w:pPr>
            <w:r>
              <w:t xml:space="preserve">Reactivation</w:t>
            </w:r>
          </w:p>
        </w:tc>
        <w:tc>
          <w:tcPr/>
          <w:p>
            <w:pPr>
              <w:pStyle w:val="Compact"/>
            </w:pPr>
            <w:r>
              <w:t xml:space="preserve">Re-emergence of a previously controlled latent organism</w:t>
            </w:r>
          </w:p>
        </w:tc>
        <w:tc>
          <w:tcPr/>
          <w:p>
            <w:pPr>
              <w:pStyle w:val="Compact"/>
            </w:pPr>
            <w:r>
              <w:t xml:space="preserve">History</w:t>
            </w:r>
          </w:p>
        </w:tc>
        <w:tc>
          <w:tcPr/>
          <w:p>
            <w:pPr>
              <w:pStyle w:val="Compact"/>
            </w:pPr>
            <w:r>
              <w:t xml:space="preserve">Prior exposure or positive latent testing plus a new immunosuppressive state</w:t>
            </w:r>
          </w:p>
        </w:tc>
        <w:tc>
          <w:tcPr/>
          <w:p>
            <w:pPr>
              <w:pStyle w:val="Compact"/>
            </w:pPr>
            <w:r>
              <w:t xml:space="preserve">TB, CMV, VZV, hepatitis B</w:t>
            </w:r>
          </w:p>
        </w:tc>
        <w:tc>
          <w:tcPr/>
          <w:p>
            <w:pPr>
              <w:pStyle w:val="Compact"/>
            </w:pPr>
            <w:r>
              <w:t xml:space="preserve">reactivation → tuberculosis after starting anti-TNF therapy</w:t>
            </w:r>
          </w:p>
        </w:tc>
        <w:tc>
          <w:tcPr/>
          <w:p>
            <w:pPr>
              <w:pStyle w:val="Compact"/>
            </w:pPr>
            <w:r>
              <w:t xml:space="preserve">Reframes the question from exposure to immunosuppression. Prompts a search for what changed: steroids, biologics, chemotherapy, HIV, or transplant.</w:t>
            </w:r>
          </w:p>
        </w:tc>
        <w:tc>
          <w:tcPr/>
          <w:p>
            <w:pPr>
              <w:pStyle w:val="Compact"/>
            </w:pPr>
            <w:r>
              <w:t xml:space="preserve">-</w:t>
            </w:r>
          </w:p>
        </w:tc>
      </w:tr>
      <w:tr>
        <w:tc>
          <w:tcPr/>
          <w:p>
            <w:pPr>
              <w:pStyle w:val="Compact"/>
            </w:pPr>
            <w:r>
              <w:t xml:space="preserve">Primary infection</w:t>
            </w:r>
          </w:p>
        </w:tc>
        <w:tc>
          <w:tcPr/>
          <w:p>
            <w:pPr>
              <w:pStyle w:val="Compact"/>
            </w:pPr>
            <w:r>
              <w:t xml:space="preserve">First encounter with the organism</w:t>
            </w:r>
          </w:p>
        </w:tc>
        <w:tc>
          <w:tcPr/>
          <w:p>
            <w:pPr>
              <w:pStyle w:val="Compact"/>
            </w:pPr>
            <w:r>
              <w:t xml:space="preserve">History</w:t>
            </w:r>
          </w:p>
        </w:tc>
        <w:tc>
          <w:tcPr/>
          <w:p>
            <w:pPr>
              <w:pStyle w:val="Compact"/>
            </w:pPr>
            <w:r>
              <w:t xml:space="preserve">Absence of prior serologic evidence of exposure</w:t>
            </w:r>
          </w:p>
        </w:tc>
        <w:tc>
          <w:tcPr/>
          <w:p>
            <w:pPr>
              <w:pStyle w:val="Compact"/>
            </w:pPr>
            <w:r>
              <w:t xml:space="preserve">Primary HIV, primary CMV, primary TB</w:t>
            </w:r>
          </w:p>
        </w:tc>
        <w:tc>
          <w:tcPr/>
          <w:p>
            <w:pPr>
              <w:pStyle w:val="Compact"/>
            </w:pPr>
            <w:r>
              <w:t xml:space="preserve">primary infection → acute HIV seroconversion illness</w:t>
            </w:r>
          </w:p>
        </w:tc>
        <w:tc>
          <w:tcPr/>
          <w:p>
            <w:pPr>
              <w:pStyle w:val="Compact"/>
            </w:pPr>
            <w:r>
              <w:t xml:space="preserve">In transplant, donor-positive to recipient-negative primary infection is far more severe than reactivation and changes prophylaxis strategy.</w:t>
            </w:r>
          </w:p>
        </w:tc>
        <w:tc>
          <w:tcPr/>
          <w:p>
            <w:pPr>
              <w:pStyle w:val="Compact"/>
            </w:pPr>
            <w:r>
              <w:t xml:space="preserve">Missed because antibody tests are negative during the window period</w:t>
            </w:r>
          </w:p>
        </w:tc>
      </w:tr>
      <w:tr>
        <w:tc>
          <w:tcPr/>
          <w:p>
            <w:pPr>
              <w:pStyle w:val="Compact"/>
            </w:pPr>
            <w:r>
              <w:t xml:space="preserve">Biphasic</w:t>
            </w:r>
          </w:p>
        </w:tc>
        <w:tc>
          <w:tcPr/>
          <w:p>
            <w:pPr>
              <w:pStyle w:val="Compact"/>
            </w:pPr>
            <w:r>
              <w:t xml:space="preserve">Illness improving then worsening again</w:t>
            </w:r>
          </w:p>
        </w:tc>
        <w:tc>
          <w:tcPr/>
          <w:p>
            <w:pPr>
              <w:pStyle w:val="Compact"/>
            </w:pPr>
            <w:r>
              <w:t xml:space="preserve">History</w:t>
            </w:r>
          </w:p>
        </w:tc>
        <w:tc>
          <w:tcPr/>
          <w:p>
            <w:pPr>
              <w:pStyle w:val="Compact"/>
            </w:pPr>
            <w:r>
              <w:t xml:space="preserve">Documented improvement followed by deterioration</w:t>
            </w:r>
          </w:p>
        </w:tc>
        <w:tc>
          <w:tcPr/>
          <w:p>
            <w:pPr>
              <w:pStyle w:val="Compact"/>
            </w:pPr>
            <w:r>
              <w:t xml:space="preserve">Dengue, leptospirosis, biphasic anaphylaxis</w:t>
            </w:r>
          </w:p>
        </w:tc>
        <w:tc>
          <w:tcPr/>
          <w:p>
            <w:pPr>
              <w:pStyle w:val="Compact"/>
            </w:pPr>
            <w:r>
              <w:t xml:space="preserve">biphasic illness course → dengue with plasma leak in the second phase</w:t>
            </w:r>
          </w:p>
        </w:tc>
        <w:tc>
          <w:tcPr/>
          <w:p>
            <w:pPr>
              <w:pStyle w:val="Compact"/>
            </w:pPr>
            <w:r>
              <w:t xml:space="preserve">A recognized pattern rather than treatment failure. In dengue the second phase carries the plasma-leak risk; in anaphylaxis it justifies a period of observation.</w:t>
            </w:r>
          </w:p>
        </w:tc>
        <w:tc>
          <w:tcPr/>
          <w:p>
            <w:pPr>
              <w:pStyle w:val="Compact"/>
            </w:pPr>
            <w:r>
              <w:t xml:space="preserve">Second deterioration read as treatment failure or a new infection</w:t>
            </w:r>
          </w:p>
        </w:tc>
      </w:tr>
    </w:tbl>
    <w:bookmarkEnd w:id="51"/>
    <w:bookmarkStart w:id="52" w:name="b.-course-over-time"/>
    <w:p>
      <w:pPr>
        <w:pStyle w:val="Heading2"/>
      </w:pPr>
      <w:r>
        <w:t xml:space="preserve">B. Course over time</w:t>
      </w:r>
    </w:p>
    <w:p>
      <w:pPr>
        <w:pStyle w:val="FirstParagraph"/>
      </w:pPr>
      <w:r>
        <w:t xml:space="preserve">Tempo describes the beginning. Course describes the shape of the curve afterward, and the shape is frequently more specific than the tempo.</w:t>
      </w:r>
    </w:p>
    <w:tbl>
      <w:tblPr>
        <w:tblStyle w:val="Table"/>
        <w:tblW w:type="pct" w:w="5000"/>
        <w:tblLayout w:type="fixed"/>
        <w:tblLook w:firstRow="1" w:lastRow="0" w:firstColumn="0" w:lastColumn="0" w:noHBand="0" w:noVBand="0" w:val="0020"/>
      </w:tblPr>
      <w:tblGrid>
        <w:gridCol w:w="665"/>
        <w:gridCol w:w="1064"/>
        <w:gridCol w:w="399"/>
        <w:gridCol w:w="1197"/>
        <w:gridCol w:w="865"/>
        <w:gridCol w:w="931"/>
        <w:gridCol w:w="1730"/>
        <w:gridCol w:w="1064"/>
      </w:tblGrid>
      <w:tr>
        <w:trPr>
          <w:tblHeader w:val="on"/>
        </w:trPr>
        <w:tc>
          <w:tcPr/>
          <w:p>
            <w:pPr>
              <w:pStyle w:val="Compact"/>
            </w:pPr>
            <w:r>
              <w:t xml:space="preserve">Qualifier</w:t>
            </w:r>
          </w:p>
        </w:tc>
        <w:tc>
          <w:tcPr/>
          <w:p>
            <w:pPr>
              <w:pStyle w:val="Compact"/>
            </w:pPr>
            <w:r>
              <w:t xml:space="preserve">Definition</w:t>
            </w:r>
          </w:p>
        </w:tc>
        <w:tc>
          <w:tcPr/>
          <w:p>
            <w:pPr>
              <w:pStyle w:val="Compact"/>
            </w:pPr>
            <w:r>
              <w:t xml:space="preserve">Source</w:t>
            </w:r>
          </w:p>
        </w:tc>
        <w:tc>
          <w:tcPr/>
          <w:p>
            <w:pPr>
              <w:pStyle w:val="Compact"/>
            </w:pPr>
            <w:r>
              <w:t xml:space="preserve">How it is established</w:t>
            </w:r>
          </w:p>
        </w:tc>
        <w:tc>
          <w:tcPr/>
          <w:p>
            <w:pPr>
              <w:pStyle w:val="Compact"/>
            </w:pPr>
            <w:r>
              <w:t xml:space="preserve">Commonly associated</w:t>
            </w:r>
          </w:p>
        </w:tc>
        <w:tc>
          <w:tcPr/>
          <w:p>
            <w:pPr>
              <w:pStyle w:val="Compact"/>
            </w:pPr>
            <w:r>
              <w:t xml:space="preserve">Example</w:t>
            </w:r>
          </w:p>
        </w:tc>
        <w:tc>
          <w:tcPr/>
          <w:p>
            <w:pPr>
              <w:pStyle w:val="Compact"/>
            </w:pPr>
            <w:r>
              <w:t xml:space="preserve">How it changes the differential</w:t>
            </w:r>
          </w:p>
        </w:tc>
        <w:tc>
          <w:tcPr/>
          <w:p>
            <w:pPr>
              <w:pStyle w:val="Compact"/>
            </w:pPr>
            <w:r>
              <w:t xml:space="preserve">Common misuse</w:t>
            </w:r>
          </w:p>
        </w:tc>
      </w:tr>
      <w:tr>
        <w:tc>
          <w:tcPr/>
          <w:p>
            <w:pPr>
              <w:pStyle w:val="Compact"/>
            </w:pPr>
            <w:r>
              <w:t xml:space="preserve">Progressive</w:t>
            </w:r>
          </w:p>
        </w:tc>
        <w:tc>
          <w:tcPr/>
          <w:p>
            <w:pPr>
              <w:pStyle w:val="Compact"/>
            </w:pPr>
            <w:r>
              <w:t xml:space="preserve">Steadily worsening</w:t>
            </w:r>
          </w:p>
        </w:tc>
        <w:tc>
          <w:tcPr/>
          <w:p>
            <w:pPr>
              <w:pStyle w:val="Compact"/>
            </w:pPr>
            <w:r>
              <w:t xml:space="preserve">History</w:t>
            </w:r>
          </w:p>
        </w:tc>
        <w:tc>
          <w:tcPr/>
          <w:p>
            <w:pPr>
              <w:pStyle w:val="Compact"/>
            </w:pPr>
            <w:r>
              <w:t xml:space="preserve">Serial comparison against a defined earlier reference point</w:t>
            </w:r>
          </w:p>
        </w:tc>
        <w:tc>
          <w:tcPr/>
          <w:p>
            <w:pPr>
              <w:pStyle w:val="Compact"/>
            </w:pPr>
            <w:r>
              <w:t xml:space="preserve">ALS, malignancy, pulmonary fibrosis</w:t>
            </w:r>
          </w:p>
        </w:tc>
        <w:tc>
          <w:tcPr/>
          <w:p>
            <w:pPr>
              <w:pStyle w:val="Compact"/>
            </w:pPr>
            <w:r>
              <w:t xml:space="preserve">progressive dysphagia → esophageal malignancy</w:t>
            </w:r>
          </w:p>
        </w:tc>
        <w:tc>
          <w:tcPr/>
          <w:p>
            <w:pPr>
              <w:pStyle w:val="Compact"/>
            </w:pPr>
            <w:r>
              <w:t xml:space="preserve">Structural or degenerative. Argues strongly against functional, inflammatory-relapsing, and most infectious causes, which fluctuate.</w:t>
            </w:r>
          </w:p>
        </w:tc>
        <w:tc>
          <w:tcPr/>
          <w:p>
            <w:pPr>
              <w:pStyle w:val="Compact"/>
            </w:pPr>
            <w:r>
              <w:t xml:space="preserve">Asserted from a single encounter, where no trajectory can be known</w:t>
            </w:r>
          </w:p>
        </w:tc>
      </w:tr>
      <w:tr>
        <w:tc>
          <w:tcPr/>
          <w:p>
            <w:pPr>
              <w:pStyle w:val="Compact"/>
            </w:pPr>
            <w:r>
              <w:t xml:space="preserve">Rapidly progressive</w:t>
            </w:r>
          </w:p>
        </w:tc>
        <w:tc>
          <w:tcPr/>
          <w:p>
            <w:pPr>
              <w:pStyle w:val="Compact"/>
            </w:pPr>
            <w:r>
              <w:t xml:space="preserve">Substantial worsening over a short window</w:t>
            </w:r>
          </w:p>
        </w:tc>
        <w:tc>
          <w:tcPr/>
          <w:p>
            <w:pPr>
              <w:pStyle w:val="Compact"/>
            </w:pPr>
            <w:r>
              <w:t xml:space="preserve">History</w:t>
            </w:r>
          </w:p>
        </w:tc>
        <w:tc>
          <w:tcPr/>
          <w:p>
            <w:pPr>
              <w:pStyle w:val="Compact"/>
            </w:pPr>
            <w:r>
              <w:t xml:space="preserve">Documented decline over days to weeks, usually by serial measurement</w:t>
            </w:r>
          </w:p>
        </w:tc>
        <w:tc>
          <w:tcPr/>
          <w:p>
            <w:pPr>
              <w:pStyle w:val="Compact"/>
            </w:pPr>
            <w:r>
              <w:t xml:space="preserve">RPGN, CJD, fulminant ILD, aggressive lymphoma</w:t>
            </w:r>
          </w:p>
        </w:tc>
        <w:tc>
          <w:tcPr/>
          <w:p>
            <w:pPr>
              <w:pStyle w:val="Compact"/>
            </w:pPr>
            <w:r>
              <w:t xml:space="preserve">rapidly progressive renal failure → ANCA glomerulonephritis</w:t>
            </w:r>
          </w:p>
        </w:tc>
        <w:tc>
          <w:tcPr/>
          <w:p>
            <w:pPr>
              <w:pStyle w:val="Compact"/>
            </w:pPr>
            <w:r>
              <w:t xml:space="preserve">A named syndrome trigger in several fields. Converts a routine workup into an urgent one and usually justifies empiric therapy before tissue diagnosis.</w:t>
            </w:r>
          </w:p>
        </w:tc>
        <w:tc>
          <w:tcPr/>
          <w:p>
            <w:pPr>
              <w:pStyle w:val="Compact"/>
            </w:pPr>
            <w:r>
              <w:t xml:space="preserve">-</w:t>
            </w:r>
          </w:p>
        </w:tc>
      </w:tr>
      <w:tr>
        <w:tc>
          <w:tcPr/>
          <w:p>
            <w:pPr>
              <w:pStyle w:val="Compact"/>
            </w:pPr>
            <w:r>
              <w:t xml:space="preserve">Fulminant</w:t>
            </w:r>
          </w:p>
        </w:tc>
        <w:tc>
          <w:tcPr/>
          <w:p>
            <w:pPr>
              <w:pStyle w:val="Compact"/>
            </w:pPr>
            <w:r>
              <w:t xml:space="preserve">Severe and rapidly progressive to organ failure</w:t>
            </w:r>
          </w:p>
        </w:tc>
        <w:tc>
          <w:tcPr/>
          <w:p>
            <w:pPr>
              <w:pStyle w:val="Compact"/>
            </w:pPr>
            <w:r>
              <w:t xml:space="preserve">History</w:t>
            </w:r>
          </w:p>
        </w:tc>
        <w:tc>
          <w:tcPr/>
          <w:p>
            <w:pPr>
              <w:pStyle w:val="Compact"/>
            </w:pPr>
            <w:r>
              <w:t xml:space="preserve">Encephalopathy and coagulopathy developing within weeks of jaundice</w:t>
            </w:r>
          </w:p>
        </w:tc>
        <w:tc>
          <w:tcPr/>
          <w:p>
            <w:pPr>
              <w:pStyle w:val="Compact"/>
            </w:pPr>
            <w:r>
              <w:t xml:space="preserve">Fulminant hepatitis, myocarditis, necrotizing fasciitis</w:t>
            </w:r>
          </w:p>
        </w:tc>
        <w:tc>
          <w:tcPr/>
          <w:p>
            <w:pPr>
              <w:pStyle w:val="Compact"/>
            </w:pPr>
            <w:r>
              <w:t xml:space="preserve">fulminant hepatic failure → acetaminophen toxicity</w:t>
            </w:r>
          </w:p>
        </w:tc>
        <w:tc>
          <w:tcPr/>
          <w:p>
            <w:pPr>
              <w:pStyle w:val="Compact"/>
            </w:pPr>
            <w:r>
              <w:t xml:space="preserve">Escalates disposition before it narrows diagnosis. Prompts transplant-center or surgical consultation in parallel with, not after, the workup.</w:t>
            </w:r>
          </w:p>
        </w:tc>
        <w:tc>
          <w:tcPr/>
          <w:p>
            <w:pPr>
              <w:pStyle w:val="Compact"/>
            </w:pPr>
            <w:r>
              <w:t xml:space="preserve">-</w:t>
            </w:r>
          </w:p>
        </w:tc>
      </w:tr>
      <w:tr>
        <w:tc>
          <w:tcPr/>
          <w:p>
            <w:pPr>
              <w:pStyle w:val="Compact"/>
            </w:pPr>
            <w:r>
              <w:t xml:space="preserve">Indolent</w:t>
            </w:r>
          </w:p>
        </w:tc>
        <w:tc>
          <w:tcPr/>
          <w:p>
            <w:pPr>
              <w:pStyle w:val="Compact"/>
            </w:pPr>
            <w:r>
              <w:t xml:space="preserve">Slowly progressive, relatively mild</w:t>
            </w:r>
          </w:p>
        </w:tc>
        <w:tc>
          <w:tcPr/>
          <w:p>
            <w:pPr>
              <w:pStyle w:val="Compact"/>
            </w:pPr>
            <w:r>
              <w:t xml:space="preserve">History</w:t>
            </w:r>
          </w:p>
        </w:tc>
        <w:tc>
          <w:tcPr/>
          <w:p>
            <w:pPr>
              <w:pStyle w:val="Compact"/>
            </w:pPr>
            <w:r>
              <w:t xml:space="preserve">Slow change over months documented by imaging or examination</w:t>
            </w:r>
          </w:p>
        </w:tc>
        <w:tc>
          <w:tcPr/>
          <w:p>
            <w:pPr>
              <w:pStyle w:val="Compact"/>
            </w:pPr>
            <w:r>
              <w:t xml:space="preserve">Follicular lymphoma, MAC, low-grade glioma</w:t>
            </w:r>
          </w:p>
        </w:tc>
        <w:tc>
          <w:tcPr/>
          <w:p>
            <w:pPr>
              <w:pStyle w:val="Compact"/>
            </w:pPr>
            <w:r>
              <w:t xml:space="preserve">indolent lymphadenopathy → follicular lymphoma</w:t>
            </w:r>
          </w:p>
        </w:tc>
        <w:tc>
          <w:tcPr/>
          <w:p>
            <w:pPr>
              <w:pStyle w:val="Compact"/>
            </w:pPr>
            <w:r>
              <w:t xml:space="preserve">Reframes urgency and often therapy itself; in several malignancies indolence makes observation the correct management rather than a concession.</w:t>
            </w:r>
          </w:p>
        </w:tc>
        <w:tc>
          <w:tcPr/>
          <w:p>
            <w:pPr>
              <w:pStyle w:val="Compact"/>
            </w:pPr>
            <w:r>
              <w:t xml:space="preserve">Read as benign; indolent lymphoma is incurable, aggressive lymphoma often is not</w:t>
            </w:r>
          </w:p>
        </w:tc>
      </w:tr>
      <w:tr>
        <w:tc>
          <w:tcPr/>
          <w:p>
            <w:pPr>
              <w:pStyle w:val="Compact"/>
            </w:pPr>
            <w:r>
              <w:t xml:space="preserve">Stable</w:t>
            </w:r>
          </w:p>
        </w:tc>
        <w:tc>
          <w:tcPr/>
          <w:p>
            <w:pPr>
              <w:pStyle w:val="Compact"/>
            </w:pPr>
            <w:r>
              <w:t xml:space="preserve">Not significantly changing</w:t>
            </w:r>
          </w:p>
        </w:tc>
        <w:tc>
          <w:tcPr/>
          <w:p>
            <w:pPr>
              <w:pStyle w:val="Compact"/>
            </w:pPr>
            <w:r>
              <w:t xml:space="preserve">History</w:t>
            </w:r>
          </w:p>
        </w:tc>
        <w:tc>
          <w:tcPr/>
          <w:p>
            <w:pPr>
              <w:pStyle w:val="Compact"/>
            </w:pPr>
            <w:r>
              <w:t xml:space="preserve">Unchanged threshold, frequency, and duration over months</w:t>
            </w:r>
          </w:p>
        </w:tc>
        <w:tc>
          <w:tcPr/>
          <w:p>
            <w:pPr>
              <w:pStyle w:val="Compact"/>
            </w:pPr>
            <w:r>
              <w:t xml:space="preserve">Stable angina, compensated COPD</w:t>
            </w:r>
          </w:p>
        </w:tc>
        <w:tc>
          <w:tcPr/>
          <w:p>
            <w:pPr>
              <w:pStyle w:val="Compact"/>
            </w:pPr>
            <w:r>
              <w:t xml:space="preserve">stable exertional angina → fixed coronary stenosis</w:t>
            </w:r>
          </w:p>
        </w:tc>
        <w:tc>
          <w:tcPr/>
          <w:p>
            <w:pPr>
              <w:pStyle w:val="Compact"/>
            </w:pPr>
            <w:r>
              <w:t xml:space="preserve">Argues against active inflammation, expanding mass, and progressive ischemia. Stability over months is powerful negative evidence.</w:t>
            </w:r>
          </w:p>
        </w:tc>
        <w:tc>
          <w:tcPr/>
          <w:p>
            <w:pPr>
              <w:pStyle w:val="Compact"/>
            </w:pPr>
            <w:r>
              <w:t xml:space="preserve">Reported as stable when the patient has simply reduced activity to avoid symptoms</w:t>
            </w:r>
          </w:p>
        </w:tc>
      </w:tr>
      <w:tr>
        <w:tc>
          <w:tcPr/>
          <w:p>
            <w:pPr>
              <w:pStyle w:val="Compact"/>
            </w:pPr>
            <w:r>
              <w:t xml:space="preserve">Recurrent</w:t>
            </w:r>
          </w:p>
        </w:tc>
        <w:tc>
          <w:tcPr/>
          <w:p>
            <w:pPr>
              <w:pStyle w:val="Compact"/>
            </w:pPr>
            <w:r>
              <w:t xml:space="preserve">Repeated discrete episodes with true resolution between</w:t>
            </w:r>
          </w:p>
        </w:tc>
        <w:tc>
          <w:tcPr/>
          <w:p>
            <w:pPr>
              <w:pStyle w:val="Compact"/>
            </w:pPr>
            <w:r>
              <w:t xml:space="preserve">History</w:t>
            </w:r>
          </w:p>
        </w:tc>
        <w:tc>
          <w:tcPr/>
          <w:p>
            <w:pPr>
              <w:pStyle w:val="Compact"/>
            </w:pPr>
            <w:r>
              <w:t xml:space="preserve">Discrete episodes with documented complete resolution between</w:t>
            </w:r>
          </w:p>
        </w:tc>
        <w:tc>
          <w:tcPr/>
          <w:p>
            <w:pPr>
              <w:pStyle w:val="Compact"/>
            </w:pPr>
            <w:r>
              <w:t xml:space="preserve">Gout, UTI, pancreatitis, nephrolithiasis</w:t>
            </w:r>
          </w:p>
        </w:tc>
        <w:tc>
          <w:tcPr/>
          <w:p>
            <w:pPr>
              <w:pStyle w:val="Compact"/>
            </w:pPr>
            <w:r>
              <w:t xml:space="preserve">recurrent monoarthritis → gout</w:t>
            </w:r>
          </w:p>
        </w:tc>
        <w:tc>
          <w:tcPr/>
          <w:p>
            <w:pPr>
              <w:pStyle w:val="Compact"/>
            </w:pPr>
            <w:r>
              <w:t xml:space="preserve">Complete resolution between episodes argues against fixed structural lesions and toward metabolic, crystalline, or exposure-driven disease. Ask what recurs and what the trigger is.</w:t>
            </w:r>
          </w:p>
        </w:tc>
        <w:tc>
          <w:tcPr/>
          <w:p>
            <w:pPr>
              <w:pStyle w:val="Compact"/>
            </w:pPr>
            <w:r>
              <w:t xml:space="preserve">-</w:t>
            </w:r>
          </w:p>
        </w:tc>
      </w:tr>
      <w:tr>
        <w:tc>
          <w:tcPr/>
          <w:p>
            <w:pPr>
              <w:pStyle w:val="Compact"/>
            </w:pPr>
            <w:r>
              <w:t xml:space="preserve">Relapsing</w:t>
            </w:r>
          </w:p>
        </w:tc>
        <w:tc>
          <w:tcPr/>
          <w:p>
            <w:pPr>
              <w:pStyle w:val="Compact"/>
            </w:pPr>
            <w:r>
              <w:t xml:space="preserve">Returns after a period of remission</w:t>
            </w:r>
          </w:p>
        </w:tc>
        <w:tc>
          <w:tcPr/>
          <w:p>
            <w:pPr>
              <w:pStyle w:val="Compact"/>
            </w:pPr>
            <w:r>
              <w:t xml:space="preserve">History</w:t>
            </w:r>
          </w:p>
        </w:tc>
        <w:tc>
          <w:tcPr/>
          <w:p>
            <w:pPr>
              <w:pStyle w:val="Compact"/>
            </w:pPr>
            <w:r>
              <w:t xml:space="preserve">Return of symptoms after a period of genuine remission</w:t>
            </w:r>
          </w:p>
        </w:tc>
        <w:tc>
          <w:tcPr/>
          <w:p>
            <w:pPr>
              <w:pStyle w:val="Compact"/>
            </w:pPr>
            <w:r>
              <w:t xml:space="preserve">MS, IBD, ANCA vasculitis</w:t>
            </w:r>
          </w:p>
        </w:tc>
        <w:tc>
          <w:tcPr/>
          <w:p>
            <w:pPr>
              <w:pStyle w:val="Compact"/>
            </w:pPr>
            <w:r>
              <w:t xml:space="preserve">relapsing neurologic deficits → multiple sclerosis</w:t>
            </w:r>
          </w:p>
        </w:tc>
        <w:tc>
          <w:tcPr/>
          <w:p>
            <w:pPr>
              <w:pStyle w:val="Compact"/>
            </w:pPr>
            <w:r>
              <w:t xml:space="preserve">Nearly pathognomonic for immune-mediated disease. Few other categories remit and return spontaneously.</w:t>
            </w:r>
          </w:p>
        </w:tc>
        <w:tc>
          <w:tcPr/>
          <w:p>
            <w:pPr>
              <w:pStyle w:val="Compact"/>
            </w:pPr>
            <w:r>
              <w:t xml:space="preserve">-</w:t>
            </w:r>
          </w:p>
        </w:tc>
      </w:tr>
      <w:tr>
        <w:tc>
          <w:tcPr/>
          <w:p>
            <w:pPr>
              <w:pStyle w:val="Compact"/>
            </w:pPr>
            <w:r>
              <w:t xml:space="preserve">Remitting</w:t>
            </w:r>
          </w:p>
        </w:tc>
        <w:tc>
          <w:tcPr/>
          <w:p>
            <w:pPr>
              <w:pStyle w:val="Compact"/>
            </w:pPr>
            <w:r>
              <w:t xml:space="preserve">Improves substantially or disappears</w:t>
            </w:r>
          </w:p>
        </w:tc>
        <w:tc>
          <w:tcPr/>
          <w:p>
            <w:pPr>
              <w:pStyle w:val="Compact"/>
            </w:pPr>
            <w:r>
              <w:t xml:space="preserve">History</w:t>
            </w:r>
          </w:p>
        </w:tc>
        <w:tc>
          <w:tcPr/>
          <w:p>
            <w:pPr>
              <w:pStyle w:val="Compact"/>
            </w:pPr>
            <w:r>
              <w:t xml:space="preserve">Spontaneous improvement without directed treatment</w:t>
            </w:r>
          </w:p>
        </w:tc>
        <w:tc>
          <w:tcPr/>
          <w:p>
            <w:pPr>
              <w:pStyle w:val="Compact"/>
            </w:pPr>
            <w:r>
              <w:t xml:space="preserve">MS, autoimmune disease</w:t>
            </w:r>
          </w:p>
        </w:tc>
        <w:tc>
          <w:tcPr/>
          <w:p>
            <w:pPr>
              <w:pStyle w:val="Compact"/>
            </w:pPr>
            <w:r>
              <w:t xml:space="preserve">remitting joint symptoms → inflammatory arthritis</w:t>
            </w:r>
          </w:p>
        </w:tc>
        <w:tc>
          <w:tcPr/>
          <w:p>
            <w:pPr>
              <w:pStyle w:val="Compact"/>
            </w:pPr>
            <w:r>
              <w:t xml:space="preserve">Spontaneous improvement without treatment argues against malignancy and degeneration, and toward immune-mediated or functional disease.</w:t>
            </w:r>
          </w:p>
        </w:tc>
        <w:tc>
          <w:tcPr/>
          <w:p>
            <w:pPr>
              <w:pStyle w:val="Compact"/>
            </w:pPr>
            <w:r>
              <w:t xml:space="preserve">-</w:t>
            </w:r>
          </w:p>
        </w:tc>
      </w:tr>
      <w:tr>
        <w:tc>
          <w:tcPr/>
          <w:p>
            <w:pPr>
              <w:pStyle w:val="Compact"/>
            </w:pPr>
            <w:r>
              <w:t xml:space="preserve">Relapsing-remitting</w:t>
            </w:r>
          </w:p>
        </w:tc>
        <w:tc>
          <w:tcPr/>
          <w:p>
            <w:pPr>
              <w:pStyle w:val="Compact"/>
            </w:pPr>
            <w:r>
              <w:t xml:space="preserve">Alternating relapse and remission</w:t>
            </w:r>
          </w:p>
        </w:tc>
        <w:tc>
          <w:tcPr/>
          <w:p>
            <w:pPr>
              <w:pStyle w:val="Compact"/>
            </w:pPr>
            <w:r>
              <w:t xml:space="preserve">History</w:t>
            </w:r>
          </w:p>
        </w:tc>
        <w:tc>
          <w:tcPr/>
          <w:p>
            <w:pPr>
              <w:pStyle w:val="Compact"/>
            </w:pPr>
            <w:r>
              <w:t xml:space="preserve">Two or more attacks separated in time and anatomic location</w:t>
            </w:r>
          </w:p>
        </w:tc>
        <w:tc>
          <w:tcPr/>
          <w:p>
            <w:pPr>
              <w:pStyle w:val="Compact"/>
            </w:pPr>
            <w:r>
              <w:t xml:space="preserve">Multiple sclerosis</w:t>
            </w:r>
          </w:p>
        </w:tc>
        <w:tc>
          <w:tcPr/>
          <w:p>
            <w:pPr>
              <w:pStyle w:val="Compact"/>
            </w:pPr>
            <w:r>
              <w:t xml:space="preserve">relapsing-remitting weakness → multiple sclerosis</w:t>
            </w:r>
          </w:p>
        </w:tc>
        <w:tc>
          <w:tcPr/>
          <w:p>
            <w:pPr>
              <w:pStyle w:val="Compact"/>
            </w:pPr>
            <w:r>
              <w:t xml:space="preserve">In neurology this phrase carries dissemination in time, which is half of the MS diagnostic criteria.</w:t>
            </w:r>
          </w:p>
        </w:tc>
        <w:tc>
          <w:tcPr/>
          <w:p>
            <w:pPr>
              <w:pStyle w:val="Compact"/>
            </w:pPr>
            <w:r>
              <w:t xml:space="preserve">-</w:t>
            </w:r>
          </w:p>
        </w:tc>
      </w:tr>
      <w:tr>
        <w:tc>
          <w:tcPr/>
          <w:p>
            <w:pPr>
              <w:pStyle w:val="Compact"/>
            </w:pPr>
            <w:r>
              <w:t xml:space="preserve">Intermittent</w:t>
            </w:r>
          </w:p>
        </w:tc>
        <w:tc>
          <w:tcPr/>
          <w:p>
            <w:pPr>
              <w:pStyle w:val="Compact"/>
            </w:pPr>
            <w:r>
              <w:t xml:space="preserve">Present only at certain times</w:t>
            </w:r>
          </w:p>
        </w:tc>
        <w:tc>
          <w:tcPr/>
          <w:p>
            <w:pPr>
              <w:pStyle w:val="Compact"/>
            </w:pPr>
            <w:r>
              <w:t xml:space="preserve">History</w:t>
            </w:r>
          </w:p>
        </w:tc>
        <w:tc>
          <w:tcPr/>
          <w:p>
            <w:pPr>
              <w:pStyle w:val="Compact"/>
            </w:pPr>
            <w:r>
              <w:t xml:space="preserve">Symptom-free intervals confirmed by history</w:t>
            </w:r>
          </w:p>
        </w:tc>
        <w:tc>
          <w:tcPr/>
          <w:p>
            <w:pPr>
              <w:pStyle w:val="Compact"/>
            </w:pPr>
            <w:r>
              <w:t xml:space="preserve">Asthma, arrhythmia, claudication</w:t>
            </w:r>
          </w:p>
        </w:tc>
        <w:tc>
          <w:tcPr/>
          <w:p>
            <w:pPr>
              <w:pStyle w:val="Compact"/>
            </w:pPr>
            <w:r>
              <w:t xml:space="preserve">intermittent claudication → peripheral arterial disease</w:t>
            </w:r>
          </w:p>
        </w:tc>
        <w:tc>
          <w:tcPr/>
          <w:p>
            <w:pPr>
              <w:pStyle w:val="Compact"/>
            </w:pPr>
            <w:r>
              <w:t xml:space="preserve">Implies a reversible or triggered mechanism. A fixed lesion rarely produces truly intermittent symptoms unless something intermittent acts on it.</w:t>
            </w:r>
          </w:p>
        </w:tc>
        <w:tc>
          <w:tcPr/>
          <w:p>
            <w:pPr>
              <w:pStyle w:val="Compact"/>
            </w:pPr>
            <w:r>
              <w:t xml:space="preserve">-</w:t>
            </w:r>
          </w:p>
        </w:tc>
      </w:tr>
      <w:tr>
        <w:tc>
          <w:tcPr/>
          <w:p>
            <w:pPr>
              <w:pStyle w:val="Compact"/>
            </w:pPr>
            <w:r>
              <w:t xml:space="preserve">Persistent</w:t>
            </w:r>
          </w:p>
        </w:tc>
        <w:tc>
          <w:tcPr/>
          <w:p>
            <w:pPr>
              <w:pStyle w:val="Compact"/>
            </w:pPr>
            <w:r>
              <w:t xml:space="preserve">Continues without resolution</w:t>
            </w:r>
          </w:p>
        </w:tc>
        <w:tc>
          <w:tcPr/>
          <w:p>
            <w:pPr>
              <w:pStyle w:val="Compact"/>
            </w:pPr>
            <w:r>
              <w:t xml:space="preserve">History</w:t>
            </w:r>
          </w:p>
        </w:tc>
        <w:tc>
          <w:tcPr/>
          <w:p>
            <w:pPr>
              <w:pStyle w:val="Compact"/>
            </w:pPr>
            <w:r>
              <w:t xml:space="preserve">Duration beyond a defined threshold, seven days for AF</w:t>
            </w:r>
          </w:p>
        </w:tc>
        <w:tc>
          <w:tcPr/>
          <w:p>
            <w:pPr>
              <w:pStyle w:val="Compact"/>
            </w:pPr>
            <w:r>
              <w:t xml:space="preserve">Persistent AF, chronic cough</w:t>
            </w:r>
          </w:p>
        </w:tc>
        <w:tc>
          <w:tcPr/>
          <w:p>
            <w:pPr>
              <w:pStyle w:val="Compact"/>
            </w:pPr>
            <w:r>
              <w:t xml:space="preserve">persistent atrial fibrillation → structural atrial remodeling</w:t>
            </w:r>
          </w:p>
        </w:tc>
        <w:tc>
          <w:tcPr/>
          <w:p>
            <w:pPr>
              <w:pStyle w:val="Compact"/>
            </w:pPr>
            <w:r>
              <w:t xml:space="preserve">Often a formal staging term rather than a description; in AF and asthma it changes the treatment algorithm directly.</w:t>
            </w:r>
          </w:p>
        </w:tc>
        <w:tc>
          <w:tcPr/>
          <w:p>
            <w:pPr>
              <w:pStyle w:val="Compact"/>
            </w:pPr>
            <w:r>
              <w:t xml:space="preserve">A formal staging term in AF and asthma, not a description; using it loosely loses the classification</w:t>
            </w:r>
          </w:p>
        </w:tc>
      </w:tr>
      <w:tr>
        <w:tc>
          <w:tcPr/>
          <w:p>
            <w:pPr>
              <w:pStyle w:val="Compact"/>
            </w:pPr>
            <w:r>
              <w:t xml:space="preserve">Constant</w:t>
            </w:r>
          </w:p>
        </w:tc>
        <w:tc>
          <w:tcPr/>
          <w:p>
            <w:pPr>
              <w:pStyle w:val="Compact"/>
            </w:pPr>
            <w:r>
              <w:t xml:space="preserve">Unchanging and continuously present</w:t>
            </w:r>
          </w:p>
        </w:tc>
        <w:tc>
          <w:tcPr/>
          <w:p>
            <w:pPr>
              <w:pStyle w:val="Compact"/>
            </w:pPr>
            <w:r>
              <w:t xml:space="preserve">History</w:t>
            </w:r>
          </w:p>
        </w:tc>
        <w:tc>
          <w:tcPr/>
          <w:p>
            <w:pPr>
              <w:pStyle w:val="Compact"/>
            </w:pPr>
            <w:r>
              <w:t xml:space="preserve">Absence of pain-free intervals over the day</w:t>
            </w:r>
          </w:p>
        </w:tc>
        <w:tc>
          <w:tcPr/>
          <w:p>
            <w:pPr>
              <w:pStyle w:val="Compact"/>
            </w:pPr>
            <w:r>
              <w:t xml:space="preserve">Pancreatitis, malignant pain, aortic pathology</w:t>
            </w:r>
          </w:p>
        </w:tc>
        <w:tc>
          <w:tcPr/>
          <w:p>
            <w:pPr>
              <w:pStyle w:val="Compact"/>
            </w:pPr>
            <w:r>
              <w:t xml:space="preserve">constant epigastric pain → pancreatic malignancy</w:t>
            </w:r>
          </w:p>
        </w:tc>
        <w:tc>
          <w:tcPr/>
          <w:p>
            <w:pPr>
              <w:pStyle w:val="Compact"/>
            </w:pPr>
            <w:r>
              <w:t xml:space="preserve">Constant visceral pain argues against a hollow-organ colicky mechanism and toward inflammation, infiltration, or ischemia. Constant pain that wakes the patient is a red flag.</w:t>
            </w:r>
          </w:p>
        </w:tc>
        <w:tc>
          <w:tcPr/>
          <w:p>
            <w:pPr>
              <w:pStyle w:val="Compact"/>
            </w:pPr>
            <w:r>
              <w:t xml:space="preserve">-</w:t>
            </w:r>
          </w:p>
        </w:tc>
      </w:tr>
      <w:tr>
        <w:tc>
          <w:tcPr/>
          <w:p>
            <w:pPr>
              <w:pStyle w:val="Compact"/>
            </w:pPr>
            <w:r>
              <w:t xml:space="preserve">Episodic</w:t>
            </w:r>
          </w:p>
        </w:tc>
        <w:tc>
          <w:tcPr/>
          <w:p>
            <w:pPr>
              <w:pStyle w:val="Compact"/>
            </w:pPr>
            <w:r>
              <w:t xml:space="preserve">Occurring in discrete attacks</w:t>
            </w:r>
          </w:p>
        </w:tc>
        <w:tc>
          <w:tcPr/>
          <w:p>
            <w:pPr>
              <w:pStyle w:val="Compact"/>
            </w:pPr>
            <w:r>
              <w:t xml:space="preserve">History</w:t>
            </w:r>
          </w:p>
        </w:tc>
        <w:tc>
          <w:tcPr/>
          <w:p>
            <w:pPr>
              <w:pStyle w:val="Compact"/>
            </w:pPr>
            <w:r>
              <w:t xml:space="preserve">Discrete attacks with return to normal between</w:t>
            </w:r>
          </w:p>
        </w:tc>
        <w:tc>
          <w:tcPr/>
          <w:p>
            <w:pPr>
              <w:pStyle w:val="Compact"/>
            </w:pPr>
            <w:r>
              <w:t xml:space="preserve">Migraine, seizure, pheochromocytoma</w:t>
            </w:r>
          </w:p>
        </w:tc>
        <w:tc>
          <w:tcPr/>
          <w:p>
            <w:pPr>
              <w:pStyle w:val="Compact"/>
            </w:pPr>
            <w:r>
              <w:t xml:space="preserve">episodic headache with aura → migraine</w:t>
            </w:r>
          </w:p>
        </w:tc>
        <w:tc>
          <w:tcPr/>
          <w:p>
            <w:pPr>
              <w:pStyle w:val="Compact"/>
            </w:pPr>
            <w:r>
              <w:t xml:space="preserve">Directs toward paroxysmal, channel-mediated, or secretory disease. The intervening normal state is the diagnostic clue.</w:t>
            </w:r>
          </w:p>
        </w:tc>
        <w:tc>
          <w:tcPr/>
          <w:p>
            <w:pPr>
              <w:pStyle w:val="Compact"/>
            </w:pPr>
            <w:r>
              <w:t xml:space="preserve">-</w:t>
            </w:r>
          </w:p>
        </w:tc>
      </w:tr>
      <w:tr>
        <w:tc>
          <w:tcPr/>
          <w:p>
            <w:pPr>
              <w:pStyle w:val="Compact"/>
            </w:pPr>
            <w:r>
              <w:t xml:space="preserve">Paroxysmal</w:t>
            </w:r>
          </w:p>
        </w:tc>
        <w:tc>
          <w:tcPr/>
          <w:p>
            <w:pPr>
              <w:pStyle w:val="Compact"/>
            </w:pPr>
            <w:r>
              <w:t xml:space="preserve">Sudden-onset, intense, self-terminating episodes</w:t>
            </w:r>
          </w:p>
        </w:tc>
        <w:tc>
          <w:tcPr/>
          <w:p>
            <w:pPr>
              <w:pStyle w:val="Compact"/>
            </w:pPr>
            <w:r>
              <w:t xml:space="preserve">History</w:t>
            </w:r>
          </w:p>
        </w:tc>
        <w:tc>
          <w:tcPr/>
          <w:p>
            <w:pPr>
              <w:pStyle w:val="Compact"/>
            </w:pPr>
            <w:r>
              <w:t xml:space="preserve">Abrupt start and abrupt stop, often with a documented trigger or termination</w:t>
            </w:r>
          </w:p>
        </w:tc>
        <w:tc>
          <w:tcPr/>
          <w:p>
            <w:pPr>
              <w:pStyle w:val="Compact"/>
            </w:pPr>
            <w:r>
              <w:t xml:space="preserve">SVT, AF, pheochromocytoma</w:t>
            </w:r>
          </w:p>
        </w:tc>
        <w:tc>
          <w:tcPr/>
          <w:p>
            <w:pPr>
              <w:pStyle w:val="Compact"/>
            </w:pPr>
            <w:r>
              <w:t xml:space="preserve">paroxysmal palpitations → AV nodal reentrant tachycardia</w:t>
            </w:r>
          </w:p>
        </w:tc>
        <w:tc>
          <w:tcPr/>
          <w:p>
            <w:pPr>
              <w:pStyle w:val="Compact"/>
            </w:pPr>
            <w:r>
              <w:t xml:space="preserve">Stronger than "episodic": implies abrupt on and abrupt off. Favors reentrant arrhythmia and catecholamine excess.</w:t>
            </w:r>
          </w:p>
        </w:tc>
        <w:tc>
          <w:tcPr/>
          <w:p>
            <w:pPr>
              <w:pStyle w:val="Compact"/>
            </w:pPr>
            <w:r>
              <w:t xml:space="preserve">-</w:t>
            </w:r>
          </w:p>
        </w:tc>
      </w:tr>
      <w:tr>
        <w:tc>
          <w:tcPr/>
          <w:p>
            <w:pPr>
              <w:pStyle w:val="Compact"/>
            </w:pPr>
            <w:r>
              <w:t xml:space="preserve">Fluctuating</w:t>
            </w:r>
          </w:p>
        </w:tc>
        <w:tc>
          <w:tcPr/>
          <w:p>
            <w:pPr>
              <w:pStyle w:val="Compact"/>
            </w:pPr>
            <w:r>
              <w:t xml:space="preserve">Varies substantially over short periods</w:t>
            </w:r>
          </w:p>
        </w:tc>
        <w:tc>
          <w:tcPr/>
          <w:p>
            <w:pPr>
              <w:pStyle w:val="Compact"/>
            </w:pPr>
            <w:r>
              <w:t xml:space="preserve">History</w:t>
            </w:r>
          </w:p>
        </w:tc>
        <w:tc>
          <w:tcPr/>
          <w:p>
            <w:pPr>
              <w:pStyle w:val="Compact"/>
            </w:pPr>
            <w:r>
              <w:t xml:space="preserve">Serial assessment across a day, ideally by nursing observation</w:t>
            </w:r>
          </w:p>
        </w:tc>
        <w:tc>
          <w:tcPr/>
          <w:p>
            <w:pPr>
              <w:pStyle w:val="Compact"/>
            </w:pPr>
            <w:r>
              <w:t xml:space="preserve">Delirium, myasthenia gravis, Lewy body dementia</w:t>
            </w:r>
          </w:p>
        </w:tc>
        <w:tc>
          <w:tcPr/>
          <w:p>
            <w:pPr>
              <w:pStyle w:val="Compact"/>
            </w:pPr>
            <w:r>
              <w:t xml:space="preserve">fluctuating attention → delirium</w:t>
            </w:r>
          </w:p>
        </w:tc>
        <w:tc>
          <w:tcPr/>
          <w:p>
            <w:pPr>
              <w:pStyle w:val="Compact"/>
            </w:pPr>
            <w:r>
              <w:t xml:space="preserve">Fluctuation in cognition is the defining feature separating delirium from dementia; fluctuation in strength with fatigability points to the neuromuscular junction.</w:t>
            </w:r>
          </w:p>
        </w:tc>
        <w:tc>
          <w:tcPr/>
          <w:p>
            <w:pPr>
              <w:pStyle w:val="Compact"/>
            </w:pPr>
            <w:r>
              <w:t xml:space="preserve">Single-timepoint cognitive testing cannot detect it; this is why delirium is missed on rounds</w:t>
            </w:r>
          </w:p>
        </w:tc>
      </w:tr>
      <w:tr>
        <w:tc>
          <w:tcPr/>
          <w:p>
            <w:pPr>
              <w:pStyle w:val="Compact"/>
            </w:pPr>
            <w:r>
              <w:t xml:space="preserve">Waxing and waning</w:t>
            </w:r>
          </w:p>
        </w:tc>
        <w:tc>
          <w:tcPr/>
          <w:p>
            <w:pPr>
              <w:pStyle w:val="Compact"/>
            </w:pPr>
            <w:r>
              <w:t xml:space="preserve">Alternating improvement and worsening</w:t>
            </w:r>
          </w:p>
        </w:tc>
        <w:tc>
          <w:tcPr/>
          <w:p>
            <w:pPr>
              <w:pStyle w:val="Compact"/>
            </w:pPr>
            <w:r>
              <w:t xml:space="preserve">History</w:t>
            </w:r>
          </w:p>
        </w:tc>
        <w:tc>
          <w:tcPr/>
          <w:p>
            <w:pPr>
              <w:pStyle w:val="Compact"/>
            </w:pPr>
            <w:r>
              <w:t xml:space="preserve">Repeated observation over hours</w:t>
            </w:r>
          </w:p>
        </w:tc>
        <w:tc>
          <w:tcPr/>
          <w:p>
            <w:pPr>
              <w:pStyle w:val="Compact"/>
            </w:pPr>
            <w:r>
              <w:t xml:space="preserve">Delirium, autoimmune disease</w:t>
            </w:r>
          </w:p>
        </w:tc>
        <w:tc>
          <w:tcPr/>
          <w:p>
            <w:pPr>
              <w:pStyle w:val="Compact"/>
            </w:pPr>
            <w:r>
              <w:t xml:space="preserve">waxing and waning confusion → hospital-acquired delirium</w:t>
            </w:r>
          </w:p>
        </w:tc>
        <w:tc>
          <w:tcPr/>
          <w:p>
            <w:pPr>
              <w:pStyle w:val="Compact"/>
            </w:pPr>
            <w:r>
              <w:t xml:space="preserve">Same as above; in an inpatient with altered mental status this phrase should generate a delirium workup, not a dementia one.</w:t>
            </w:r>
          </w:p>
        </w:tc>
        <w:tc>
          <w:tcPr/>
          <w:p>
            <w:pPr>
              <w:pStyle w:val="Compact"/>
            </w:pPr>
            <w:r>
              <w:t xml:space="preserve">Attributed to sundowning or baseline dementia without a delirium workup</w:t>
            </w:r>
          </w:p>
        </w:tc>
      </w:tr>
      <w:tr>
        <w:tc>
          <w:tcPr/>
          <w:p>
            <w:pPr>
              <w:pStyle w:val="Compact"/>
            </w:pPr>
            <w:r>
              <w:t xml:space="preserve">Self-limited</w:t>
            </w:r>
          </w:p>
        </w:tc>
        <w:tc>
          <w:tcPr/>
          <w:p>
            <w:pPr>
              <w:pStyle w:val="Compact"/>
            </w:pPr>
            <w:r>
              <w:t xml:space="preserve">Resolves without specific treatment</w:t>
            </w:r>
          </w:p>
        </w:tc>
        <w:tc>
          <w:tcPr/>
          <w:p>
            <w:pPr>
              <w:pStyle w:val="Compact"/>
            </w:pPr>
            <w:r>
              <w:t xml:space="preserve">History</w:t>
            </w:r>
          </w:p>
        </w:tc>
        <w:tc>
          <w:tcPr/>
          <w:p>
            <w:pPr>
              <w:pStyle w:val="Compact"/>
            </w:pPr>
            <w:r>
              <w:t xml:space="preserve">Retrospective, once resolution has occurred without treatment</w:t>
            </w:r>
          </w:p>
        </w:tc>
        <w:tc>
          <w:tcPr/>
          <w:p>
            <w:pPr>
              <w:pStyle w:val="Compact"/>
            </w:pPr>
            <w:r>
              <w:t xml:space="preserve">Viral URI, viral gastroenteritis</w:t>
            </w:r>
          </w:p>
        </w:tc>
        <w:tc>
          <w:tcPr/>
          <w:p>
            <w:pPr>
              <w:pStyle w:val="Compact"/>
            </w:pPr>
            <w:r>
              <w:t xml:space="preserve">self-limited watery diarrhea → viral gastroenteritis</w:t>
            </w:r>
          </w:p>
        </w:tc>
        <w:tc>
          <w:tcPr/>
          <w:p>
            <w:pPr>
              <w:pStyle w:val="Compact"/>
            </w:pPr>
            <w:r>
              <w:t xml:space="preserve">A prognostic and therapeutic statement more than a diagnostic one; its main function is to justify not treating.</w:t>
            </w:r>
          </w:p>
        </w:tc>
        <w:tc>
          <w:tcPr/>
          <w:p>
            <w:pPr>
              <w:pStyle w:val="Compact"/>
            </w:pPr>
            <w:r>
              <w:t xml:space="preserve">Applied prospectively as a reason not to investigate</w:t>
            </w:r>
          </w:p>
        </w:tc>
      </w:tr>
      <w:tr>
        <w:tc>
          <w:tcPr/>
          <w:p>
            <w:pPr>
              <w:pStyle w:val="Compact"/>
            </w:pPr>
            <w:r>
              <w:t xml:space="preserve">Acute on chronic</w:t>
            </w:r>
          </w:p>
        </w:tc>
        <w:tc>
          <w:tcPr/>
          <w:p>
            <w:pPr>
              <w:pStyle w:val="Compact"/>
            </w:pPr>
            <w:r>
              <w:t xml:space="preserve">Acute deterioration superimposed on established chronic disease</w:t>
            </w:r>
          </w:p>
        </w:tc>
        <w:tc>
          <w:tcPr/>
          <w:p>
            <w:pPr>
              <w:pStyle w:val="Compact"/>
            </w:pPr>
            <w:r>
              <w:t xml:space="preserve">History</w:t>
            </w:r>
          </w:p>
        </w:tc>
        <w:tc>
          <w:tcPr/>
          <w:p>
            <w:pPr>
              <w:pStyle w:val="Compact"/>
            </w:pPr>
            <w:r>
              <w:t xml:space="preserve">Comparison of the current value with a documented baseline</w:t>
            </w:r>
          </w:p>
        </w:tc>
        <w:tc>
          <w:tcPr/>
          <w:p>
            <w:pPr>
              <w:pStyle w:val="Compact"/>
            </w:pPr>
            <w:r>
              <w:t xml:space="preserve">AoCKD, acute on chronic liver failure, COPD exacerbation</w:t>
            </w:r>
          </w:p>
        </w:tc>
        <w:tc>
          <w:tcPr/>
          <w:p>
            <w:pPr>
              <w:pStyle w:val="Compact"/>
            </w:pPr>
            <w:r>
              <w:t xml:space="preserve">acute on chronic kidney injury → volume depletion on diabetic nephropathy</w:t>
            </w:r>
          </w:p>
        </w:tc>
        <w:tc>
          <w:tcPr/>
          <w:p>
            <w:pPr>
              <w:pStyle w:val="Compact"/>
            </w:pPr>
            <w:r>
              <w:t xml:space="preserve">The commonest tempo in hospital medicine and the most commonly mislabeled. Demands two questions at once: what is the chronic substrate, and what precipitated the change. Assigning only one tempo guarantees missing one of them.</w:t>
            </w:r>
          </w:p>
        </w:tc>
        <w:tc>
          <w:tcPr/>
          <w:p>
            <w:pPr>
              <w:pStyle w:val="Compact"/>
            </w:pPr>
            <w:r>
              <w:t xml:space="preserve">The commonest tempo error in hospital medicine; naming only one tempo loses either the substrate or the precipitant</w:t>
            </w:r>
          </w:p>
        </w:tc>
      </w:tr>
      <w:tr>
        <w:tc>
          <w:tcPr/>
          <w:p>
            <w:pPr>
              <w:pStyle w:val="Compact"/>
            </w:pPr>
            <w:r>
              <w:t xml:space="preserve">Provoked</w:t>
            </w:r>
          </w:p>
        </w:tc>
        <w:tc>
          <w:tcPr/>
          <w:p>
            <w:pPr>
              <w:pStyle w:val="Compact"/>
            </w:pPr>
            <w:r>
              <w:t xml:space="preserve">Occurring with an identifiable transient trigger</w:t>
            </w:r>
          </w:p>
        </w:tc>
        <w:tc>
          <w:tcPr/>
          <w:p>
            <w:pPr>
              <w:pStyle w:val="Compact"/>
            </w:pPr>
            <w:r>
              <w:t xml:space="preserve">History</w:t>
            </w:r>
          </w:p>
        </w:tc>
        <w:tc>
          <w:tcPr/>
          <w:p>
            <w:pPr>
              <w:pStyle w:val="Compact"/>
            </w:pPr>
            <w:r>
              <w:t xml:space="preserve">Directed history for surgery, immobility, hormones, trauma, malignancy</w:t>
            </w:r>
          </w:p>
        </w:tc>
        <w:tc>
          <w:tcPr/>
          <w:p>
            <w:pPr>
              <w:pStyle w:val="Compact"/>
            </w:pPr>
            <w:r>
              <w:t xml:space="preserve">Provoked VTE, provoked seizure</w:t>
            </w:r>
          </w:p>
        </w:tc>
        <w:tc>
          <w:tcPr/>
          <w:p>
            <w:pPr>
              <w:pStyle w:val="Compact"/>
            </w:pPr>
            <w:r>
              <w:t xml:space="preserve">provoked deep vein thrombosis → recent orthopedic surgery</w:t>
            </w:r>
          </w:p>
        </w:tc>
        <w:tc>
          <w:tcPr/>
          <w:p>
            <w:pPr>
              <w:pStyle w:val="Compact"/>
            </w:pPr>
            <w:r>
              <w:t xml:space="preserve">Directly determines management. Provoked VTE with a resolved major transient risk factor is treated for a limited period; a provoked seizure is not epilepsy and generally does not warrant antiseizure therapy.</w:t>
            </w:r>
          </w:p>
        </w:tc>
        <w:tc>
          <w:tcPr/>
          <w:p>
            <w:pPr>
              <w:pStyle w:val="Compact"/>
            </w:pPr>
            <w:r>
              <w:t xml:space="preserve">-</w:t>
            </w:r>
          </w:p>
        </w:tc>
      </w:tr>
      <w:tr>
        <w:tc>
          <w:tcPr/>
          <w:p>
            <w:pPr>
              <w:pStyle w:val="Compact"/>
            </w:pPr>
            <w:r>
              <w:t xml:space="preserve">Unprovoked</w:t>
            </w:r>
          </w:p>
        </w:tc>
        <w:tc>
          <w:tcPr/>
          <w:p>
            <w:pPr>
              <w:pStyle w:val="Compact"/>
            </w:pPr>
            <w:r>
              <w:t xml:space="preserve">No identifiable trigger</w:t>
            </w:r>
          </w:p>
        </w:tc>
        <w:tc>
          <w:tcPr/>
          <w:p>
            <w:pPr>
              <w:pStyle w:val="Compact"/>
            </w:pPr>
            <w:r>
              <w:t xml:space="preserve">History</w:t>
            </w:r>
          </w:p>
        </w:tc>
        <w:tc>
          <w:tcPr/>
          <w:p>
            <w:pPr>
              <w:pStyle w:val="Compact"/>
            </w:pPr>
            <w:r>
              <w:t xml:space="preserve">Absence of an identified transient risk factor after directed history</w:t>
            </w:r>
          </w:p>
        </w:tc>
        <w:tc>
          <w:tcPr/>
          <w:p>
            <w:pPr>
              <w:pStyle w:val="Compact"/>
            </w:pPr>
            <w:r>
              <w:t xml:space="preserve">Unprovoked VTE, unprovoked first seizure</w:t>
            </w:r>
          </w:p>
        </w:tc>
        <w:tc>
          <w:tcPr/>
          <w:p>
            <w:pPr>
              <w:pStyle w:val="Compact"/>
            </w:pPr>
            <w:r>
              <w:t xml:space="preserve">unprovoked pulmonary embolism → occult malignancy or thrombophilia</w:t>
            </w:r>
          </w:p>
        </w:tc>
        <w:tc>
          <w:tcPr/>
          <w:p>
            <w:pPr>
              <w:pStyle w:val="Compact"/>
            </w:pPr>
            <w:r>
              <w:t xml:space="preserve">Raises recurrence risk and shifts toward extended anticoagulation or antiseizure therapy. Also prompts a search for occult malignancy or thrombophilia in VTE.</w:t>
            </w:r>
          </w:p>
        </w:tc>
        <w:tc>
          <w:tcPr/>
          <w:p>
            <w:pPr>
              <w:pStyle w:val="Compact"/>
            </w:pPr>
            <w:r>
              <w:t xml:space="preserve">Called unprovoked without asking about long-haul travel, hormones, or minor immobility</w:t>
            </w:r>
          </w:p>
        </w:tc>
      </w:tr>
      <w:tr>
        <w:tc>
          <w:tcPr/>
          <w:p>
            <w:pPr>
              <w:pStyle w:val="Compact"/>
            </w:pPr>
            <w:r>
              <w:t xml:space="preserve">Occult</w:t>
            </w:r>
          </w:p>
        </w:tc>
        <w:tc>
          <w:tcPr/>
          <w:p>
            <w:pPr>
              <w:pStyle w:val="Compact"/>
            </w:pPr>
            <w:r>
              <w:t xml:space="preserve">Present but not clinically apparent</w:t>
            </w:r>
          </w:p>
        </w:tc>
        <w:tc>
          <w:tcPr/>
          <w:p>
            <w:pPr>
              <w:pStyle w:val="Compact"/>
            </w:pPr>
            <w:r>
              <w:t xml:space="preserve">History</w:t>
            </w:r>
          </w:p>
        </w:tc>
        <w:tc>
          <w:tcPr/>
          <w:p>
            <w:pPr>
              <w:pStyle w:val="Compact"/>
            </w:pPr>
            <w:r>
              <w:t xml:space="preserve">Detected by testing rather than by symptoms</w:t>
            </w:r>
          </w:p>
        </w:tc>
        <w:tc>
          <w:tcPr/>
          <w:p>
            <w:pPr>
              <w:pStyle w:val="Compact"/>
            </w:pPr>
            <w:r>
              <w:t xml:space="preserve">Occult GI bleeding, occult malignancy, occult infection</w:t>
            </w:r>
          </w:p>
        </w:tc>
        <w:tc>
          <w:tcPr/>
          <w:p>
            <w:pPr>
              <w:pStyle w:val="Compact"/>
            </w:pPr>
            <w:r>
              <w:t xml:space="preserve">occult iron deficiency → right-sided colon cancer</w:t>
            </w:r>
          </w:p>
        </w:tc>
        <w:tc>
          <w:tcPr/>
          <w:p>
            <w:pPr>
              <w:pStyle w:val="Compact"/>
            </w:pPr>
            <w:r>
              <w:t xml:space="preserve">Signals that the process is detectable only by testing. Reframes the task from recognition to systematic search.</w:t>
            </w:r>
          </w:p>
        </w:tc>
        <w:tc>
          <w:tcPr/>
          <w:p>
            <w:pPr>
              <w:pStyle w:val="Compact"/>
            </w:pPr>
            <w:r>
              <w:t xml:space="preserve">-</w:t>
            </w:r>
          </w:p>
        </w:tc>
      </w:tr>
      <w:tr>
        <w:tc>
          <w:tcPr/>
          <w:p>
            <w:pPr>
              <w:pStyle w:val="Compact"/>
            </w:pPr>
            <w:r>
              <w:t xml:space="preserve">Cryptogenic</w:t>
            </w:r>
          </w:p>
        </w:tc>
        <w:tc>
          <w:tcPr/>
          <w:p>
            <w:pPr>
              <w:pStyle w:val="Compact"/>
            </w:pPr>
            <w:r>
              <w:t xml:space="preserve">Cause not found despite adequate investigation</w:t>
            </w:r>
          </w:p>
        </w:tc>
        <w:tc>
          <w:tcPr/>
          <w:p>
            <w:pPr>
              <w:pStyle w:val="Compact"/>
            </w:pPr>
            <w:r>
              <w:t xml:space="preserve">History</w:t>
            </w:r>
          </w:p>
        </w:tc>
        <w:tc>
          <w:tcPr/>
          <w:p>
            <w:pPr>
              <w:pStyle w:val="Compact"/>
            </w:pPr>
            <w:r>
              <w:t xml:space="preserve">Standard workup completed and negative</w:t>
            </w:r>
          </w:p>
        </w:tc>
        <w:tc>
          <w:tcPr/>
          <w:p>
            <w:pPr>
              <w:pStyle w:val="Compact"/>
            </w:pPr>
            <w:r>
              <w:t xml:space="preserve">Cryptogenic stroke, cryptogenic organizing pneumonia</w:t>
            </w:r>
          </w:p>
        </w:tc>
        <w:tc>
          <w:tcPr/>
          <w:p>
            <w:pPr>
              <w:pStyle w:val="Compact"/>
            </w:pPr>
            <w:r>
              <w:t xml:space="preserve">cryptogenic stroke → paroxysmal atrial fibrillation not yet captured</w:t>
            </w:r>
          </w:p>
        </w:tc>
        <w:tc>
          <w:tcPr/>
          <w:p>
            <w:pPr>
              <w:pStyle w:val="Compact"/>
            </w:pPr>
            <w:r>
              <w:t xml:space="preserve">Differs from idiopathic by implying a real but undiscovered cause. In stroke it specifically triggers prolonged rhythm monitoring and consideration of PFO rather than closing the workup.</w:t>
            </w:r>
          </w:p>
        </w:tc>
        <w:tc>
          <w:tcPr/>
          <w:p>
            <w:pPr>
              <w:pStyle w:val="Compact"/>
            </w:pPr>
            <w:r>
              <w:t xml:space="preserve">Used as a stopping point rather than a trigger for prolonged rhythm monitoring</w:t>
            </w:r>
          </w:p>
        </w:tc>
      </w:tr>
      <w:tr>
        <w:tc>
          <w:tcPr/>
          <w:p>
            <w:pPr>
              <w:pStyle w:val="Compact"/>
            </w:pPr>
            <w:r>
              <w:t xml:space="preserve">Smoldering</w:t>
            </w:r>
          </w:p>
        </w:tc>
        <w:tc>
          <w:tcPr/>
          <w:p>
            <w:pPr>
              <w:pStyle w:val="Compact"/>
            </w:pPr>
            <w:r>
              <w:t xml:space="preserve">Meets some criteria for disease but not the threshold for treatment</w:t>
            </w:r>
          </w:p>
        </w:tc>
        <w:tc>
          <w:tcPr/>
          <w:p>
            <w:pPr>
              <w:pStyle w:val="Compact"/>
            </w:pPr>
            <w:r>
              <w:t xml:space="preserve">History</w:t>
            </w:r>
          </w:p>
        </w:tc>
        <w:tc>
          <w:tcPr/>
          <w:p>
            <w:pPr>
              <w:pStyle w:val="Compact"/>
            </w:pPr>
            <w:r>
              <w:t xml:space="preserve">Formal criteria on marrow plasma cell percentage and paraprotein</w:t>
            </w:r>
          </w:p>
        </w:tc>
        <w:tc>
          <w:tcPr/>
          <w:p>
            <w:pPr>
              <w:pStyle w:val="Compact"/>
            </w:pPr>
            <w:r>
              <w:t xml:space="preserve">Smoldering myeloma</w:t>
            </w:r>
          </w:p>
        </w:tc>
        <w:tc>
          <w:tcPr/>
          <w:p>
            <w:pPr>
              <w:pStyle w:val="Compact"/>
            </w:pPr>
            <w:r>
              <w:t xml:space="preserve">smoldering myeloma → monoclonal plasma cell disorder above the MGUS threshold</w:t>
            </w:r>
          </w:p>
        </w:tc>
        <w:tc>
          <w:tcPr/>
          <w:p>
            <w:pPr>
              <w:pStyle w:val="Compact"/>
            </w:pPr>
            <w:r>
              <w:t xml:space="preserve">A surveillance rather than treatment category, defined by explicit criteria. Progression risk stratification determines follow-up interval.</w:t>
            </w:r>
          </w:p>
        </w:tc>
        <w:tc>
          <w:tcPr/>
          <w:p>
            <w:pPr>
              <w:pStyle w:val="Compact"/>
            </w:pPr>
            <w:r>
              <w:t xml:space="preserve">Treated when it should be observed, or observed when SLiM criteria have already been met</w:t>
            </w:r>
          </w:p>
        </w:tc>
      </w:tr>
      <w:tr>
        <w:tc>
          <w:tcPr/>
          <w:p>
            <w:pPr>
              <w:pStyle w:val="Compact"/>
            </w:pPr>
            <w:r>
              <w:t xml:space="preserve">Complicated</w:t>
            </w:r>
          </w:p>
        </w:tc>
        <w:tc>
          <w:tcPr/>
          <w:p>
            <w:pPr>
              <w:pStyle w:val="Compact"/>
            </w:pPr>
            <w:r>
              <w:t xml:space="preserve">Involving anatomic abnormality, systemic spread, or a host factor raising failure risk</w:t>
            </w:r>
          </w:p>
        </w:tc>
        <w:tc>
          <w:tcPr/>
          <w:p>
            <w:pPr>
              <w:pStyle w:val="Compact"/>
            </w:pPr>
            <w:r>
              <w:t xml:space="preserve">History</w:t>
            </w:r>
          </w:p>
        </w:tc>
        <w:tc>
          <w:tcPr/>
          <w:p>
            <w:pPr>
              <w:pStyle w:val="Compact"/>
            </w:pPr>
            <w:r>
              <w:t xml:space="preserve">Anatomic abnormality, instrumentation, or host factor on history and imaging</w:t>
            </w:r>
          </w:p>
        </w:tc>
        <w:tc>
          <w:tcPr/>
          <w:p>
            <w:pPr>
              <w:pStyle w:val="Compact"/>
            </w:pPr>
            <w:r>
              <w:t xml:space="preserve">Complicated UTI, complicated diverticulitis, complicated malaria</w:t>
            </w:r>
          </w:p>
        </w:tc>
        <w:tc>
          <w:tcPr/>
          <w:p>
            <w:pPr>
              <w:pStyle w:val="Compact"/>
            </w:pPr>
            <w:r>
              <w:t xml:space="preserve">complicated urinary tract infection → obstructing ureteric stone</w:t>
            </w:r>
          </w:p>
        </w:tc>
        <w:tc>
          <w:tcPr/>
          <w:p>
            <w:pPr>
              <w:pStyle w:val="Compact"/>
            </w:pPr>
            <w:r>
              <w:t xml:space="preserve">Changes duration, route, and often the need for source control or surgery. Usually a formally defined term rather than an impression.</w:t>
            </w:r>
          </w:p>
        </w:tc>
        <w:tc>
          <w:tcPr/>
          <w:p>
            <w:pPr>
              <w:pStyle w:val="Compact"/>
            </w:pPr>
            <w:r>
              <w:t xml:space="preserve">-</w:t>
            </w:r>
          </w:p>
        </w:tc>
      </w:tr>
      <w:tr>
        <w:tc>
          <w:tcPr/>
          <w:p>
            <w:pPr>
              <w:pStyle w:val="Compact"/>
            </w:pPr>
            <w:r>
              <w:t xml:space="preserve">Breakthrough</w:t>
            </w:r>
          </w:p>
        </w:tc>
        <w:tc>
          <w:tcPr/>
          <w:p>
            <w:pPr>
              <w:pStyle w:val="Compact"/>
            </w:pPr>
            <w:r>
              <w:t xml:space="preserve">Occurring despite ongoing preventive therapy</w:t>
            </w:r>
          </w:p>
        </w:tc>
        <w:tc>
          <w:tcPr/>
          <w:p>
            <w:pPr>
              <w:pStyle w:val="Compact"/>
            </w:pPr>
            <w:r>
              <w:t xml:space="preserve">History</w:t>
            </w:r>
          </w:p>
        </w:tc>
        <w:tc>
          <w:tcPr/>
          <w:p>
            <w:pPr>
              <w:pStyle w:val="Compact"/>
            </w:pPr>
            <w:r>
              <w:t xml:space="preserve">Event occurring despite documented ongoing therapy</w:t>
            </w:r>
          </w:p>
        </w:tc>
        <w:tc>
          <w:tcPr/>
          <w:p>
            <w:pPr>
              <w:pStyle w:val="Compact"/>
            </w:pPr>
            <w:r>
              <w:t xml:space="preserve">Breakthrough seizure, breakthrough infection</w:t>
            </w:r>
          </w:p>
        </w:tc>
        <w:tc>
          <w:tcPr/>
          <w:p>
            <w:pPr>
              <w:pStyle w:val="Compact"/>
            </w:pPr>
            <w:r>
              <w:t xml:space="preserve">breakthrough seizure → subtherapeutic antiseizure drug level</w:t>
            </w:r>
          </w:p>
        </w:tc>
        <w:tc>
          <w:tcPr/>
          <w:p>
            <w:pPr>
              <w:pStyle w:val="Compact"/>
            </w:pPr>
            <w:r>
              <w:t xml:space="preserve">Prompts a specific checklist: adherence, absorption, drug interactions, a lowered threshold from illness or sleep deprivation, or true disease progression.</w:t>
            </w:r>
          </w:p>
        </w:tc>
        <w:tc>
          <w:tcPr/>
          <w:p>
            <w:pPr>
              <w:pStyle w:val="Compact"/>
            </w:pPr>
            <w:r>
              <w:t xml:space="preserve">Assumed to mean treatment failure before adherence and levels are checked</w:t>
            </w:r>
          </w:p>
        </w:tc>
      </w:tr>
      <w:tr>
        <w:tc>
          <w:tcPr/>
          <w:p>
            <w:pPr>
              <w:pStyle w:val="Compact"/>
            </w:pPr>
            <w:r>
              <w:t xml:space="preserve">Rebound</w:t>
            </w:r>
          </w:p>
        </w:tc>
        <w:tc>
          <w:tcPr/>
          <w:p>
            <w:pPr>
              <w:pStyle w:val="Compact"/>
            </w:pPr>
            <w:r>
              <w:t xml:space="preserve">Worsening beyond baseline after a treatment is withdrawn</w:t>
            </w:r>
          </w:p>
        </w:tc>
        <w:tc>
          <w:tcPr/>
          <w:p>
            <w:pPr>
              <w:pStyle w:val="Compact"/>
            </w:pPr>
            <w:r>
              <w:t xml:space="preserve">History</w:t>
            </w:r>
          </w:p>
        </w:tc>
        <w:tc>
          <w:tcPr/>
          <w:p>
            <w:pPr>
              <w:pStyle w:val="Compact"/>
            </w:pPr>
            <w:r>
              <w:t xml:space="preserve">Temporal relationship to stopping an agent</w:t>
            </w:r>
          </w:p>
        </w:tc>
        <w:tc>
          <w:tcPr/>
          <w:p>
            <w:pPr>
              <w:pStyle w:val="Compact"/>
            </w:pPr>
            <w:r>
              <w:t xml:space="preserve">Rebound hypertension, rebound headache, rebound hyperkalemia</w:t>
            </w:r>
          </w:p>
        </w:tc>
        <w:tc>
          <w:tcPr/>
          <w:p>
            <w:pPr>
              <w:pStyle w:val="Compact"/>
            </w:pPr>
            <w:r>
              <w:t xml:space="preserve">rebound hypertension → abrupt clonidine withdrawal</w:t>
            </w:r>
          </w:p>
        </w:tc>
        <w:tc>
          <w:tcPr/>
          <w:p>
            <w:pPr>
              <w:pStyle w:val="Compact"/>
            </w:pPr>
            <w:r>
              <w:t xml:space="preserve">Points to a physiologic adaptation to the withdrawn agent rather than to progression of the underlying disease. Prevented by tapering.</w:t>
            </w:r>
          </w:p>
        </w:tc>
        <w:tc>
          <w:tcPr/>
          <w:p>
            <w:pPr>
              <w:pStyle w:val="Compact"/>
            </w:pPr>
            <w:r>
              <w:t xml:space="preserve">Mistaken for progression of the underlying disease, prompting escalation instead of resumption and taper</w:t>
            </w:r>
          </w:p>
        </w:tc>
      </w:tr>
      <w:tr>
        <w:tc>
          <w:tcPr/>
          <w:p>
            <w:pPr>
              <w:pStyle w:val="Compact"/>
            </w:pPr>
            <w:r>
              <w:t xml:space="preserve">Paradoxical</w:t>
            </w:r>
          </w:p>
        </w:tc>
        <w:tc>
          <w:tcPr/>
          <w:p>
            <w:pPr>
              <w:pStyle w:val="Compact"/>
            </w:pPr>
            <w:r>
              <w:t xml:space="preserve">Opposite in direction to what the mechanism predicts</w:t>
            </w:r>
          </w:p>
        </w:tc>
        <w:tc>
          <w:tcPr/>
          <w:p>
            <w:pPr>
              <w:pStyle w:val="Compact"/>
            </w:pPr>
            <w:r>
              <w:t xml:space="preserve">History</w:t>
            </w:r>
          </w:p>
        </w:tc>
        <w:tc>
          <w:tcPr/>
          <w:p>
            <w:pPr>
              <w:pStyle w:val="Compact"/>
            </w:pPr>
            <w:r>
              <w:t xml:space="preserve">Finding that contradicts the expected mechanism</w:t>
            </w:r>
          </w:p>
        </w:tc>
        <w:tc>
          <w:tcPr/>
          <w:p>
            <w:pPr>
              <w:pStyle w:val="Compact"/>
            </w:pPr>
            <w:r>
              <w:t xml:space="preserve">Paradoxical embolism, paradoxical worsening on therapy</w:t>
            </w:r>
          </w:p>
        </w:tc>
        <w:tc>
          <w:tcPr/>
          <w:p>
            <w:pPr>
              <w:pStyle w:val="Compact"/>
            </w:pPr>
            <w:r>
              <w:t xml:space="preserve">paradoxical embolic stroke → patent foramen ovale with venous thrombosis</w:t>
            </w:r>
          </w:p>
        </w:tc>
        <w:tc>
          <w:tcPr/>
          <w:p>
            <w:pPr>
              <w:pStyle w:val="Compact"/>
            </w:pPr>
            <w:r>
              <w:t xml:space="preserve">Should prompt a mechanistic rethink rather than a treatment escalation. Paradoxical embolism implies a right-to-left shunt; paradoxical worsening on antimicrobials raises immune reconstitution.</w:t>
            </w:r>
          </w:p>
        </w:tc>
        <w:tc>
          <w:tcPr/>
          <w:p>
            <w:pPr>
              <w:pStyle w:val="Compact"/>
            </w:pPr>
            <w:r>
              <w:t xml:space="preserve">-</w:t>
            </w:r>
          </w:p>
        </w:tc>
      </w:tr>
      <w:tr>
        <w:tc>
          <w:tcPr/>
          <w:p>
            <w:pPr>
              <w:pStyle w:val="Compact"/>
            </w:pPr>
            <w:r>
              <w:t xml:space="preserve">Cyclical</w:t>
            </w:r>
          </w:p>
        </w:tc>
        <w:tc>
          <w:tcPr/>
          <w:p>
            <w:pPr>
              <w:pStyle w:val="Compact"/>
            </w:pPr>
            <w:r>
              <w:t xml:space="preserve">Recurring at predictable intervals</w:t>
            </w:r>
          </w:p>
        </w:tc>
        <w:tc>
          <w:tcPr/>
          <w:p>
            <w:pPr>
              <w:pStyle w:val="Compact"/>
            </w:pPr>
            <w:r>
              <w:t xml:space="preserve">History</w:t>
            </w:r>
          </w:p>
        </w:tc>
        <w:tc>
          <w:tcPr/>
          <w:p>
            <w:pPr>
              <w:pStyle w:val="Compact"/>
            </w:pPr>
            <w:r>
              <w:t xml:space="preserve">A symptom diary establishing a regular interval</w:t>
            </w:r>
          </w:p>
        </w:tc>
        <w:tc>
          <w:tcPr/>
          <w:p>
            <w:pPr>
              <w:pStyle w:val="Compact"/>
            </w:pPr>
            <w:r>
              <w:t xml:space="preserve">Cyclic neutropenia, periodic fever syndromes, cyclic vomiting</w:t>
            </w:r>
          </w:p>
        </w:tc>
        <w:tc>
          <w:tcPr/>
          <w:p>
            <w:pPr>
              <w:pStyle w:val="Compact"/>
            </w:pPr>
            <w:r>
              <w:t xml:space="preserve">periodic fever → familial Mediterranean fever</w:t>
            </w:r>
          </w:p>
        </w:tc>
        <w:tc>
          <w:tcPr/>
          <w:p>
            <w:pPr>
              <w:pStyle w:val="Compact"/>
            </w:pPr>
            <w:r>
              <w:t xml:space="preserve">Regular periodicity is unusual in acquired disease and points toward inherited autoinflammatory syndromes or oscillating marrow production. The interval itself is a diagnostic clue.</w:t>
            </w:r>
          </w:p>
        </w:tc>
        <w:tc>
          <w:tcPr/>
          <w:p>
            <w:pPr>
              <w:pStyle w:val="Compact"/>
            </w:pPr>
            <w:r>
              <w:t xml:space="preserve">-</w:t>
            </w:r>
          </w:p>
        </w:tc>
      </w:tr>
      <w:tr>
        <w:tc>
          <w:tcPr/>
          <w:p>
            <w:pPr>
              <w:pStyle w:val="Compact"/>
            </w:pPr>
            <w:r>
              <w:t xml:space="preserve">Functional</w:t>
            </w:r>
          </w:p>
        </w:tc>
        <w:tc>
          <w:tcPr/>
          <w:p>
            <w:pPr>
              <w:pStyle w:val="Compact"/>
            </w:pPr>
            <w:r>
              <w:t xml:space="preserve">Symptoms arising from disordered function without structural or biochemical disease</w:t>
            </w:r>
          </w:p>
        </w:tc>
        <w:tc>
          <w:tcPr/>
          <w:p>
            <w:pPr>
              <w:pStyle w:val="Compact"/>
            </w:pPr>
            <w:r>
              <w:t xml:space="preserve">Exam</w:t>
            </w:r>
          </w:p>
        </w:tc>
        <w:tc>
          <w:tcPr/>
          <w:p>
            <w:pPr>
              <w:pStyle w:val="Compact"/>
            </w:pPr>
            <w:r>
              <w:t xml:space="preserve">Positive signs of internal inconsistency such as Hoover sign</w:t>
            </w:r>
          </w:p>
        </w:tc>
        <w:tc>
          <w:tcPr/>
          <w:p>
            <w:pPr>
              <w:pStyle w:val="Compact"/>
            </w:pPr>
            <w:r>
              <w:t xml:space="preserve">Functional neurological disorder, functional dyspepsia, IBS</w:t>
            </w:r>
          </w:p>
        </w:tc>
        <w:tc>
          <w:tcPr/>
          <w:p>
            <w:pPr>
              <w:pStyle w:val="Compact"/>
            </w:pPr>
            <w:r>
              <w:t xml:space="preserve">functional weakness → functional neurological disorder</w:t>
            </w:r>
          </w:p>
        </w:tc>
        <w:tc>
          <w:tcPr/>
          <w:p>
            <w:pPr>
              <w:pStyle w:val="Compact"/>
            </w:pPr>
            <w:r>
              <w:t xml:space="preserve">A rule-in diagnosis with positive features such as internal inconsistency and Hoover sign, not a diagnosis of exclusion. Treating it as leftover after a negative workup is both inaccurate and harmful.</w:t>
            </w:r>
          </w:p>
        </w:tc>
        <w:tc>
          <w:tcPr/>
          <w:p>
            <w:pPr>
              <w:pStyle w:val="Compact"/>
            </w:pPr>
            <w:r>
              <w:t xml:space="preserve">Diagnosed by exclusion after a negative workup; it requires positive features</w:t>
            </w:r>
          </w:p>
        </w:tc>
      </w:tr>
      <w:tr>
        <w:tc>
          <w:tcPr/>
          <w:p>
            <w:pPr>
              <w:pStyle w:val="Compact"/>
            </w:pPr>
            <w:r>
              <w:t xml:space="preserve">Organic</w:t>
            </w:r>
          </w:p>
        </w:tc>
        <w:tc>
          <w:tcPr/>
          <w:p>
            <w:pPr>
              <w:pStyle w:val="Compact"/>
            </w:pPr>
            <w:r>
              <w:t xml:space="preserve">Attributable to demonstrable structural or biochemical disease</w:t>
            </w:r>
          </w:p>
        </w:tc>
        <w:tc>
          <w:tcPr/>
          <w:p>
            <w:pPr>
              <w:pStyle w:val="Compact"/>
            </w:pPr>
            <w:r>
              <w:t xml:space="preserve">History</w:t>
            </w:r>
          </w:p>
        </w:tc>
        <w:tc>
          <w:tcPr/>
          <w:p>
            <w:pPr>
              <w:pStyle w:val="Compact"/>
            </w:pPr>
            <w:r>
              <w:t xml:space="preserve">Demonstrable structural, biochemical, or physiologic abnormality</w:t>
            </w:r>
          </w:p>
        </w:tc>
        <w:tc>
          <w:tcPr/>
          <w:p>
            <w:pPr>
              <w:pStyle w:val="Compact"/>
            </w:pPr>
            <w:r>
              <w:t xml:space="preserve">Structural, metabolic, infectious disease</w:t>
            </w:r>
          </w:p>
        </w:tc>
        <w:tc>
          <w:tcPr/>
          <w:p>
            <w:pPr>
              <w:pStyle w:val="Compact"/>
            </w:pPr>
            <w:r>
              <w:t xml:space="preserve">organic cause → structural or metabolic disease</w:t>
            </w:r>
          </w:p>
        </w:tc>
        <w:tc>
          <w:tcPr/>
          <w:p>
            <w:pPr>
              <w:pStyle w:val="Compact"/>
            </w:pPr>
            <w:r>
              <w:t xml:space="preserve">Useful mainly as the contrast term. The organic and functional dichotomy is increasingly regarded as false, since functional disorders have demonstrable neurobiology.</w:t>
            </w:r>
          </w:p>
        </w:tc>
        <w:tc>
          <w:tcPr/>
          <w:p>
            <w:pPr>
              <w:pStyle w:val="Compact"/>
            </w:pPr>
            <w:r>
              <w:t xml:space="preserve">The organic and functional dichotomy is false; functional disorders have demonstrable neurobiology</w:t>
            </w:r>
          </w:p>
        </w:tc>
      </w:tr>
      <w:tr>
        <w:tc>
          <w:tcPr/>
          <w:p>
            <w:pPr>
              <w:pStyle w:val="Compact"/>
            </w:pPr>
            <w:r>
              <w:t xml:space="preserve">Life-limiting</w:t>
            </w:r>
          </w:p>
        </w:tc>
        <w:tc>
          <w:tcPr/>
          <w:p>
            <w:pPr>
              <w:pStyle w:val="Compact"/>
            </w:pPr>
            <w:r>
              <w:t xml:space="preserve">Expected to shorten life regardless of treatment</w:t>
            </w:r>
          </w:p>
        </w:tc>
        <w:tc>
          <w:tcPr/>
          <w:p>
            <w:pPr>
              <w:pStyle w:val="Compact"/>
            </w:pPr>
            <w:r>
              <w:t xml:space="preserve">History</w:t>
            </w:r>
          </w:p>
        </w:tc>
        <w:tc>
          <w:tcPr/>
          <w:p>
            <w:pPr>
              <w:pStyle w:val="Compact"/>
            </w:pPr>
            <w:r>
              <w:t xml:space="preserve">Clinical trajectory plus prognostic tools where available</w:t>
            </w:r>
          </w:p>
        </w:tc>
        <w:tc>
          <w:tcPr/>
          <w:p>
            <w:pPr>
              <w:pStyle w:val="Compact"/>
            </w:pPr>
            <w:r>
              <w:t xml:space="preserve">Advanced cancer, end-stage organ failure</w:t>
            </w:r>
          </w:p>
        </w:tc>
        <w:tc>
          <w:tcPr/>
          <w:p>
            <w:pPr>
              <w:pStyle w:val="Compact"/>
            </w:pPr>
            <w:r>
              <w:t xml:space="preserve">life-limiting illness → metastatic malignancy</w:t>
            </w:r>
          </w:p>
        </w:tc>
        <w:tc>
          <w:tcPr/>
          <w:p>
            <w:pPr>
              <w:pStyle w:val="Compact"/>
            </w:pPr>
            <w:r>
              <w:t xml:space="preserve">Shifts the conversation toward goals of care and prognosis, and legitimizes palliative involvement alongside disease-directed therapy.</w:t>
            </w:r>
          </w:p>
        </w:tc>
        <w:tc>
          <w:tcPr/>
          <w:p>
            <w:pPr>
              <w:pStyle w:val="Compact"/>
            </w:pPr>
            <w:r>
              <w:t xml:space="preserve">Deferred until the final days, which forecloses goals-of-care conversations</w:t>
            </w:r>
          </w:p>
        </w:tc>
      </w:tr>
      <w:tr>
        <w:tc>
          <w:tcPr/>
          <w:p>
            <w:pPr>
              <w:pStyle w:val="Compact"/>
            </w:pPr>
            <w:r>
              <w:t xml:space="preserve">Frail</w:t>
            </w:r>
          </w:p>
        </w:tc>
        <w:tc>
          <w:tcPr/>
          <w:p>
            <w:pPr>
              <w:pStyle w:val="Compact"/>
            </w:pPr>
            <w:r>
              <w:t xml:space="preserve">Reduced physiologic reserve across multiple systems</w:t>
            </w:r>
          </w:p>
        </w:tc>
        <w:tc>
          <w:tcPr/>
          <w:p>
            <w:pPr>
              <w:pStyle w:val="Compact"/>
            </w:pPr>
            <w:r>
              <w:t xml:space="preserve">History</w:t>
            </w:r>
          </w:p>
        </w:tc>
        <w:tc>
          <w:tcPr/>
          <w:p>
            <w:pPr>
              <w:pStyle w:val="Compact"/>
            </w:pPr>
            <w:r>
              <w:t xml:space="preserve">A validated instrument such as gait speed or a frailty index</w:t>
            </w:r>
          </w:p>
        </w:tc>
        <w:tc>
          <w:tcPr/>
          <w:p>
            <w:pPr>
              <w:pStyle w:val="Compact"/>
            </w:pPr>
            <w:r>
              <w:t xml:space="preserve">Aging with multimorbidity</w:t>
            </w:r>
          </w:p>
        </w:tc>
        <w:tc>
          <w:tcPr/>
          <w:p>
            <w:pPr>
              <w:pStyle w:val="Compact"/>
            </w:pPr>
            <w:r>
              <w:t xml:space="preserve">frailty → reduced physiologic reserve with multimorbidity</w:t>
            </w:r>
          </w:p>
        </w:tc>
        <w:tc>
          <w:tcPr/>
          <w:p>
            <w:pPr>
              <w:pStyle w:val="Compact"/>
            </w:pPr>
            <w:r>
              <w:t xml:space="preserve">Predicts complications, delirium, and mortality independent of the acute diagnosis, and should modify the aggressiveness of interventions.</w:t>
            </w:r>
          </w:p>
        </w:tc>
        <w:tc>
          <w:tcPr/>
          <w:p>
            <w:pPr>
              <w:pStyle w:val="Compact"/>
            </w:pPr>
            <w:r>
              <w:t xml:space="preserve">Judged by chronologic age rather than measured</w:t>
            </w:r>
          </w:p>
        </w:tc>
      </w:tr>
      <w:tr>
        <w:tc>
          <w:tcPr/>
          <w:p>
            <w:pPr>
              <w:pStyle w:val="Compact"/>
            </w:pPr>
            <w:r>
              <w:t xml:space="preserve">Continuous</w:t>
            </w:r>
          </w:p>
        </w:tc>
        <w:tc>
          <w:tcPr/>
          <w:p>
            <w:pPr>
              <w:pStyle w:val="Compact"/>
            </w:pPr>
            <w:r>
              <w:t xml:space="preserve">Present without interruption over a defined period</w:t>
            </w:r>
          </w:p>
        </w:tc>
        <w:tc>
          <w:tcPr/>
          <w:p>
            <w:pPr>
              <w:pStyle w:val="Compact"/>
            </w:pPr>
            <w:r>
              <w:t xml:space="preserve">History</w:t>
            </w:r>
          </w:p>
        </w:tc>
        <w:tc>
          <w:tcPr/>
          <w:p>
            <w:pPr>
              <w:pStyle w:val="Compact"/>
            </w:pPr>
            <w:r>
              <w:t xml:space="preserve">Ask whether there is any point in the day when it is absent</w:t>
            </w:r>
          </w:p>
        </w:tc>
        <w:tc>
          <w:tcPr/>
          <w:p>
            <w:pPr>
              <w:pStyle w:val="Compact"/>
            </w:pPr>
            <w:r>
              <w:t xml:space="preserve">Continuous bacteremia of endovascular infection, continuous pain</w:t>
            </w:r>
          </w:p>
        </w:tc>
        <w:tc>
          <w:tcPr/>
          <w:p>
            <w:pPr>
              <w:pStyle w:val="Compact"/>
            </w:pPr>
            <w:r>
              <w:t xml:space="preserve">continuously positive blood cultures → endovascular infection</w:t>
            </w:r>
          </w:p>
        </w:tc>
        <w:tc>
          <w:tcPr/>
          <w:p>
            <w:pPr>
              <w:pStyle w:val="Compact"/>
            </w:pPr>
            <w:r>
              <w:t xml:space="preserve">Continuous bacteremia specifically implies an intravascular focus such as endocarditis or an infected graft, rather than intermittent seeding from an abscess</w:t>
            </w:r>
          </w:p>
        </w:tc>
        <w:tc>
          <w:tcPr/>
          <w:p>
            <w:pPr>
              <w:pStyle w:val="Compact"/>
            </w:pPr>
            <w:r>
              <w:t xml:space="preserve">Used interchangeably with constant in symptom description, where clinicians make no real distinction</w:t>
            </w:r>
          </w:p>
        </w:tc>
      </w:tr>
    </w:tbl>
    <w:bookmarkEnd w:id="52"/>
    <w:bookmarkStart w:id="53" w:name="Xe39e3a73176e5dd38d5c078d0ce3c05311fc20f"/>
    <w:p>
      <w:pPr>
        <w:pStyle w:val="Heading2"/>
      </w:pPr>
      <w:r>
        <w:t xml:space="preserve">C. Distribution, laterality, and localization</w:t>
      </w:r>
    </w:p>
    <w:tbl>
      <w:tblPr>
        <w:tblStyle w:val="Table"/>
        <w:tblW w:type="pct" w:w="5000"/>
        <w:tblLayout w:type="fixed"/>
        <w:tblLook w:firstRow="1" w:lastRow="0" w:firstColumn="0" w:lastColumn="0" w:noHBand="0" w:noVBand="0" w:val="0020"/>
      </w:tblPr>
      <w:tblGrid>
        <w:gridCol w:w="665"/>
        <w:gridCol w:w="1064"/>
        <w:gridCol w:w="399"/>
        <w:gridCol w:w="1197"/>
        <w:gridCol w:w="865"/>
        <w:gridCol w:w="931"/>
        <w:gridCol w:w="1730"/>
        <w:gridCol w:w="1064"/>
      </w:tblGrid>
      <w:tr>
        <w:trPr>
          <w:tblHeader w:val="on"/>
        </w:trPr>
        <w:tc>
          <w:tcPr/>
          <w:p>
            <w:pPr>
              <w:pStyle w:val="Compact"/>
            </w:pPr>
            <w:r>
              <w:t xml:space="preserve">Qualifier</w:t>
            </w:r>
          </w:p>
        </w:tc>
        <w:tc>
          <w:tcPr/>
          <w:p>
            <w:pPr>
              <w:pStyle w:val="Compact"/>
            </w:pPr>
            <w:r>
              <w:t xml:space="preserve">Definition</w:t>
            </w:r>
          </w:p>
        </w:tc>
        <w:tc>
          <w:tcPr/>
          <w:p>
            <w:pPr>
              <w:pStyle w:val="Compact"/>
            </w:pPr>
            <w:r>
              <w:t xml:space="preserve">Source</w:t>
            </w:r>
          </w:p>
        </w:tc>
        <w:tc>
          <w:tcPr/>
          <w:p>
            <w:pPr>
              <w:pStyle w:val="Compact"/>
            </w:pPr>
            <w:r>
              <w:t xml:space="preserve">How it is established</w:t>
            </w:r>
          </w:p>
        </w:tc>
        <w:tc>
          <w:tcPr/>
          <w:p>
            <w:pPr>
              <w:pStyle w:val="Compact"/>
            </w:pPr>
            <w:r>
              <w:t xml:space="preserve">Commonly associated</w:t>
            </w:r>
          </w:p>
        </w:tc>
        <w:tc>
          <w:tcPr/>
          <w:p>
            <w:pPr>
              <w:pStyle w:val="Compact"/>
            </w:pPr>
            <w:r>
              <w:t xml:space="preserve">Example</w:t>
            </w:r>
          </w:p>
        </w:tc>
        <w:tc>
          <w:tcPr/>
          <w:p>
            <w:pPr>
              <w:pStyle w:val="Compact"/>
            </w:pPr>
            <w:r>
              <w:t xml:space="preserve">How it changes the differential</w:t>
            </w:r>
          </w:p>
        </w:tc>
        <w:tc>
          <w:tcPr/>
          <w:p>
            <w:pPr>
              <w:pStyle w:val="Compact"/>
            </w:pPr>
            <w:r>
              <w:t xml:space="preserve">Common misuse</w:t>
            </w:r>
          </w:p>
        </w:tc>
      </w:tr>
      <w:tr>
        <w:tc>
          <w:tcPr/>
          <w:p>
            <w:pPr>
              <w:pStyle w:val="Compact"/>
            </w:pPr>
            <w:r>
              <w:t xml:space="preserve">Unilateral</w:t>
            </w:r>
          </w:p>
        </w:tc>
        <w:tc>
          <w:tcPr/>
          <w:p>
            <w:pPr>
              <w:pStyle w:val="Compact"/>
            </w:pPr>
            <w:r>
              <w:t xml:space="preserve">One side</w:t>
            </w:r>
          </w:p>
        </w:tc>
        <w:tc>
          <w:tcPr/>
          <w:p>
            <w:pPr>
              <w:pStyle w:val="Compact"/>
            </w:pPr>
            <w:r>
              <w:t xml:space="preserve">Exam</w:t>
            </w:r>
          </w:p>
        </w:tc>
        <w:tc>
          <w:tcPr/>
          <w:p>
            <w:pPr>
              <w:pStyle w:val="Compact"/>
            </w:pPr>
            <w:r>
              <w:t xml:space="preserve">Direct comparison of both sides, ideally measured</w:t>
            </w:r>
          </w:p>
        </w:tc>
        <w:tc>
          <w:tcPr/>
          <w:p>
            <w:pPr>
              <w:pStyle w:val="Compact"/>
            </w:pPr>
            <w:r>
              <w:t xml:space="preserve">DVT, cellulitis, stroke, pleural effusion</w:t>
            </w:r>
          </w:p>
        </w:tc>
        <w:tc>
          <w:tcPr/>
          <w:p>
            <w:pPr>
              <w:pStyle w:val="Compact"/>
            </w:pPr>
            <w:r>
              <w:t xml:space="preserve">unilateral leg swelling → deep vein thrombosis</w:t>
            </w:r>
          </w:p>
        </w:tc>
        <w:tc>
          <w:tcPr/>
          <w:p>
            <w:pPr>
              <w:pStyle w:val="Compact"/>
            </w:pPr>
            <w:r>
              <w:t xml:space="preserve">Argues strongly against systemic causes. Unilateral leg edema is a local or venous problem until excluded; bilateral is usually cardiac, hepatic, renal, or lymphatic.</w:t>
            </w:r>
          </w:p>
        </w:tc>
        <w:tc>
          <w:tcPr/>
          <w:p>
            <w:pPr>
              <w:pStyle w:val="Compact"/>
            </w:pPr>
            <w:r>
              <w:t xml:space="preserve">Eyeballed rather than measured; a 3 cm calf difference is the threshold</w:t>
            </w:r>
          </w:p>
        </w:tc>
      </w:tr>
      <w:tr>
        <w:tc>
          <w:tcPr/>
          <w:p>
            <w:pPr>
              <w:pStyle w:val="Compact"/>
            </w:pPr>
            <w:r>
              <w:t xml:space="preserve">Bilateral</w:t>
            </w:r>
          </w:p>
        </w:tc>
        <w:tc>
          <w:tcPr/>
          <w:p>
            <w:pPr>
              <w:pStyle w:val="Compact"/>
            </w:pPr>
            <w:r>
              <w:t xml:space="preserve">Both sides</w:t>
            </w:r>
          </w:p>
        </w:tc>
        <w:tc>
          <w:tcPr/>
          <w:p>
            <w:pPr>
              <w:pStyle w:val="Compact"/>
            </w:pPr>
            <w:r>
              <w:t xml:space="preserve">Exam</w:t>
            </w:r>
          </w:p>
        </w:tc>
        <w:tc>
          <w:tcPr/>
          <w:p>
            <w:pPr>
              <w:pStyle w:val="Compact"/>
            </w:pPr>
            <w:r>
              <w:t xml:space="preserve">Examination of both sides</w:t>
            </w:r>
          </w:p>
        </w:tc>
        <w:tc>
          <w:tcPr/>
          <w:p>
            <w:pPr>
              <w:pStyle w:val="Compact"/>
            </w:pPr>
            <w:r>
              <w:t xml:space="preserve">Heart failure, neuropathy, ILD</w:t>
            </w:r>
          </w:p>
        </w:tc>
        <w:tc>
          <w:tcPr/>
          <w:p>
            <w:pPr>
              <w:pStyle w:val="Compact"/>
            </w:pPr>
            <w:r>
              <w:t xml:space="preserve">bilateral ankle edema → heart failure</w:t>
            </w:r>
          </w:p>
        </w:tc>
        <w:tc>
          <w:tcPr/>
          <w:p>
            <w:pPr>
              <w:pStyle w:val="Compact"/>
            </w:pPr>
            <w:r>
              <w:t xml:space="preserve">Shifts toward systemic and metabolic disease. Bilaterality is one of the fastest ways to move from local to systemic thinking.</w:t>
            </w:r>
          </w:p>
        </w:tc>
        <w:tc>
          <w:tcPr/>
          <w:p>
            <w:pPr>
              <w:pStyle w:val="Compact"/>
            </w:pPr>
            <w:r>
              <w:t xml:space="preserve">-</w:t>
            </w:r>
          </w:p>
        </w:tc>
      </w:tr>
      <w:tr>
        <w:tc>
          <w:tcPr/>
          <w:p>
            <w:pPr>
              <w:pStyle w:val="Compact"/>
            </w:pPr>
            <w:r>
              <w:t xml:space="preserve">Symmetric</w:t>
            </w:r>
          </w:p>
        </w:tc>
        <w:tc>
          <w:tcPr/>
          <w:p>
            <w:pPr>
              <w:pStyle w:val="Compact"/>
            </w:pPr>
            <w:r>
              <w:t xml:space="preserve">Corresponding areas affected similarly</w:t>
            </w:r>
          </w:p>
        </w:tc>
        <w:tc>
          <w:tcPr/>
          <w:p>
            <w:pPr>
              <w:pStyle w:val="Compact"/>
            </w:pPr>
            <w:r>
              <w:t xml:space="preserve">Exam</w:t>
            </w:r>
          </w:p>
        </w:tc>
        <w:tc>
          <w:tcPr/>
          <w:p>
            <w:pPr>
              <w:pStyle w:val="Compact"/>
            </w:pPr>
            <w:r>
              <w:t xml:space="preserve">Formal power testing of matched muscle groups</w:t>
            </w:r>
          </w:p>
        </w:tc>
        <w:tc>
          <w:tcPr/>
          <w:p>
            <w:pPr>
              <w:pStyle w:val="Compact"/>
            </w:pPr>
            <w:r>
              <w:t xml:space="preserve">RA, polymyositis, GBS, toxic neuropathy</w:t>
            </w:r>
          </w:p>
        </w:tc>
        <w:tc>
          <w:tcPr/>
          <w:p>
            <w:pPr>
              <w:pStyle w:val="Compact"/>
            </w:pPr>
            <w:r>
              <w:t xml:space="preserve">symmetric proximal weakness → inflammatory myopathy</w:t>
            </w:r>
          </w:p>
        </w:tc>
        <w:tc>
          <w:tcPr/>
          <w:p>
            <w:pPr>
              <w:pStyle w:val="Compact"/>
            </w:pPr>
            <w:r>
              <w:t xml:space="preserve">Favors systemic, metabolic, toxic, and immune processes. The nervous system and vasculature are not symmetric enough for a focal lesion to produce mirror-image findings.</w:t>
            </w:r>
          </w:p>
        </w:tc>
        <w:tc>
          <w:tcPr/>
          <w:p>
            <w:pPr>
              <w:pStyle w:val="Compact"/>
            </w:pPr>
            <w:r>
              <w:t xml:space="preserve">-</w:t>
            </w:r>
          </w:p>
        </w:tc>
      </w:tr>
      <w:tr>
        <w:tc>
          <w:tcPr/>
          <w:p>
            <w:pPr>
              <w:pStyle w:val="Compact"/>
            </w:pPr>
            <w:r>
              <w:t xml:space="preserve">Asymmetric</w:t>
            </w:r>
          </w:p>
        </w:tc>
        <w:tc>
          <w:tcPr/>
          <w:p>
            <w:pPr>
              <w:pStyle w:val="Compact"/>
            </w:pPr>
            <w:r>
              <w:t xml:space="preserve">Unequal between sides</w:t>
            </w:r>
          </w:p>
        </w:tc>
        <w:tc>
          <w:tcPr/>
          <w:p>
            <w:pPr>
              <w:pStyle w:val="Compact"/>
            </w:pPr>
            <w:r>
              <w:t xml:space="preserve">Exam</w:t>
            </w:r>
          </w:p>
        </w:tc>
        <w:tc>
          <w:tcPr/>
          <w:p>
            <w:pPr>
              <w:pStyle w:val="Compact"/>
            </w:pPr>
            <w:r>
              <w:t xml:space="preserve">Side-to-side comparison of matched groups</w:t>
            </w:r>
          </w:p>
        </w:tc>
        <w:tc>
          <w:tcPr/>
          <w:p>
            <w:pPr>
              <w:pStyle w:val="Compact"/>
            </w:pPr>
            <w:r>
              <w:t xml:space="preserve">Stroke, ALS, mononeuritis multiplex, psoriatic arthritis</w:t>
            </w:r>
          </w:p>
        </w:tc>
        <w:tc>
          <w:tcPr/>
          <w:p>
            <w:pPr>
              <w:pStyle w:val="Compact"/>
            </w:pPr>
            <w:r>
              <w:t xml:space="preserve">asymmetric limb weakness → amyotrophic lateral sclerosis</w:t>
            </w:r>
          </w:p>
        </w:tc>
        <w:tc>
          <w:tcPr/>
          <w:p>
            <w:pPr>
              <w:pStyle w:val="Compact"/>
            </w:pPr>
            <w:r>
              <w:t xml:space="preserve">Favors focal structural lesions and vasculitic or embolic processes that strike vessels or nerves one at a time.</w:t>
            </w:r>
          </w:p>
        </w:tc>
        <w:tc>
          <w:tcPr/>
          <w:p>
            <w:pPr>
              <w:pStyle w:val="Compact"/>
            </w:pPr>
            <w:r>
              <w:t xml:space="preserve">-</w:t>
            </w:r>
          </w:p>
        </w:tc>
      </w:tr>
      <w:tr>
        <w:tc>
          <w:tcPr/>
          <w:p>
            <w:pPr>
              <w:pStyle w:val="Compact"/>
            </w:pPr>
            <w:r>
              <w:t xml:space="preserve">Focal</w:t>
            </w:r>
          </w:p>
        </w:tc>
        <w:tc>
          <w:tcPr/>
          <w:p>
            <w:pPr>
              <w:pStyle w:val="Compact"/>
            </w:pPr>
            <w:r>
              <w:t xml:space="preserve">Confined to one location or function</w:t>
            </w:r>
          </w:p>
        </w:tc>
        <w:tc>
          <w:tcPr/>
          <w:p>
            <w:pPr>
              <w:pStyle w:val="Compact"/>
            </w:pPr>
            <w:r>
              <w:t xml:space="preserve">Exam</w:t>
            </w:r>
          </w:p>
        </w:tc>
        <w:tc>
          <w:tcPr/>
          <w:p>
            <w:pPr>
              <w:pStyle w:val="Compact"/>
            </w:pPr>
            <w:r>
              <w:t xml:space="preserve">Localizing examination findings</w:t>
            </w:r>
          </w:p>
        </w:tc>
        <w:tc>
          <w:tcPr/>
          <w:p>
            <w:pPr>
              <w:pStyle w:val="Compact"/>
            </w:pPr>
            <w:r>
              <w:t xml:space="preserve">Stroke, abscess, tumor, focal seizure</w:t>
            </w:r>
          </w:p>
        </w:tc>
        <w:tc>
          <w:tcPr/>
          <w:p>
            <w:pPr>
              <w:pStyle w:val="Compact"/>
            </w:pPr>
            <w:r>
              <w:t xml:space="preserve">focal neurologic deficit → cerebral infarct</w:t>
            </w:r>
          </w:p>
        </w:tc>
        <w:tc>
          <w:tcPr/>
          <w:p>
            <w:pPr>
              <w:pStyle w:val="Compact"/>
            </w:pPr>
            <w:r>
              <w:t xml:space="preserve">Demands an anatomic lesion. Forces the question "where is the lesion," which in neurology precedes "what is the lesion."</w:t>
            </w:r>
          </w:p>
        </w:tc>
        <w:tc>
          <w:tcPr/>
          <w:p>
            <w:pPr>
              <w:pStyle w:val="Compact"/>
            </w:pPr>
            <w:r>
              <w:t xml:space="preserve">-</w:t>
            </w:r>
          </w:p>
        </w:tc>
      </w:tr>
      <w:tr>
        <w:tc>
          <w:tcPr/>
          <w:p>
            <w:pPr>
              <w:pStyle w:val="Compact"/>
            </w:pPr>
            <w:r>
              <w:t xml:space="preserve">Multifocal</w:t>
            </w:r>
          </w:p>
        </w:tc>
        <w:tc>
          <w:tcPr/>
          <w:p>
            <w:pPr>
              <w:pStyle w:val="Compact"/>
            </w:pPr>
            <w:r>
              <w:t xml:space="preserve">Several discrete separate areas</w:t>
            </w:r>
          </w:p>
        </w:tc>
        <w:tc>
          <w:tcPr/>
          <w:p>
            <w:pPr>
              <w:pStyle w:val="Compact"/>
            </w:pPr>
            <w:r>
              <w:t xml:space="preserve">Imaging</w:t>
            </w:r>
          </w:p>
        </w:tc>
        <w:tc>
          <w:tcPr/>
          <w:p>
            <w:pPr>
              <w:pStyle w:val="Compact"/>
            </w:pPr>
            <w:r>
              <w:t xml:space="preserve">Cross-sectional imaging of the whole organ</w:t>
            </w:r>
          </w:p>
        </w:tc>
        <w:tc>
          <w:tcPr/>
          <w:p>
            <w:pPr>
              <w:pStyle w:val="Compact"/>
            </w:pPr>
            <w:r>
              <w:t xml:space="preserve">MS, embolic stroke, septic emboli, metastases</w:t>
            </w:r>
          </w:p>
        </w:tc>
        <w:tc>
          <w:tcPr/>
          <w:p>
            <w:pPr>
              <w:pStyle w:val="Compact"/>
            </w:pPr>
            <w:r>
              <w:t xml:space="preserve">multifocal brain lesions → septic or tumor emboli</w:t>
            </w:r>
          </w:p>
        </w:tc>
        <w:tc>
          <w:tcPr/>
          <w:p>
            <w:pPr>
              <w:pStyle w:val="Compact"/>
            </w:pPr>
            <w:r>
              <w:t xml:space="preserve">Implies a distributing mechanism: a source throwing emboli, a disseminating infection, or a disease that seeds separate sites. Look for a central source.</w:t>
            </w:r>
          </w:p>
        </w:tc>
        <w:tc>
          <w:tcPr/>
          <w:p>
            <w:pPr>
              <w:pStyle w:val="Compact"/>
            </w:pPr>
            <w:r>
              <w:t xml:space="preserve">-</w:t>
            </w:r>
          </w:p>
        </w:tc>
      </w:tr>
      <w:tr>
        <w:tc>
          <w:tcPr/>
          <w:p>
            <w:pPr>
              <w:pStyle w:val="Compact"/>
            </w:pPr>
            <w:r>
              <w:t xml:space="preserve">Diffuse</w:t>
            </w:r>
          </w:p>
        </w:tc>
        <w:tc>
          <w:tcPr/>
          <w:p>
            <w:pPr>
              <w:pStyle w:val="Compact"/>
            </w:pPr>
            <w:r>
              <w:t xml:space="preserve">Widely distributed without discrete borders</w:t>
            </w:r>
          </w:p>
        </w:tc>
        <w:tc>
          <w:tcPr/>
          <w:p>
            <w:pPr>
              <w:pStyle w:val="Compact"/>
            </w:pPr>
            <w:r>
              <w:t xml:space="preserve">Exam</w:t>
            </w:r>
          </w:p>
        </w:tc>
        <w:tc>
          <w:tcPr/>
          <w:p>
            <w:pPr>
              <w:pStyle w:val="Compact"/>
            </w:pPr>
            <w:r>
              <w:t xml:space="preserve">Systematic palpation of all quadrants</w:t>
            </w:r>
          </w:p>
        </w:tc>
        <w:tc>
          <w:tcPr/>
          <w:p>
            <w:pPr>
              <w:pStyle w:val="Compact"/>
            </w:pPr>
            <w:r>
              <w:t xml:space="preserve">Peritonitis, encephalopathy, diffuse ILD</w:t>
            </w:r>
          </w:p>
        </w:tc>
        <w:tc>
          <w:tcPr/>
          <w:p>
            <w:pPr>
              <w:pStyle w:val="Compact"/>
            </w:pPr>
            <w:r>
              <w:t xml:space="preserve">diffuse abdominal tenderness → generalized peritonitis</w:t>
            </w:r>
          </w:p>
        </w:tc>
        <w:tc>
          <w:tcPr/>
          <w:p>
            <w:pPr>
              <w:pStyle w:val="Compact"/>
            </w:pPr>
            <w:r>
              <w:t xml:space="preserve">Systemic or global process. Diffuse abdominal tenderness with rigidity is a surgical statement, not a descriptive one.</w:t>
            </w:r>
          </w:p>
        </w:tc>
        <w:tc>
          <w:tcPr/>
          <w:p>
            <w:pPr>
              <w:pStyle w:val="Compact"/>
            </w:pPr>
            <w:r>
              <w:t xml:space="preserve">-</w:t>
            </w:r>
          </w:p>
        </w:tc>
      </w:tr>
      <w:tr>
        <w:tc>
          <w:tcPr/>
          <w:p>
            <w:pPr>
              <w:pStyle w:val="Compact"/>
            </w:pPr>
            <w:r>
              <w:t xml:space="preserve">Localized</w:t>
            </w:r>
          </w:p>
        </w:tc>
        <w:tc>
          <w:tcPr/>
          <w:p>
            <w:pPr>
              <w:pStyle w:val="Compact"/>
            </w:pPr>
            <w:r>
              <w:t xml:space="preserve">Restricted to a defined region</w:t>
            </w:r>
          </w:p>
        </w:tc>
        <w:tc>
          <w:tcPr/>
          <w:p>
            <w:pPr>
              <w:pStyle w:val="Compact"/>
            </w:pPr>
            <w:r>
              <w:t xml:space="preserve">Exam</w:t>
            </w:r>
          </w:p>
        </w:tc>
        <w:tc>
          <w:tcPr/>
          <w:p>
            <w:pPr>
              <w:pStyle w:val="Compact"/>
            </w:pPr>
            <w:r>
              <w:t xml:space="preserve">Inspection and palpation with the border marked</w:t>
            </w:r>
          </w:p>
        </w:tc>
        <w:tc>
          <w:tcPr/>
          <w:p>
            <w:pPr>
              <w:pStyle w:val="Compact"/>
            </w:pPr>
            <w:r>
              <w:t xml:space="preserve">Abscess, cellulitis, localized peritonitis</w:t>
            </w:r>
          </w:p>
        </w:tc>
        <w:tc>
          <w:tcPr/>
          <w:p>
            <w:pPr>
              <w:pStyle w:val="Compact"/>
            </w:pPr>
            <w:r>
              <w:t xml:space="preserve">localized erythema and warmth → cellulitis</w:t>
            </w:r>
          </w:p>
        </w:tc>
        <w:tc>
          <w:tcPr/>
          <w:p>
            <w:pPr>
              <w:pStyle w:val="Compact"/>
            </w:pPr>
            <w:r>
              <w:t xml:space="preserve">Favors a local mechanical or infectious cause and argues against systemic disease.</w:t>
            </w:r>
          </w:p>
        </w:tc>
        <w:tc>
          <w:tcPr/>
          <w:p>
            <w:pPr>
              <w:pStyle w:val="Compact"/>
            </w:pPr>
            <w:r>
              <w:t xml:space="preserve">-</w:t>
            </w:r>
          </w:p>
        </w:tc>
      </w:tr>
      <w:tr>
        <w:tc>
          <w:tcPr/>
          <w:p>
            <w:pPr>
              <w:pStyle w:val="Compact"/>
            </w:pPr>
            <w:r>
              <w:t xml:space="preserve">Generalized</w:t>
            </w:r>
          </w:p>
        </w:tc>
        <w:tc>
          <w:tcPr/>
          <w:p>
            <w:pPr>
              <w:pStyle w:val="Compact"/>
            </w:pPr>
            <w:r>
              <w:t xml:space="preserve">Involving most or all of a system</w:t>
            </w:r>
          </w:p>
        </w:tc>
        <w:tc>
          <w:tcPr/>
          <w:p>
            <w:pPr>
              <w:pStyle w:val="Compact"/>
            </w:pPr>
            <w:r>
              <w:t xml:space="preserve">Exam</w:t>
            </w:r>
          </w:p>
        </w:tc>
        <w:tc>
          <w:tcPr/>
          <w:p>
            <w:pPr>
              <w:pStyle w:val="Compact"/>
            </w:pPr>
            <w:r>
              <w:t xml:space="preserve">Examination of at least two noncontiguous node regions</w:t>
            </w:r>
          </w:p>
        </w:tc>
        <w:tc>
          <w:tcPr/>
          <w:p>
            <w:pPr>
              <w:pStyle w:val="Compact"/>
            </w:pPr>
            <w:r>
              <w:t xml:space="preserve">Generalized seizure, anasarca, generalized lymphadenopathy</w:t>
            </w:r>
          </w:p>
        </w:tc>
        <w:tc>
          <w:tcPr/>
          <w:p>
            <w:pPr>
              <w:pStyle w:val="Compact"/>
            </w:pPr>
            <w:r>
              <w:t xml:space="preserve">generalized lymphadenopathy → lymphoma or HIV</w:t>
            </w:r>
          </w:p>
        </w:tc>
        <w:tc>
          <w:tcPr/>
          <w:p>
            <w:pPr>
              <w:pStyle w:val="Compact"/>
            </w:pPr>
            <w:r>
              <w:t xml:space="preserve">In seizures it implies bilateral network involvement from onset; in lymphadenopathy it moves you decisively from local drainage-site infection toward systemic infection, lymphoma, or drug reaction.</w:t>
            </w:r>
          </w:p>
        </w:tc>
        <w:tc>
          <w:tcPr/>
          <w:p>
            <w:pPr>
              <w:pStyle w:val="Compact"/>
            </w:pPr>
            <w:r>
              <w:t xml:space="preserve">Diagnosed from one enlarged region without examining others</w:t>
            </w:r>
          </w:p>
        </w:tc>
      </w:tr>
      <w:tr>
        <w:tc>
          <w:tcPr/>
          <w:p>
            <w:pPr>
              <w:pStyle w:val="Compact"/>
            </w:pPr>
            <w:r>
              <w:t xml:space="preserve">Proximal</w:t>
            </w:r>
          </w:p>
        </w:tc>
        <w:tc>
          <w:tcPr/>
          <w:p>
            <w:pPr>
              <w:pStyle w:val="Compact"/>
            </w:pPr>
            <w:r>
              <w:t xml:space="preserve">Nearer the trunk</w:t>
            </w:r>
          </w:p>
        </w:tc>
        <w:tc>
          <w:tcPr/>
          <w:p>
            <w:pPr>
              <w:pStyle w:val="Compact"/>
            </w:pPr>
            <w:r>
              <w:t xml:space="preserve">Exam</w:t>
            </w:r>
          </w:p>
        </w:tc>
        <w:tc>
          <w:tcPr/>
          <w:p>
            <w:pPr>
              <w:pStyle w:val="Compact"/>
            </w:pPr>
            <w:r>
              <w:t xml:space="preserve">Ask about rising from a chair and washing hair, then confirm on testing</w:t>
            </w:r>
          </w:p>
        </w:tc>
        <w:tc>
          <w:tcPr/>
          <w:p>
            <w:pPr>
              <w:pStyle w:val="Compact"/>
            </w:pPr>
            <w:r>
              <w:t xml:space="preserve">Polymyositis, steroid myopathy, PMR</w:t>
            </w:r>
          </w:p>
        </w:tc>
        <w:tc>
          <w:tcPr/>
          <w:p>
            <w:pPr>
              <w:pStyle w:val="Compact"/>
            </w:pPr>
            <w:r>
              <w:t xml:space="preserve">proximal muscle weakness → polymyositis</w:t>
            </w:r>
          </w:p>
        </w:tc>
        <w:tc>
          <w:tcPr/>
          <w:p>
            <w:pPr>
              <w:pStyle w:val="Compact"/>
            </w:pPr>
            <w:r>
              <w:t xml:space="preserve">Symmetric proximal weakness is muscle or systemic disease, not focal neurologic disease. Trouble rising from a chair or washing hair, rather than tripping or dropping things.</w:t>
            </w:r>
          </w:p>
        </w:tc>
        <w:tc>
          <w:tcPr/>
          <w:p>
            <w:pPr>
              <w:pStyle w:val="Compact"/>
            </w:pPr>
            <w:r>
              <w:t xml:space="preserve">-</w:t>
            </w:r>
          </w:p>
        </w:tc>
      </w:tr>
      <w:tr>
        <w:tc>
          <w:tcPr/>
          <w:p>
            <w:pPr>
              <w:pStyle w:val="Compact"/>
            </w:pPr>
            <w:r>
              <w:t xml:space="preserve">Distal</w:t>
            </w:r>
          </w:p>
        </w:tc>
        <w:tc>
          <w:tcPr/>
          <w:p>
            <w:pPr>
              <w:pStyle w:val="Compact"/>
            </w:pPr>
            <w:r>
              <w:t xml:space="preserve">Farther from the trunk</w:t>
            </w:r>
          </w:p>
        </w:tc>
        <w:tc>
          <w:tcPr/>
          <w:p>
            <w:pPr>
              <w:pStyle w:val="Compact"/>
            </w:pPr>
            <w:r>
              <w:t xml:space="preserve">Exam</w:t>
            </w:r>
          </w:p>
        </w:tc>
        <w:tc>
          <w:tcPr/>
          <w:p>
            <w:pPr>
              <w:pStyle w:val="Compact"/>
            </w:pPr>
            <w:r>
              <w:t xml:space="preserve">Sensory testing from toes upward to a boundary</w:t>
            </w:r>
          </w:p>
        </w:tc>
        <w:tc>
          <w:tcPr/>
          <w:p>
            <w:pPr>
              <w:pStyle w:val="Compact"/>
            </w:pPr>
            <w:r>
              <w:t xml:space="preserve">Peripheral neuropathy, CMT, IBM</w:t>
            </w:r>
          </w:p>
        </w:tc>
        <w:tc>
          <w:tcPr/>
          <w:p>
            <w:pPr>
              <w:pStyle w:val="Compact"/>
            </w:pPr>
            <w:r>
              <w:t xml:space="preserve">distal sensory loss → length-dependent polyneuropathy</w:t>
            </w:r>
          </w:p>
        </w:tc>
        <w:tc>
          <w:tcPr/>
          <w:p>
            <w:pPr>
              <w:pStyle w:val="Compact"/>
            </w:pPr>
            <w:r>
              <w:t xml:space="preserve">Favors peripheral nerve over muscle. Distal weakness with sensory loss is a neuropathy; distal weakness without it raises motor neuron disease or inclusion body myositis.</w:t>
            </w:r>
          </w:p>
        </w:tc>
        <w:tc>
          <w:tcPr/>
          <w:p>
            <w:pPr>
              <w:pStyle w:val="Compact"/>
            </w:pPr>
            <w:r>
              <w:t xml:space="preserve">-</w:t>
            </w:r>
          </w:p>
        </w:tc>
      </w:tr>
      <w:tr>
        <w:tc>
          <w:tcPr/>
          <w:p>
            <w:pPr>
              <w:pStyle w:val="Compact"/>
            </w:pPr>
            <w:r>
              <w:t xml:space="preserve">Axial</w:t>
            </w:r>
          </w:p>
        </w:tc>
        <w:tc>
          <w:tcPr/>
          <w:p>
            <w:pPr>
              <w:pStyle w:val="Compact"/>
            </w:pPr>
            <w:r>
              <w:t xml:space="preserve">Spine and central skeleton</w:t>
            </w:r>
          </w:p>
        </w:tc>
        <w:tc>
          <w:tcPr/>
          <w:p>
            <w:pPr>
              <w:pStyle w:val="Compact"/>
            </w:pPr>
            <w:r>
              <w:t xml:space="preserve">Exam</w:t>
            </w:r>
          </w:p>
        </w:tc>
        <w:tc>
          <w:tcPr/>
          <w:p>
            <w:pPr>
              <w:pStyle w:val="Compact"/>
            </w:pPr>
            <w:r>
              <w:t xml:space="preserve">Spinal and sacroiliac examination plus inflammatory features on history</w:t>
            </w:r>
          </w:p>
        </w:tc>
        <w:tc>
          <w:tcPr/>
          <w:p>
            <w:pPr>
              <w:pStyle w:val="Compact"/>
            </w:pPr>
            <w:r>
              <w:t xml:space="preserve">Ankylosing spondylitis, axial SpA</w:t>
            </w:r>
          </w:p>
        </w:tc>
        <w:tc>
          <w:tcPr/>
          <w:p>
            <w:pPr>
              <w:pStyle w:val="Compact"/>
            </w:pPr>
            <w:r>
              <w:t xml:space="preserve">axial back pain → ankylosing spondylitis</w:t>
            </w:r>
          </w:p>
        </w:tc>
        <w:tc>
          <w:tcPr/>
          <w:p>
            <w:pPr>
              <w:pStyle w:val="Compact"/>
            </w:pPr>
            <w:r>
              <w:t xml:space="preserve">Combined with inflammatory features and age under 45, this is the entry point to the spondyloarthritis workup rather than a mechanical back pain pathway.</w:t>
            </w:r>
          </w:p>
        </w:tc>
        <w:tc>
          <w:tcPr/>
          <w:p>
            <w:pPr>
              <w:pStyle w:val="Compact"/>
            </w:pPr>
            <w:r>
              <w:t xml:space="preserve">-</w:t>
            </w:r>
          </w:p>
        </w:tc>
      </w:tr>
      <w:tr>
        <w:tc>
          <w:tcPr/>
          <w:p>
            <w:pPr>
              <w:pStyle w:val="Compact"/>
            </w:pPr>
            <w:r>
              <w:t xml:space="preserve">Peripheral</w:t>
            </w:r>
          </w:p>
        </w:tc>
        <w:tc>
          <w:tcPr/>
          <w:p>
            <w:pPr>
              <w:pStyle w:val="Compact"/>
            </w:pPr>
            <w:r>
              <w:t xml:space="preserve">Limbs and structures away from the center</w:t>
            </w:r>
          </w:p>
        </w:tc>
        <w:tc>
          <w:tcPr/>
          <w:p>
            <w:pPr>
              <w:pStyle w:val="Compact"/>
            </w:pPr>
            <w:r>
              <w:t xml:space="preserve">Exam</w:t>
            </w:r>
          </w:p>
        </w:tc>
        <w:tc>
          <w:tcPr/>
          <w:p>
            <w:pPr>
              <w:pStyle w:val="Compact"/>
            </w:pPr>
            <w:r>
              <w:t xml:space="preserve">Joint-by-joint examination for synovitis</w:t>
            </w:r>
          </w:p>
        </w:tc>
        <w:tc>
          <w:tcPr/>
          <w:p>
            <w:pPr>
              <w:pStyle w:val="Compact"/>
            </w:pPr>
            <w:r>
              <w:t xml:space="preserve">RA, peripheral arthritis of SpA</w:t>
            </w:r>
          </w:p>
        </w:tc>
        <w:tc>
          <w:tcPr/>
          <w:p>
            <w:pPr>
              <w:pStyle w:val="Compact"/>
            </w:pPr>
            <w:r>
              <w:t xml:space="preserve">peripheral polyarthritis → rheumatoid arthritis</w:t>
            </w:r>
          </w:p>
        </w:tc>
        <w:tc>
          <w:tcPr/>
          <w:p>
            <w:pPr>
              <w:pStyle w:val="Compact"/>
            </w:pPr>
            <w:r>
              <w:t xml:space="preserve">In rheumatology, separates peripheral from axial patterns, which have different differentials, imaging, and treatment.</w:t>
            </w:r>
          </w:p>
        </w:tc>
        <w:tc>
          <w:tcPr/>
          <w:p>
            <w:pPr>
              <w:pStyle w:val="Compact"/>
            </w:pPr>
            <w:r>
              <w:t xml:space="preserve">-</w:t>
            </w:r>
          </w:p>
        </w:tc>
      </w:tr>
      <w:tr>
        <w:tc>
          <w:tcPr/>
          <w:p>
            <w:pPr>
              <w:pStyle w:val="Compact"/>
            </w:pPr>
            <w:r>
              <w:t xml:space="preserve">Central</w:t>
            </w:r>
          </w:p>
        </w:tc>
        <w:tc>
          <w:tcPr/>
          <w:p>
            <w:pPr>
              <w:pStyle w:val="Compact"/>
            </w:pPr>
            <w:r>
              <w:t xml:space="preserve">Brain or spinal cord origin</w:t>
            </w:r>
          </w:p>
        </w:tc>
        <w:tc>
          <w:tcPr/>
          <w:p>
            <w:pPr>
              <w:pStyle w:val="Compact"/>
            </w:pPr>
            <w:r>
              <w:t xml:space="preserve">Exam</w:t>
            </w:r>
          </w:p>
        </w:tc>
        <w:tc>
          <w:tcPr/>
          <w:p>
            <w:pPr>
              <w:pStyle w:val="Compact"/>
            </w:pPr>
            <w:r>
              <w:t xml:space="preserve">HINTS examination and cranial nerve testing</w:t>
            </w:r>
          </w:p>
        </w:tc>
        <w:tc>
          <w:tcPr/>
          <w:p>
            <w:pPr>
              <w:pStyle w:val="Compact"/>
            </w:pPr>
            <w:r>
              <w:t xml:space="preserve">Stroke, MS, central vertigo</w:t>
            </w:r>
          </w:p>
        </w:tc>
        <w:tc>
          <w:tcPr/>
          <w:p>
            <w:pPr>
              <w:pStyle w:val="Compact"/>
            </w:pPr>
            <w:r>
              <w:t xml:space="preserve">central vertigo → cerebellar infarct</w:t>
            </w:r>
          </w:p>
        </w:tc>
        <w:tc>
          <w:tcPr/>
          <w:p>
            <w:pPr>
              <w:pStyle w:val="Compact"/>
            </w:pPr>
            <w:r>
              <w:t xml:space="preserve">In vertigo and in weakness, the central-versus-peripheral distinction is the entire triage decision.</w:t>
            </w:r>
          </w:p>
        </w:tc>
        <w:tc>
          <w:tcPr/>
          <w:p>
            <w:pPr>
              <w:pStyle w:val="Compact"/>
            </w:pPr>
            <w:r>
              <w:t xml:space="preserve">-</w:t>
            </w:r>
          </w:p>
        </w:tc>
      </w:tr>
      <w:tr>
        <w:tc>
          <w:tcPr/>
          <w:p>
            <w:pPr>
              <w:pStyle w:val="Compact"/>
            </w:pPr>
            <w:r>
              <w:t xml:space="preserve">Ipsilateral</w:t>
            </w:r>
          </w:p>
        </w:tc>
        <w:tc>
          <w:tcPr/>
          <w:p>
            <w:pPr>
              <w:pStyle w:val="Compact"/>
            </w:pPr>
            <w:r>
              <w:t xml:space="preserve">Same side as the lesion</w:t>
            </w:r>
          </w:p>
        </w:tc>
        <w:tc>
          <w:tcPr/>
          <w:p>
            <w:pPr>
              <w:pStyle w:val="Compact"/>
            </w:pPr>
            <w:r>
              <w:t xml:space="preserve">Exam</w:t>
            </w:r>
          </w:p>
        </w:tc>
        <w:tc>
          <w:tcPr/>
          <w:p>
            <w:pPr>
              <w:pStyle w:val="Compact"/>
            </w:pPr>
            <w:r>
              <w:t xml:space="preserve">Careful side-by-side cranial nerve and limb testing</w:t>
            </w:r>
          </w:p>
        </w:tc>
        <w:tc>
          <w:tcPr/>
          <w:p>
            <w:pPr>
              <w:pStyle w:val="Compact"/>
            </w:pPr>
            <w:r>
              <w:t xml:space="preserve">Brainstem and peripheral nerve lesions</w:t>
            </w:r>
          </w:p>
        </w:tc>
        <w:tc>
          <w:tcPr/>
          <w:p>
            <w:pPr>
              <w:pStyle w:val="Compact"/>
            </w:pPr>
            <w:r>
              <w:t xml:space="preserve">ipsilateral facial weakness with contralateral hemiparesis → brainstem lesion</w:t>
            </w:r>
          </w:p>
        </w:tc>
        <w:tc>
          <w:tcPr/>
          <w:p>
            <w:pPr>
              <w:pStyle w:val="Compact"/>
            </w:pPr>
            <w:r>
              <w:t xml:space="preserve">Crossed findings, ipsilateral face with contralateral body, localize to the brainstem and are far more specific than either finding alone.</w:t>
            </w:r>
          </w:p>
        </w:tc>
        <w:tc>
          <w:tcPr/>
          <w:p>
            <w:pPr>
              <w:pStyle w:val="Compact"/>
            </w:pPr>
            <w:r>
              <w:t xml:space="preserve">-</w:t>
            </w:r>
          </w:p>
        </w:tc>
      </w:tr>
      <w:tr>
        <w:tc>
          <w:tcPr/>
          <w:p>
            <w:pPr>
              <w:pStyle w:val="Compact"/>
            </w:pPr>
            <w:r>
              <w:t xml:space="preserve">Contralateral</w:t>
            </w:r>
          </w:p>
        </w:tc>
        <w:tc>
          <w:tcPr/>
          <w:p>
            <w:pPr>
              <w:pStyle w:val="Compact"/>
            </w:pPr>
            <w:r>
              <w:t xml:space="preserve">Opposite side from the lesion</w:t>
            </w:r>
          </w:p>
        </w:tc>
        <w:tc>
          <w:tcPr/>
          <w:p>
            <w:pPr>
              <w:pStyle w:val="Compact"/>
            </w:pPr>
            <w:r>
              <w:t xml:space="preserve">Exam</w:t>
            </w:r>
          </w:p>
        </w:tc>
        <w:tc>
          <w:tcPr/>
          <w:p>
            <w:pPr>
              <w:pStyle w:val="Compact"/>
            </w:pPr>
            <w:r>
              <w:t xml:space="preserve">Localizing motor examination</w:t>
            </w:r>
          </w:p>
        </w:tc>
        <w:tc>
          <w:tcPr/>
          <w:p>
            <w:pPr>
              <w:pStyle w:val="Compact"/>
            </w:pPr>
            <w:r>
              <w:t xml:space="preserve">Cerebral hemispheric stroke</w:t>
            </w:r>
          </w:p>
        </w:tc>
        <w:tc>
          <w:tcPr/>
          <w:p>
            <w:pPr>
              <w:pStyle w:val="Compact"/>
            </w:pPr>
            <w:r>
              <w:t xml:space="preserve">contralateral hemiparesis → middle cerebral artery infarct</w:t>
            </w:r>
          </w:p>
        </w:tc>
        <w:tc>
          <w:tcPr/>
          <w:p>
            <w:pPr>
              <w:pStyle w:val="Compact"/>
            </w:pPr>
            <w:r>
              <w:t xml:space="preserve">Places the lesion above the decussation, meaning cerebral hemisphere rather than cord or peripheral nerve.</w:t>
            </w:r>
          </w:p>
        </w:tc>
        <w:tc>
          <w:tcPr/>
          <w:p>
            <w:pPr>
              <w:pStyle w:val="Compact"/>
            </w:pPr>
            <w:r>
              <w:t xml:space="preserve">-</w:t>
            </w:r>
          </w:p>
        </w:tc>
      </w:tr>
      <w:tr>
        <w:tc>
          <w:tcPr/>
          <w:p>
            <w:pPr>
              <w:pStyle w:val="Compact"/>
            </w:pPr>
            <w:r>
              <w:t xml:space="preserve">Sensory level</w:t>
            </w:r>
          </w:p>
        </w:tc>
        <w:tc>
          <w:tcPr/>
          <w:p>
            <w:pPr>
              <w:pStyle w:val="Compact"/>
            </w:pPr>
            <w:r>
              <w:t xml:space="preserve">A horizontal boundary below which sensation is altered</w:t>
            </w:r>
          </w:p>
        </w:tc>
        <w:tc>
          <w:tcPr/>
          <w:p>
            <w:pPr>
              <w:pStyle w:val="Compact"/>
            </w:pPr>
            <w:r>
              <w:t xml:space="preserve">Exam</w:t>
            </w:r>
          </w:p>
        </w:tc>
        <w:tc>
          <w:tcPr/>
          <w:p>
            <w:pPr>
              <w:pStyle w:val="Compact"/>
            </w:pPr>
            <w:r>
              <w:t xml:space="preserve">Pinprick tested upward from the feet until sensation normalizes</w:t>
            </w:r>
          </w:p>
        </w:tc>
        <w:tc>
          <w:tcPr/>
          <w:p>
            <w:pPr>
              <w:pStyle w:val="Compact"/>
            </w:pPr>
            <w:r>
              <w:t xml:space="preserve">Cord compression, transverse myelitis</w:t>
            </w:r>
          </w:p>
        </w:tc>
        <w:tc>
          <w:tcPr/>
          <w:p>
            <w:pPr>
              <w:pStyle w:val="Compact"/>
            </w:pPr>
            <w:r>
              <w:t xml:space="preserve">T6 sensory level → spinal cord compression</w:t>
            </w:r>
          </w:p>
        </w:tc>
        <w:tc>
          <w:tcPr/>
          <w:p>
            <w:pPr>
              <w:pStyle w:val="Compact"/>
            </w:pPr>
            <w:r>
              <w:t xml:space="preserve">Localizes to the spinal cord and to a specific level. In the right context this is a surgical emergency, and imaging should not wait for the full exam.</w:t>
            </w:r>
          </w:p>
        </w:tc>
        <w:tc>
          <w:tcPr/>
          <w:p>
            <w:pPr>
              <w:pStyle w:val="Compact"/>
            </w:pPr>
            <w:r>
              <w:t xml:space="preserve">Tested downward from the head, which blurs the boundary</w:t>
            </w:r>
          </w:p>
        </w:tc>
      </w:tr>
      <w:tr>
        <w:tc>
          <w:tcPr/>
          <w:p>
            <w:pPr>
              <w:pStyle w:val="Compact"/>
            </w:pPr>
            <w:r>
              <w:t xml:space="preserve">Dissociated sensory loss</w:t>
            </w:r>
          </w:p>
        </w:tc>
        <w:tc>
          <w:tcPr/>
          <w:p>
            <w:pPr>
              <w:pStyle w:val="Compact"/>
            </w:pPr>
            <w:r>
              <w:t xml:space="preserve">Loss of some modalities with preservation of others</w:t>
            </w:r>
          </w:p>
        </w:tc>
        <w:tc>
          <w:tcPr/>
          <w:p>
            <w:pPr>
              <w:pStyle w:val="Compact"/>
            </w:pPr>
            <w:r>
              <w:t xml:space="preserve">Exam</w:t>
            </w:r>
          </w:p>
        </w:tc>
        <w:tc>
          <w:tcPr/>
          <w:p>
            <w:pPr>
              <w:pStyle w:val="Compact"/>
            </w:pPr>
            <w:r>
              <w:t xml:space="preserve">Separate testing of pinprick and temperature against vibration and proprioception</w:t>
            </w:r>
          </w:p>
        </w:tc>
        <w:tc>
          <w:tcPr/>
          <w:p>
            <w:pPr>
              <w:pStyle w:val="Compact"/>
            </w:pPr>
            <w:r>
              <w:t xml:space="preserve">Syringomyelia, Brown-Sequard, lateral medullary syndrome</w:t>
            </w:r>
          </w:p>
        </w:tc>
        <w:tc>
          <w:tcPr/>
          <w:p>
            <w:pPr>
              <w:pStyle w:val="Compact"/>
            </w:pPr>
            <w:r>
              <w:t xml:space="preserve">dissociated sensory loss → syringomyelia</w:t>
            </w:r>
          </w:p>
        </w:tc>
        <w:tc>
          <w:tcPr/>
          <w:p>
            <w:pPr>
              <w:pStyle w:val="Compact"/>
            </w:pPr>
            <w:r>
              <w:t xml:space="preserve">Highly localizing, because it reflects the anatomical separation of spinothalamic and dorsal column pathways. Loss of pain and temperature with intact proprioception localizes far more precisely than global numbness.</w:t>
            </w:r>
          </w:p>
        </w:tc>
        <w:tc>
          <w:tcPr/>
          <w:p>
            <w:pPr>
              <w:pStyle w:val="Compact"/>
            </w:pPr>
            <w:r>
              <w:t xml:space="preserve">Only light touch is tested, which cannot detect dissociation</w:t>
            </w:r>
          </w:p>
        </w:tc>
      </w:tr>
      <w:tr>
        <w:tc>
          <w:tcPr/>
          <w:p>
            <w:pPr>
              <w:pStyle w:val="Compact"/>
            </w:pPr>
            <w:r>
              <w:t xml:space="preserve">Suspended</w:t>
            </w:r>
          </w:p>
        </w:tc>
        <w:tc>
          <w:tcPr/>
          <w:p>
            <w:pPr>
              <w:pStyle w:val="Compact"/>
            </w:pPr>
            <w:r>
              <w:t xml:space="preserve">Affecting a band of segments with normal sensation above and below</w:t>
            </w:r>
          </w:p>
        </w:tc>
        <w:tc>
          <w:tcPr/>
          <w:p>
            <w:pPr>
              <w:pStyle w:val="Compact"/>
            </w:pPr>
            <w:r>
              <w:t xml:space="preserve">Exam</w:t>
            </w:r>
          </w:p>
        </w:tc>
        <w:tc>
          <w:tcPr/>
          <w:p>
            <w:pPr>
              <w:pStyle w:val="Compact"/>
            </w:pPr>
            <w:r>
              <w:t xml:space="preserve">Mapping the upper and lower boundaries of the deficit</w:t>
            </w:r>
          </w:p>
        </w:tc>
        <w:tc>
          <w:tcPr/>
          <w:p>
            <w:pPr>
              <w:pStyle w:val="Compact"/>
            </w:pPr>
            <w:r>
              <w:t xml:space="preserve">Syringomyelia</w:t>
            </w:r>
          </w:p>
        </w:tc>
        <w:tc>
          <w:tcPr/>
          <w:p>
            <w:pPr>
              <w:pStyle w:val="Compact"/>
            </w:pPr>
            <w:r>
              <w:t xml:space="preserve">suspended cape-like sensory loss → syringomyelia</w:t>
            </w:r>
          </w:p>
        </w:tc>
        <w:tc>
          <w:tcPr/>
          <w:p>
            <w:pPr>
              <w:pStyle w:val="Compact"/>
            </w:pPr>
            <w:r>
              <w:t xml:space="preserve">A cape or shawl distribution over the shoulders and arms suggests a central cord process expanding outward from the canal.</w:t>
            </w:r>
          </w:p>
        </w:tc>
        <w:tc>
          <w:tcPr/>
          <w:p>
            <w:pPr>
              <w:pStyle w:val="Compact"/>
            </w:pPr>
            <w:r>
              <w:t xml:space="preserve">-</w:t>
            </w:r>
          </w:p>
        </w:tc>
      </w:tr>
      <w:tr>
        <w:tc>
          <w:tcPr/>
          <w:p>
            <w:pPr>
              <w:pStyle w:val="Compact"/>
            </w:pPr>
            <w:r>
              <w:t xml:space="preserve">Saddle</w:t>
            </w:r>
          </w:p>
        </w:tc>
        <w:tc>
          <w:tcPr/>
          <w:p>
            <w:pPr>
              <w:pStyle w:val="Compact"/>
            </w:pPr>
            <w:r>
              <w:t xml:space="preserve">Perineal, buttock, and inner thigh distribution</w:t>
            </w:r>
          </w:p>
        </w:tc>
        <w:tc>
          <w:tcPr/>
          <w:p>
            <w:pPr>
              <w:pStyle w:val="Compact"/>
            </w:pPr>
            <w:r>
              <w:t xml:space="preserve">Exam</w:t>
            </w:r>
          </w:p>
        </w:tc>
        <w:tc>
          <w:tcPr/>
          <w:p>
            <w:pPr>
              <w:pStyle w:val="Compact"/>
            </w:pPr>
            <w:r>
              <w:t xml:space="preserve">Perineal sensory testing and digital rectal tone assessment</w:t>
            </w:r>
          </w:p>
        </w:tc>
        <w:tc>
          <w:tcPr/>
          <w:p>
            <w:pPr>
              <w:pStyle w:val="Compact"/>
            </w:pPr>
            <w:r>
              <w:t xml:space="preserve">Cauda equina syndrome</w:t>
            </w:r>
          </w:p>
        </w:tc>
        <w:tc>
          <w:tcPr/>
          <w:p>
            <w:pPr>
              <w:pStyle w:val="Compact"/>
            </w:pPr>
            <w:r>
              <w:t xml:space="preserve">saddle anesthesia → cauda equina syndrome</w:t>
            </w:r>
          </w:p>
        </w:tc>
        <w:tc>
          <w:tcPr/>
          <w:p>
            <w:pPr>
              <w:pStyle w:val="Compact"/>
            </w:pPr>
            <w:r>
              <w:t xml:space="preserve">With urinary retention and bilateral leg symptoms, this is cauda equina syndrome, a surgical emergency with a narrow window for decompression.</w:t>
            </w:r>
          </w:p>
        </w:tc>
        <w:tc>
          <w:tcPr/>
          <w:p>
            <w:pPr>
              <w:pStyle w:val="Compact"/>
            </w:pPr>
            <w:r>
              <w:t xml:space="preserve">Omitted from the examination because it is uncomfortable, which is how cauda equina is missed</w:t>
            </w:r>
          </w:p>
        </w:tc>
      </w:tr>
      <w:tr>
        <w:tc>
          <w:tcPr/>
          <w:p>
            <w:pPr>
              <w:pStyle w:val="Compact"/>
            </w:pPr>
            <w:r>
              <w:t xml:space="preserve">Unifocal</w:t>
            </w:r>
          </w:p>
        </w:tc>
        <w:tc>
          <w:tcPr/>
          <w:p>
            <w:pPr>
              <w:pStyle w:val="Compact"/>
            </w:pPr>
            <w:r>
              <w:t xml:space="preserve">A single focus or lesion</w:t>
            </w:r>
          </w:p>
        </w:tc>
        <w:tc>
          <w:tcPr/>
          <w:p>
            <w:pPr>
              <w:pStyle w:val="Compact"/>
            </w:pPr>
            <w:r>
              <w:t xml:space="preserve">Imaging</w:t>
            </w:r>
          </w:p>
        </w:tc>
        <w:tc>
          <w:tcPr/>
          <w:p>
            <w:pPr>
              <w:pStyle w:val="Compact"/>
            </w:pPr>
            <w:r>
              <w:t xml:space="preserve">Whole-organ imaging confirming a solitary lesion</w:t>
            </w:r>
          </w:p>
        </w:tc>
        <w:tc>
          <w:tcPr/>
          <w:p>
            <w:pPr>
              <w:pStyle w:val="Compact"/>
            </w:pPr>
            <w:r>
              <w:t xml:space="preserve">Solitary tumor, single abscess</w:t>
            </w:r>
          </w:p>
        </w:tc>
        <w:tc>
          <w:tcPr/>
          <w:p>
            <w:pPr>
              <w:pStyle w:val="Compact"/>
            </w:pPr>
            <w:r>
              <w:t xml:space="preserve">unifocal hepatic lesion → primary tumor rather than metastases</w:t>
            </w:r>
          </w:p>
        </w:tc>
        <w:tc>
          <w:tcPr/>
          <w:p>
            <w:pPr>
              <w:pStyle w:val="Compact"/>
            </w:pPr>
            <w:r>
              <w:t xml:space="preserve">A single lesion favors a primary process; the finding only means something once the whole organ has been imaged</w:t>
            </w:r>
          </w:p>
        </w:tc>
        <w:tc>
          <w:tcPr/>
          <w:p>
            <w:pPr>
              <w:pStyle w:val="Compact"/>
            </w:pPr>
            <w:r>
              <w:t xml:space="preserve">Called unifocal on a limited study that did not cover the organ</w:t>
            </w:r>
          </w:p>
        </w:tc>
      </w:tr>
    </w:tbl>
    <w:bookmarkEnd w:id="53"/>
    <w:bookmarkStart w:id="54" w:name="d.-pain-character"/>
    <w:p>
      <w:pPr>
        <w:pStyle w:val="Heading2"/>
      </w:pPr>
      <w:r>
        <w:t xml:space="preserve">D. Pain character</w:t>
      </w:r>
    </w:p>
    <w:tbl>
      <w:tblPr>
        <w:tblStyle w:val="Table"/>
        <w:tblW w:type="pct" w:w="5000"/>
        <w:tblLayout w:type="fixed"/>
        <w:tblLook w:firstRow="1" w:lastRow="0" w:firstColumn="0" w:lastColumn="0" w:noHBand="0" w:noVBand="0" w:val="0020"/>
      </w:tblPr>
      <w:tblGrid>
        <w:gridCol w:w="665"/>
        <w:gridCol w:w="1064"/>
        <w:gridCol w:w="399"/>
        <w:gridCol w:w="1197"/>
        <w:gridCol w:w="865"/>
        <w:gridCol w:w="931"/>
        <w:gridCol w:w="1730"/>
        <w:gridCol w:w="1064"/>
      </w:tblGrid>
      <w:tr>
        <w:trPr>
          <w:tblHeader w:val="on"/>
        </w:trPr>
        <w:tc>
          <w:tcPr/>
          <w:p>
            <w:pPr>
              <w:pStyle w:val="Compact"/>
            </w:pPr>
            <w:r>
              <w:t xml:space="preserve">Qualifier</w:t>
            </w:r>
          </w:p>
        </w:tc>
        <w:tc>
          <w:tcPr/>
          <w:p>
            <w:pPr>
              <w:pStyle w:val="Compact"/>
            </w:pPr>
            <w:r>
              <w:t xml:space="preserve">Definition</w:t>
            </w:r>
          </w:p>
        </w:tc>
        <w:tc>
          <w:tcPr/>
          <w:p>
            <w:pPr>
              <w:pStyle w:val="Compact"/>
            </w:pPr>
            <w:r>
              <w:t xml:space="preserve">Source</w:t>
            </w:r>
          </w:p>
        </w:tc>
        <w:tc>
          <w:tcPr/>
          <w:p>
            <w:pPr>
              <w:pStyle w:val="Compact"/>
            </w:pPr>
            <w:r>
              <w:t xml:space="preserve">How it is established</w:t>
            </w:r>
          </w:p>
        </w:tc>
        <w:tc>
          <w:tcPr/>
          <w:p>
            <w:pPr>
              <w:pStyle w:val="Compact"/>
            </w:pPr>
            <w:r>
              <w:t xml:space="preserve">Commonly associated</w:t>
            </w:r>
          </w:p>
        </w:tc>
        <w:tc>
          <w:tcPr/>
          <w:p>
            <w:pPr>
              <w:pStyle w:val="Compact"/>
            </w:pPr>
            <w:r>
              <w:t xml:space="preserve">Example</w:t>
            </w:r>
          </w:p>
        </w:tc>
        <w:tc>
          <w:tcPr/>
          <w:p>
            <w:pPr>
              <w:pStyle w:val="Compact"/>
            </w:pPr>
            <w:r>
              <w:t xml:space="preserve">How it changes the differential</w:t>
            </w:r>
          </w:p>
        </w:tc>
        <w:tc>
          <w:tcPr/>
          <w:p>
            <w:pPr>
              <w:pStyle w:val="Compact"/>
            </w:pPr>
            <w:r>
              <w:t xml:space="preserve">Common misuse</w:t>
            </w:r>
          </w:p>
        </w:tc>
      </w:tr>
      <w:tr>
        <w:tc>
          <w:tcPr/>
          <w:p>
            <w:pPr>
              <w:pStyle w:val="Compact"/>
            </w:pPr>
            <w:r>
              <w:t xml:space="preserve">Sharp</w:t>
            </w:r>
          </w:p>
        </w:tc>
        <w:tc>
          <w:tcPr/>
          <w:p>
            <w:pPr>
              <w:pStyle w:val="Compact"/>
            </w:pPr>
            <w:r>
              <w:t xml:space="preserve">Well-defined, knife-like</w:t>
            </w:r>
          </w:p>
        </w:tc>
        <w:tc>
          <w:tcPr/>
          <w:p>
            <w:pPr>
              <w:pStyle w:val="Compact"/>
            </w:pPr>
            <w:r>
              <w:t xml:space="preserve">History</w:t>
            </w:r>
          </w:p>
        </w:tc>
        <w:tc>
          <w:tcPr/>
          <w:p>
            <w:pPr>
              <w:pStyle w:val="Compact"/>
            </w:pPr>
            <w:r>
              <w:t xml:space="preserve">Open question about quality before offering descriptors</w:t>
            </w:r>
          </w:p>
        </w:tc>
        <w:tc>
          <w:tcPr/>
          <w:p>
            <w:pPr>
              <w:pStyle w:val="Compact"/>
            </w:pPr>
            <w:r>
              <w:t xml:space="preserve">Pleurisy, pneumothorax, pericarditis</w:t>
            </w:r>
          </w:p>
        </w:tc>
        <w:tc>
          <w:tcPr/>
          <w:p>
            <w:pPr>
              <w:pStyle w:val="Compact"/>
            </w:pPr>
            <w:r>
              <w:t xml:space="preserve">sharp pleuritic chest pain → pericarditis</w:t>
            </w:r>
          </w:p>
        </w:tc>
        <w:tc>
          <w:tcPr/>
          <w:p>
            <w:pPr>
              <w:pStyle w:val="Compact"/>
            </w:pPr>
            <w:r>
              <w:t xml:space="preserve">Favors somatic and parietal innervation, meaning pleura, peritoneum, pericardium, rather than visceral organs.</w:t>
            </w:r>
          </w:p>
        </w:tc>
        <w:tc>
          <w:tcPr/>
          <w:p>
            <w:pPr>
              <w:pStyle w:val="Compact"/>
            </w:pPr>
            <w:r>
              <w:t xml:space="preserve">Suggested by the examiner, which contaminates the answer</w:t>
            </w:r>
          </w:p>
        </w:tc>
      </w:tr>
      <w:tr>
        <w:tc>
          <w:tcPr/>
          <w:p>
            <w:pPr>
              <w:pStyle w:val="Compact"/>
            </w:pPr>
            <w:r>
              <w:t xml:space="preserve">Dull</w:t>
            </w:r>
          </w:p>
        </w:tc>
        <w:tc>
          <w:tcPr/>
          <w:p>
            <w:pPr>
              <w:pStyle w:val="Compact"/>
            </w:pPr>
            <w:r>
              <w:t xml:space="preserve">Poorly localized, aching</w:t>
            </w:r>
          </w:p>
        </w:tc>
        <w:tc>
          <w:tcPr/>
          <w:p>
            <w:pPr>
              <w:pStyle w:val="Compact"/>
            </w:pPr>
            <w:r>
              <w:t xml:space="preserve">History</w:t>
            </w:r>
          </w:p>
        </w:tc>
        <w:tc>
          <w:tcPr/>
          <w:p>
            <w:pPr>
              <w:pStyle w:val="Compact"/>
            </w:pPr>
            <w:r>
              <w:t xml:space="preserve">Patient's own description of quality</w:t>
            </w:r>
          </w:p>
        </w:tc>
        <w:tc>
          <w:tcPr/>
          <w:p>
            <w:pPr>
              <w:pStyle w:val="Compact"/>
            </w:pPr>
            <w:r>
              <w:t xml:space="preserve">Visceral disease, musculoskeletal pain</w:t>
            </w:r>
          </w:p>
        </w:tc>
        <w:tc>
          <w:tcPr/>
          <w:p>
            <w:pPr>
              <w:pStyle w:val="Compact"/>
            </w:pPr>
            <w:r>
              <w:t xml:space="preserve">dull epigastric ache → peptic ulcer disease</w:t>
            </w:r>
          </w:p>
        </w:tc>
        <w:tc>
          <w:tcPr/>
          <w:p>
            <w:pPr>
              <w:pStyle w:val="Compact"/>
            </w:pPr>
            <w:r>
              <w:t xml:space="preserve">Favors visceral origin. Poorly localized pain reflects the sparse, overlapping innervation of viscera.</w:t>
            </w:r>
          </w:p>
        </w:tc>
        <w:tc>
          <w:tcPr/>
          <w:p>
            <w:pPr>
              <w:pStyle w:val="Compact"/>
            </w:pPr>
            <w:r>
              <w:t xml:space="preserve">-</w:t>
            </w:r>
          </w:p>
        </w:tc>
      </w:tr>
      <w:tr>
        <w:tc>
          <w:tcPr/>
          <w:p>
            <w:pPr>
              <w:pStyle w:val="Compact"/>
            </w:pPr>
            <w:r>
              <w:t xml:space="preserve">Burning</w:t>
            </w:r>
          </w:p>
        </w:tc>
        <w:tc>
          <w:tcPr/>
          <w:p>
            <w:pPr>
              <w:pStyle w:val="Compact"/>
            </w:pPr>
            <w:r>
              <w:t xml:space="preserve">Hot, fiery</w:t>
            </w:r>
          </w:p>
        </w:tc>
        <w:tc>
          <w:tcPr/>
          <w:p>
            <w:pPr>
              <w:pStyle w:val="Compact"/>
            </w:pPr>
            <w:r>
              <w:t xml:space="preserve">History</w:t>
            </w:r>
          </w:p>
        </w:tc>
        <w:tc>
          <w:tcPr/>
          <w:p>
            <w:pPr>
              <w:pStyle w:val="Compact"/>
            </w:pPr>
            <w:r>
              <w:t xml:space="preserve">Quality plus associated sensory symptoms</w:t>
            </w:r>
          </w:p>
        </w:tc>
        <w:tc>
          <w:tcPr/>
          <w:p>
            <w:pPr>
              <w:pStyle w:val="Compact"/>
            </w:pPr>
            <w:r>
              <w:t xml:space="preserve">Neuropathy, GERD, radiculopathy</w:t>
            </w:r>
          </w:p>
        </w:tc>
        <w:tc>
          <w:tcPr/>
          <w:p>
            <w:pPr>
              <w:pStyle w:val="Compact"/>
            </w:pPr>
            <w:r>
              <w:t xml:space="preserve">burning distal foot pain → diabetic neuropathy</w:t>
            </w:r>
          </w:p>
        </w:tc>
        <w:tc>
          <w:tcPr/>
          <w:p>
            <w:pPr>
              <w:pStyle w:val="Compact"/>
            </w:pPr>
            <w:r>
              <w:t xml:space="preserve">Strongly suggests neuropathic pain, particularly with numbness or allodynia.</w:t>
            </w:r>
          </w:p>
        </w:tc>
        <w:tc>
          <w:tcPr/>
          <w:p>
            <w:pPr>
              <w:pStyle w:val="Compact"/>
            </w:pPr>
            <w:r>
              <w:t xml:space="preserve">-</w:t>
            </w:r>
          </w:p>
        </w:tc>
      </w:tr>
      <w:tr>
        <w:tc>
          <w:tcPr/>
          <w:p>
            <w:pPr>
              <w:pStyle w:val="Compact"/>
            </w:pPr>
            <w:r>
              <w:t xml:space="preserve">Stabbing</w:t>
            </w:r>
          </w:p>
        </w:tc>
        <w:tc>
          <w:tcPr/>
          <w:p>
            <w:pPr>
              <w:pStyle w:val="Compact"/>
            </w:pPr>
            <w:r>
              <w:t xml:space="preserve">Brief, piercing</w:t>
            </w:r>
          </w:p>
        </w:tc>
        <w:tc>
          <w:tcPr/>
          <w:p>
            <w:pPr>
              <w:pStyle w:val="Compact"/>
            </w:pPr>
            <w:r>
              <w:t xml:space="preserve">History</w:t>
            </w:r>
          </w:p>
        </w:tc>
        <w:tc>
          <w:tcPr/>
          <w:p>
            <w:pPr>
              <w:pStyle w:val="Compact"/>
            </w:pPr>
            <w:r>
              <w:t xml:space="preserve">Duration of each paroxysm and its trigger</w:t>
            </w:r>
          </w:p>
        </w:tc>
        <w:tc>
          <w:tcPr/>
          <w:p>
            <w:pPr>
              <w:pStyle w:val="Compact"/>
            </w:pPr>
            <w:r>
              <w:t xml:space="preserve">Neuralgia, pleurisy</w:t>
            </w:r>
          </w:p>
        </w:tc>
        <w:tc>
          <w:tcPr/>
          <w:p>
            <w:pPr>
              <w:pStyle w:val="Compact"/>
            </w:pPr>
            <w:r>
              <w:t xml:space="preserve">stabbing facial pain → trigeminal neuralgia</w:t>
            </w:r>
          </w:p>
        </w:tc>
        <w:tc>
          <w:tcPr/>
          <w:p>
            <w:pPr>
              <w:pStyle w:val="Compact"/>
            </w:pPr>
            <w:r>
              <w:t xml:space="preserve">Brief lancinating pain in a nerve distribution suggests neuralgia; trigeminal neuralgia is defined partly by this quality.</w:t>
            </w:r>
          </w:p>
        </w:tc>
        <w:tc>
          <w:tcPr/>
          <w:p>
            <w:pPr>
              <w:pStyle w:val="Compact"/>
            </w:pPr>
            <w:r>
              <w:t xml:space="preserve">-</w:t>
            </w:r>
          </w:p>
        </w:tc>
      </w:tr>
      <w:tr>
        <w:tc>
          <w:tcPr/>
          <w:p>
            <w:pPr>
              <w:pStyle w:val="Compact"/>
            </w:pPr>
            <w:r>
              <w:t xml:space="preserve">Throbbing</w:t>
            </w:r>
          </w:p>
        </w:tc>
        <w:tc>
          <w:tcPr/>
          <w:p>
            <w:pPr>
              <w:pStyle w:val="Compact"/>
            </w:pPr>
            <w:r>
              <w:t xml:space="preserve">Pulsatile, synchronous with pulse</w:t>
            </w:r>
          </w:p>
        </w:tc>
        <w:tc>
          <w:tcPr/>
          <w:p>
            <w:pPr>
              <w:pStyle w:val="Compact"/>
            </w:pPr>
            <w:r>
              <w:t xml:space="preserve">History</w:t>
            </w:r>
          </w:p>
        </w:tc>
        <w:tc>
          <w:tcPr/>
          <w:p>
            <w:pPr>
              <w:pStyle w:val="Compact"/>
            </w:pPr>
            <w:r>
              <w:t xml:space="preserve">Quality plus relation to the pulse</w:t>
            </w:r>
          </w:p>
        </w:tc>
        <w:tc>
          <w:tcPr/>
          <w:p>
            <w:pPr>
              <w:pStyle w:val="Compact"/>
            </w:pPr>
            <w:r>
              <w:t xml:space="preserve">Migraine, abscess, arteritis</w:t>
            </w:r>
          </w:p>
        </w:tc>
        <w:tc>
          <w:tcPr/>
          <w:p>
            <w:pPr>
              <w:pStyle w:val="Compact"/>
            </w:pPr>
            <w:r>
              <w:t xml:space="preserve">throbbing unilateral headache → migraine</w:t>
            </w:r>
          </w:p>
        </w:tc>
        <w:tc>
          <w:tcPr/>
          <w:p>
            <w:pPr>
              <w:pStyle w:val="Compact"/>
            </w:pPr>
            <w:r>
              <w:t xml:space="preserve">Vascular or suppurative. One of the diagnostic criteria for migraine.</w:t>
            </w:r>
          </w:p>
        </w:tc>
        <w:tc>
          <w:tcPr/>
          <w:p>
            <w:pPr>
              <w:pStyle w:val="Compact"/>
            </w:pPr>
            <w:r>
              <w:t xml:space="preserve">-</w:t>
            </w:r>
          </w:p>
        </w:tc>
      </w:tr>
      <w:tr>
        <w:tc>
          <w:tcPr/>
          <w:p>
            <w:pPr>
              <w:pStyle w:val="Compact"/>
            </w:pPr>
            <w:r>
              <w:t xml:space="preserve">Colicky</w:t>
            </w:r>
          </w:p>
        </w:tc>
        <w:tc>
          <w:tcPr/>
          <w:p>
            <w:pPr>
              <w:pStyle w:val="Compact"/>
            </w:pPr>
            <w:r>
              <w:t xml:space="preserve">Intermittent, wave-like, crescendo and decrescendo</w:t>
            </w:r>
          </w:p>
        </w:tc>
        <w:tc>
          <w:tcPr/>
          <w:p>
            <w:pPr>
              <w:pStyle w:val="Compact"/>
            </w:pPr>
            <w:r>
              <w:t xml:space="preserve">History</w:t>
            </w:r>
          </w:p>
        </w:tc>
        <w:tc>
          <w:tcPr/>
          <w:p>
            <w:pPr>
              <w:pStyle w:val="Compact"/>
            </w:pPr>
            <w:r>
              <w:t xml:space="preserve">Ask whether it comes in waves with pain-free troughs</w:t>
            </w:r>
          </w:p>
        </w:tc>
        <w:tc>
          <w:tcPr/>
          <w:p>
            <w:pPr>
              <w:pStyle w:val="Compact"/>
            </w:pPr>
            <w:r>
              <w:t xml:space="preserve">Nephrolithiasis, bowel obstruction, biliary colic</w:t>
            </w:r>
          </w:p>
        </w:tc>
        <w:tc>
          <w:tcPr/>
          <w:p>
            <w:pPr>
              <w:pStyle w:val="Compact"/>
            </w:pPr>
            <w:r>
              <w:t xml:space="preserve">colicky flank pain → ureteric stone</w:t>
            </w:r>
          </w:p>
        </w:tc>
        <w:tc>
          <w:tcPr/>
          <w:p>
            <w:pPr>
              <w:pStyle w:val="Compact"/>
            </w:pPr>
            <w:r>
              <w:t xml:space="preserve">Points to obstruction of a hollow viscus with peristalsis working against it. Pain that becomes constant suggests perforation, ischemia, or inflammation supervening.</w:t>
            </w:r>
          </w:p>
        </w:tc>
        <w:tc>
          <w:tcPr/>
          <w:p>
            <w:pPr>
              <w:pStyle w:val="Compact"/>
            </w:pPr>
            <w:r>
              <w:t xml:space="preserve">Colicky pain that becomes constant signals perforation or ischemia and this change is often not reassessed</w:t>
            </w:r>
          </w:p>
        </w:tc>
      </w:tr>
      <w:tr>
        <w:tc>
          <w:tcPr/>
          <w:p>
            <w:pPr>
              <w:pStyle w:val="Compact"/>
            </w:pPr>
            <w:r>
              <w:t xml:space="preserve">Cramping</w:t>
            </w:r>
          </w:p>
        </w:tc>
        <w:tc>
          <w:tcPr/>
          <w:p>
            <w:pPr>
              <w:pStyle w:val="Compact"/>
            </w:pPr>
            <w:r>
              <w:t xml:space="preserve">Episodic muscular or visceral tightening</w:t>
            </w:r>
          </w:p>
        </w:tc>
        <w:tc>
          <w:tcPr/>
          <w:p>
            <w:pPr>
              <w:pStyle w:val="Compact"/>
            </w:pPr>
            <w:r>
              <w:t xml:space="preserve">History</w:t>
            </w:r>
          </w:p>
        </w:tc>
        <w:tc>
          <w:tcPr/>
          <w:p>
            <w:pPr>
              <w:pStyle w:val="Compact"/>
            </w:pPr>
            <w:r>
              <w:t xml:space="preserve">History of episodic tightening</w:t>
            </w:r>
          </w:p>
        </w:tc>
        <w:tc>
          <w:tcPr/>
          <w:p>
            <w:pPr>
              <w:pStyle w:val="Compact"/>
            </w:pPr>
            <w:r>
              <w:t xml:space="preserve">Gastroenteritis, intestinal ischemia</w:t>
            </w:r>
          </w:p>
        </w:tc>
        <w:tc>
          <w:tcPr/>
          <w:p>
            <w:pPr>
              <w:pStyle w:val="Compact"/>
            </w:pPr>
            <w:r>
              <w:t xml:space="preserve">cramping abdominal pain → gastroenteritis</w:t>
            </w:r>
          </w:p>
        </w:tc>
        <w:tc>
          <w:tcPr/>
          <w:p>
            <w:pPr>
              <w:pStyle w:val="Compact"/>
            </w:pPr>
            <w:r>
              <w:t xml:space="preserve">Smooth muscle in spasm. Less specific than colicky but similar in implication.</w:t>
            </w:r>
          </w:p>
        </w:tc>
        <w:tc>
          <w:tcPr/>
          <w:p>
            <w:pPr>
              <w:pStyle w:val="Compact"/>
            </w:pPr>
            <w:r>
              <w:t xml:space="preserve">-</w:t>
            </w:r>
          </w:p>
        </w:tc>
      </w:tr>
      <w:tr>
        <w:tc>
          <w:tcPr/>
          <w:p>
            <w:pPr>
              <w:pStyle w:val="Compact"/>
            </w:pPr>
            <w:r>
              <w:t xml:space="preserve">Pressure-like</w:t>
            </w:r>
          </w:p>
        </w:tc>
        <w:tc>
          <w:tcPr/>
          <w:p>
            <w:pPr>
              <w:pStyle w:val="Compact"/>
            </w:pPr>
            <w:r>
              <w:t xml:space="preserve">Squeezing, heaviness</w:t>
            </w:r>
          </w:p>
        </w:tc>
        <w:tc>
          <w:tcPr/>
          <w:p>
            <w:pPr>
              <w:pStyle w:val="Compact"/>
            </w:pPr>
            <w:r>
              <w:t xml:space="preserve">History</w:t>
            </w:r>
          </w:p>
        </w:tc>
        <w:tc>
          <w:tcPr/>
          <w:p>
            <w:pPr>
              <w:pStyle w:val="Compact"/>
            </w:pPr>
            <w:r>
              <w:t xml:space="preserve">Open question, then confirm with a gesture such as a clenched fist</w:t>
            </w:r>
          </w:p>
        </w:tc>
        <w:tc>
          <w:tcPr/>
          <w:p>
            <w:pPr>
              <w:pStyle w:val="Compact"/>
            </w:pPr>
            <w:r>
              <w:t xml:space="preserve">Angina, ACS</w:t>
            </w:r>
          </w:p>
        </w:tc>
        <w:tc>
          <w:tcPr/>
          <w:p>
            <w:pPr>
              <w:pStyle w:val="Compact"/>
            </w:pPr>
            <w:r>
              <w:t xml:space="preserve">pressure-like substernal discomfort → acute coronary syndrome</w:t>
            </w:r>
          </w:p>
        </w:tc>
        <w:tc>
          <w:tcPr/>
          <w:p>
            <w:pPr>
              <w:pStyle w:val="Compact"/>
            </w:pPr>
            <w:r>
              <w:t xml:space="preserve">Classic anginal quality. Note that its absence does not exclude ACS, particularly in women, older adults, and patients with diabetes.</w:t>
            </w:r>
          </w:p>
        </w:tc>
        <w:tc>
          <w:tcPr/>
          <w:p>
            <w:pPr>
              <w:pStyle w:val="Compact"/>
            </w:pPr>
            <w:r>
              <w:t xml:space="preserve">Absence of this quality is used to exclude ACS, which is unsafe in women, older adults, and diabetes</w:t>
            </w:r>
          </w:p>
        </w:tc>
      </w:tr>
      <w:tr>
        <w:tc>
          <w:tcPr/>
          <w:p>
            <w:pPr>
              <w:pStyle w:val="Compact"/>
            </w:pPr>
            <w:r>
              <w:t xml:space="preserve">Tearing</w:t>
            </w:r>
          </w:p>
        </w:tc>
        <w:tc>
          <w:tcPr/>
          <w:p>
            <w:pPr>
              <w:pStyle w:val="Compact"/>
            </w:pPr>
            <w:r>
              <w:t xml:space="preserve">Severe ripping</w:t>
            </w:r>
          </w:p>
        </w:tc>
        <w:tc>
          <w:tcPr/>
          <w:p>
            <w:pPr>
              <w:pStyle w:val="Compact"/>
            </w:pPr>
            <w:r>
              <w:t xml:space="preserve">History</w:t>
            </w:r>
          </w:p>
        </w:tc>
        <w:tc>
          <w:tcPr/>
          <w:p>
            <w:pPr>
              <w:pStyle w:val="Compact"/>
            </w:pPr>
            <w:r>
              <w:t xml:space="preserve">Open question about quality plus radiation to the back</w:t>
            </w:r>
          </w:p>
        </w:tc>
        <w:tc>
          <w:tcPr/>
          <w:p>
            <w:pPr>
              <w:pStyle w:val="Compact"/>
            </w:pPr>
            <w:r>
              <w:t xml:space="preserve">Aortic dissection</w:t>
            </w:r>
          </w:p>
        </w:tc>
        <w:tc>
          <w:tcPr/>
          <w:p>
            <w:pPr>
              <w:pStyle w:val="Compact"/>
            </w:pPr>
            <w:r>
              <w:t xml:space="preserve">tearing interscapular pain → aortic dissection</w:t>
            </w:r>
          </w:p>
        </w:tc>
        <w:tc>
          <w:tcPr/>
          <w:p>
            <w:pPr>
              <w:pStyle w:val="Compact"/>
            </w:pPr>
            <w:r>
              <w:t xml:space="preserve">Low sensitivity but high specificity for dissection. Combined with abrupt onset and maximal-at-onset intensity, it should trigger imaging.</w:t>
            </w:r>
          </w:p>
        </w:tc>
        <w:tc>
          <w:tcPr/>
          <w:p>
            <w:pPr>
              <w:pStyle w:val="Compact"/>
            </w:pPr>
            <w:r>
              <w:t xml:space="preserve">Low sensitivity; most dissections do not describe tearing, so its absence excludes nothing</w:t>
            </w:r>
          </w:p>
        </w:tc>
      </w:tr>
      <w:tr>
        <w:tc>
          <w:tcPr/>
          <w:p>
            <w:pPr>
              <w:pStyle w:val="Compact"/>
            </w:pPr>
            <w:r>
              <w:t xml:space="preserve">Radiating</w:t>
            </w:r>
          </w:p>
        </w:tc>
        <w:tc>
          <w:tcPr/>
          <w:p>
            <w:pPr>
              <w:pStyle w:val="Compact"/>
            </w:pPr>
            <w:r>
              <w:t xml:space="preserve">Extending from one region to another</w:t>
            </w:r>
          </w:p>
        </w:tc>
        <w:tc>
          <w:tcPr/>
          <w:p>
            <w:pPr>
              <w:pStyle w:val="Compact"/>
            </w:pPr>
            <w:r>
              <w:t xml:space="preserve">History</w:t>
            </w:r>
          </w:p>
        </w:tc>
        <w:tc>
          <w:tcPr/>
          <w:p>
            <w:pPr>
              <w:pStyle w:val="Compact"/>
            </w:pPr>
            <w:r>
              <w:t xml:space="preserve">Ask where else the pain is felt, without suggesting sites</w:t>
            </w:r>
          </w:p>
        </w:tc>
        <w:tc>
          <w:tcPr/>
          <w:p>
            <w:pPr>
              <w:pStyle w:val="Compact"/>
            </w:pPr>
            <w:r>
              <w:t xml:space="preserve">MI, radiculopathy, biliary disease</w:t>
            </w:r>
          </w:p>
        </w:tc>
        <w:tc>
          <w:tcPr/>
          <w:p>
            <w:pPr>
              <w:pStyle w:val="Compact"/>
            </w:pPr>
            <w:r>
              <w:t xml:space="preserve">chest pain radiating to the jaw → myocardial infarction</w:t>
            </w:r>
          </w:p>
        </w:tc>
        <w:tc>
          <w:tcPr/>
          <w:p>
            <w:pPr>
              <w:pStyle w:val="Compact"/>
            </w:pPr>
            <w:r>
              <w:t xml:space="preserve">The radiation pattern localizes better than the pain itself: jaw or arm for cardiac, scapula for biliary, groin for ureteric, dermatome for root.</w:t>
            </w:r>
          </w:p>
        </w:tc>
        <w:tc>
          <w:tcPr/>
          <w:p>
            <w:pPr>
              <w:pStyle w:val="Compact"/>
            </w:pPr>
            <w:r>
              <w:t xml:space="preserve">-</w:t>
            </w:r>
          </w:p>
        </w:tc>
      </w:tr>
      <w:tr>
        <w:tc>
          <w:tcPr/>
          <w:p>
            <w:pPr>
              <w:pStyle w:val="Compact"/>
            </w:pPr>
            <w:r>
              <w:t xml:space="preserve">Referred</w:t>
            </w:r>
          </w:p>
        </w:tc>
        <w:tc>
          <w:tcPr/>
          <w:p>
            <w:pPr>
              <w:pStyle w:val="Compact"/>
            </w:pPr>
            <w:r>
              <w:t xml:space="preserve">Perceived distant from its source</w:t>
            </w:r>
          </w:p>
        </w:tc>
        <w:tc>
          <w:tcPr/>
          <w:p>
            <w:pPr>
              <w:pStyle w:val="Compact"/>
            </w:pPr>
            <w:r>
              <w:t xml:space="preserve">History</w:t>
            </w:r>
          </w:p>
        </w:tc>
        <w:tc>
          <w:tcPr/>
          <w:p>
            <w:pPr>
              <w:pStyle w:val="Compact"/>
            </w:pPr>
            <w:r>
              <w:t xml:space="preserve">Recognizing pain at a site with no local pathology</w:t>
            </w:r>
          </w:p>
        </w:tc>
        <w:tc>
          <w:tcPr/>
          <w:p>
            <w:pPr>
              <w:pStyle w:val="Compact"/>
            </w:pPr>
            <w:r>
              <w:t xml:space="preserve">Diaphragmatic irritation, gallbladder disease</w:t>
            </w:r>
          </w:p>
        </w:tc>
        <w:tc>
          <w:tcPr/>
          <w:p>
            <w:pPr>
              <w:pStyle w:val="Compact"/>
            </w:pPr>
            <w:r>
              <w:t xml:space="preserve">right shoulder tip pain → diaphragmatic irritation</w:t>
            </w:r>
          </w:p>
        </w:tc>
        <w:tc>
          <w:tcPr/>
          <w:p>
            <w:pPr>
              <w:pStyle w:val="Compact"/>
            </w:pPr>
            <w:r>
              <w:t xml:space="preserve">Shared embryologic innervation. Shoulder-tip pain with abdominal pathology means diaphragmatic irritation until proven otherwise.</w:t>
            </w:r>
          </w:p>
        </w:tc>
        <w:tc>
          <w:tcPr/>
          <w:p>
            <w:pPr>
              <w:pStyle w:val="Compact"/>
            </w:pPr>
            <w:r>
              <w:t xml:space="preserve">-</w:t>
            </w:r>
          </w:p>
        </w:tc>
      </w:tr>
      <w:tr>
        <w:tc>
          <w:tcPr/>
          <w:p>
            <w:pPr>
              <w:pStyle w:val="Compact"/>
            </w:pPr>
            <w:r>
              <w:t xml:space="preserve">Reproducible</w:t>
            </w:r>
          </w:p>
        </w:tc>
        <w:tc>
          <w:tcPr/>
          <w:p>
            <w:pPr>
              <w:pStyle w:val="Compact"/>
            </w:pPr>
            <w:r>
              <w:t xml:space="preserve">Recreated by palpation or a maneuver</w:t>
            </w:r>
          </w:p>
        </w:tc>
        <w:tc>
          <w:tcPr/>
          <w:p>
            <w:pPr>
              <w:pStyle w:val="Compact"/>
            </w:pPr>
            <w:r>
              <w:t xml:space="preserve">History</w:t>
            </w:r>
          </w:p>
        </w:tc>
        <w:tc>
          <w:tcPr/>
          <w:p>
            <w:pPr>
              <w:pStyle w:val="Compact"/>
            </w:pPr>
            <w:r>
              <w:t xml:space="preserve">Palpation that recreates the presenting pain exactly</w:t>
            </w:r>
          </w:p>
        </w:tc>
        <w:tc>
          <w:tcPr/>
          <w:p>
            <w:pPr>
              <w:pStyle w:val="Compact"/>
            </w:pPr>
            <w:r>
              <w:t xml:space="preserve">Costochondritis, musculoskeletal pain</w:t>
            </w:r>
          </w:p>
        </w:tc>
        <w:tc>
          <w:tcPr/>
          <w:p>
            <w:pPr>
              <w:pStyle w:val="Compact"/>
            </w:pPr>
            <w:r>
              <w:t xml:space="preserve">reproducible chest wall tenderness → costochondritis</w:t>
            </w:r>
          </w:p>
        </w:tc>
        <w:tc>
          <w:tcPr/>
          <w:p>
            <w:pPr>
              <w:pStyle w:val="Compact"/>
            </w:pPr>
            <w:r>
              <w:t xml:space="preserve">Supports a chest wall source, but is not sufficient to exclude ACS. A meaningful minority of infarcts have some chest wall reproducibility.</w:t>
            </w:r>
          </w:p>
        </w:tc>
        <w:tc>
          <w:tcPr/>
          <w:p>
            <w:pPr>
              <w:pStyle w:val="Compact"/>
            </w:pPr>
            <w:r>
              <w:t xml:space="preserve">Used to exclude ACS; a meaningful minority of infarcts have some chest wall reproducibility</w:t>
            </w:r>
          </w:p>
        </w:tc>
      </w:tr>
      <w:tr>
        <w:tc>
          <w:tcPr/>
          <w:p>
            <w:pPr>
              <w:pStyle w:val="Compact"/>
            </w:pPr>
            <w:r>
              <w:t xml:space="preserve">Painless</w:t>
            </w:r>
          </w:p>
        </w:tc>
        <w:tc>
          <w:tcPr/>
          <w:p>
            <w:pPr>
              <w:pStyle w:val="Compact"/>
            </w:pPr>
            <w:r>
              <w:t xml:space="preserve">Occurring without pain</w:t>
            </w:r>
          </w:p>
        </w:tc>
        <w:tc>
          <w:tcPr/>
          <w:p>
            <w:pPr>
              <w:pStyle w:val="Compact"/>
            </w:pPr>
            <w:r>
              <w:t xml:space="preserve">History</w:t>
            </w:r>
          </w:p>
        </w:tc>
        <w:tc>
          <w:tcPr/>
          <w:p>
            <w:pPr>
              <w:pStyle w:val="Compact"/>
            </w:pPr>
            <w:r>
              <w:t xml:space="preserve">Explicitly asking about pain rather than assuming its absence</w:t>
            </w:r>
          </w:p>
        </w:tc>
        <w:tc>
          <w:tcPr/>
          <w:p>
            <w:pPr>
              <w:pStyle w:val="Compact"/>
            </w:pPr>
            <w:r>
              <w:t xml:space="preserve">Pancreatic cancer, aortic aneurysm, silent MI</w:t>
            </w:r>
          </w:p>
        </w:tc>
        <w:tc>
          <w:tcPr/>
          <w:p>
            <w:pPr>
              <w:pStyle w:val="Compact"/>
            </w:pPr>
            <w:r>
              <w:t xml:space="preserve">painless jaundice → pancreatic head carcinoma</w:t>
            </w:r>
          </w:p>
        </w:tc>
        <w:tc>
          <w:tcPr/>
          <w:p>
            <w:pPr>
              <w:pStyle w:val="Compact"/>
            </w:pPr>
            <w:r>
              <w:t xml:space="preserve">One of the most powerful qualifiers in medicine. Painless jaundice means obstruction by tumor until excluded. Absence of pain shifts away from inflammation and toward obstruction, malignancy, and neuropathy.</w:t>
            </w:r>
          </w:p>
        </w:tc>
        <w:tc>
          <w:tcPr/>
          <w:p>
            <w:pPr>
              <w:pStyle w:val="Compact"/>
            </w:pPr>
            <w:r>
              <w:t xml:space="preserve">-</w:t>
            </w:r>
          </w:p>
        </w:tc>
      </w:tr>
      <w:tr>
        <w:tc>
          <w:tcPr/>
          <w:p>
            <w:pPr>
              <w:pStyle w:val="Compact"/>
            </w:pPr>
            <w:r>
              <w:t xml:space="preserve">Painful</w:t>
            </w:r>
          </w:p>
        </w:tc>
        <w:tc>
          <w:tcPr/>
          <w:p>
            <w:pPr>
              <w:pStyle w:val="Compact"/>
            </w:pPr>
            <w:r>
              <w:t xml:space="preserve">Accompanied by pain, and the pain is part of the syndrome rather than incidental</w:t>
            </w:r>
          </w:p>
        </w:tc>
        <w:tc>
          <w:tcPr/>
          <w:p>
            <w:pPr>
              <w:pStyle w:val="Compact"/>
            </w:pPr>
            <w:r>
              <w:t xml:space="preserve">History</w:t>
            </w:r>
          </w:p>
        </w:tc>
        <w:tc>
          <w:tcPr/>
          <w:p>
            <w:pPr>
              <w:pStyle w:val="Compact"/>
            </w:pPr>
            <w:r>
              <w:t xml:space="preserve">Ask whether the process itself hurts, separately from any procedure or comorbid pain</w:t>
            </w:r>
          </w:p>
        </w:tc>
        <w:tc>
          <w:tcPr/>
          <w:p>
            <w:pPr>
              <w:pStyle w:val="Compact"/>
            </w:pPr>
            <w:r>
              <w:t xml:space="preserve">Infection, ischemia, inflammation, obstruction of a hollow viscus</w:t>
            </w:r>
          </w:p>
        </w:tc>
        <w:tc>
          <w:tcPr/>
          <w:p>
            <w:pPr>
              <w:pStyle w:val="Compact"/>
            </w:pPr>
            <w:r>
              <w:t xml:space="preserve">painful lymphadenopathy → reactive or infectious rather than malignant</w:t>
            </w:r>
          </w:p>
        </w:tc>
        <w:tc>
          <w:tcPr/>
          <w:p>
            <w:pPr>
              <w:pStyle w:val="Compact"/>
            </w:pPr>
            <w:r>
              <w:t xml:space="preserve">The expected state for inflammation and ischemia, so it discriminates mainly by its absence. Its diagnostic value lies in the contrast with the painless form of the same presentation</w:t>
            </w:r>
          </w:p>
        </w:tc>
        <w:tc>
          <w:tcPr/>
          <w:p>
            <w:pPr>
              <w:pStyle w:val="Compact"/>
            </w:pPr>
            <w:r>
              <w:t xml:space="preserve">Recorded as a finding when it adds nothing, while the informative observation would have been that the process is painless</w:t>
            </w:r>
          </w:p>
        </w:tc>
      </w:tr>
      <w:tr>
        <w:tc>
          <w:tcPr/>
          <w:p>
            <w:pPr>
              <w:pStyle w:val="Compact"/>
            </w:pPr>
            <w:r>
              <w:t xml:space="preserve">Tender</w:t>
            </w:r>
          </w:p>
        </w:tc>
        <w:tc>
          <w:tcPr/>
          <w:p>
            <w:pPr>
              <w:pStyle w:val="Compact"/>
            </w:pPr>
            <w:r>
              <w:t xml:space="preserve">Painful on palpation</w:t>
            </w:r>
          </w:p>
        </w:tc>
        <w:tc>
          <w:tcPr/>
          <w:p>
            <w:pPr>
              <w:pStyle w:val="Compact"/>
            </w:pPr>
            <w:r>
              <w:t xml:space="preserve">Exam</w:t>
            </w:r>
          </w:p>
        </w:tc>
        <w:tc>
          <w:tcPr/>
          <w:p>
            <w:pPr>
              <w:pStyle w:val="Compact"/>
            </w:pPr>
            <w:r>
              <w:t xml:space="preserve">Palpation with the patient's response observed</w:t>
            </w:r>
          </w:p>
        </w:tc>
        <w:tc>
          <w:tcPr/>
          <w:p>
            <w:pPr>
              <w:pStyle w:val="Compact"/>
            </w:pPr>
            <w:r>
              <w:t xml:space="preserve">Cellulitis, abscess, inflammation</w:t>
            </w:r>
          </w:p>
        </w:tc>
        <w:tc>
          <w:tcPr/>
          <w:p>
            <w:pPr>
              <w:pStyle w:val="Compact"/>
            </w:pPr>
            <w:r>
              <w:t xml:space="preserve">tender warm joint → septic arthritis</w:t>
            </w:r>
          </w:p>
        </w:tc>
        <w:tc>
          <w:tcPr/>
          <w:p>
            <w:pPr>
              <w:pStyle w:val="Compact"/>
            </w:pPr>
            <w:r>
              <w:t xml:space="preserve">Suggests active inflammation of the palpated structure.</w:t>
            </w:r>
          </w:p>
        </w:tc>
        <w:tc>
          <w:tcPr/>
          <w:p>
            <w:pPr>
              <w:pStyle w:val="Compact"/>
            </w:pPr>
            <w:r>
              <w:t xml:space="preserve">-</w:t>
            </w:r>
          </w:p>
        </w:tc>
      </w:tr>
      <w:tr>
        <w:tc>
          <w:tcPr/>
          <w:p>
            <w:pPr>
              <w:pStyle w:val="Compact"/>
            </w:pPr>
            <w:r>
              <w:t xml:space="preserve">Nontender</w:t>
            </w:r>
          </w:p>
        </w:tc>
        <w:tc>
          <w:tcPr/>
          <w:p>
            <w:pPr>
              <w:pStyle w:val="Compact"/>
            </w:pPr>
            <w:r>
              <w:t xml:space="preserve">Not painful on palpation</w:t>
            </w:r>
          </w:p>
        </w:tc>
        <w:tc>
          <w:tcPr/>
          <w:p>
            <w:pPr>
              <w:pStyle w:val="Compact"/>
            </w:pPr>
            <w:r>
              <w:t xml:space="preserve">Exam</w:t>
            </w:r>
          </w:p>
        </w:tc>
        <w:tc>
          <w:tcPr/>
          <w:p>
            <w:pPr>
              <w:pStyle w:val="Compact"/>
            </w:pPr>
            <w:r>
              <w:t xml:space="preserve">Palpation with attention to consistency and fixation</w:t>
            </w:r>
          </w:p>
        </w:tc>
        <w:tc>
          <w:tcPr/>
          <w:p>
            <w:pPr>
              <w:pStyle w:val="Compact"/>
            </w:pPr>
            <w:r>
              <w:t xml:space="preserve">Lymphoma, metastatic node</w:t>
            </w:r>
          </w:p>
        </w:tc>
        <w:tc>
          <w:tcPr/>
          <w:p>
            <w:pPr>
              <w:pStyle w:val="Compact"/>
            </w:pPr>
            <w:r>
              <w:t xml:space="preserve">hard nontender supraclavicular node → metastatic carcinoma</w:t>
            </w:r>
          </w:p>
        </w:tc>
        <w:tc>
          <w:tcPr/>
          <w:p>
            <w:pPr>
              <w:pStyle w:val="Compact"/>
            </w:pPr>
            <w:r>
              <w:t xml:space="preserve">A nontender, firm, fixed node is a malignancy concern; tender mobile nodes suggest reactive or infectious causes.</w:t>
            </w:r>
          </w:p>
        </w:tc>
        <w:tc>
          <w:tcPr/>
          <w:p>
            <w:pPr>
              <w:pStyle w:val="Compact"/>
            </w:pPr>
            <w:r>
              <w:t xml:space="preserve">Nontender is falsely reassuring; malignant nodes are typically painless</w:t>
            </w:r>
          </w:p>
        </w:tc>
      </w:tr>
      <w:tr>
        <w:tc>
          <w:tcPr/>
          <w:p>
            <w:pPr>
              <w:pStyle w:val="Compact"/>
            </w:pPr>
            <w:r>
              <w:t xml:space="preserve">Out of proportion to exam</w:t>
            </w:r>
          </w:p>
        </w:tc>
        <w:tc>
          <w:tcPr/>
          <w:p>
            <w:pPr>
              <w:pStyle w:val="Compact"/>
            </w:pPr>
            <w:r>
              <w:t xml:space="preserve">Severe pain with an unimpressive examination</w:t>
            </w:r>
          </w:p>
        </w:tc>
        <w:tc>
          <w:tcPr/>
          <w:p>
            <w:pPr>
              <w:pStyle w:val="Compact"/>
            </w:pPr>
            <w:r>
              <w:t xml:space="preserve">History</w:t>
            </w:r>
          </w:p>
        </w:tc>
        <w:tc>
          <w:tcPr/>
          <w:p>
            <w:pPr>
              <w:pStyle w:val="Compact"/>
            </w:pPr>
            <w:r>
              <w:t xml:space="preserve">Comparing reported severity against abdominal findings and analgesic requirement</w:t>
            </w:r>
          </w:p>
        </w:tc>
        <w:tc>
          <w:tcPr/>
          <w:p>
            <w:pPr>
              <w:pStyle w:val="Compact"/>
            </w:pPr>
            <w:r>
              <w:t xml:space="preserve">Mesenteric ischemia, necrotizing fasciitis, compartment syndrome</w:t>
            </w:r>
          </w:p>
        </w:tc>
        <w:tc>
          <w:tcPr/>
          <w:p>
            <w:pPr>
              <w:pStyle w:val="Compact"/>
            </w:pPr>
            <w:r>
              <w:t xml:space="preserve">abdominal pain out of proportion to exam → acute mesenteric ischemia</w:t>
            </w:r>
          </w:p>
        </w:tc>
        <w:tc>
          <w:tcPr/>
          <w:p>
            <w:pPr>
              <w:pStyle w:val="Compact"/>
            </w:pPr>
            <w:r>
              <w:t xml:space="preserve">Among the most dangerous phrases in medicine. The mismatch itself is the finding, and it points to ischemia or deep infection early, before physical signs develop. Should escalate rather than reassure.</w:t>
            </w:r>
          </w:p>
        </w:tc>
        <w:tc>
          <w:tcPr/>
          <w:p>
            <w:pPr>
              <w:pStyle w:val="Compact"/>
            </w:pPr>
            <w:r>
              <w:t xml:space="preserve">Read as drug-seeking or anxiety, which is the classic and catastrophic error</w:t>
            </w:r>
          </w:p>
        </w:tc>
      </w:tr>
      <w:tr>
        <w:tc>
          <w:tcPr/>
          <w:p>
            <w:pPr>
              <w:pStyle w:val="Compact"/>
            </w:pPr>
            <w:r>
              <w:t xml:space="preserve">Visceral</w:t>
            </w:r>
          </w:p>
        </w:tc>
        <w:tc>
          <w:tcPr/>
          <w:p>
            <w:pPr>
              <w:pStyle w:val="Compact"/>
            </w:pPr>
            <w:r>
              <w:t xml:space="preserve">Poorly localized, midline, dull, often with autonomic features</w:t>
            </w:r>
          </w:p>
        </w:tc>
        <w:tc>
          <w:tcPr/>
          <w:p>
            <w:pPr>
              <w:pStyle w:val="Compact"/>
            </w:pPr>
            <w:r>
              <w:t xml:space="preserve">History</w:t>
            </w:r>
          </w:p>
        </w:tc>
        <w:tc>
          <w:tcPr/>
          <w:p>
            <w:pPr>
              <w:pStyle w:val="Compact"/>
            </w:pPr>
            <w:r>
              <w:t xml:space="preserve">Ask the patient to point with one finger; they cannot</w:t>
            </w:r>
          </w:p>
        </w:tc>
        <w:tc>
          <w:tcPr/>
          <w:p>
            <w:pPr>
              <w:pStyle w:val="Compact"/>
            </w:pPr>
            <w:r>
              <w:t xml:space="preserve">Early appendicitis, biliary colic, bowel obstruction</w:t>
            </w:r>
          </w:p>
        </w:tc>
        <w:tc>
          <w:tcPr/>
          <w:p>
            <w:pPr>
              <w:pStyle w:val="Compact"/>
            </w:pPr>
            <w:r>
              <w:t xml:space="preserve">poorly localized periumbilical pain → early appendicitis</w:t>
            </w:r>
          </w:p>
        </w:tc>
        <w:tc>
          <w:tcPr/>
          <w:p>
            <w:pPr>
              <w:pStyle w:val="Compact"/>
            </w:pPr>
            <w:r>
              <w:t xml:space="preserve">Reflects sparse bilateral innervation. Localizes only to a segment of the gut tube: foregut epigastric, midgut periumbilical, hindgut suprapubic.</w:t>
            </w:r>
          </w:p>
        </w:tc>
        <w:tc>
          <w:tcPr/>
          <w:p>
            <w:pPr>
              <w:pStyle w:val="Compact"/>
            </w:pPr>
            <w:r>
              <w:t xml:space="preserve">-</w:t>
            </w:r>
          </w:p>
        </w:tc>
      </w:tr>
      <w:tr>
        <w:tc>
          <w:tcPr/>
          <w:p>
            <w:pPr>
              <w:pStyle w:val="Compact"/>
            </w:pPr>
            <w:r>
              <w:t xml:space="preserve">Somatic or parietal</w:t>
            </w:r>
          </w:p>
        </w:tc>
        <w:tc>
          <w:tcPr/>
          <w:p>
            <w:pPr>
              <w:pStyle w:val="Compact"/>
            </w:pPr>
            <w:r>
              <w:t xml:space="preserve">Sharp, well-localized, worse with movement</w:t>
            </w:r>
          </w:p>
        </w:tc>
        <w:tc>
          <w:tcPr/>
          <w:p>
            <w:pPr>
              <w:pStyle w:val="Compact"/>
            </w:pPr>
            <w:r>
              <w:t xml:space="preserve">History</w:t>
            </w:r>
          </w:p>
        </w:tc>
        <w:tc>
          <w:tcPr/>
          <w:p>
            <w:pPr>
              <w:pStyle w:val="Compact"/>
            </w:pPr>
            <w:r>
              <w:t xml:space="preserve">The patient localizes precisely with one finger</w:t>
            </w:r>
          </w:p>
        </w:tc>
        <w:tc>
          <w:tcPr/>
          <w:p>
            <w:pPr>
              <w:pStyle w:val="Compact"/>
            </w:pPr>
            <w:r>
              <w:t xml:space="preserve">Peritonitis, pleuritis, localized appendicitis</w:t>
            </w:r>
          </w:p>
        </w:tc>
        <w:tc>
          <w:tcPr/>
          <w:p>
            <w:pPr>
              <w:pStyle w:val="Compact"/>
            </w:pPr>
            <w:r>
              <w:t xml:space="preserve">right lower quadrant somatic pain → appendicitis with peritoneal irritation</w:t>
            </w:r>
          </w:p>
        </w:tc>
        <w:tc>
          <w:tcPr/>
          <w:p>
            <w:pPr>
              <w:pStyle w:val="Compact"/>
            </w:pPr>
            <w:r>
              <w:t xml:space="preserve">Migration from visceral to somatic pain is the classic appendicitis narrative and signals that inflammation has reached the parietal surface.</w:t>
            </w:r>
          </w:p>
        </w:tc>
        <w:tc>
          <w:tcPr/>
          <w:p>
            <w:pPr>
              <w:pStyle w:val="Compact"/>
            </w:pPr>
            <w:r>
              <w:t xml:space="preserve">-</w:t>
            </w:r>
          </w:p>
        </w:tc>
      </w:tr>
      <w:tr>
        <w:tc>
          <w:tcPr/>
          <w:p>
            <w:pPr>
              <w:pStyle w:val="Compact"/>
            </w:pPr>
            <w:r>
              <w:t xml:space="preserve">Neuropathic</w:t>
            </w:r>
          </w:p>
        </w:tc>
        <w:tc>
          <w:tcPr/>
          <w:p>
            <w:pPr>
              <w:pStyle w:val="Compact"/>
            </w:pPr>
            <w:r>
              <w:t xml:space="preserve">Burning, electric, or lancinating, with sensory abnormality</w:t>
            </w:r>
          </w:p>
        </w:tc>
        <w:tc>
          <w:tcPr/>
          <w:p>
            <w:pPr>
              <w:pStyle w:val="Compact"/>
            </w:pPr>
            <w:r>
              <w:t xml:space="preserve">History</w:t>
            </w:r>
          </w:p>
        </w:tc>
        <w:tc>
          <w:tcPr/>
          <w:p>
            <w:pPr>
              <w:pStyle w:val="Compact"/>
            </w:pPr>
            <w:r>
              <w:t xml:space="preserve">Quality plus sensory findings, or a screening tool such as DN4</w:t>
            </w:r>
          </w:p>
        </w:tc>
        <w:tc>
          <w:tcPr/>
          <w:p>
            <w:pPr>
              <w:pStyle w:val="Compact"/>
            </w:pPr>
            <w:r>
              <w:t xml:space="preserve">Diabetic neuropathy, radiculopathy, postherpetic neuralgia</w:t>
            </w:r>
          </w:p>
        </w:tc>
        <w:tc>
          <w:tcPr/>
          <w:p>
            <w:pPr>
              <w:pStyle w:val="Compact"/>
            </w:pPr>
            <w:r>
              <w:t xml:space="preserve">burning lancinating pain with numbness → painful diabetic neuropathy</w:t>
            </w:r>
          </w:p>
        </w:tc>
        <w:tc>
          <w:tcPr/>
          <w:p>
            <w:pPr>
              <w:pStyle w:val="Compact"/>
            </w:pPr>
            <w:r>
              <w:t xml:space="preserve">Predicts poor response to NSAIDs and opioids and better response to gabapentinoids, SNRIs, or tricyclics. The qualifier is a treatment decision.</w:t>
            </w:r>
          </w:p>
        </w:tc>
        <w:tc>
          <w:tcPr/>
          <w:p>
            <w:pPr>
              <w:pStyle w:val="Compact"/>
            </w:pPr>
            <w:r>
              <w:t xml:space="preserve">Treated with escalating opioids, which are largely ineffective for this mechanism</w:t>
            </w:r>
          </w:p>
        </w:tc>
      </w:tr>
      <w:tr>
        <w:tc>
          <w:tcPr/>
          <w:p>
            <w:pPr>
              <w:pStyle w:val="Compact"/>
            </w:pPr>
            <w:r>
              <w:t xml:space="preserve">Rebound tenderness</w:t>
            </w:r>
          </w:p>
        </w:tc>
        <w:tc>
          <w:tcPr/>
          <w:p>
            <w:pPr>
              <w:pStyle w:val="Compact"/>
            </w:pPr>
            <w:r>
              <w:t xml:space="preserve">Pain on sudden release of palpation</w:t>
            </w:r>
          </w:p>
        </w:tc>
        <w:tc>
          <w:tcPr/>
          <w:p>
            <w:pPr>
              <w:pStyle w:val="Compact"/>
            </w:pPr>
            <w:r>
              <w:t xml:space="preserve">Exam</w:t>
            </w:r>
          </w:p>
        </w:tc>
        <w:tc>
          <w:tcPr/>
          <w:p>
            <w:pPr>
              <w:pStyle w:val="Compact"/>
            </w:pPr>
            <w:r>
              <w:t xml:space="preserve">Slow compression then sudden release</w:t>
            </w:r>
          </w:p>
        </w:tc>
        <w:tc>
          <w:tcPr/>
          <w:p>
            <w:pPr>
              <w:pStyle w:val="Compact"/>
            </w:pPr>
            <w:r>
              <w:t xml:space="preserve">Peritonitis</w:t>
            </w:r>
          </w:p>
        </w:tc>
        <w:tc>
          <w:tcPr/>
          <w:p>
            <w:pPr>
              <w:pStyle w:val="Compact"/>
            </w:pPr>
            <w:r>
              <w:t xml:space="preserve">rebound tenderness → peritonitis</w:t>
            </w:r>
          </w:p>
        </w:tc>
        <w:tc>
          <w:tcPr/>
          <w:p>
            <w:pPr>
              <w:pStyle w:val="Compact"/>
            </w:pPr>
            <w:r>
              <w:t xml:space="preserve">Indicates peritoneal irritation. Together with involuntary guarding and rigidity it constitutes a surgical abdomen.</w:t>
            </w:r>
          </w:p>
        </w:tc>
        <w:tc>
          <w:tcPr/>
          <w:p>
            <w:pPr>
              <w:pStyle w:val="Compact"/>
            </w:pPr>
            <w:r>
              <w:t xml:space="preserve">Deliberately eliciting it is painful and adds little to percussion tenderness</w:t>
            </w:r>
          </w:p>
        </w:tc>
      </w:tr>
      <w:tr>
        <w:tc>
          <w:tcPr/>
          <w:p>
            <w:pPr>
              <w:pStyle w:val="Compact"/>
            </w:pPr>
            <w:r>
              <w:t xml:space="preserve">Involuntary guarding</w:t>
            </w:r>
          </w:p>
        </w:tc>
        <w:tc>
          <w:tcPr/>
          <w:p>
            <w:pPr>
              <w:pStyle w:val="Compact"/>
            </w:pPr>
            <w:r>
              <w:t xml:space="preserve">Reflex abdominal wall contraction the patient cannot suppress</w:t>
            </w:r>
          </w:p>
        </w:tc>
        <w:tc>
          <w:tcPr/>
          <w:p>
            <w:pPr>
              <w:pStyle w:val="Compact"/>
            </w:pPr>
            <w:r>
              <w:t xml:space="preserve">Exam</w:t>
            </w:r>
          </w:p>
        </w:tc>
        <w:tc>
          <w:tcPr/>
          <w:p>
            <w:pPr>
              <w:pStyle w:val="Compact"/>
            </w:pPr>
            <w:r>
              <w:t xml:space="preserve">Palpation during distraction and observation of reflex contraction</w:t>
            </w:r>
          </w:p>
        </w:tc>
        <w:tc>
          <w:tcPr/>
          <w:p>
            <w:pPr>
              <w:pStyle w:val="Compact"/>
            </w:pPr>
            <w:r>
              <w:t xml:space="preserve">Peritonitis</w:t>
            </w:r>
          </w:p>
        </w:tc>
        <w:tc>
          <w:tcPr/>
          <w:p>
            <w:pPr>
              <w:pStyle w:val="Compact"/>
            </w:pPr>
            <w:r>
              <w:t xml:space="preserve">involuntary guarding → perforated viscus</w:t>
            </w:r>
          </w:p>
        </w:tc>
        <w:tc>
          <w:tcPr/>
          <w:p>
            <w:pPr>
              <w:pStyle w:val="Compact"/>
            </w:pPr>
            <w:r>
              <w:t xml:space="preserve">Must be distinguished from voluntary guarding, which is anxiety or anticipation. Only the involuntary form indicates peritoneal inflammation.</w:t>
            </w:r>
          </w:p>
        </w:tc>
        <w:tc>
          <w:tcPr/>
          <w:p>
            <w:pPr>
              <w:pStyle w:val="Compact"/>
            </w:pPr>
            <w:r>
              <w:t xml:space="preserve">Confused with voluntary guarding from anxiety or cold hands</w:t>
            </w:r>
          </w:p>
        </w:tc>
      </w:tr>
      <w:tr>
        <w:tc>
          <w:tcPr/>
          <w:p>
            <w:pPr>
              <w:pStyle w:val="Compact"/>
            </w:pPr>
            <w:r>
              <w:t xml:space="preserve">Nonreproducible</w:t>
            </w:r>
          </w:p>
        </w:tc>
        <w:tc>
          <w:tcPr/>
          <w:p>
            <w:pPr>
              <w:pStyle w:val="Compact"/>
            </w:pPr>
            <w:r>
              <w:t xml:space="preserve">Cannot be recreated by palpation or movement</w:t>
            </w:r>
          </w:p>
        </w:tc>
        <w:tc>
          <w:tcPr/>
          <w:p>
            <w:pPr>
              <w:pStyle w:val="Compact"/>
            </w:pPr>
            <w:r>
              <w:t xml:space="preserve">Exam</w:t>
            </w:r>
          </w:p>
        </w:tc>
        <w:tc>
          <w:tcPr/>
          <w:p>
            <w:pPr>
              <w:pStyle w:val="Compact"/>
            </w:pPr>
            <w:r>
              <w:t xml:space="preserve">Systematic palpation of the chest wall and the painful region</w:t>
            </w:r>
          </w:p>
        </w:tc>
        <w:tc>
          <w:tcPr/>
          <w:p>
            <w:pPr>
              <w:pStyle w:val="Compact"/>
            </w:pPr>
            <w:r>
              <w:t xml:space="preserve">Visceral ischemia, angina, intra-abdominal pathology</w:t>
            </w:r>
          </w:p>
        </w:tc>
        <w:tc>
          <w:tcPr/>
          <w:p>
            <w:pPr>
              <w:pStyle w:val="Compact"/>
            </w:pPr>
            <w:r>
              <w:t xml:space="preserve">nonreproducible chest pain → myocardial ischemia</w:t>
            </w:r>
          </w:p>
        </w:tc>
        <w:tc>
          <w:tcPr/>
          <w:p>
            <w:pPr>
              <w:pStyle w:val="Compact"/>
            </w:pPr>
            <w:r>
              <w:t xml:space="preserve">Argues against a musculoskeletal source and keeps visceral causes in play</w:t>
            </w:r>
          </w:p>
        </w:tc>
        <w:tc>
          <w:tcPr/>
          <w:p>
            <w:pPr>
              <w:pStyle w:val="Compact"/>
            </w:pPr>
            <w:r>
              <w:t xml:space="preserve">Treated as proof of a serious cause; many benign visceral pains are also nonreproducible</w:t>
            </w:r>
          </w:p>
        </w:tc>
      </w:tr>
    </w:tbl>
    <w:bookmarkEnd w:id="54"/>
    <w:bookmarkStart w:id="55" w:name="e.-provocation-and-timing"/>
    <w:p>
      <w:pPr>
        <w:pStyle w:val="Heading2"/>
      </w:pPr>
      <w:r>
        <w:t xml:space="preserve">E. Provocation and timing</w:t>
      </w:r>
    </w:p>
    <w:tbl>
      <w:tblPr>
        <w:tblStyle w:val="Table"/>
        <w:tblW w:type="pct" w:w="5000"/>
        <w:tblLayout w:type="fixed"/>
        <w:tblLook w:firstRow="1" w:lastRow="0" w:firstColumn="0" w:lastColumn="0" w:noHBand="0" w:noVBand="0" w:val="0020"/>
      </w:tblPr>
      <w:tblGrid>
        <w:gridCol w:w="665"/>
        <w:gridCol w:w="1064"/>
        <w:gridCol w:w="399"/>
        <w:gridCol w:w="1197"/>
        <w:gridCol w:w="865"/>
        <w:gridCol w:w="931"/>
        <w:gridCol w:w="1730"/>
        <w:gridCol w:w="1064"/>
      </w:tblGrid>
      <w:tr>
        <w:trPr>
          <w:tblHeader w:val="on"/>
        </w:trPr>
        <w:tc>
          <w:tcPr/>
          <w:p>
            <w:pPr>
              <w:pStyle w:val="Compact"/>
            </w:pPr>
            <w:r>
              <w:t xml:space="preserve">Qualifier</w:t>
            </w:r>
          </w:p>
        </w:tc>
        <w:tc>
          <w:tcPr/>
          <w:p>
            <w:pPr>
              <w:pStyle w:val="Compact"/>
            </w:pPr>
            <w:r>
              <w:t xml:space="preserve">Definition</w:t>
            </w:r>
          </w:p>
        </w:tc>
        <w:tc>
          <w:tcPr/>
          <w:p>
            <w:pPr>
              <w:pStyle w:val="Compact"/>
            </w:pPr>
            <w:r>
              <w:t xml:space="preserve">Source</w:t>
            </w:r>
          </w:p>
        </w:tc>
        <w:tc>
          <w:tcPr/>
          <w:p>
            <w:pPr>
              <w:pStyle w:val="Compact"/>
            </w:pPr>
            <w:r>
              <w:t xml:space="preserve">How it is established</w:t>
            </w:r>
          </w:p>
        </w:tc>
        <w:tc>
          <w:tcPr/>
          <w:p>
            <w:pPr>
              <w:pStyle w:val="Compact"/>
            </w:pPr>
            <w:r>
              <w:t xml:space="preserve">Commonly associated</w:t>
            </w:r>
          </w:p>
        </w:tc>
        <w:tc>
          <w:tcPr/>
          <w:p>
            <w:pPr>
              <w:pStyle w:val="Compact"/>
            </w:pPr>
            <w:r>
              <w:t xml:space="preserve">Example</w:t>
            </w:r>
          </w:p>
        </w:tc>
        <w:tc>
          <w:tcPr/>
          <w:p>
            <w:pPr>
              <w:pStyle w:val="Compact"/>
            </w:pPr>
            <w:r>
              <w:t xml:space="preserve">How it changes the differential</w:t>
            </w:r>
          </w:p>
        </w:tc>
        <w:tc>
          <w:tcPr/>
          <w:p>
            <w:pPr>
              <w:pStyle w:val="Compact"/>
            </w:pPr>
            <w:r>
              <w:t xml:space="preserve">Common misuse</w:t>
            </w:r>
          </w:p>
        </w:tc>
      </w:tr>
      <w:tr>
        <w:tc>
          <w:tcPr/>
          <w:p>
            <w:pPr>
              <w:pStyle w:val="Compact"/>
            </w:pPr>
            <w:r>
              <w:t xml:space="preserve">Pleuritic</w:t>
            </w:r>
          </w:p>
        </w:tc>
        <w:tc>
          <w:tcPr/>
          <w:p>
            <w:pPr>
              <w:pStyle w:val="Compact"/>
            </w:pPr>
            <w:r>
              <w:t xml:space="preserve">Worse with inspiration or cough</w:t>
            </w:r>
          </w:p>
        </w:tc>
        <w:tc>
          <w:tcPr/>
          <w:p>
            <w:pPr>
              <w:pStyle w:val="Compact"/>
            </w:pPr>
            <w:r>
              <w:t xml:space="preserve">History</w:t>
            </w:r>
          </w:p>
        </w:tc>
        <w:tc>
          <w:tcPr/>
          <w:p>
            <w:pPr>
              <w:pStyle w:val="Compact"/>
            </w:pPr>
            <w:r>
              <w:t xml:space="preserve">Ask whether a deep breath or cough worsens it</w:t>
            </w:r>
          </w:p>
        </w:tc>
        <w:tc>
          <w:tcPr/>
          <w:p>
            <w:pPr>
              <w:pStyle w:val="Compact"/>
            </w:pPr>
            <w:r>
              <w:t xml:space="preserve">PE, pneumonia, pericarditis, pneumothorax</w:t>
            </w:r>
          </w:p>
        </w:tc>
        <w:tc>
          <w:tcPr/>
          <w:p>
            <w:pPr>
              <w:pStyle w:val="Compact"/>
            </w:pPr>
            <w:r>
              <w:t xml:space="preserve">pleuritic chest pain → pulmonary embolism</w:t>
            </w:r>
          </w:p>
        </w:tc>
        <w:tc>
          <w:tcPr/>
          <w:p>
            <w:pPr>
              <w:pStyle w:val="Compact"/>
            </w:pPr>
            <w:r>
              <w:t xml:space="preserve">Localizes to pleura or pericardium. In a dyspneic patient it raises PE substantially.</w:t>
            </w:r>
          </w:p>
        </w:tc>
        <w:tc>
          <w:tcPr/>
          <w:p>
            <w:pPr>
              <w:pStyle w:val="Compact"/>
            </w:pPr>
            <w:r>
              <w:t xml:space="preserve">-</w:t>
            </w:r>
          </w:p>
        </w:tc>
      </w:tr>
      <w:tr>
        <w:tc>
          <w:tcPr/>
          <w:p>
            <w:pPr>
              <w:pStyle w:val="Compact"/>
            </w:pPr>
            <w:r>
              <w:t xml:space="preserve">Exertional</w:t>
            </w:r>
          </w:p>
        </w:tc>
        <w:tc>
          <w:tcPr/>
          <w:p>
            <w:pPr>
              <w:pStyle w:val="Compact"/>
            </w:pPr>
            <w:r>
              <w:t xml:space="preserve">Provoked by activity, relieved by rest</w:t>
            </w:r>
          </w:p>
        </w:tc>
        <w:tc>
          <w:tcPr/>
          <w:p>
            <w:pPr>
              <w:pStyle w:val="Compact"/>
            </w:pPr>
            <w:r>
              <w:t xml:space="preserve">History</w:t>
            </w:r>
          </w:p>
        </w:tc>
        <w:tc>
          <w:tcPr/>
          <w:p>
            <w:pPr>
              <w:pStyle w:val="Compact"/>
            </w:pPr>
            <w:r>
              <w:t xml:space="preserve">Establish a reproducible threshold of activity and time to relief</w:t>
            </w:r>
          </w:p>
        </w:tc>
        <w:tc>
          <w:tcPr/>
          <w:p>
            <w:pPr>
              <w:pStyle w:val="Compact"/>
            </w:pPr>
            <w:r>
              <w:t xml:space="preserve">CAD, aortic stenosis, pulmonary hypertension</w:t>
            </w:r>
          </w:p>
        </w:tc>
        <w:tc>
          <w:tcPr/>
          <w:p>
            <w:pPr>
              <w:pStyle w:val="Compact"/>
            </w:pPr>
            <w:r>
              <w:t xml:space="preserve">exertional chest pressure → obstructive coronary disease</w:t>
            </w:r>
          </w:p>
        </w:tc>
        <w:tc>
          <w:tcPr/>
          <w:p>
            <w:pPr>
              <w:pStyle w:val="Compact"/>
            </w:pPr>
            <w:r>
              <w:t xml:space="preserve">The defining feature of a supply-demand mismatch. Reproducible at a consistent workload with relief in minutes is textbook angina.</w:t>
            </w:r>
          </w:p>
        </w:tc>
        <w:tc>
          <w:tcPr/>
          <w:p>
            <w:pPr>
              <w:pStyle w:val="Compact"/>
            </w:pPr>
            <w:r>
              <w:t xml:space="preserve">Patients limit activity to stay symptom-free and then report none; ask what they have stopped doing</w:t>
            </w:r>
          </w:p>
        </w:tc>
      </w:tr>
      <w:tr>
        <w:tc>
          <w:tcPr/>
          <w:p>
            <w:pPr>
              <w:pStyle w:val="Compact"/>
            </w:pPr>
            <w:r>
              <w:t xml:space="preserve">Positional</w:t>
            </w:r>
          </w:p>
        </w:tc>
        <w:tc>
          <w:tcPr/>
          <w:p>
            <w:pPr>
              <w:pStyle w:val="Compact"/>
            </w:pPr>
            <w:r>
              <w:t xml:space="preserve">Changes with body position</w:t>
            </w:r>
          </w:p>
        </w:tc>
        <w:tc>
          <w:tcPr/>
          <w:p>
            <w:pPr>
              <w:pStyle w:val="Compact"/>
            </w:pPr>
            <w:r>
              <w:t xml:space="preserve">History</w:t>
            </w:r>
          </w:p>
        </w:tc>
        <w:tc>
          <w:tcPr/>
          <w:p>
            <w:pPr>
              <w:pStyle w:val="Compact"/>
            </w:pPr>
            <w:r>
              <w:t xml:space="preserve">Ask directly about lying flat versus sitting up</w:t>
            </w:r>
          </w:p>
        </w:tc>
        <w:tc>
          <w:tcPr/>
          <w:p>
            <w:pPr>
              <w:pStyle w:val="Compact"/>
            </w:pPr>
            <w:r>
              <w:t xml:space="preserve">Pericarditis, GERD, BPPV</w:t>
            </w:r>
          </w:p>
        </w:tc>
        <w:tc>
          <w:tcPr/>
          <w:p>
            <w:pPr>
              <w:pStyle w:val="Compact"/>
            </w:pPr>
            <w:r>
              <w:t xml:space="preserve">chest pain relieved by sitting forward → acute pericarditis</w:t>
            </w:r>
          </w:p>
        </w:tc>
        <w:tc>
          <w:tcPr/>
          <w:p>
            <w:pPr>
              <w:pStyle w:val="Compact"/>
            </w:pPr>
            <w:r>
              <w:t xml:space="preserve">Chest pain worse supine and relieved by sitting forward is pericarditis; vertigo triggered by head position is peripheral and usually BPPV.</w:t>
            </w:r>
          </w:p>
        </w:tc>
        <w:tc>
          <w:tcPr/>
          <w:p>
            <w:pPr>
              <w:pStyle w:val="Compact"/>
            </w:pPr>
            <w:r>
              <w:t xml:space="preserve">-</w:t>
            </w:r>
          </w:p>
        </w:tc>
      </w:tr>
      <w:tr>
        <w:tc>
          <w:tcPr/>
          <w:p>
            <w:pPr>
              <w:pStyle w:val="Compact"/>
            </w:pPr>
            <w:r>
              <w:t xml:space="preserve">Orthostatic</w:t>
            </w:r>
          </w:p>
        </w:tc>
        <w:tc>
          <w:tcPr/>
          <w:p>
            <w:pPr>
              <w:pStyle w:val="Compact"/>
            </w:pPr>
            <w:r>
              <w:t xml:space="preserve">Provoked by standing</w:t>
            </w:r>
          </w:p>
        </w:tc>
        <w:tc>
          <w:tcPr/>
          <w:p>
            <w:pPr>
              <w:pStyle w:val="Compact"/>
            </w:pPr>
            <w:r>
              <w:t xml:space="preserve">Exam</w:t>
            </w:r>
          </w:p>
        </w:tc>
        <w:tc>
          <w:tcPr/>
          <w:p>
            <w:pPr>
              <w:pStyle w:val="Compact"/>
            </w:pPr>
            <w:r>
              <w:t xml:space="preserve">Supine and standing blood pressure and heart rate at one and three minutes</w:t>
            </w:r>
          </w:p>
        </w:tc>
        <w:tc>
          <w:tcPr/>
          <w:p>
            <w:pPr>
              <w:pStyle w:val="Compact"/>
            </w:pPr>
            <w:r>
              <w:t xml:space="preserve">Volume depletion, dysautonomia, medications</w:t>
            </w:r>
          </w:p>
        </w:tc>
        <w:tc>
          <w:tcPr/>
          <w:p>
            <w:pPr>
              <w:pStyle w:val="Compact"/>
            </w:pPr>
            <w:r>
              <w:t xml:space="preserve">orthostatic lightheadedness → volume depletion</w:t>
            </w:r>
          </w:p>
        </w:tc>
        <w:tc>
          <w:tcPr/>
          <w:p>
            <w:pPr>
              <w:pStyle w:val="Compact"/>
            </w:pPr>
            <w:r>
              <w:t xml:space="preserve">Shifts syncope and dizziness toward volume and autonomic causes and away from cardiac and neurologic ones.</w:t>
            </w:r>
          </w:p>
        </w:tc>
        <w:tc>
          <w:tcPr/>
          <w:p>
            <w:pPr>
              <w:pStyle w:val="Compact"/>
            </w:pPr>
            <w:r>
              <w:t xml:space="preserve">Measured after seconds rather than minutes, missing delayed orthostasis</w:t>
            </w:r>
          </w:p>
        </w:tc>
      </w:tr>
      <w:tr>
        <w:tc>
          <w:tcPr/>
          <w:p>
            <w:pPr>
              <w:pStyle w:val="Compact"/>
            </w:pPr>
            <w:r>
              <w:t xml:space="preserve">Postprandial</w:t>
            </w:r>
          </w:p>
        </w:tc>
        <w:tc>
          <w:tcPr/>
          <w:p>
            <w:pPr>
              <w:pStyle w:val="Compact"/>
            </w:pPr>
            <w:r>
              <w:t xml:space="preserve">After eating</w:t>
            </w:r>
          </w:p>
        </w:tc>
        <w:tc>
          <w:tcPr/>
          <w:p>
            <w:pPr>
              <w:pStyle w:val="Compact"/>
            </w:pPr>
            <w:r>
              <w:t xml:space="preserve">History</w:t>
            </w:r>
          </w:p>
        </w:tc>
        <w:tc>
          <w:tcPr/>
          <w:p>
            <w:pPr>
              <w:pStyle w:val="Compact"/>
            </w:pPr>
            <w:r>
              <w:t xml:space="preserve">Ask about timing after meals and any resulting weight loss</w:t>
            </w:r>
          </w:p>
        </w:tc>
        <w:tc>
          <w:tcPr/>
          <w:p>
            <w:pPr>
              <w:pStyle w:val="Compact"/>
            </w:pPr>
            <w:r>
              <w:t xml:space="preserve">Biliary colic, chronic mesenteric ischemia, dumping</w:t>
            </w:r>
          </w:p>
        </w:tc>
        <w:tc>
          <w:tcPr/>
          <w:p>
            <w:pPr>
              <w:pStyle w:val="Compact"/>
            </w:pPr>
            <w:r>
              <w:t xml:space="preserve">postprandial abdominal pain with food fear → chronic mesenteric ischemia</w:t>
            </w:r>
          </w:p>
        </w:tc>
        <w:tc>
          <w:tcPr/>
          <w:p>
            <w:pPr>
              <w:pStyle w:val="Compact"/>
            </w:pPr>
            <w:r>
              <w:t xml:space="preserve">Pain after eating with weight loss and food fear is mesenteric ischemia until excluded.</w:t>
            </w:r>
          </w:p>
        </w:tc>
        <w:tc>
          <w:tcPr/>
          <w:p>
            <w:pPr>
              <w:pStyle w:val="Compact"/>
            </w:pPr>
            <w:r>
              <w:t xml:space="preserve">-</w:t>
            </w:r>
          </w:p>
        </w:tc>
      </w:tr>
      <w:tr>
        <w:tc>
          <w:tcPr/>
          <w:p>
            <w:pPr>
              <w:pStyle w:val="Compact"/>
            </w:pPr>
            <w:r>
              <w:t xml:space="preserve">Fasting</w:t>
            </w:r>
          </w:p>
        </w:tc>
        <w:tc>
          <w:tcPr/>
          <w:p>
            <w:pPr>
              <w:pStyle w:val="Compact"/>
            </w:pPr>
            <w:r>
              <w:t xml:space="preserve">When not eating</w:t>
            </w:r>
          </w:p>
        </w:tc>
        <w:tc>
          <w:tcPr/>
          <w:p>
            <w:pPr>
              <w:pStyle w:val="Compact"/>
            </w:pPr>
            <w:r>
              <w:t xml:space="preserve">History</w:t>
            </w:r>
          </w:p>
        </w:tc>
        <w:tc>
          <w:tcPr/>
          <w:p>
            <w:pPr>
              <w:pStyle w:val="Compact"/>
            </w:pPr>
            <w:r>
              <w:t xml:space="preserve">Documented glucose with concurrent insulin, C-peptide, and sulfonylurea screen</w:t>
            </w:r>
          </w:p>
        </w:tc>
        <w:tc>
          <w:tcPr/>
          <w:p>
            <w:pPr>
              <w:pStyle w:val="Compact"/>
            </w:pPr>
            <w:r>
              <w:t xml:space="preserve">Insulinoma, peptic ulcer disease</w:t>
            </w:r>
          </w:p>
        </w:tc>
        <w:tc>
          <w:tcPr/>
          <w:p>
            <w:pPr>
              <w:pStyle w:val="Compact"/>
            </w:pPr>
            <w:r>
              <w:t xml:space="preserve">fasting hypoglycemia → insulinoma</w:t>
            </w:r>
          </w:p>
        </w:tc>
        <w:tc>
          <w:tcPr/>
          <w:p>
            <w:pPr>
              <w:pStyle w:val="Compact"/>
            </w:pPr>
            <w:r>
              <w:t xml:space="preserve">Fasting hypoglycemia is pathologic and demands a workup; postprandial hypoglycemia is usually benign.</w:t>
            </w:r>
          </w:p>
        </w:tc>
        <w:tc>
          <w:tcPr/>
          <w:p>
            <w:pPr>
              <w:pStyle w:val="Compact"/>
            </w:pPr>
            <w:r>
              <w:t xml:space="preserve">-</w:t>
            </w:r>
          </w:p>
        </w:tc>
      </w:tr>
      <w:tr>
        <w:tc>
          <w:tcPr/>
          <w:p>
            <w:pPr>
              <w:pStyle w:val="Compact"/>
            </w:pPr>
            <w:r>
              <w:t xml:space="preserve">Nocturnal</w:t>
            </w:r>
          </w:p>
        </w:tc>
        <w:tc>
          <w:tcPr/>
          <w:p>
            <w:pPr>
              <w:pStyle w:val="Compact"/>
            </w:pPr>
            <w:r>
              <w:t xml:space="preserve">Occurring or worsening at night</w:t>
            </w:r>
          </w:p>
        </w:tc>
        <w:tc>
          <w:tcPr/>
          <w:p>
            <w:pPr>
              <w:pStyle w:val="Compact"/>
            </w:pPr>
            <w:r>
              <w:t xml:space="preserve">History</w:t>
            </w:r>
          </w:p>
        </w:tc>
        <w:tc>
          <w:tcPr/>
          <w:p>
            <w:pPr>
              <w:pStyle w:val="Compact"/>
            </w:pPr>
            <w:r>
              <w:t xml:space="preserve">Ask whether the symptom wakes them from sleep</w:t>
            </w:r>
          </w:p>
        </w:tc>
        <w:tc>
          <w:tcPr/>
          <w:p>
            <w:pPr>
              <w:pStyle w:val="Compact"/>
            </w:pPr>
            <w:r>
              <w:t xml:space="preserve">Asthma, GERD, heart failure, malignancy</w:t>
            </w:r>
          </w:p>
        </w:tc>
        <w:tc>
          <w:tcPr/>
          <w:p>
            <w:pPr>
              <w:pStyle w:val="Compact"/>
            </w:pPr>
            <w:r>
              <w:t xml:space="preserve">nocturnal back pain → spinal malignancy or infection</w:t>
            </w:r>
          </w:p>
        </w:tc>
        <w:tc>
          <w:tcPr/>
          <w:p>
            <w:pPr>
              <w:pStyle w:val="Compact"/>
            </w:pPr>
            <w:r>
              <w:t xml:space="preserve">Night waking is a severity marker in asthma and a red flag in back pain, where it raises malignancy and infection.</w:t>
            </w:r>
          </w:p>
        </w:tc>
        <w:tc>
          <w:tcPr/>
          <w:p>
            <w:pPr>
              <w:pStyle w:val="Compact"/>
            </w:pPr>
            <w:r>
              <w:t xml:space="preserve">-</w:t>
            </w:r>
          </w:p>
        </w:tc>
      </w:tr>
      <w:tr>
        <w:tc>
          <w:tcPr/>
          <w:p>
            <w:pPr>
              <w:pStyle w:val="Compact"/>
            </w:pPr>
            <w:r>
              <w:t xml:space="preserve">Diurnal</w:t>
            </w:r>
          </w:p>
        </w:tc>
        <w:tc>
          <w:tcPr/>
          <w:p>
            <w:pPr>
              <w:pStyle w:val="Compact"/>
            </w:pPr>
            <w:r>
              <w:t xml:space="preserve">Predictable variation across the day</w:t>
            </w:r>
          </w:p>
        </w:tc>
        <w:tc>
          <w:tcPr/>
          <w:p>
            <w:pPr>
              <w:pStyle w:val="Compact"/>
            </w:pPr>
            <w:r>
              <w:t xml:space="preserve">History</w:t>
            </w:r>
          </w:p>
        </w:tc>
        <w:tc>
          <w:tcPr/>
          <w:p>
            <w:pPr>
              <w:pStyle w:val="Compact"/>
            </w:pPr>
            <w:r>
              <w:t xml:space="preserve">Compare morning and evening symptoms</w:t>
            </w:r>
          </w:p>
        </w:tc>
        <w:tc>
          <w:tcPr/>
          <w:p>
            <w:pPr>
              <w:pStyle w:val="Compact"/>
            </w:pPr>
            <w:r>
              <w:t xml:space="preserve">Myasthenia gravis, cortisol disorders</w:t>
            </w:r>
          </w:p>
        </w:tc>
        <w:tc>
          <w:tcPr/>
          <w:p>
            <w:pPr>
              <w:pStyle w:val="Compact"/>
            </w:pPr>
            <w:r>
              <w:t xml:space="preserve">diurnal variation in ptosis → myasthenia gravis</w:t>
            </w:r>
          </w:p>
        </w:tc>
        <w:tc>
          <w:tcPr/>
          <w:p>
            <w:pPr>
              <w:pStyle w:val="Compact"/>
            </w:pPr>
            <w:r>
              <w:t xml:space="preserve">Worse-toward-evening weakness suggests fatigable neuromuscular junction disease.</w:t>
            </w:r>
          </w:p>
        </w:tc>
        <w:tc>
          <w:tcPr/>
          <w:p>
            <w:pPr>
              <w:pStyle w:val="Compact"/>
            </w:pPr>
            <w:r>
              <w:t xml:space="preserve">-</w:t>
            </w:r>
          </w:p>
        </w:tc>
      </w:tr>
      <w:tr>
        <w:tc>
          <w:tcPr/>
          <w:p>
            <w:pPr>
              <w:pStyle w:val="Compact"/>
            </w:pPr>
            <w:r>
              <w:t xml:space="preserve">Morning-predominant</w:t>
            </w:r>
          </w:p>
        </w:tc>
        <w:tc>
          <w:tcPr/>
          <w:p>
            <w:pPr>
              <w:pStyle w:val="Compact"/>
            </w:pPr>
            <w:r>
              <w:t xml:space="preserve">Worst in the morning</w:t>
            </w:r>
          </w:p>
        </w:tc>
        <w:tc>
          <w:tcPr/>
          <w:p>
            <w:pPr>
              <w:pStyle w:val="Compact"/>
            </w:pPr>
            <w:r>
              <w:t xml:space="preserve">History</w:t>
            </w:r>
          </w:p>
        </w:tc>
        <w:tc>
          <w:tcPr/>
          <w:p>
            <w:pPr>
              <w:pStyle w:val="Compact"/>
            </w:pPr>
            <w:r>
              <w:t xml:space="preserve">Ask for the duration in minutes, not whether stiffness is present</w:t>
            </w:r>
          </w:p>
        </w:tc>
        <w:tc>
          <w:tcPr/>
          <w:p>
            <w:pPr>
              <w:pStyle w:val="Compact"/>
            </w:pPr>
            <w:r>
              <w:t xml:space="preserve">RA, PMR, inflammatory back pain</w:t>
            </w:r>
          </w:p>
        </w:tc>
        <w:tc>
          <w:tcPr/>
          <w:p>
            <w:pPr>
              <w:pStyle w:val="Compact"/>
            </w:pPr>
            <w:r>
              <w:t xml:space="preserve">morning stiffness over an hour → rheumatoid arthritis</w:t>
            </w:r>
          </w:p>
        </w:tc>
        <w:tc>
          <w:tcPr/>
          <w:p>
            <w:pPr>
              <w:pStyle w:val="Compact"/>
            </w:pPr>
            <w:r>
              <w:t xml:space="preserve">Morning stiffness lasting more than an hour is an inflammatory criterion and separates RA and PMR from osteoarthritis, where stiffness is brief.</w:t>
            </w:r>
          </w:p>
        </w:tc>
        <w:tc>
          <w:tcPr/>
          <w:p>
            <w:pPr>
              <w:pStyle w:val="Compact"/>
            </w:pPr>
            <w:r>
              <w:t xml:space="preserve">Recorded as present or absent; duration is the discriminator</w:t>
            </w:r>
          </w:p>
        </w:tc>
      </w:tr>
      <w:tr>
        <w:tc>
          <w:tcPr/>
          <w:p>
            <w:pPr>
              <w:pStyle w:val="Compact"/>
            </w:pPr>
            <w:r>
              <w:t xml:space="preserve">Rest-related</w:t>
            </w:r>
          </w:p>
        </w:tc>
        <w:tc>
          <w:tcPr/>
          <w:p>
            <w:pPr>
              <w:pStyle w:val="Compact"/>
            </w:pPr>
            <w:r>
              <w:t xml:space="preserve">Occurring at rest</w:t>
            </w:r>
          </w:p>
        </w:tc>
        <w:tc>
          <w:tcPr/>
          <w:p>
            <w:pPr>
              <w:pStyle w:val="Compact"/>
            </w:pPr>
            <w:r>
              <w:t xml:space="preserve">History</w:t>
            </w:r>
          </w:p>
        </w:tc>
        <w:tc>
          <w:tcPr/>
          <w:p>
            <w:pPr>
              <w:pStyle w:val="Compact"/>
            </w:pPr>
            <w:r>
              <w:t xml:space="preserve">Ask whether symptoms occur without activity, and whether hanging the leg down helps</w:t>
            </w:r>
          </w:p>
        </w:tc>
        <w:tc>
          <w:tcPr/>
          <w:p>
            <w:pPr>
              <w:pStyle w:val="Compact"/>
            </w:pPr>
            <w:r>
              <w:t xml:space="preserve">Unstable angina, critical limb ischemia</w:t>
            </w:r>
          </w:p>
        </w:tc>
        <w:tc>
          <w:tcPr/>
          <w:p>
            <w:pPr>
              <w:pStyle w:val="Compact"/>
            </w:pPr>
            <w:r>
              <w:t xml:space="preserve">rest pain in the foot → critical limb ischemia</w:t>
            </w:r>
          </w:p>
        </w:tc>
        <w:tc>
          <w:tcPr/>
          <w:p>
            <w:pPr>
              <w:pStyle w:val="Compact"/>
            </w:pPr>
            <w:r>
              <w:t xml:space="preserve">Ischemic pain at rest means the supply-demand balance fails at baseline. Escalates angina to unstable and claudication to critical limb ischemia.</w:t>
            </w:r>
          </w:p>
        </w:tc>
        <w:tc>
          <w:tcPr/>
          <w:p>
            <w:pPr>
              <w:pStyle w:val="Compact"/>
            </w:pPr>
            <w:r>
              <w:t xml:space="preserve">-</w:t>
            </w:r>
          </w:p>
        </w:tc>
      </w:tr>
      <w:tr>
        <w:tc>
          <w:tcPr/>
          <w:p>
            <w:pPr>
              <w:pStyle w:val="Compact"/>
            </w:pPr>
            <w:r>
              <w:t xml:space="preserve">Orthopnea</w:t>
            </w:r>
          </w:p>
        </w:tc>
        <w:tc>
          <w:tcPr/>
          <w:p>
            <w:pPr>
              <w:pStyle w:val="Compact"/>
            </w:pPr>
            <w:r>
              <w:t xml:space="preserve">Dyspnea on lying flat, relieved by sitting up</w:t>
            </w:r>
          </w:p>
        </w:tc>
        <w:tc>
          <w:tcPr/>
          <w:p>
            <w:pPr>
              <w:pStyle w:val="Compact"/>
            </w:pPr>
            <w:r>
              <w:t xml:space="preserve">History</w:t>
            </w:r>
          </w:p>
        </w:tc>
        <w:tc>
          <w:tcPr/>
          <w:p>
            <w:pPr>
              <w:pStyle w:val="Compact"/>
            </w:pPr>
            <w:r>
              <w:t xml:space="preserve">Count pillows and ask whether the number has changed</w:t>
            </w:r>
          </w:p>
        </w:tc>
        <w:tc>
          <w:tcPr/>
          <w:p>
            <w:pPr>
              <w:pStyle w:val="Compact"/>
            </w:pPr>
            <w:r>
              <w:t xml:space="preserve">Heart failure, large effusions, diaphragmatic weakness</w:t>
            </w:r>
          </w:p>
        </w:tc>
        <w:tc>
          <w:tcPr/>
          <w:p>
            <w:pPr>
              <w:pStyle w:val="Compact"/>
            </w:pPr>
            <w:r>
              <w:t xml:space="preserve">orthopnea → left heart failure</w:t>
            </w:r>
          </w:p>
        </w:tc>
        <w:tc>
          <w:tcPr/>
          <w:p>
            <w:pPr>
              <w:pStyle w:val="Compact"/>
            </w:pPr>
            <w:r>
              <w:t xml:space="preserve">Quantify it in pillows and ask whether it changed. Reflects redistribution of central volume when supine. Also occurs in bilateral diaphragmatic paralysis and severe COPD.</w:t>
            </w:r>
          </w:p>
        </w:tc>
        <w:tc>
          <w:tcPr/>
          <w:p>
            <w:pPr>
              <w:pStyle w:val="Compact"/>
            </w:pPr>
            <w:r>
              <w:t xml:space="preserve">Pillow use may reflect habit or reflux; the change over time is what matters</w:t>
            </w:r>
          </w:p>
        </w:tc>
      </w:tr>
      <w:tr>
        <w:tc>
          <w:tcPr/>
          <w:p>
            <w:pPr>
              <w:pStyle w:val="Compact"/>
            </w:pPr>
            <w:r>
              <w:t xml:space="preserve">Paroxysmal nocturnal dyspnea</w:t>
            </w:r>
          </w:p>
        </w:tc>
        <w:tc>
          <w:tcPr/>
          <w:p>
            <w:pPr>
              <w:pStyle w:val="Compact"/>
            </w:pPr>
            <w:r>
              <w:t xml:space="preserve">Waking abruptly breathless one to two hours into sleep</w:t>
            </w:r>
          </w:p>
        </w:tc>
        <w:tc>
          <w:tcPr/>
          <w:p>
            <w:pPr>
              <w:pStyle w:val="Compact"/>
            </w:pPr>
            <w:r>
              <w:t xml:space="preserve">History</w:t>
            </w:r>
          </w:p>
        </w:tc>
        <w:tc>
          <w:tcPr/>
          <w:p>
            <w:pPr>
              <w:pStyle w:val="Compact"/>
            </w:pPr>
            <w:r>
              <w:t xml:space="preserve">Ask about waking breathless one to two hours into sleep and needing to sit or stand</w:t>
            </w:r>
          </w:p>
        </w:tc>
        <w:tc>
          <w:tcPr/>
          <w:p>
            <w:pPr>
              <w:pStyle w:val="Compact"/>
            </w:pPr>
            <w:r>
              <w:t xml:space="preserve">Heart failure</w:t>
            </w:r>
          </w:p>
        </w:tc>
        <w:tc>
          <w:tcPr/>
          <w:p>
            <w:pPr>
              <w:pStyle w:val="Compact"/>
            </w:pPr>
            <w:r>
              <w:t xml:space="preserve">paroxysmal nocturnal dyspnea → decompensated heart failure</w:t>
            </w:r>
          </w:p>
        </w:tc>
        <w:tc>
          <w:tcPr/>
          <w:p>
            <w:pPr>
              <w:pStyle w:val="Compact"/>
            </w:pPr>
            <w:r>
              <w:t xml:space="preserve">More specific for heart failure than orthopnea. The delay and the need to get up and go to a window distinguishes it from sleep apnea and from nocturnal asthma.</w:t>
            </w:r>
          </w:p>
        </w:tc>
        <w:tc>
          <w:tcPr/>
          <w:p>
            <w:pPr>
              <w:pStyle w:val="Compact"/>
            </w:pPr>
            <w:r>
              <w:t xml:space="preserve">Conflated with sleep apnea, which wakes patients repeatedly and briefly</w:t>
            </w:r>
          </w:p>
        </w:tc>
      </w:tr>
      <w:tr>
        <w:tc>
          <w:tcPr/>
          <w:p>
            <w:pPr>
              <w:pStyle w:val="Compact"/>
            </w:pPr>
            <w:r>
              <w:t xml:space="preserve">Platypnea and orthodeoxia</w:t>
            </w:r>
          </w:p>
        </w:tc>
        <w:tc>
          <w:tcPr/>
          <w:p>
            <w:pPr>
              <w:pStyle w:val="Compact"/>
            </w:pPr>
            <w:r>
              <w:t xml:space="preserve">Dyspnea and desaturation when upright, relieved by lying down</w:t>
            </w:r>
          </w:p>
        </w:tc>
        <w:tc>
          <w:tcPr/>
          <w:p>
            <w:pPr>
              <w:pStyle w:val="Compact"/>
            </w:pPr>
            <w:r>
              <w:t xml:space="preserve">History</w:t>
            </w:r>
          </w:p>
        </w:tc>
        <w:tc>
          <w:tcPr/>
          <w:p>
            <w:pPr>
              <w:pStyle w:val="Compact"/>
            </w:pPr>
            <w:r>
              <w:t xml:space="preserve">Pulse oximetry measured supine and then upright</w:t>
            </w:r>
          </w:p>
        </w:tc>
        <w:tc>
          <w:tcPr/>
          <w:p>
            <w:pPr>
              <w:pStyle w:val="Compact"/>
            </w:pPr>
            <w:r>
              <w:t xml:space="preserve">Hepatopulmonary syndrome, PFO, basal AVMs</w:t>
            </w:r>
          </w:p>
        </w:tc>
        <w:tc>
          <w:tcPr/>
          <w:p>
            <w:pPr>
              <w:pStyle w:val="Compact"/>
            </w:pPr>
            <w:r>
              <w:t xml:space="preserve">platypnea with orthodeoxia → hepatopulmonary syndrome</w:t>
            </w:r>
          </w:p>
        </w:tc>
        <w:tc>
          <w:tcPr/>
          <w:p>
            <w:pPr>
              <w:pStyle w:val="Compact"/>
            </w:pPr>
            <w:r>
              <w:t xml:space="preserve">The reversal of the expected pattern is the diagnosis. Points to a right-to-left shunt that worsens with upright posture, most classically hepatopulmonary syndrome.</w:t>
            </w:r>
          </w:p>
        </w:tc>
        <w:tc>
          <w:tcPr/>
          <w:p>
            <w:pPr>
              <w:pStyle w:val="Compact"/>
            </w:pPr>
            <w:r>
              <w:t xml:space="preserve">Never looked for, because the maneuver is the reverse of the usual one</w:t>
            </w:r>
          </w:p>
        </w:tc>
      </w:tr>
      <w:tr>
        <w:tc>
          <w:tcPr/>
          <w:p>
            <w:pPr>
              <w:pStyle w:val="Compact"/>
            </w:pPr>
            <w:r>
              <w:t xml:space="preserve">Trepopnea</w:t>
            </w:r>
          </w:p>
        </w:tc>
        <w:tc>
          <w:tcPr/>
          <w:p>
            <w:pPr>
              <w:pStyle w:val="Compact"/>
            </w:pPr>
            <w:r>
              <w:t xml:space="preserve">Dyspnea in one lateral decubitus position but not the other</w:t>
            </w:r>
          </w:p>
        </w:tc>
        <w:tc>
          <w:tcPr/>
          <w:p>
            <w:pPr>
              <w:pStyle w:val="Compact"/>
            </w:pPr>
            <w:r>
              <w:t xml:space="preserve">History</w:t>
            </w:r>
          </w:p>
        </w:tc>
        <w:tc>
          <w:tcPr/>
          <w:p>
            <w:pPr>
              <w:pStyle w:val="Compact"/>
            </w:pPr>
            <w:r>
              <w:t xml:space="preserve">Ask which side they can lie on</w:t>
            </w:r>
          </w:p>
        </w:tc>
        <w:tc>
          <w:tcPr/>
          <w:p>
            <w:pPr>
              <w:pStyle w:val="Compact"/>
            </w:pPr>
            <w:r>
              <w:t xml:space="preserve">Unilateral lung disease, large effusion</w:t>
            </w:r>
          </w:p>
        </w:tc>
        <w:tc>
          <w:tcPr/>
          <w:p>
            <w:pPr>
              <w:pStyle w:val="Compact"/>
            </w:pPr>
            <w:r>
              <w:t xml:space="preserve">trepopnea → large unilateral pleural effusion</w:t>
            </w:r>
          </w:p>
        </w:tc>
        <w:tc>
          <w:tcPr/>
          <w:p>
            <w:pPr>
              <w:pStyle w:val="Compact"/>
            </w:pPr>
            <w:r>
              <w:t xml:space="preserve">Implies asymmetric lung or pleural disease, since the dependent lung receives more perfusion.</w:t>
            </w:r>
          </w:p>
        </w:tc>
        <w:tc>
          <w:tcPr/>
          <w:p>
            <w:pPr>
              <w:pStyle w:val="Compact"/>
            </w:pPr>
            <w:r>
              <w:t xml:space="preserve">-</w:t>
            </w:r>
          </w:p>
        </w:tc>
      </w:tr>
      <w:tr>
        <w:tc>
          <w:tcPr/>
          <w:p>
            <w:pPr>
              <w:pStyle w:val="Compact"/>
            </w:pPr>
            <w:r>
              <w:t xml:space="preserve">Cold-induced</w:t>
            </w:r>
          </w:p>
        </w:tc>
        <w:tc>
          <w:tcPr/>
          <w:p>
            <w:pPr>
              <w:pStyle w:val="Compact"/>
            </w:pPr>
            <w:r>
              <w:t xml:space="preserve">Provoked by cold exposure</w:t>
            </w:r>
          </w:p>
        </w:tc>
        <w:tc>
          <w:tcPr/>
          <w:p>
            <w:pPr>
              <w:pStyle w:val="Compact"/>
            </w:pPr>
            <w:r>
              <w:t xml:space="preserve">History</w:t>
            </w:r>
          </w:p>
        </w:tc>
        <w:tc>
          <w:tcPr/>
          <w:p>
            <w:pPr>
              <w:pStyle w:val="Compact"/>
            </w:pPr>
            <w:r>
              <w:t xml:space="preserve">History of white, then blue, then red, with cold exposure</w:t>
            </w:r>
          </w:p>
        </w:tc>
        <w:tc>
          <w:tcPr/>
          <w:p>
            <w:pPr>
              <w:pStyle w:val="Compact"/>
            </w:pPr>
            <w:r>
              <w:t xml:space="preserve">Raynaud phenomenon, cold agglutinin disease, cold urticaria</w:t>
            </w:r>
          </w:p>
        </w:tc>
        <w:tc>
          <w:tcPr/>
          <w:p>
            <w:pPr>
              <w:pStyle w:val="Compact"/>
            </w:pPr>
            <w:r>
              <w:t xml:space="preserve">cold-induced triphasic digital color change → Raynaud phenomenon</w:t>
            </w:r>
          </w:p>
        </w:tc>
        <w:tc>
          <w:tcPr/>
          <w:p>
            <w:pPr>
              <w:pStyle w:val="Compact"/>
            </w:pPr>
            <w:r>
              <w:t xml:space="preserve">Triphasic color change with cold is Raynaud. Cold-induced hemolysis points to cold agglutinins and warrants a search for lymphoproliferative disease or mycoplasma.</w:t>
            </w:r>
          </w:p>
        </w:tc>
        <w:tc>
          <w:tcPr/>
          <w:p>
            <w:pPr>
              <w:pStyle w:val="Compact"/>
            </w:pPr>
            <w:r>
              <w:t xml:space="preserve">-</w:t>
            </w:r>
          </w:p>
        </w:tc>
      </w:tr>
      <w:tr>
        <w:tc>
          <w:tcPr/>
          <w:p>
            <w:pPr>
              <w:pStyle w:val="Compact"/>
            </w:pPr>
            <w:r>
              <w:t xml:space="preserve">Solid-food only dysphagia</w:t>
            </w:r>
          </w:p>
        </w:tc>
        <w:tc>
          <w:tcPr/>
          <w:p>
            <w:pPr>
              <w:pStyle w:val="Compact"/>
            </w:pPr>
            <w:r>
              <w:t xml:space="preserve">Difficulty with solids while liquids pass</w:t>
            </w:r>
          </w:p>
        </w:tc>
        <w:tc>
          <w:tcPr/>
          <w:p>
            <w:pPr>
              <w:pStyle w:val="Compact"/>
            </w:pPr>
            <w:r>
              <w:t xml:space="preserve">History</w:t>
            </w:r>
          </w:p>
        </w:tc>
        <w:tc>
          <w:tcPr/>
          <w:p>
            <w:pPr>
              <w:pStyle w:val="Compact"/>
            </w:pPr>
            <w:r>
              <w:t xml:space="preserve">Ask whether liquids pass normally, then whether it is progressive or intermittent</w:t>
            </w:r>
          </w:p>
        </w:tc>
        <w:tc>
          <w:tcPr/>
          <w:p>
            <w:pPr>
              <w:pStyle w:val="Compact"/>
            </w:pPr>
            <w:r>
              <w:t xml:space="preserve">Stricture, ring, esophageal cancer</w:t>
            </w:r>
          </w:p>
        </w:tc>
        <w:tc>
          <w:tcPr/>
          <w:p>
            <w:pPr>
              <w:pStyle w:val="Compact"/>
            </w:pPr>
            <w:r>
              <w:t xml:space="preserve">progressive solid-food dysphagia → esophageal carcinoma</w:t>
            </w:r>
          </w:p>
        </w:tc>
        <w:tc>
          <w:tcPr/>
          <w:p>
            <w:pPr>
              <w:pStyle w:val="Compact"/>
            </w:pPr>
            <w:r>
              <w:t xml:space="preserve">Points to mechanical obstruction. Whether it is progressive or intermittent then separates malignancy and peptic stricture from a Schatzki ring.</w:t>
            </w:r>
          </w:p>
        </w:tc>
        <w:tc>
          <w:tcPr/>
          <w:p>
            <w:pPr>
              <w:pStyle w:val="Compact"/>
            </w:pPr>
            <w:r>
              <w:t xml:space="preserve">-</w:t>
            </w:r>
          </w:p>
        </w:tc>
      </w:tr>
      <w:tr>
        <w:tc>
          <w:tcPr/>
          <w:p>
            <w:pPr>
              <w:pStyle w:val="Compact"/>
            </w:pPr>
            <w:r>
              <w:t xml:space="preserve">Solid and liquid dysphagia</w:t>
            </w:r>
          </w:p>
        </w:tc>
        <w:tc>
          <w:tcPr/>
          <w:p>
            <w:pPr>
              <w:pStyle w:val="Compact"/>
            </w:pPr>
            <w:r>
              <w:t xml:space="preserve">Difficulty with both from the outset</w:t>
            </w:r>
          </w:p>
        </w:tc>
        <w:tc>
          <w:tcPr/>
          <w:p>
            <w:pPr>
              <w:pStyle w:val="Compact"/>
            </w:pPr>
            <w:r>
              <w:t xml:space="preserve">History</w:t>
            </w:r>
          </w:p>
        </w:tc>
        <w:tc>
          <w:tcPr/>
          <w:p>
            <w:pPr>
              <w:pStyle w:val="Compact"/>
            </w:pPr>
            <w:r>
              <w:t xml:space="preserve">Ask specifically about water, not just food</w:t>
            </w:r>
          </w:p>
        </w:tc>
        <w:tc>
          <w:tcPr/>
          <w:p>
            <w:pPr>
              <w:pStyle w:val="Compact"/>
            </w:pPr>
            <w:r>
              <w:t xml:space="preserve">Achalasia, scleroderma, diffuse esophageal spasm</w:t>
            </w:r>
          </w:p>
        </w:tc>
        <w:tc>
          <w:tcPr/>
          <w:p>
            <w:pPr>
              <w:pStyle w:val="Compact"/>
            </w:pPr>
            <w:r>
              <w:t xml:space="preserve">dysphagia to solids and liquids from the outset → achalasia</w:t>
            </w:r>
          </w:p>
        </w:tc>
        <w:tc>
          <w:tcPr/>
          <w:p>
            <w:pPr>
              <w:pStyle w:val="Compact"/>
            </w:pPr>
            <w:r>
              <w:t xml:space="preserve">Points to a motility disorder rather than a mechanical one. The single most useful branch point in the dysphagia history.</w:t>
            </w:r>
          </w:p>
        </w:tc>
        <w:tc>
          <w:tcPr/>
          <w:p>
            <w:pPr>
              <w:pStyle w:val="Compact"/>
            </w:pPr>
            <w:r>
              <w:t xml:space="preserve">Not asked at all; the single most useful branch point in the dysphagia history is routinely skipped</w:t>
            </w:r>
          </w:p>
        </w:tc>
      </w:tr>
      <w:tr>
        <w:tc>
          <w:tcPr/>
          <w:p>
            <w:pPr>
              <w:pStyle w:val="Compact"/>
            </w:pPr>
            <w:r>
              <w:t xml:space="preserve">Oropharyngeal dysphagia</w:t>
            </w:r>
          </w:p>
        </w:tc>
        <w:tc>
          <w:tcPr/>
          <w:p>
            <w:pPr>
              <w:pStyle w:val="Compact"/>
            </w:pPr>
            <w:r>
              <w:t xml:space="preserve">Difficulty initiating the swallow, with coughing or nasal regurgitation</w:t>
            </w:r>
          </w:p>
        </w:tc>
        <w:tc>
          <w:tcPr/>
          <w:p>
            <w:pPr>
              <w:pStyle w:val="Compact"/>
            </w:pPr>
            <w:r>
              <w:t xml:space="preserve">History</w:t>
            </w:r>
          </w:p>
        </w:tc>
        <w:tc>
          <w:tcPr/>
          <w:p>
            <w:pPr>
              <w:pStyle w:val="Compact"/>
            </w:pPr>
            <w:r>
              <w:t xml:space="preserve">Ask where it sticks and whether coughing or nasal regurgitation occurs</w:t>
            </w:r>
          </w:p>
        </w:tc>
        <w:tc>
          <w:tcPr/>
          <w:p>
            <w:pPr>
              <w:pStyle w:val="Compact"/>
            </w:pPr>
            <w:r>
              <w:t xml:space="preserve">Stroke, myasthenia, Parkinson, Zenker diverticulum</w:t>
            </w:r>
          </w:p>
        </w:tc>
        <w:tc>
          <w:tcPr/>
          <w:p>
            <w:pPr>
              <w:pStyle w:val="Compact"/>
            </w:pPr>
            <w:r>
              <w:t xml:space="preserve">coughing at the start of a swallow → oropharyngeal dysphagia from stroke</w:t>
            </w:r>
          </w:p>
        </w:tc>
        <w:tc>
          <w:tcPr/>
          <w:p>
            <w:pPr>
              <w:pStyle w:val="Compact"/>
            </w:pPr>
            <w:r>
              <w:t xml:space="preserve">Localizes above the esophagus and raises aspiration risk. Directs to a neurologic or structural pharyngeal cause and to a swallow study rather than endoscopy first.</w:t>
            </w:r>
          </w:p>
        </w:tc>
        <w:tc>
          <w:tcPr/>
          <w:p>
            <w:pPr>
              <w:pStyle w:val="Compact"/>
            </w:pPr>
            <w:r>
              <w:t xml:space="preserve">Sent for endoscopy when a swallow study is the correct first test</w:t>
            </w:r>
          </w:p>
        </w:tc>
      </w:tr>
      <w:tr>
        <w:tc>
          <w:tcPr/>
          <w:p>
            <w:pPr>
              <w:pStyle w:val="Compact"/>
            </w:pPr>
            <w:r>
              <w:t xml:space="preserve">Odynophagia</w:t>
            </w:r>
          </w:p>
        </w:tc>
        <w:tc>
          <w:tcPr/>
          <w:p>
            <w:pPr>
              <w:pStyle w:val="Compact"/>
            </w:pPr>
            <w:r>
              <w:t xml:space="preserve">Pain on swallowing</w:t>
            </w:r>
          </w:p>
        </w:tc>
        <w:tc>
          <w:tcPr/>
          <w:p>
            <w:pPr>
              <w:pStyle w:val="Compact"/>
            </w:pPr>
            <w:r>
              <w:t xml:space="preserve">History</w:t>
            </w:r>
          </w:p>
        </w:tc>
        <w:tc>
          <w:tcPr/>
          <w:p>
            <w:pPr>
              <w:pStyle w:val="Compact"/>
            </w:pPr>
            <w:r>
              <w:t xml:space="preserve">Ask whether swallowing hurts, separately from whether it sticks</w:t>
            </w:r>
          </w:p>
        </w:tc>
        <w:tc>
          <w:tcPr/>
          <w:p>
            <w:pPr>
              <w:pStyle w:val="Compact"/>
            </w:pPr>
            <w:r>
              <w:t xml:space="preserve">Infectious or pill esophagitis, ulceration</w:t>
            </w:r>
          </w:p>
        </w:tc>
        <w:tc>
          <w:tcPr/>
          <w:p>
            <w:pPr>
              <w:pStyle w:val="Compact"/>
            </w:pPr>
            <w:r>
              <w:t xml:space="preserve">odynophagia in an immunocompromised patient → candidal esophagitis</w:t>
            </w:r>
          </w:p>
        </w:tc>
        <w:tc>
          <w:tcPr/>
          <w:p>
            <w:pPr>
              <w:pStyle w:val="Compact"/>
            </w:pPr>
            <w:r>
              <w:t xml:space="preserve">Distinct from dysphagia. In an immunocompromised patient it raises candidal, herpetic, or CMV esophagitis.</w:t>
            </w:r>
          </w:p>
        </w:tc>
        <w:tc>
          <w:tcPr/>
          <w:p>
            <w:pPr>
              <w:pStyle w:val="Compact"/>
            </w:pPr>
            <w:r>
              <w:t xml:space="preserve">Merged with dysphagia in the history, losing a distinct differential</w:t>
            </w:r>
          </w:p>
        </w:tc>
      </w:tr>
      <w:tr>
        <w:tc>
          <w:tcPr/>
          <w:p>
            <w:pPr>
              <w:pStyle w:val="Compact"/>
            </w:pPr>
            <w:r>
              <w:t xml:space="preserve">Tenesmus</w:t>
            </w:r>
          </w:p>
        </w:tc>
        <w:tc>
          <w:tcPr/>
          <w:p>
            <w:pPr>
              <w:pStyle w:val="Compact"/>
            </w:pPr>
            <w:r>
              <w:t xml:space="preserve">Persistent sensation of incomplete evacuation with urgency</w:t>
            </w:r>
          </w:p>
        </w:tc>
        <w:tc>
          <w:tcPr/>
          <w:p>
            <w:pPr>
              <w:pStyle w:val="Compact"/>
            </w:pPr>
            <w:r>
              <w:t xml:space="preserve">History</w:t>
            </w:r>
          </w:p>
        </w:tc>
        <w:tc>
          <w:tcPr/>
          <w:p>
            <w:pPr>
              <w:pStyle w:val="Compact"/>
            </w:pPr>
            <w:r>
              <w:t xml:space="preserve">Ask about a persistent urge with incomplete evacuation</w:t>
            </w:r>
          </w:p>
        </w:tc>
        <w:tc>
          <w:tcPr/>
          <w:p>
            <w:pPr>
              <w:pStyle w:val="Compact"/>
            </w:pPr>
            <w:r>
              <w:t xml:space="preserve">Proctitis, rectal tumor</w:t>
            </w:r>
          </w:p>
        </w:tc>
        <w:tc>
          <w:tcPr/>
          <w:p>
            <w:pPr>
              <w:pStyle w:val="Compact"/>
            </w:pPr>
            <w:r>
              <w:t xml:space="preserve">tenesmus → proctitis or rectal tumor</w:t>
            </w:r>
          </w:p>
        </w:tc>
        <w:tc>
          <w:tcPr/>
          <w:p>
            <w:pPr>
              <w:pStyle w:val="Compact"/>
            </w:pPr>
            <w:r>
              <w:t xml:space="preserve">Localizes disease to the rectum specifically, narrowing considerably from generic lower GI symptoms.</w:t>
            </w:r>
          </w:p>
        </w:tc>
        <w:tc>
          <w:tcPr/>
          <w:p>
            <w:pPr>
              <w:pStyle w:val="Compact"/>
            </w:pPr>
            <w:r>
              <w:t xml:space="preserve">-</w:t>
            </w:r>
          </w:p>
        </w:tc>
      </w:tr>
      <w:tr>
        <w:tc>
          <w:tcPr/>
          <w:p>
            <w:pPr>
              <w:pStyle w:val="Compact"/>
            </w:pPr>
            <w:r>
              <w:t xml:space="preserve">Nonexertional</w:t>
            </w:r>
          </w:p>
        </w:tc>
        <w:tc>
          <w:tcPr/>
          <w:p>
            <w:pPr>
              <w:pStyle w:val="Compact"/>
            </w:pPr>
            <w:r>
              <w:t xml:space="preserve">Unrelated to physical activity</w:t>
            </w:r>
          </w:p>
        </w:tc>
        <w:tc>
          <w:tcPr/>
          <w:p>
            <w:pPr>
              <w:pStyle w:val="Compact"/>
            </w:pPr>
            <w:r>
              <w:t xml:space="preserve">History</w:t>
            </w:r>
          </w:p>
        </w:tc>
        <w:tc>
          <w:tcPr/>
          <w:p>
            <w:pPr>
              <w:pStyle w:val="Compact"/>
            </w:pPr>
            <w:r>
              <w:t xml:space="preserve">Ask what the patient was doing at onset and whether exertion reproduces it</w:t>
            </w:r>
          </w:p>
        </w:tc>
        <w:tc>
          <w:tcPr/>
          <w:p>
            <w:pPr>
              <w:pStyle w:val="Compact"/>
            </w:pPr>
            <w:r>
              <w:t xml:space="preserve">GERD, musculoskeletal pain, anxiety, pericarditis</w:t>
            </w:r>
          </w:p>
        </w:tc>
        <w:tc>
          <w:tcPr/>
          <w:p>
            <w:pPr>
              <w:pStyle w:val="Compact"/>
            </w:pPr>
            <w:r>
              <w:t xml:space="preserve">nonexertional chest pain → noncardiac cause</w:t>
            </w:r>
          </w:p>
        </w:tc>
        <w:tc>
          <w:tcPr/>
          <w:p>
            <w:pPr>
              <w:pStyle w:val="Compact"/>
            </w:pPr>
            <w:r>
              <w:t xml:space="preserve">Lowers the probability of a supply-demand mechanism, though it does not exclude acute coronary syndrome, which frequently occurs at rest</w:t>
            </w:r>
          </w:p>
        </w:tc>
        <w:tc>
          <w:tcPr/>
          <w:p>
            <w:pPr>
              <w:pStyle w:val="Compact"/>
            </w:pPr>
            <w:r>
              <w:t xml:space="preserve">Used to exclude ACS; unstable angina is by definition nonexertional</w:t>
            </w:r>
          </w:p>
        </w:tc>
      </w:tr>
      <w:tr>
        <w:tc>
          <w:tcPr/>
          <w:p>
            <w:pPr>
              <w:pStyle w:val="Compact"/>
            </w:pPr>
            <w:r>
              <w:t xml:space="preserve">Postural</w:t>
            </w:r>
          </w:p>
        </w:tc>
        <w:tc>
          <w:tcPr/>
          <w:p>
            <w:pPr>
              <w:pStyle w:val="Compact"/>
            </w:pPr>
            <w:r>
              <w:t xml:space="preserve">Related to being upright or recumbent</w:t>
            </w:r>
          </w:p>
        </w:tc>
        <w:tc>
          <w:tcPr/>
          <w:p>
            <w:pPr>
              <w:pStyle w:val="Compact"/>
            </w:pPr>
            <w:r>
              <w:t xml:space="preserve">History</w:t>
            </w:r>
          </w:p>
        </w:tc>
        <w:tc>
          <w:tcPr/>
          <w:p>
            <w:pPr>
              <w:pStyle w:val="Compact"/>
            </w:pPr>
            <w:r>
              <w:t xml:space="preserve">Ask specifically about lying, sitting, and standing</w:t>
            </w:r>
          </w:p>
        </w:tc>
        <w:tc>
          <w:tcPr/>
          <w:p>
            <w:pPr>
              <w:pStyle w:val="Compact"/>
            </w:pPr>
            <w:r>
              <w:t xml:space="preserve">Orthostatic hypotension, POTS, low-pressure headache</w:t>
            </w:r>
          </w:p>
        </w:tc>
        <w:tc>
          <w:tcPr/>
          <w:p>
            <w:pPr>
              <w:pStyle w:val="Compact"/>
            </w:pPr>
            <w:r>
              <w:t xml:space="preserve">postural headache worse upright → low cerebrospinal fluid pressure</w:t>
            </w:r>
          </w:p>
        </w:tc>
        <w:tc>
          <w:tcPr/>
          <w:p>
            <w:pPr>
              <w:pStyle w:val="Compact"/>
            </w:pPr>
            <w:r>
              <w:t xml:space="preserve">Separates positional mechanisms from constant ones. A headache worse on standing and relieved lying flat suggests intracranial hypotension</w:t>
            </w:r>
          </w:p>
        </w:tc>
        <w:tc>
          <w:tcPr/>
          <w:p>
            <w:pPr>
              <w:pStyle w:val="Compact"/>
            </w:pPr>
            <w:r>
              <w:t xml:space="preserve">Conflated with positional, which refers to any body position rather than upright versus recumbent</w:t>
            </w:r>
          </w:p>
        </w:tc>
      </w:tr>
      <w:tr>
        <w:tc>
          <w:tcPr/>
          <w:p>
            <w:pPr>
              <w:pStyle w:val="Compact"/>
            </w:pPr>
            <w:r>
              <w:t xml:space="preserve">Activity-related</w:t>
            </w:r>
          </w:p>
        </w:tc>
        <w:tc>
          <w:tcPr/>
          <w:p>
            <w:pPr>
              <w:pStyle w:val="Compact"/>
            </w:pPr>
            <w:r>
              <w:t xml:space="preserve">Provoked by use of the affected part</w:t>
            </w:r>
          </w:p>
        </w:tc>
        <w:tc>
          <w:tcPr/>
          <w:p>
            <w:pPr>
              <w:pStyle w:val="Compact"/>
            </w:pPr>
            <w:r>
              <w:t xml:space="preserve">History</w:t>
            </w:r>
          </w:p>
        </w:tc>
        <w:tc>
          <w:tcPr/>
          <w:p>
            <w:pPr>
              <w:pStyle w:val="Compact"/>
            </w:pPr>
            <w:r>
              <w:t xml:space="preserve">Ask what specific activity provokes it and whether rest relieves it</w:t>
            </w:r>
          </w:p>
        </w:tc>
        <w:tc>
          <w:tcPr/>
          <w:p>
            <w:pPr>
              <w:pStyle w:val="Compact"/>
            </w:pPr>
            <w:r>
              <w:t xml:space="preserve">Osteoarthritis, tendinopathy, mechanical back pain</w:t>
            </w:r>
          </w:p>
        </w:tc>
        <w:tc>
          <w:tcPr/>
          <w:p>
            <w:pPr>
              <w:pStyle w:val="Compact"/>
            </w:pPr>
            <w:r>
              <w:t xml:space="preserve">activity-related knee pain → osteoarthritis</w:t>
            </w:r>
          </w:p>
        </w:tc>
        <w:tc>
          <w:tcPr/>
          <w:p>
            <w:pPr>
              <w:pStyle w:val="Compact"/>
            </w:pPr>
            <w:r>
              <w:t xml:space="preserve">Points to a mechanical rather than inflammatory process, the mirror image of inflammatory pain that improves with use</w:t>
            </w:r>
          </w:p>
        </w:tc>
        <w:tc>
          <w:tcPr/>
          <w:p>
            <w:pPr>
              <w:pStyle w:val="Compact"/>
            </w:pPr>
            <w:r>
              <w:t xml:space="preserve">Confused with exertional, which refers to systemic cardiovascular demand rather than local mechanical use</w:t>
            </w:r>
          </w:p>
        </w:tc>
      </w:tr>
    </w:tbl>
    <w:bookmarkEnd w:id="55"/>
    <w:bookmarkEnd w:id="56"/>
    <w:bookmarkStart w:id="70" w:name="part-iii.-qualifiers-by-specialty"/>
    <w:p>
      <w:pPr>
        <w:pStyle w:val="Heading1"/>
      </w:pPr>
      <w:r>
        <w:t xml:space="preserve">Part III. Qualifiers by specialty</w:t>
      </w:r>
    </w:p>
    <w:bookmarkStart w:id="57" w:name="neurology-1"/>
    <w:p>
      <w:pPr>
        <w:pStyle w:val="Heading2"/>
      </w:pPr>
      <w:r>
        <w:t xml:space="preserve">Neurology</w:t>
      </w:r>
    </w:p>
    <w:p>
      <w:pPr>
        <w:pStyle w:val="FirstParagraph"/>
      </w:pPr>
      <w:r>
        <w:t xml:space="preserve">Neurology is the specialty most dependent on semantic qualifiers, because localization precedes diagnosis. The qualifiers below answer "where is the lesion" before anyone asks "what is the lesion."</w:t>
      </w:r>
    </w:p>
    <w:tbl>
      <w:tblPr>
        <w:tblStyle w:val="Table"/>
        <w:tblW w:type="pct" w:w="5000"/>
        <w:tblLayout w:type="fixed"/>
        <w:tblLook w:firstRow="1" w:lastRow="0" w:firstColumn="0" w:lastColumn="0" w:noHBand="0" w:noVBand="0" w:val="0020"/>
      </w:tblPr>
      <w:tblGrid>
        <w:gridCol w:w="665"/>
        <w:gridCol w:w="1064"/>
        <w:gridCol w:w="399"/>
        <w:gridCol w:w="1197"/>
        <w:gridCol w:w="865"/>
        <w:gridCol w:w="931"/>
        <w:gridCol w:w="1730"/>
        <w:gridCol w:w="1064"/>
      </w:tblGrid>
      <w:tr>
        <w:trPr>
          <w:tblHeader w:val="on"/>
        </w:trPr>
        <w:tc>
          <w:tcPr/>
          <w:p>
            <w:pPr>
              <w:pStyle w:val="Compact"/>
            </w:pPr>
            <w:r>
              <w:t xml:space="preserve">Qualifier</w:t>
            </w:r>
          </w:p>
        </w:tc>
        <w:tc>
          <w:tcPr/>
          <w:p>
            <w:pPr>
              <w:pStyle w:val="Compact"/>
            </w:pPr>
            <w:r>
              <w:t xml:space="preserve">Definition</w:t>
            </w:r>
          </w:p>
        </w:tc>
        <w:tc>
          <w:tcPr/>
          <w:p>
            <w:pPr>
              <w:pStyle w:val="Compact"/>
            </w:pPr>
            <w:r>
              <w:t xml:space="preserve">Source</w:t>
            </w:r>
          </w:p>
        </w:tc>
        <w:tc>
          <w:tcPr/>
          <w:p>
            <w:pPr>
              <w:pStyle w:val="Compact"/>
            </w:pPr>
            <w:r>
              <w:t xml:space="preserve">How it is established</w:t>
            </w:r>
          </w:p>
        </w:tc>
        <w:tc>
          <w:tcPr/>
          <w:p>
            <w:pPr>
              <w:pStyle w:val="Compact"/>
            </w:pPr>
            <w:r>
              <w:t xml:space="preserve">Commonly associated</w:t>
            </w:r>
          </w:p>
        </w:tc>
        <w:tc>
          <w:tcPr/>
          <w:p>
            <w:pPr>
              <w:pStyle w:val="Compact"/>
            </w:pPr>
            <w:r>
              <w:t xml:space="preserve">Example</w:t>
            </w:r>
          </w:p>
        </w:tc>
        <w:tc>
          <w:tcPr/>
          <w:p>
            <w:pPr>
              <w:pStyle w:val="Compact"/>
            </w:pPr>
            <w:r>
              <w:t xml:space="preserve">How it changes the differential</w:t>
            </w:r>
          </w:p>
        </w:tc>
        <w:tc>
          <w:tcPr/>
          <w:p>
            <w:pPr>
              <w:pStyle w:val="Compact"/>
            </w:pPr>
            <w:r>
              <w:t xml:space="preserve">Common misuse</w:t>
            </w:r>
          </w:p>
        </w:tc>
      </w:tr>
      <w:tr>
        <w:tc>
          <w:tcPr/>
          <w:p>
            <w:pPr>
              <w:pStyle w:val="Compact"/>
            </w:pPr>
            <w:r>
              <w:t xml:space="preserve">Upper motor neuron</w:t>
            </w:r>
          </w:p>
        </w:tc>
        <w:tc>
          <w:tcPr/>
          <w:p>
            <w:pPr>
              <w:pStyle w:val="Compact"/>
            </w:pPr>
            <w:r>
              <w:t xml:space="preserve">Corticospinal tract injury</w:t>
            </w:r>
          </w:p>
        </w:tc>
        <w:tc>
          <w:tcPr/>
          <w:p>
            <w:pPr>
              <w:pStyle w:val="Compact"/>
            </w:pPr>
            <w:r>
              <w:t xml:space="preserve">Exam</w:t>
            </w:r>
          </w:p>
        </w:tc>
        <w:tc>
          <w:tcPr/>
          <w:p>
            <w:pPr>
              <w:pStyle w:val="Compact"/>
            </w:pPr>
            <w:r>
              <w:t xml:space="preserve">Tone, reflexes, and plantar response</w:t>
            </w:r>
          </w:p>
        </w:tc>
        <w:tc>
          <w:tcPr/>
          <w:p>
            <w:pPr>
              <w:pStyle w:val="Compact"/>
            </w:pPr>
            <w:r>
              <w:t xml:space="preserve">Stroke, MS, cervical myelopathy</w:t>
            </w:r>
          </w:p>
        </w:tc>
        <w:tc>
          <w:tcPr/>
          <w:p>
            <w:pPr>
              <w:pStyle w:val="Compact"/>
            </w:pPr>
            <w:r>
              <w:t xml:space="preserve">spastic hyperreflexic weakness → cervical myelopathy</w:t>
            </w:r>
          </w:p>
        </w:tc>
        <w:tc>
          <w:tcPr/>
          <w:p>
            <w:pPr>
              <w:pStyle w:val="Compact"/>
            </w:pPr>
            <w:r>
              <w:t xml:space="preserve">Spasticity, hyperreflexia, upgoing toe. Localizes above the anterior horn cell and sends you to brain or cord imaging.</w:t>
            </w:r>
          </w:p>
        </w:tc>
        <w:tc>
          <w:tcPr/>
          <w:p>
            <w:pPr>
              <w:pStyle w:val="Compact"/>
            </w:pPr>
            <w:r>
              <w:t xml:space="preserve">-</w:t>
            </w:r>
          </w:p>
        </w:tc>
      </w:tr>
      <w:tr>
        <w:tc>
          <w:tcPr/>
          <w:p>
            <w:pPr>
              <w:pStyle w:val="Compact"/>
            </w:pPr>
            <w:r>
              <w:t xml:space="preserve">Lower motor neuron</w:t>
            </w:r>
          </w:p>
        </w:tc>
        <w:tc>
          <w:tcPr/>
          <w:p>
            <w:pPr>
              <w:pStyle w:val="Compact"/>
            </w:pPr>
            <w:r>
              <w:t xml:space="preserve">Anterior horn, root, plexus, or peripheral nerve injury</w:t>
            </w:r>
          </w:p>
        </w:tc>
        <w:tc>
          <w:tcPr/>
          <w:p>
            <w:pPr>
              <w:pStyle w:val="Compact"/>
            </w:pPr>
            <w:r>
              <w:t xml:space="preserve">Exam</w:t>
            </w:r>
          </w:p>
        </w:tc>
        <w:tc>
          <w:tcPr/>
          <w:p>
            <w:pPr>
              <w:pStyle w:val="Compact"/>
            </w:pPr>
            <w:r>
              <w:t xml:space="preserve">Tone, bulk, reflexes, fasciculations</w:t>
            </w:r>
          </w:p>
        </w:tc>
        <w:tc>
          <w:tcPr/>
          <w:p>
            <w:pPr>
              <w:pStyle w:val="Compact"/>
            </w:pPr>
            <w:r>
              <w:t xml:space="preserve">ALS, radiculopathy, GBS</w:t>
            </w:r>
          </w:p>
        </w:tc>
        <w:tc>
          <w:tcPr/>
          <w:p>
            <w:pPr>
              <w:pStyle w:val="Compact"/>
            </w:pPr>
            <w:r>
              <w:t xml:space="preserve">atrophy with fasciculations → motor neuron disease</w:t>
            </w:r>
          </w:p>
        </w:tc>
        <w:tc>
          <w:tcPr/>
          <w:p>
            <w:pPr>
              <w:pStyle w:val="Compact"/>
            </w:pPr>
            <w:r>
              <w:t xml:space="preserve">Flaccidity, atrophy, fasciculations, hyporeflexia. Both UMN and LMN signs together, in the absence of sensory findings, is ALS until proven otherwise.</w:t>
            </w:r>
          </w:p>
        </w:tc>
        <w:tc>
          <w:tcPr/>
          <w:p>
            <w:pPr>
              <w:pStyle w:val="Compact"/>
            </w:pPr>
            <w:r>
              <w:t xml:space="preserve">-</w:t>
            </w:r>
          </w:p>
        </w:tc>
      </w:tr>
      <w:tr>
        <w:tc>
          <w:tcPr/>
          <w:p>
            <w:pPr>
              <w:pStyle w:val="Compact"/>
            </w:pPr>
            <w:r>
              <w:t xml:space="preserve">Spastic</w:t>
            </w:r>
          </w:p>
        </w:tc>
        <w:tc>
          <w:tcPr/>
          <w:p>
            <w:pPr>
              <w:pStyle w:val="Compact"/>
            </w:pPr>
            <w:r>
              <w:t xml:space="preserve">Velocity-dependent increased tone</w:t>
            </w:r>
          </w:p>
        </w:tc>
        <w:tc>
          <w:tcPr/>
          <w:p>
            <w:pPr>
              <w:pStyle w:val="Compact"/>
            </w:pPr>
            <w:r>
              <w:t xml:space="preserve">Exam</w:t>
            </w:r>
          </w:p>
        </w:tc>
        <w:tc>
          <w:tcPr/>
          <w:p>
            <w:pPr>
              <w:pStyle w:val="Compact"/>
            </w:pPr>
            <w:r>
              <w:t xml:space="preserve">Rapid passive limb movement for a catch</w:t>
            </w:r>
          </w:p>
        </w:tc>
        <w:tc>
          <w:tcPr/>
          <w:p>
            <w:pPr>
              <w:pStyle w:val="Compact"/>
            </w:pPr>
            <w:r>
              <w:t xml:space="preserve">Stroke, cord disease, cerebral palsy</w:t>
            </w:r>
          </w:p>
        </w:tc>
        <w:tc>
          <w:tcPr/>
          <w:p>
            <w:pPr>
              <w:pStyle w:val="Compact"/>
            </w:pPr>
            <w:r>
              <w:t xml:space="preserve">spastic paraparesis → spinal cord lesion</w:t>
            </w:r>
          </w:p>
        </w:tc>
        <w:tc>
          <w:tcPr/>
          <w:p>
            <w:pPr>
              <w:pStyle w:val="Compact"/>
            </w:pPr>
            <w:r>
              <w:t xml:space="preserve">Chronic UMN lesion; spastic paraparesis specifically localizes to the cord and triggers spinal imaging.</w:t>
            </w:r>
          </w:p>
        </w:tc>
        <w:tc>
          <w:tcPr/>
          <w:p>
            <w:pPr>
              <w:pStyle w:val="Compact"/>
            </w:pPr>
            <w:r>
              <w:t xml:space="preserve">-</w:t>
            </w:r>
          </w:p>
        </w:tc>
      </w:tr>
      <w:tr>
        <w:tc>
          <w:tcPr/>
          <w:p>
            <w:pPr>
              <w:pStyle w:val="Compact"/>
            </w:pPr>
            <w:r>
              <w:t xml:space="preserve">Flaccid</w:t>
            </w:r>
          </w:p>
        </w:tc>
        <w:tc>
          <w:tcPr/>
          <w:p>
            <w:pPr>
              <w:pStyle w:val="Compact"/>
            </w:pPr>
            <w:r>
              <w:t xml:space="preserve">Reduced tone</w:t>
            </w:r>
          </w:p>
        </w:tc>
        <w:tc>
          <w:tcPr/>
          <w:p>
            <w:pPr>
              <w:pStyle w:val="Compact"/>
            </w:pPr>
            <w:r>
              <w:t xml:space="preserve">Exam</w:t>
            </w:r>
          </w:p>
        </w:tc>
        <w:tc>
          <w:tcPr/>
          <w:p>
            <w:pPr>
              <w:pStyle w:val="Compact"/>
            </w:pPr>
            <w:r>
              <w:t xml:space="preserve">Tone and reflex testing</w:t>
            </w:r>
          </w:p>
        </w:tc>
        <w:tc>
          <w:tcPr/>
          <w:p>
            <w:pPr>
              <w:pStyle w:val="Compact"/>
            </w:pPr>
            <w:r>
              <w:t xml:space="preserve">GBS, acute cord injury, botulism</w:t>
            </w:r>
          </w:p>
        </w:tc>
        <w:tc>
          <w:tcPr/>
          <w:p>
            <w:pPr>
              <w:pStyle w:val="Compact"/>
            </w:pPr>
            <w:r>
              <w:t xml:space="preserve">flaccid areflexic weakness → Guillain-Barré syndrome</w:t>
            </w:r>
          </w:p>
        </w:tc>
        <w:tc>
          <w:tcPr/>
          <w:p>
            <w:pPr>
              <w:pStyle w:val="Compact"/>
            </w:pPr>
            <w:r>
              <w:t xml:space="preserve">Acute LMN lesion, or acute cord injury before spasticity develops. Flaccid paralysis with areflexia demands respiratory monitoring.</w:t>
            </w:r>
          </w:p>
        </w:tc>
        <w:tc>
          <w:tcPr/>
          <w:p>
            <w:pPr>
              <w:pStyle w:val="Compact"/>
            </w:pPr>
            <w:r>
              <w:t xml:space="preserve">-</w:t>
            </w:r>
          </w:p>
        </w:tc>
      </w:tr>
      <w:tr>
        <w:tc>
          <w:tcPr/>
          <w:p>
            <w:pPr>
              <w:pStyle w:val="Compact"/>
            </w:pPr>
            <w:r>
              <w:t xml:space="preserve">Ataxic</w:t>
            </w:r>
          </w:p>
        </w:tc>
        <w:tc>
          <w:tcPr/>
          <w:p>
            <w:pPr>
              <w:pStyle w:val="Compact"/>
            </w:pPr>
            <w:r>
              <w:t xml:space="preserve">Impaired coordination</w:t>
            </w:r>
          </w:p>
        </w:tc>
        <w:tc>
          <w:tcPr/>
          <w:p>
            <w:pPr>
              <w:pStyle w:val="Compact"/>
            </w:pPr>
            <w:r>
              <w:t xml:space="preserve">Exam</w:t>
            </w:r>
          </w:p>
        </w:tc>
        <w:tc>
          <w:tcPr/>
          <w:p>
            <w:pPr>
              <w:pStyle w:val="Compact"/>
            </w:pPr>
            <w:r>
              <w:t xml:space="preserve">Tandem gait, finger-to-nose, heel-shin, Romberg</w:t>
            </w:r>
          </w:p>
        </w:tc>
        <w:tc>
          <w:tcPr/>
          <w:p>
            <w:pPr>
              <w:pStyle w:val="Compact"/>
            </w:pPr>
            <w:r>
              <w:t xml:space="preserve">Cerebellar stroke, alcohol, sensory ataxia</w:t>
            </w:r>
          </w:p>
        </w:tc>
        <w:tc>
          <w:tcPr/>
          <w:p>
            <w:pPr>
              <w:pStyle w:val="Compact"/>
            </w:pPr>
            <w:r>
              <w:t xml:space="preserve">ataxic gait → cerebellar lesion</w:t>
            </w:r>
          </w:p>
        </w:tc>
        <w:tc>
          <w:tcPr/>
          <w:p>
            <w:pPr>
              <w:pStyle w:val="Compact"/>
            </w:pPr>
            <w:r>
              <w:t xml:space="preserve">Separate cerebellar from sensory ataxia with Romberg: worse with eyes closed means proprioceptive loss, not cerebellum.</w:t>
            </w:r>
          </w:p>
        </w:tc>
        <w:tc>
          <w:tcPr/>
          <w:p>
            <w:pPr>
              <w:pStyle w:val="Compact"/>
            </w:pPr>
            <w:r>
              <w:t xml:space="preserve">Romberg omitted, so sensory ataxia is misattributed to the cerebellum</w:t>
            </w:r>
          </w:p>
        </w:tc>
      </w:tr>
      <w:tr>
        <w:tc>
          <w:tcPr/>
          <w:p>
            <w:pPr>
              <w:pStyle w:val="Compact"/>
            </w:pPr>
            <w:r>
              <w:t xml:space="preserve">Sensory</w:t>
            </w:r>
          </w:p>
        </w:tc>
        <w:tc>
          <w:tcPr/>
          <w:p>
            <w:pPr>
              <w:pStyle w:val="Compact"/>
            </w:pPr>
            <w:r>
              <w:t xml:space="preserve">Predominantly sensation</w:t>
            </w:r>
          </w:p>
        </w:tc>
        <w:tc>
          <w:tcPr/>
          <w:p>
            <w:pPr>
              <w:pStyle w:val="Compact"/>
            </w:pPr>
            <w:r>
              <w:t xml:space="preserve">Exam</w:t>
            </w:r>
          </w:p>
        </w:tc>
        <w:tc>
          <w:tcPr/>
          <w:p>
            <w:pPr>
              <w:pStyle w:val="Compact"/>
            </w:pPr>
            <w:r>
              <w:t xml:space="preserve">Modality-specific sensory testing with normal power</w:t>
            </w:r>
          </w:p>
        </w:tc>
        <w:tc>
          <w:tcPr/>
          <w:p>
            <w:pPr>
              <w:pStyle w:val="Compact"/>
            </w:pPr>
            <w:r>
              <w:t xml:space="preserve">Small-fiber neuropathy, B12 deficiency</w:t>
            </w:r>
          </w:p>
        </w:tc>
        <w:tc>
          <w:tcPr/>
          <w:p>
            <w:pPr>
              <w:pStyle w:val="Compact"/>
            </w:pPr>
            <w:r>
              <w:t xml:space="preserve">pure sensory neuropathy → Sjögren-associated ganglionopathy</w:t>
            </w:r>
          </w:p>
        </w:tc>
        <w:tc>
          <w:tcPr/>
          <w:p>
            <w:pPr>
              <w:pStyle w:val="Compact"/>
            </w:pPr>
            <w:r>
              <w:t xml:space="preserve">Pure sensory involvement narrows to dorsal root ganglion and small-fiber processes, including paraneoplastic and Sjögren-related causes.</w:t>
            </w:r>
          </w:p>
        </w:tc>
        <w:tc>
          <w:tcPr/>
          <w:p>
            <w:pPr>
              <w:pStyle w:val="Compact"/>
            </w:pPr>
            <w:r>
              <w:t xml:space="preserve">-</w:t>
            </w:r>
          </w:p>
        </w:tc>
      </w:tr>
      <w:tr>
        <w:tc>
          <w:tcPr/>
          <w:p>
            <w:pPr>
              <w:pStyle w:val="Compact"/>
            </w:pPr>
            <w:r>
              <w:t xml:space="preserve">Motor</w:t>
            </w:r>
          </w:p>
        </w:tc>
        <w:tc>
          <w:tcPr/>
          <w:p>
            <w:pPr>
              <w:pStyle w:val="Compact"/>
            </w:pPr>
            <w:r>
              <w:t xml:space="preserve">Predominantly strength</w:t>
            </w:r>
          </w:p>
        </w:tc>
        <w:tc>
          <w:tcPr/>
          <w:p>
            <w:pPr>
              <w:pStyle w:val="Compact"/>
            </w:pPr>
            <w:r>
              <w:t xml:space="preserve">Exam</w:t>
            </w:r>
          </w:p>
        </w:tc>
        <w:tc>
          <w:tcPr/>
          <w:p>
            <w:pPr>
              <w:pStyle w:val="Compact"/>
            </w:pPr>
            <w:r>
              <w:t xml:space="preserve">Power testing with intact sensation</w:t>
            </w:r>
          </w:p>
        </w:tc>
        <w:tc>
          <w:tcPr/>
          <w:p>
            <w:pPr>
              <w:pStyle w:val="Compact"/>
            </w:pPr>
            <w:r>
              <w:t xml:space="preserve">Motor neuropathy, MMN, ALS</w:t>
            </w:r>
          </w:p>
        </w:tc>
        <w:tc>
          <w:tcPr/>
          <w:p>
            <w:pPr>
              <w:pStyle w:val="Compact"/>
            </w:pPr>
            <w:r>
              <w:t xml:space="preserve">pure motor neuropathy → multifocal motor neuropathy</w:t>
            </w:r>
          </w:p>
        </w:tc>
        <w:tc>
          <w:tcPr/>
          <w:p>
            <w:pPr>
              <w:pStyle w:val="Compact"/>
            </w:pPr>
            <w:r>
              <w:t xml:space="preserve">Pure motor neuropathy is uncommon and raises multifocal motor neuropathy, lead toxicity, and motor neuron disease.</w:t>
            </w:r>
          </w:p>
        </w:tc>
        <w:tc>
          <w:tcPr/>
          <w:p>
            <w:pPr>
              <w:pStyle w:val="Compact"/>
            </w:pPr>
            <w:r>
              <w:t xml:space="preserve">-</w:t>
            </w:r>
          </w:p>
        </w:tc>
      </w:tr>
      <w:tr>
        <w:tc>
          <w:tcPr/>
          <w:p>
            <w:pPr>
              <w:pStyle w:val="Compact"/>
            </w:pPr>
            <w:r>
              <w:t xml:space="preserve">Sensorimotor</w:t>
            </w:r>
          </w:p>
        </w:tc>
        <w:tc>
          <w:tcPr/>
          <w:p>
            <w:pPr>
              <w:pStyle w:val="Compact"/>
            </w:pPr>
            <w:r>
              <w:t xml:space="preserve">Both sensation and strength</w:t>
            </w:r>
          </w:p>
        </w:tc>
        <w:tc>
          <w:tcPr/>
          <w:p>
            <w:pPr>
              <w:pStyle w:val="Compact"/>
            </w:pPr>
            <w:r>
              <w:t xml:space="preserve">Exam</w:t>
            </w:r>
          </w:p>
        </w:tc>
        <w:tc>
          <w:tcPr/>
          <w:p>
            <w:pPr>
              <w:pStyle w:val="Compact"/>
            </w:pPr>
            <w:r>
              <w:t xml:space="preserve">Combined power and sensory testing</w:t>
            </w:r>
          </w:p>
        </w:tc>
        <w:tc>
          <w:tcPr/>
          <w:p>
            <w:pPr>
              <w:pStyle w:val="Compact"/>
            </w:pPr>
            <w:r>
              <w:t xml:space="preserve">Diabetic neuropathy, GBS, CIDP</w:t>
            </w:r>
          </w:p>
        </w:tc>
        <w:tc>
          <w:tcPr/>
          <w:p>
            <w:pPr>
              <w:pStyle w:val="Compact"/>
            </w:pPr>
            <w:r>
              <w:t xml:space="preserve">sensorimotor polyneuropathy → diabetic neuropathy</w:t>
            </w:r>
          </w:p>
        </w:tc>
        <w:tc>
          <w:tcPr/>
          <w:p>
            <w:pPr>
              <w:pStyle w:val="Compact"/>
            </w:pPr>
            <w:r>
              <w:t xml:space="preserve">The common pattern. Directs toward metabolic, toxic, and inflammatory causes.</w:t>
            </w:r>
          </w:p>
        </w:tc>
        <w:tc>
          <w:tcPr/>
          <w:p>
            <w:pPr>
              <w:pStyle w:val="Compact"/>
            </w:pPr>
            <w:r>
              <w:t xml:space="preserve">-</w:t>
            </w:r>
          </w:p>
        </w:tc>
      </w:tr>
      <w:tr>
        <w:tc>
          <w:tcPr/>
          <w:p>
            <w:pPr>
              <w:pStyle w:val="Compact"/>
            </w:pPr>
            <w:r>
              <w:t xml:space="preserve">Demyelinating</w:t>
            </w:r>
          </w:p>
        </w:tc>
        <w:tc>
          <w:tcPr/>
          <w:p>
            <w:pPr>
              <w:pStyle w:val="Compact"/>
            </w:pPr>
            <w:r>
              <w:t xml:space="preserve">Myelin primarily injured</w:t>
            </w:r>
          </w:p>
        </w:tc>
        <w:tc>
          <w:tcPr/>
          <w:p>
            <w:pPr>
              <w:pStyle w:val="Compact"/>
            </w:pPr>
            <w:r>
              <w:t xml:space="preserve">Test</w:t>
            </w:r>
          </w:p>
        </w:tc>
        <w:tc>
          <w:tcPr/>
          <w:p>
            <w:pPr>
              <w:pStyle w:val="Compact"/>
            </w:pPr>
            <w:r>
              <w:t xml:space="preserve">Nerve conduction studies showing slowing and conduction block</w:t>
            </w:r>
          </w:p>
        </w:tc>
        <w:tc>
          <w:tcPr/>
          <w:p>
            <w:pPr>
              <w:pStyle w:val="Compact"/>
            </w:pPr>
            <w:r>
              <w:t xml:space="preserve">GBS, CIDP, MS</w:t>
            </w:r>
          </w:p>
        </w:tc>
        <w:tc>
          <w:tcPr/>
          <w:p>
            <w:pPr>
              <w:pStyle w:val="Compact"/>
            </w:pPr>
            <w:r>
              <w:t xml:space="preserve">demyelinating neuropathy → chronic inflammatory demyelinating polyradiculoneuropathy</w:t>
            </w:r>
          </w:p>
        </w:tc>
        <w:tc>
          <w:tcPr/>
          <w:p>
            <w:pPr>
              <w:pStyle w:val="Compact"/>
            </w:pPr>
            <w:r>
              <w:t xml:space="preserve">On nerve conduction studies means slowed conduction and conduction block. Demyelinating neuropathies are frequently immune-mediated and therefore treatable, which is why the distinction matters.</w:t>
            </w:r>
          </w:p>
        </w:tc>
        <w:tc>
          <w:tcPr/>
          <w:p>
            <w:pPr>
              <w:pStyle w:val="Compact"/>
            </w:pPr>
            <w:r>
              <w:t xml:space="preserve">-</w:t>
            </w:r>
          </w:p>
        </w:tc>
      </w:tr>
      <w:tr>
        <w:tc>
          <w:tcPr/>
          <w:p>
            <w:pPr>
              <w:pStyle w:val="Compact"/>
            </w:pPr>
            <w:r>
              <w:t xml:space="preserve">Axonal</w:t>
            </w:r>
          </w:p>
        </w:tc>
        <w:tc>
          <w:tcPr/>
          <w:p>
            <w:pPr>
              <w:pStyle w:val="Compact"/>
            </w:pPr>
            <w:r>
              <w:t xml:space="preserve">Axon primarily injured</w:t>
            </w:r>
          </w:p>
        </w:tc>
        <w:tc>
          <w:tcPr/>
          <w:p>
            <w:pPr>
              <w:pStyle w:val="Compact"/>
            </w:pPr>
            <w:r>
              <w:t xml:space="preserve">Test</w:t>
            </w:r>
          </w:p>
        </w:tc>
        <w:tc>
          <w:tcPr/>
          <w:p>
            <w:pPr>
              <w:pStyle w:val="Compact"/>
            </w:pPr>
            <w:r>
              <w:t xml:space="preserve">Nerve conduction studies showing reduced amplitudes</w:t>
            </w:r>
          </w:p>
        </w:tc>
        <w:tc>
          <w:tcPr/>
          <w:p>
            <w:pPr>
              <w:pStyle w:val="Compact"/>
            </w:pPr>
            <w:r>
              <w:t xml:space="preserve">Diabetes, toxins, alcohol, critical illness</w:t>
            </w:r>
          </w:p>
        </w:tc>
        <w:tc>
          <w:tcPr/>
          <w:p>
            <w:pPr>
              <w:pStyle w:val="Compact"/>
            </w:pPr>
            <w:r>
              <w:t xml:space="preserve">axonal neuropathy → alcohol or toxic neuropathy</w:t>
            </w:r>
          </w:p>
        </w:tc>
        <w:tc>
          <w:tcPr/>
          <w:p>
            <w:pPr>
              <w:pStyle w:val="Compact"/>
            </w:pPr>
            <w:r>
              <w:t xml:space="preserve">Reduced amplitudes with preserved velocity. Favors metabolic and toxic causes; recovery is slower and less complete.</w:t>
            </w:r>
          </w:p>
        </w:tc>
        <w:tc>
          <w:tcPr/>
          <w:p>
            <w:pPr>
              <w:pStyle w:val="Compact"/>
            </w:pPr>
            <w:r>
              <w:t xml:space="preserve">-</w:t>
            </w:r>
          </w:p>
        </w:tc>
      </w:tr>
      <w:tr>
        <w:tc>
          <w:tcPr/>
          <w:p>
            <w:pPr>
              <w:pStyle w:val="Compact"/>
            </w:pPr>
            <w:r>
              <w:t xml:space="preserve">Mononeuropathic</w:t>
            </w:r>
          </w:p>
        </w:tc>
        <w:tc>
          <w:tcPr/>
          <w:p>
            <w:pPr>
              <w:pStyle w:val="Compact"/>
            </w:pPr>
            <w:r>
              <w:t xml:space="preserve">Single peripheral nerve</w:t>
            </w:r>
          </w:p>
        </w:tc>
        <w:tc>
          <w:tcPr/>
          <w:p>
            <w:pPr>
              <w:pStyle w:val="Compact"/>
            </w:pPr>
            <w:r>
              <w:t xml:space="preserve">Exam</w:t>
            </w:r>
          </w:p>
        </w:tc>
        <w:tc>
          <w:tcPr/>
          <w:p>
            <w:pPr>
              <w:pStyle w:val="Compact"/>
            </w:pPr>
            <w:r>
              <w:t xml:space="preserve">Deficit confined to one named nerve territory</w:t>
            </w:r>
          </w:p>
        </w:tc>
        <w:tc>
          <w:tcPr/>
          <w:p>
            <w:pPr>
              <w:pStyle w:val="Compact"/>
            </w:pPr>
            <w:r>
              <w:t xml:space="preserve">Carpal tunnel, radial palsy, peroneal palsy</w:t>
            </w:r>
          </w:p>
        </w:tc>
        <w:tc>
          <w:tcPr/>
          <w:p>
            <w:pPr>
              <w:pStyle w:val="Compact"/>
            </w:pPr>
            <w:r>
              <w:t xml:space="preserve">wrist drop → radial nerve compression</w:t>
            </w:r>
          </w:p>
        </w:tc>
        <w:tc>
          <w:tcPr/>
          <w:p>
            <w:pPr>
              <w:pStyle w:val="Compact"/>
            </w:pPr>
            <w:r>
              <w:t xml:space="preserve">Compression or entrapment at a known site.</w:t>
            </w:r>
          </w:p>
        </w:tc>
        <w:tc>
          <w:tcPr/>
          <w:p>
            <w:pPr>
              <w:pStyle w:val="Compact"/>
            </w:pPr>
            <w:r>
              <w:t xml:space="preserve">-</w:t>
            </w:r>
          </w:p>
        </w:tc>
      </w:tr>
      <w:tr>
        <w:tc>
          <w:tcPr/>
          <w:p>
            <w:pPr>
              <w:pStyle w:val="Compact"/>
            </w:pPr>
            <w:r>
              <w:t xml:space="preserve">Mononeuritis multiplex</w:t>
            </w:r>
          </w:p>
        </w:tc>
        <w:tc>
          <w:tcPr/>
          <w:p>
            <w:pPr>
              <w:pStyle w:val="Compact"/>
            </w:pPr>
            <w:r>
              <w:t xml:space="preserve">Several individual named nerves, sequentially and asymmetrically</w:t>
            </w:r>
          </w:p>
        </w:tc>
        <w:tc>
          <w:tcPr/>
          <w:p>
            <w:pPr>
              <w:pStyle w:val="Compact"/>
            </w:pPr>
            <w:r>
              <w:t xml:space="preserve">Exam</w:t>
            </w:r>
          </w:p>
        </w:tc>
        <w:tc>
          <w:tcPr/>
          <w:p>
            <w:pPr>
              <w:pStyle w:val="Compact"/>
            </w:pPr>
            <w:r>
              <w:t xml:space="preserve">Mapping deficits to individual named nerves over time</w:t>
            </w:r>
          </w:p>
        </w:tc>
        <w:tc>
          <w:tcPr/>
          <w:p>
            <w:pPr>
              <w:pStyle w:val="Compact"/>
            </w:pPr>
            <w:r>
              <w:t xml:space="preserve">Vasculitis, diabetes, sarcoidosis</w:t>
            </w:r>
          </w:p>
        </w:tc>
        <w:tc>
          <w:tcPr/>
          <w:p>
            <w:pPr>
              <w:pStyle w:val="Compact"/>
            </w:pPr>
            <w:r>
              <w:t xml:space="preserve">sequential asymmetric nerve palsies → systemic vasculitis</w:t>
            </w:r>
          </w:p>
        </w:tc>
        <w:tc>
          <w:tcPr/>
          <w:p>
            <w:pPr>
              <w:pStyle w:val="Compact"/>
            </w:pPr>
            <w:r>
              <w:t xml:space="preserve">One of the highest-yield patterns in medicine. Strongly suggests vasculitis and warrants urgent evaluation.</w:t>
            </w:r>
          </w:p>
        </w:tc>
        <w:tc>
          <w:tcPr/>
          <w:p>
            <w:pPr>
              <w:pStyle w:val="Compact"/>
            </w:pPr>
            <w:r>
              <w:t xml:space="preserve">Read as a diffuse polyneuropathy because the individual nerves are not mapped</w:t>
            </w:r>
          </w:p>
        </w:tc>
      </w:tr>
      <w:tr>
        <w:tc>
          <w:tcPr/>
          <w:p>
            <w:pPr>
              <w:pStyle w:val="Compact"/>
            </w:pPr>
            <w:r>
              <w:t xml:space="preserve">Polyneuropathic</w:t>
            </w:r>
          </w:p>
        </w:tc>
        <w:tc>
          <w:tcPr/>
          <w:p>
            <w:pPr>
              <w:pStyle w:val="Compact"/>
            </w:pPr>
            <w:r>
              <w:t xml:space="preserve">Many nerves, diffusely and symmetrically</w:t>
            </w:r>
          </w:p>
        </w:tc>
        <w:tc>
          <w:tcPr/>
          <w:p>
            <w:pPr>
              <w:pStyle w:val="Compact"/>
            </w:pPr>
            <w:r>
              <w:t xml:space="preserve">Exam</w:t>
            </w:r>
          </w:p>
        </w:tc>
        <w:tc>
          <w:tcPr/>
          <w:p>
            <w:pPr>
              <w:pStyle w:val="Compact"/>
            </w:pPr>
            <w:r>
              <w:t xml:space="preserve">Symmetric length-dependent deficits on examination</w:t>
            </w:r>
          </w:p>
        </w:tc>
        <w:tc>
          <w:tcPr/>
          <w:p>
            <w:pPr>
              <w:pStyle w:val="Compact"/>
            </w:pPr>
            <w:r>
              <w:t xml:space="preserve">Diabetes, chemotherapy, B12 deficiency</w:t>
            </w:r>
          </w:p>
        </w:tc>
        <w:tc>
          <w:tcPr/>
          <w:p>
            <w:pPr>
              <w:pStyle w:val="Compact"/>
            </w:pPr>
            <w:r>
              <w:t xml:space="preserve">symmetric distal polyneuropathy → diabetes</w:t>
            </w:r>
          </w:p>
        </w:tc>
        <w:tc>
          <w:tcPr/>
          <w:p>
            <w:pPr>
              <w:pStyle w:val="Compact"/>
            </w:pPr>
            <w:r>
              <w:t xml:space="preserve">Symmetric, length-dependent involvement favors systemic metabolic or toxic causes.</w:t>
            </w:r>
          </w:p>
        </w:tc>
        <w:tc>
          <w:tcPr/>
          <w:p>
            <w:pPr>
              <w:pStyle w:val="Compact"/>
            </w:pPr>
            <w:r>
              <w:t xml:space="preserve">-</w:t>
            </w:r>
          </w:p>
        </w:tc>
      </w:tr>
      <w:tr>
        <w:tc>
          <w:tcPr/>
          <w:p>
            <w:pPr>
              <w:pStyle w:val="Compact"/>
            </w:pPr>
            <w:r>
              <w:t xml:space="preserve">Length-dependent</w:t>
            </w:r>
          </w:p>
        </w:tc>
        <w:tc>
          <w:tcPr/>
          <w:p>
            <w:pPr>
              <w:pStyle w:val="Compact"/>
            </w:pPr>
            <w:r>
              <w:t xml:space="preserve">Longest nerves affected first</w:t>
            </w:r>
          </w:p>
        </w:tc>
        <w:tc>
          <w:tcPr/>
          <w:p>
            <w:pPr>
              <w:pStyle w:val="Compact"/>
            </w:pPr>
            <w:r>
              <w:t xml:space="preserve">Exam</w:t>
            </w:r>
          </w:p>
        </w:tc>
        <w:tc>
          <w:tcPr/>
          <w:p>
            <w:pPr>
              <w:pStyle w:val="Compact"/>
            </w:pPr>
            <w:r>
              <w:t xml:space="preserve">Establish the level in legs and arms and compare</w:t>
            </w:r>
          </w:p>
        </w:tc>
        <w:tc>
          <w:tcPr/>
          <w:p>
            <w:pPr>
              <w:pStyle w:val="Compact"/>
            </w:pPr>
            <w:r>
              <w:t xml:space="preserve">Diabetic and other axonal polyneuropathies</w:t>
            </w:r>
          </w:p>
        </w:tc>
        <w:tc>
          <w:tcPr/>
          <w:p>
            <w:pPr>
              <w:pStyle w:val="Compact"/>
            </w:pPr>
            <w:r>
              <w:t xml:space="preserve">numbness reaching the knees before the fingers → axonal polyneuropathy</w:t>
            </w:r>
          </w:p>
        </w:tc>
        <w:tc>
          <w:tcPr/>
          <w:p>
            <w:pPr>
              <w:pStyle w:val="Compact"/>
            </w:pPr>
            <w:r>
              <w:t xml:space="preserve">The stocking-glove progression with feet involved well before hands. Strongly favors metabolic or toxic axonal neuropathy over demyelinating or root disease.</w:t>
            </w:r>
          </w:p>
        </w:tc>
        <w:tc>
          <w:tcPr/>
          <w:p>
            <w:pPr>
              <w:pStyle w:val="Compact"/>
            </w:pPr>
            <w:r>
              <w:t xml:space="preserve">-</w:t>
            </w:r>
          </w:p>
        </w:tc>
      </w:tr>
      <w:tr>
        <w:tc>
          <w:tcPr/>
          <w:p>
            <w:pPr>
              <w:pStyle w:val="Compact"/>
            </w:pPr>
            <w:r>
              <w:t xml:space="preserve">Stocking-glove</w:t>
            </w:r>
          </w:p>
        </w:tc>
        <w:tc>
          <w:tcPr/>
          <w:p>
            <w:pPr>
              <w:pStyle w:val="Compact"/>
            </w:pPr>
            <w:r>
              <w:t xml:space="preserve">Distal symmetric sensory loss</w:t>
            </w:r>
          </w:p>
        </w:tc>
        <w:tc>
          <w:tcPr/>
          <w:p>
            <w:pPr>
              <w:pStyle w:val="Compact"/>
            </w:pPr>
            <w:r>
              <w:t xml:space="preserve">Exam</w:t>
            </w:r>
          </w:p>
        </w:tc>
        <w:tc>
          <w:tcPr/>
          <w:p>
            <w:pPr>
              <w:pStyle w:val="Compact"/>
            </w:pPr>
            <w:r>
              <w:t xml:space="preserve">Mapping the sensory boundary in all four limbs</w:t>
            </w:r>
          </w:p>
        </w:tc>
        <w:tc>
          <w:tcPr/>
          <w:p>
            <w:pPr>
              <w:pStyle w:val="Compact"/>
            </w:pPr>
            <w:r>
              <w:t xml:space="preserve">Diabetic neuropathy</w:t>
            </w:r>
          </w:p>
        </w:tc>
        <w:tc>
          <w:tcPr/>
          <w:p>
            <w:pPr>
              <w:pStyle w:val="Compact"/>
            </w:pPr>
            <w:r>
              <w:t xml:space="preserve">stocking-glove sensory loss → diabetic polyneuropathy</w:t>
            </w:r>
          </w:p>
        </w:tc>
        <w:tc>
          <w:tcPr/>
          <w:p>
            <w:pPr>
              <w:pStyle w:val="Compact"/>
            </w:pPr>
            <w:r>
              <w:t xml:space="preserve">Same implication as length-dependent, expressed as a distribution.</w:t>
            </w:r>
          </w:p>
        </w:tc>
        <w:tc>
          <w:tcPr/>
          <w:p>
            <w:pPr>
              <w:pStyle w:val="Compact"/>
            </w:pPr>
            <w:r>
              <w:t xml:space="preserve">-</w:t>
            </w:r>
          </w:p>
        </w:tc>
      </w:tr>
      <w:tr>
        <w:tc>
          <w:tcPr/>
          <w:p>
            <w:pPr>
              <w:pStyle w:val="Compact"/>
            </w:pPr>
            <w:r>
              <w:t xml:space="preserve">Radicular</w:t>
            </w:r>
          </w:p>
        </w:tc>
        <w:tc>
          <w:tcPr/>
          <w:p>
            <w:pPr>
              <w:pStyle w:val="Compact"/>
            </w:pPr>
            <w:r>
              <w:t xml:space="preserve">Spinal nerve root origin</w:t>
            </w:r>
          </w:p>
        </w:tc>
        <w:tc>
          <w:tcPr/>
          <w:p>
            <w:pPr>
              <w:pStyle w:val="Compact"/>
            </w:pPr>
            <w:r>
              <w:t xml:space="preserve">Exam</w:t>
            </w:r>
          </w:p>
        </w:tc>
        <w:tc>
          <w:tcPr/>
          <w:p>
            <w:pPr>
              <w:pStyle w:val="Compact"/>
            </w:pPr>
            <w:r>
              <w:t xml:space="preserve">Match pain dermatome, weak myotome, and absent reflex</w:t>
            </w:r>
          </w:p>
        </w:tc>
        <w:tc>
          <w:tcPr/>
          <w:p>
            <w:pPr>
              <w:pStyle w:val="Compact"/>
            </w:pPr>
            <w:r>
              <w:t xml:space="preserve">Disc herniation, zoster, spinal stenosis</w:t>
            </w:r>
          </w:p>
        </w:tc>
        <w:tc>
          <w:tcPr/>
          <w:p>
            <w:pPr>
              <w:pStyle w:val="Compact"/>
            </w:pPr>
            <w:r>
              <w:t xml:space="preserve">dermatomal leg pain with a lost ankle reflex → S1 radiculopathy</w:t>
            </w:r>
          </w:p>
        </w:tc>
        <w:tc>
          <w:tcPr/>
          <w:p>
            <w:pPr>
              <w:pStyle w:val="Compact"/>
            </w:pPr>
            <w:r>
              <w:t xml:space="preserve">Pain in a dermatome with weakness in a myotome and a lost reflex localizes to a single root and directs targeted imaging.</w:t>
            </w:r>
          </w:p>
        </w:tc>
        <w:tc>
          <w:tcPr/>
          <w:p>
            <w:pPr>
              <w:pStyle w:val="Compact"/>
            </w:pPr>
            <w:r>
              <w:t xml:space="preserve">-</w:t>
            </w:r>
          </w:p>
        </w:tc>
      </w:tr>
      <w:tr>
        <w:tc>
          <w:tcPr/>
          <w:p>
            <w:pPr>
              <w:pStyle w:val="Compact"/>
            </w:pPr>
            <w:r>
              <w:t xml:space="preserve">Myelopathic</w:t>
            </w:r>
          </w:p>
        </w:tc>
        <w:tc>
          <w:tcPr/>
          <w:p>
            <w:pPr>
              <w:pStyle w:val="Compact"/>
            </w:pPr>
            <w:r>
              <w:t xml:space="preserve">Spinal cord dysfunction</w:t>
            </w:r>
          </w:p>
        </w:tc>
        <w:tc>
          <w:tcPr/>
          <w:p>
            <w:pPr>
              <w:pStyle w:val="Compact"/>
            </w:pPr>
            <w:r>
              <w:t xml:space="preserve">Exam</w:t>
            </w:r>
          </w:p>
        </w:tc>
        <w:tc>
          <w:tcPr/>
          <w:p>
            <w:pPr>
              <w:pStyle w:val="Compact"/>
            </w:pPr>
            <w:r>
              <w:t xml:space="preserve">Tone, reflexes, sensory level, and sphincter assessment</w:t>
            </w:r>
          </w:p>
        </w:tc>
        <w:tc>
          <w:tcPr/>
          <w:p>
            <w:pPr>
              <w:pStyle w:val="Compact"/>
            </w:pPr>
            <w:r>
              <w:t xml:space="preserve">Cervical stenosis, MS, B12 deficiency, cord compression</w:t>
            </w:r>
          </w:p>
        </w:tc>
        <w:tc>
          <w:tcPr/>
          <w:p>
            <w:pPr>
              <w:pStyle w:val="Compact"/>
            </w:pPr>
            <w:r>
              <w:t xml:space="preserve">spastic gait with a sensory level → cord compression</w:t>
            </w:r>
          </w:p>
        </w:tc>
        <w:tc>
          <w:tcPr/>
          <w:p>
            <w:pPr>
              <w:pStyle w:val="Compact"/>
            </w:pPr>
            <w:r>
              <w:t xml:space="preserve">A sensory level, bladder involvement, or a spastic gait with hyperreflexia below a level is a cord emergency until imaged.</w:t>
            </w:r>
          </w:p>
        </w:tc>
        <w:tc>
          <w:tcPr/>
          <w:p>
            <w:pPr>
              <w:pStyle w:val="Compact"/>
            </w:pPr>
            <w:r>
              <w:t xml:space="preserve">Imaging delayed for a full workup; cord compression is time-critical</w:t>
            </w:r>
          </w:p>
        </w:tc>
      </w:tr>
      <w:tr>
        <w:tc>
          <w:tcPr/>
          <w:p>
            <w:pPr>
              <w:pStyle w:val="Compact"/>
            </w:pPr>
            <w:r>
              <w:t xml:space="preserve">Cerebellar</w:t>
            </w:r>
          </w:p>
        </w:tc>
        <w:tc>
          <w:tcPr/>
          <w:p>
            <w:pPr>
              <w:pStyle w:val="Compact"/>
            </w:pPr>
            <w:r>
              <w:t xml:space="preserve">Cerebellar localization</w:t>
            </w:r>
          </w:p>
        </w:tc>
        <w:tc>
          <w:tcPr/>
          <w:p>
            <w:pPr>
              <w:pStyle w:val="Compact"/>
            </w:pPr>
            <w:r>
              <w:t xml:space="preserve">Exam</w:t>
            </w:r>
          </w:p>
        </w:tc>
        <w:tc>
          <w:tcPr/>
          <w:p>
            <w:pPr>
              <w:pStyle w:val="Compact"/>
            </w:pPr>
            <w:r>
              <w:t xml:space="preserve">Finger-to-nose, dysdiadochokinesia, gait</w:t>
            </w:r>
          </w:p>
        </w:tc>
        <w:tc>
          <w:tcPr/>
          <w:p>
            <w:pPr>
              <w:pStyle w:val="Compact"/>
            </w:pPr>
            <w:r>
              <w:t xml:space="preserve">Cerebellar stroke, tumor, alcohol</w:t>
            </w:r>
          </w:p>
        </w:tc>
        <w:tc>
          <w:tcPr/>
          <w:p>
            <w:pPr>
              <w:pStyle w:val="Compact"/>
            </w:pPr>
            <w:r>
              <w:t xml:space="preserve">dysmetria with intention tremor → cerebellar infarct</w:t>
            </w:r>
          </w:p>
        </w:tc>
        <w:tc>
          <w:tcPr/>
          <w:p>
            <w:pPr>
              <w:pStyle w:val="Compact"/>
            </w:pPr>
            <w:r>
              <w:t xml:space="preserve">Dysmetria, intention tremor, nystagmus. Acute cerebellar stroke can cause fatal swelling, so this localization is time-critical.</w:t>
            </w:r>
          </w:p>
        </w:tc>
        <w:tc>
          <w:tcPr/>
          <w:p>
            <w:pPr>
              <w:pStyle w:val="Compact"/>
            </w:pPr>
            <w:r>
              <w:t xml:space="preserve">-</w:t>
            </w:r>
          </w:p>
        </w:tc>
      </w:tr>
      <w:tr>
        <w:tc>
          <w:tcPr/>
          <w:p>
            <w:pPr>
              <w:pStyle w:val="Compact"/>
            </w:pPr>
            <w:r>
              <w:t xml:space="preserve">Parkinsonian</w:t>
            </w:r>
          </w:p>
        </w:tc>
        <w:tc>
          <w:tcPr/>
          <w:p>
            <w:pPr>
              <w:pStyle w:val="Compact"/>
            </w:pPr>
            <w:r>
              <w:t xml:space="preserve">Bradykinesia with rigidity or rest tremor</w:t>
            </w:r>
          </w:p>
        </w:tc>
        <w:tc>
          <w:tcPr/>
          <w:p>
            <w:pPr>
              <w:pStyle w:val="Compact"/>
            </w:pPr>
            <w:r>
              <w:t xml:space="preserve">Exam</w:t>
            </w:r>
          </w:p>
        </w:tc>
        <w:tc>
          <w:tcPr/>
          <w:p>
            <w:pPr>
              <w:pStyle w:val="Compact"/>
            </w:pPr>
            <w:r>
              <w:t xml:space="preserve">Test for decrement in repetitive movements, plus tone and tremor</w:t>
            </w:r>
          </w:p>
        </w:tc>
        <w:tc>
          <w:tcPr/>
          <w:p>
            <w:pPr>
              <w:pStyle w:val="Compact"/>
            </w:pPr>
            <w:r>
              <w:t xml:space="preserve">Parkinson disease, PSP, drug-induced</w:t>
            </w:r>
          </w:p>
        </w:tc>
        <w:tc>
          <w:tcPr/>
          <w:p>
            <w:pPr>
              <w:pStyle w:val="Compact"/>
            </w:pPr>
            <w:r>
              <w:t xml:space="preserve">bradykinesia with rest tremor → Parkinson disease</w:t>
            </w:r>
          </w:p>
        </w:tc>
        <w:tc>
          <w:tcPr/>
          <w:p>
            <w:pPr>
              <w:pStyle w:val="Compact"/>
            </w:pPr>
            <w:r>
              <w:t xml:space="preserve">Bradykinesia is required. Symmetric onset, early falls, or poor levodopa response argue against idiopathic Parkinson disease and toward an atypical syndrome or drug effect.</w:t>
            </w:r>
          </w:p>
        </w:tc>
        <w:tc>
          <w:tcPr/>
          <w:p>
            <w:pPr>
              <w:pStyle w:val="Compact"/>
            </w:pPr>
            <w:r>
              <w:t xml:space="preserve">Diagnosed from tremor alone; bradykinesia is required</w:t>
            </w:r>
          </w:p>
        </w:tc>
      </w:tr>
      <w:tr>
        <w:tc>
          <w:tcPr/>
          <w:p>
            <w:pPr>
              <w:pStyle w:val="Compact"/>
            </w:pPr>
            <w:r>
              <w:t xml:space="preserve">Encephalopathic</w:t>
            </w:r>
          </w:p>
        </w:tc>
        <w:tc>
          <w:tcPr/>
          <w:p>
            <w:pPr>
              <w:pStyle w:val="Compact"/>
            </w:pPr>
            <w:r>
              <w:t xml:space="preserve">Global cerebral dysfunction</w:t>
            </w:r>
          </w:p>
        </w:tc>
        <w:tc>
          <w:tcPr/>
          <w:p>
            <w:pPr>
              <w:pStyle w:val="Compact"/>
            </w:pPr>
            <w:r>
              <w:t xml:space="preserve">Exam</w:t>
            </w:r>
          </w:p>
        </w:tc>
        <w:tc>
          <w:tcPr/>
          <w:p>
            <w:pPr>
              <w:pStyle w:val="Compact"/>
            </w:pPr>
            <w:r>
              <w:t xml:space="preserve">Attention testing plus a nonfocal neurologic examination</w:t>
            </w:r>
          </w:p>
        </w:tc>
        <w:tc>
          <w:tcPr/>
          <w:p>
            <w:pPr>
              <w:pStyle w:val="Compact"/>
            </w:pPr>
            <w:r>
              <w:t xml:space="preserve">Sepsis, hepatic and uremic failure, drugs</w:t>
            </w:r>
          </w:p>
        </w:tc>
        <w:tc>
          <w:tcPr/>
          <w:p>
            <w:pPr>
              <w:pStyle w:val="Compact"/>
            </w:pPr>
            <w:r>
              <w:t xml:space="preserve">global inattention without focal signs → metabolic encephalopathy</w:t>
            </w:r>
          </w:p>
        </w:tc>
        <w:tc>
          <w:tcPr/>
          <w:p>
            <w:pPr>
              <w:pStyle w:val="Compact"/>
            </w:pPr>
            <w:r>
              <w:t xml:space="preserve">Global rather than focal. Directs toward systemic, metabolic, and toxic causes rather than a structural lesion, though structural causes still require exclusion.</w:t>
            </w:r>
          </w:p>
        </w:tc>
        <w:tc>
          <w:tcPr/>
          <w:p>
            <w:pPr>
              <w:pStyle w:val="Compact"/>
            </w:pPr>
            <w:r>
              <w:t xml:space="preserve">-</w:t>
            </w:r>
          </w:p>
        </w:tc>
      </w:tr>
      <w:tr>
        <w:tc>
          <w:tcPr/>
          <w:p>
            <w:pPr>
              <w:pStyle w:val="Compact"/>
            </w:pPr>
            <w:r>
              <w:t xml:space="preserve">Toxic-metabolic</w:t>
            </w:r>
          </w:p>
        </w:tc>
        <w:tc>
          <w:tcPr/>
          <w:p>
            <w:pPr>
              <w:pStyle w:val="Compact"/>
            </w:pPr>
            <w:r>
              <w:t xml:space="preserve">Due to toxins or systemic metabolic derangement</w:t>
            </w:r>
          </w:p>
        </w:tc>
        <w:tc>
          <w:tcPr/>
          <w:p>
            <w:pPr>
              <w:pStyle w:val="Compact"/>
            </w:pPr>
            <w:r>
              <w:t xml:space="preserve">Exam</w:t>
            </w:r>
          </w:p>
        </w:tc>
        <w:tc>
          <w:tcPr/>
          <w:p>
            <w:pPr>
              <w:pStyle w:val="Compact"/>
            </w:pPr>
            <w:r>
              <w:t xml:space="preserve">Nonfocal exam, asterixis, and targeted metabolic labs</w:t>
            </w:r>
          </w:p>
        </w:tc>
        <w:tc>
          <w:tcPr/>
          <w:p>
            <w:pPr>
              <w:pStyle w:val="Compact"/>
            </w:pPr>
            <w:r>
              <w:t xml:space="preserve">Uremia, hypercapnia, hyponatremia, drugs</w:t>
            </w:r>
          </w:p>
        </w:tc>
        <w:tc>
          <w:tcPr/>
          <w:p>
            <w:pPr>
              <w:pStyle w:val="Compact"/>
            </w:pPr>
            <w:r>
              <w:t xml:space="preserve">asterixis with confusion → hepatic encephalopathy</w:t>
            </w:r>
          </w:p>
        </w:tc>
        <w:tc>
          <w:tcPr/>
          <w:p>
            <w:pPr>
              <w:pStyle w:val="Compact"/>
            </w:pPr>
            <w:r>
              <w:t xml:space="preserve">Predicts a non-focal exam with preserved pupillary reflexes and asterixis, and predicts reversibility if the cause is corrected.</w:t>
            </w:r>
          </w:p>
        </w:tc>
        <w:tc>
          <w:tcPr/>
          <w:p>
            <w:pPr>
              <w:pStyle w:val="Compact"/>
            </w:pPr>
            <w:r>
              <w:t xml:space="preserve">Structural causes assumed excluded without imaging in a patient with focal signs</w:t>
            </w:r>
          </w:p>
        </w:tc>
      </w:tr>
      <w:tr>
        <w:tc>
          <w:tcPr/>
          <w:p>
            <w:pPr>
              <w:pStyle w:val="Compact"/>
            </w:pPr>
            <w:r>
              <w:t xml:space="preserve">Ascending</w:t>
            </w:r>
          </w:p>
        </w:tc>
        <w:tc>
          <w:tcPr/>
          <w:p>
            <w:pPr>
              <w:pStyle w:val="Compact"/>
            </w:pPr>
            <w:r>
              <w:t xml:space="preserve">Progressing upward from the lower body</w:t>
            </w:r>
          </w:p>
        </w:tc>
        <w:tc>
          <w:tcPr/>
          <w:p>
            <w:pPr>
              <w:pStyle w:val="Compact"/>
            </w:pPr>
            <w:r>
              <w:t xml:space="preserve">Exam</w:t>
            </w:r>
          </w:p>
        </w:tc>
        <w:tc>
          <w:tcPr/>
          <w:p>
            <w:pPr>
              <w:pStyle w:val="Compact"/>
            </w:pPr>
            <w:r>
              <w:t xml:space="preserve">Serial examination documenting upward progression</w:t>
            </w:r>
          </w:p>
        </w:tc>
        <w:tc>
          <w:tcPr/>
          <w:p>
            <w:pPr>
              <w:pStyle w:val="Compact"/>
            </w:pPr>
            <w:r>
              <w:t xml:space="preserve">Guillain-Barré syndrome</w:t>
            </w:r>
          </w:p>
        </w:tc>
        <w:tc>
          <w:tcPr/>
          <w:p>
            <w:pPr>
              <w:pStyle w:val="Compact"/>
            </w:pPr>
            <w:r>
              <w:t xml:space="preserve">ascending areflexic weakness → Guillain-Barré syndrome</w:t>
            </w:r>
          </w:p>
        </w:tc>
        <w:tc>
          <w:tcPr/>
          <w:p>
            <w:pPr>
              <w:pStyle w:val="Compact"/>
            </w:pPr>
            <w:r>
              <w:t xml:space="preserve">Ascending symmetric weakness with areflexia is GBS until proven otherwise, and mandates serial vital capacity measurement rather than pulse oximetry.</w:t>
            </w:r>
          </w:p>
        </w:tc>
        <w:tc>
          <w:tcPr/>
          <w:p>
            <w:pPr>
              <w:pStyle w:val="Compact"/>
            </w:pPr>
            <w:r>
              <w:t xml:space="preserve">Monitored with pulse oximetry; vital capacity is the measure that matters</w:t>
            </w:r>
          </w:p>
        </w:tc>
      </w:tr>
      <w:tr>
        <w:tc>
          <w:tcPr/>
          <w:p>
            <w:pPr>
              <w:pStyle w:val="Compact"/>
            </w:pPr>
            <w:r>
              <w:t xml:space="preserve">Descending</w:t>
            </w:r>
          </w:p>
        </w:tc>
        <w:tc>
          <w:tcPr/>
          <w:p>
            <w:pPr>
              <w:pStyle w:val="Compact"/>
            </w:pPr>
            <w:r>
              <w:t xml:space="preserve">Progressing downward from cranial muscles</w:t>
            </w:r>
          </w:p>
        </w:tc>
        <w:tc>
          <w:tcPr/>
          <w:p>
            <w:pPr>
              <w:pStyle w:val="Compact"/>
            </w:pPr>
            <w:r>
              <w:t xml:space="preserve">Exam</w:t>
            </w:r>
          </w:p>
        </w:tc>
        <w:tc>
          <w:tcPr/>
          <w:p>
            <w:pPr>
              <w:pStyle w:val="Compact"/>
            </w:pPr>
            <w:r>
              <w:t xml:space="preserve">Serial examination documenting downward progression</w:t>
            </w:r>
          </w:p>
        </w:tc>
        <w:tc>
          <w:tcPr/>
          <w:p>
            <w:pPr>
              <w:pStyle w:val="Compact"/>
            </w:pPr>
            <w:r>
              <w:t xml:space="preserve">Botulism, Miller Fisher variant</w:t>
            </w:r>
          </w:p>
        </w:tc>
        <w:tc>
          <w:tcPr/>
          <w:p>
            <w:pPr>
              <w:pStyle w:val="Compact"/>
            </w:pPr>
            <w:r>
              <w:t xml:space="preserve">descending paralysis with early bulbar signs → botulism</w:t>
            </w:r>
          </w:p>
        </w:tc>
        <w:tc>
          <w:tcPr/>
          <w:p>
            <w:pPr>
              <w:pStyle w:val="Compact"/>
            </w:pPr>
            <w:r>
              <w:t xml:space="preserve">Descending paralysis with early bulbar and pupillary involvement points to botulism, a very different diagnosis with a very different treatment.</w:t>
            </w:r>
          </w:p>
        </w:tc>
        <w:tc>
          <w:tcPr/>
          <w:p>
            <w:pPr>
              <w:pStyle w:val="Compact"/>
            </w:pPr>
            <w:r>
              <w:t xml:space="preserve">-</w:t>
            </w:r>
          </w:p>
        </w:tc>
      </w:tr>
      <w:tr>
        <w:tc>
          <w:tcPr/>
          <w:p>
            <w:pPr>
              <w:pStyle w:val="Compact"/>
            </w:pPr>
            <w:r>
              <w:t xml:space="preserve">Monocular</w:t>
            </w:r>
          </w:p>
        </w:tc>
        <w:tc>
          <w:tcPr/>
          <w:p>
            <w:pPr>
              <w:pStyle w:val="Compact"/>
            </w:pPr>
            <w:r>
              <w:t xml:space="preserve">One eye</w:t>
            </w:r>
          </w:p>
        </w:tc>
        <w:tc>
          <w:tcPr/>
          <w:p>
            <w:pPr>
              <w:pStyle w:val="Compact"/>
            </w:pPr>
            <w:r>
              <w:t xml:space="preserve">Exam</w:t>
            </w:r>
          </w:p>
        </w:tc>
        <w:tc>
          <w:tcPr/>
          <w:p>
            <w:pPr>
              <w:pStyle w:val="Compact"/>
            </w:pPr>
            <w:r>
              <w:t xml:space="preserve">Test each eye separately with the other covered</w:t>
            </w:r>
          </w:p>
        </w:tc>
        <w:tc>
          <w:tcPr/>
          <w:p>
            <w:pPr>
              <w:pStyle w:val="Compact"/>
            </w:pPr>
            <w:r>
              <w:t xml:space="preserve">Retinal artery occlusion, optic neuritis, amaurosis fugax</w:t>
            </w:r>
          </w:p>
        </w:tc>
        <w:tc>
          <w:tcPr/>
          <w:p>
            <w:pPr>
              <w:pStyle w:val="Compact"/>
            </w:pPr>
            <w:r>
              <w:t xml:space="preserve">monocular visual loss → central retinal artery occlusion</w:t>
            </w:r>
          </w:p>
        </w:tc>
        <w:tc>
          <w:tcPr/>
          <w:p>
            <w:pPr>
              <w:pStyle w:val="Compact"/>
            </w:pPr>
            <w:r>
              <w:t xml:space="preserve">Localizes anterior to the optic chiasm, meaning eye or optic nerve.</w:t>
            </w:r>
          </w:p>
        </w:tc>
        <w:tc>
          <w:tcPr/>
          <w:p>
            <w:pPr>
              <w:pStyle w:val="Compact"/>
            </w:pPr>
            <w:r>
              <w:t xml:space="preserve">Patients report binocular field loss as one-eye loss unless each eye is tested</w:t>
            </w:r>
          </w:p>
        </w:tc>
      </w:tr>
      <w:tr>
        <w:tc>
          <w:tcPr/>
          <w:p>
            <w:pPr>
              <w:pStyle w:val="Compact"/>
            </w:pPr>
            <w:r>
              <w:t xml:space="preserve">Binocular</w:t>
            </w:r>
          </w:p>
        </w:tc>
        <w:tc>
          <w:tcPr/>
          <w:p>
            <w:pPr>
              <w:pStyle w:val="Compact"/>
            </w:pPr>
            <w:r>
              <w:t xml:space="preserve">Both eyes or the visual pathways</w:t>
            </w:r>
          </w:p>
        </w:tc>
        <w:tc>
          <w:tcPr/>
          <w:p>
            <w:pPr>
              <w:pStyle w:val="Compact"/>
            </w:pPr>
            <w:r>
              <w:t xml:space="preserve">Exam</w:t>
            </w:r>
          </w:p>
        </w:tc>
        <w:tc>
          <w:tcPr/>
          <w:p>
            <w:pPr>
              <w:pStyle w:val="Compact"/>
            </w:pPr>
            <w:r>
              <w:t xml:space="preserve">Ask whether covering either eye abolishes it</w:t>
            </w:r>
          </w:p>
        </w:tc>
        <w:tc>
          <w:tcPr/>
          <w:p>
            <w:pPr>
              <w:pStyle w:val="Compact"/>
            </w:pPr>
            <w:r>
              <w:t xml:space="preserve">Occipital stroke, chiasmal lesion, migraine</w:t>
            </w:r>
          </w:p>
        </w:tc>
        <w:tc>
          <w:tcPr/>
          <w:p>
            <w:pPr>
              <w:pStyle w:val="Compact"/>
            </w:pPr>
            <w:r>
              <w:t xml:space="preserve">binocular diplopia → ocular motor cranial neuropathy</w:t>
            </w:r>
          </w:p>
        </w:tc>
        <w:tc>
          <w:tcPr/>
          <w:p>
            <w:pPr>
              <w:pStyle w:val="Compact"/>
            </w:pPr>
            <w:r>
              <w:t xml:space="preserve">Localizes at or behind the chiasm. Binocular diplopia that resolves on covering either eye is an ocular motor problem, not a retinal one.</w:t>
            </w:r>
          </w:p>
        </w:tc>
        <w:tc>
          <w:tcPr/>
          <w:p>
            <w:pPr>
              <w:pStyle w:val="Compact"/>
            </w:pPr>
            <w:r>
              <w:t xml:space="preserve">-</w:t>
            </w:r>
          </w:p>
        </w:tc>
      </w:tr>
      <w:tr>
        <w:tc>
          <w:tcPr/>
          <w:p>
            <w:pPr>
              <w:pStyle w:val="Compact"/>
            </w:pPr>
            <w:r>
              <w:t xml:space="preserve">Transient</w:t>
            </w:r>
          </w:p>
        </w:tc>
        <w:tc>
          <w:tcPr/>
          <w:p>
            <w:pPr>
              <w:pStyle w:val="Compact"/>
            </w:pPr>
            <w:r>
              <w:t xml:space="preserve">Complete resolution after a short time</w:t>
            </w:r>
          </w:p>
        </w:tc>
        <w:tc>
          <w:tcPr/>
          <w:p>
            <w:pPr>
              <w:pStyle w:val="Compact"/>
            </w:pPr>
            <w:r>
              <w:t xml:space="preserve">Exam</w:t>
            </w:r>
          </w:p>
        </w:tc>
        <w:tc>
          <w:tcPr/>
          <w:p>
            <w:pPr>
              <w:pStyle w:val="Compact"/>
            </w:pPr>
            <w:r>
              <w:t xml:space="preserve">Complete return to baseline documented by history</w:t>
            </w:r>
          </w:p>
        </w:tc>
        <w:tc>
          <w:tcPr/>
          <w:p>
            <w:pPr>
              <w:pStyle w:val="Compact"/>
            </w:pPr>
            <w:r>
              <w:t xml:space="preserve">TIA, amaurosis fugax, seizure</w:t>
            </w:r>
          </w:p>
        </w:tc>
        <w:tc>
          <w:tcPr/>
          <w:p>
            <w:pPr>
              <w:pStyle w:val="Compact"/>
            </w:pPr>
            <w:r>
              <w:t xml:space="preserve">transient monocular visual loss → amaurosis fugax</w:t>
            </w:r>
          </w:p>
        </w:tc>
        <w:tc>
          <w:tcPr/>
          <w:p>
            <w:pPr>
              <w:pStyle w:val="Compact"/>
            </w:pPr>
            <w:r>
              <w:t xml:space="preserve">Full resolution suggests a vascular or electrical event rather than structural injury, and makes secondary prevention the priority.</w:t>
            </w:r>
          </w:p>
        </w:tc>
        <w:tc>
          <w:tcPr/>
          <w:p>
            <w:pPr>
              <w:pStyle w:val="Compact"/>
            </w:pPr>
            <w:r>
              <w:t xml:space="preserve">-</w:t>
            </w:r>
          </w:p>
        </w:tc>
      </w:tr>
      <w:tr>
        <w:tc>
          <w:tcPr/>
          <w:p>
            <w:pPr>
              <w:pStyle w:val="Compact"/>
            </w:pPr>
            <w:r>
              <w:t xml:space="preserve">Positive symptom</w:t>
            </w:r>
          </w:p>
        </w:tc>
        <w:tc>
          <w:tcPr/>
          <w:p>
            <w:pPr>
              <w:pStyle w:val="Compact"/>
            </w:pPr>
            <w:r>
              <w:t xml:space="preserve">An added abnormal phenomenon</w:t>
            </w:r>
          </w:p>
        </w:tc>
        <w:tc>
          <w:tcPr/>
          <w:p>
            <w:pPr>
              <w:pStyle w:val="Compact"/>
            </w:pPr>
            <w:r>
              <w:t xml:space="preserve">Exam</w:t>
            </w:r>
          </w:p>
        </w:tc>
        <w:tc>
          <w:tcPr/>
          <w:p>
            <w:pPr>
              <w:pStyle w:val="Compact"/>
            </w:pPr>
            <w:r>
              <w:t xml:space="preserve">Ask whether something was added or lost</w:t>
            </w:r>
          </w:p>
        </w:tc>
        <w:tc>
          <w:tcPr/>
          <w:p>
            <w:pPr>
              <w:pStyle w:val="Compact"/>
            </w:pPr>
            <w:r>
              <w:t xml:space="preserve">Migraine aura, seizure</w:t>
            </w:r>
          </w:p>
        </w:tc>
        <w:tc>
          <w:tcPr/>
          <w:p>
            <w:pPr>
              <w:pStyle w:val="Compact"/>
            </w:pPr>
            <w:r>
              <w:t xml:space="preserve">marching visual scintillations → migraine aura</w:t>
            </w:r>
          </w:p>
        </w:tc>
        <w:tc>
          <w:tcPr/>
          <w:p>
            <w:pPr>
              <w:pStyle w:val="Compact"/>
            </w:pPr>
            <w:r>
              <w:t xml:space="preserve">Positive phenomena imply cortical excitation or spreading depression, favoring seizure and migraine over ischemia.</w:t>
            </w:r>
          </w:p>
        </w:tc>
        <w:tc>
          <w:tcPr/>
          <w:p>
            <w:pPr>
              <w:pStyle w:val="Compact"/>
            </w:pPr>
            <w:r>
              <w:t xml:space="preserve">-</w:t>
            </w:r>
          </w:p>
        </w:tc>
      </w:tr>
      <w:tr>
        <w:tc>
          <w:tcPr/>
          <w:p>
            <w:pPr>
              <w:pStyle w:val="Compact"/>
            </w:pPr>
            <w:r>
              <w:t xml:space="preserve">Negative symptom</w:t>
            </w:r>
          </w:p>
        </w:tc>
        <w:tc>
          <w:tcPr/>
          <w:p>
            <w:pPr>
              <w:pStyle w:val="Compact"/>
            </w:pPr>
            <w:r>
              <w:t xml:space="preserve">Loss of normal function</w:t>
            </w:r>
          </w:p>
        </w:tc>
        <w:tc>
          <w:tcPr/>
          <w:p>
            <w:pPr>
              <w:pStyle w:val="Compact"/>
            </w:pPr>
            <w:r>
              <w:t xml:space="preserve">Exam</w:t>
            </w:r>
          </w:p>
        </w:tc>
        <w:tc>
          <w:tcPr/>
          <w:p>
            <w:pPr>
              <w:pStyle w:val="Compact"/>
            </w:pPr>
            <w:r>
              <w:t xml:space="preserve">Ask whether function was lost rather than added</w:t>
            </w:r>
          </w:p>
        </w:tc>
        <w:tc>
          <w:tcPr/>
          <w:p>
            <w:pPr>
              <w:pStyle w:val="Compact"/>
            </w:pPr>
            <w:r>
              <w:t xml:space="preserve">Stroke, TIA</w:t>
            </w:r>
          </w:p>
        </w:tc>
        <w:tc>
          <w:tcPr/>
          <w:p>
            <w:pPr>
              <w:pStyle w:val="Compact"/>
            </w:pPr>
            <w:r>
              <w:t xml:space="preserve">sudden painless field loss → retinal or cerebral ischemia</w:t>
            </w:r>
          </w:p>
        </w:tc>
        <w:tc>
          <w:tcPr/>
          <w:p>
            <w:pPr>
              <w:pStyle w:val="Compact"/>
            </w:pPr>
            <w:r>
              <w:t xml:space="preserve">Loss of function implies ischemia or structural interruption. The positive-versus-negative distinction is the fastest way to separate aura from TIA at the bedside.</w:t>
            </w:r>
          </w:p>
        </w:tc>
        <w:tc>
          <w:tcPr/>
          <w:p>
            <w:pPr>
              <w:pStyle w:val="Compact"/>
            </w:pPr>
            <w:r>
              <w:t xml:space="preserve">-</w:t>
            </w:r>
          </w:p>
        </w:tc>
      </w:tr>
      <w:tr>
        <w:tc>
          <w:tcPr/>
          <w:p>
            <w:pPr>
              <w:pStyle w:val="Compact"/>
            </w:pPr>
            <w:r>
              <w:t xml:space="preserve">Fatigable</w:t>
            </w:r>
          </w:p>
        </w:tc>
        <w:tc>
          <w:tcPr/>
          <w:p>
            <w:pPr>
              <w:pStyle w:val="Compact"/>
            </w:pPr>
            <w:r>
              <w:t xml:space="preserve">Worsening with sustained or repeated effort, improving with rest</w:t>
            </w:r>
          </w:p>
        </w:tc>
        <w:tc>
          <w:tcPr/>
          <w:p>
            <w:pPr>
              <w:pStyle w:val="Compact"/>
            </w:pPr>
            <w:r>
              <w:t xml:space="preserve">Exam</w:t>
            </w:r>
          </w:p>
        </w:tc>
        <w:tc>
          <w:tcPr/>
          <w:p>
            <w:pPr>
              <w:pStyle w:val="Compact"/>
            </w:pPr>
            <w:r>
              <w:t xml:space="preserve">Sustained upgaze for sixty seconds, or repetitive proximal movement</w:t>
            </w:r>
          </w:p>
        </w:tc>
        <w:tc>
          <w:tcPr/>
          <w:p>
            <w:pPr>
              <w:pStyle w:val="Compact"/>
            </w:pPr>
            <w:r>
              <w:t xml:space="preserve">Myasthenia gravis, Lambert-Eaton</w:t>
            </w:r>
          </w:p>
        </w:tc>
        <w:tc>
          <w:tcPr/>
          <w:p>
            <w:pPr>
              <w:pStyle w:val="Compact"/>
            </w:pPr>
            <w:r>
              <w:t xml:space="preserve">fatigable ptosis → myasthenia gravis</w:t>
            </w:r>
          </w:p>
        </w:tc>
        <w:tc>
          <w:tcPr/>
          <w:p>
            <w:pPr>
              <w:pStyle w:val="Compact"/>
            </w:pPr>
            <w:r>
              <w:t xml:space="preserve">Nearly specific for the neuromuscular junction. Test it: sustained upgaze for a minute, or repeated proximal movements. Lambert-Eaton shows the opposite, transient facilitation with brief exercise.</w:t>
            </w:r>
          </w:p>
        </w:tc>
        <w:tc>
          <w:tcPr/>
          <w:p>
            <w:pPr>
              <w:pStyle w:val="Compact"/>
            </w:pPr>
            <w:r>
              <w:t xml:space="preserve">Not tested; a single-timepoint exam looks normal</w:t>
            </w:r>
          </w:p>
        </w:tc>
      </w:tr>
      <w:tr>
        <w:tc>
          <w:tcPr/>
          <w:p>
            <w:pPr>
              <w:pStyle w:val="Compact"/>
            </w:pPr>
            <w:r>
              <w:t xml:space="preserve">Rest tremor</w:t>
            </w:r>
          </w:p>
        </w:tc>
        <w:tc>
          <w:tcPr/>
          <w:p>
            <w:pPr>
              <w:pStyle w:val="Compact"/>
            </w:pPr>
            <w:r>
              <w:t xml:space="preserve">Present at rest, damped by voluntary movement</w:t>
            </w:r>
          </w:p>
        </w:tc>
        <w:tc>
          <w:tcPr/>
          <w:p>
            <w:pPr>
              <w:pStyle w:val="Compact"/>
            </w:pPr>
            <w:r>
              <w:t xml:space="preserve">Exam</w:t>
            </w:r>
          </w:p>
        </w:tc>
        <w:tc>
          <w:tcPr/>
          <w:p>
            <w:pPr>
              <w:pStyle w:val="Compact"/>
            </w:pPr>
            <w:r>
              <w:t xml:space="preserve">Observe hands at rest fully supported, with mental distraction</w:t>
            </w:r>
          </w:p>
        </w:tc>
        <w:tc>
          <w:tcPr/>
          <w:p>
            <w:pPr>
              <w:pStyle w:val="Compact"/>
            </w:pPr>
            <w:r>
              <w:t xml:space="preserve">Parkinson disease, drug-induced parkinsonism</w:t>
            </w:r>
          </w:p>
        </w:tc>
        <w:tc>
          <w:tcPr/>
          <w:p>
            <w:pPr>
              <w:pStyle w:val="Compact"/>
            </w:pPr>
            <w:r>
              <w:t xml:space="preserve">pill-rolling rest tremor → Parkinson disease</w:t>
            </w:r>
          </w:p>
        </w:tc>
        <w:tc>
          <w:tcPr/>
          <w:p>
            <w:pPr>
              <w:pStyle w:val="Compact"/>
            </w:pPr>
            <w:r>
              <w:t xml:space="preserve">Improvement with action is the discriminator. Combined with bradykinesia and rigidity it defines parkinsonism.</w:t>
            </w:r>
          </w:p>
        </w:tc>
        <w:tc>
          <w:tcPr/>
          <w:p>
            <w:pPr>
              <w:pStyle w:val="Compact"/>
            </w:pPr>
            <w:r>
              <w:t xml:space="preserve">Not observed at true rest, so it disappears</w:t>
            </w:r>
          </w:p>
        </w:tc>
      </w:tr>
      <w:tr>
        <w:tc>
          <w:tcPr/>
          <w:p>
            <w:pPr>
              <w:pStyle w:val="Compact"/>
            </w:pPr>
            <w:r>
              <w:t xml:space="preserve">Postural tremor</w:t>
            </w:r>
          </w:p>
        </w:tc>
        <w:tc>
          <w:tcPr/>
          <w:p>
            <w:pPr>
              <w:pStyle w:val="Compact"/>
            </w:pPr>
            <w:r>
              <w:t xml:space="preserve">Appears when holding a position against gravity</w:t>
            </w:r>
          </w:p>
        </w:tc>
        <w:tc>
          <w:tcPr/>
          <w:p>
            <w:pPr>
              <w:pStyle w:val="Compact"/>
            </w:pPr>
            <w:r>
              <w:t xml:space="preserve">Exam</w:t>
            </w:r>
          </w:p>
        </w:tc>
        <w:tc>
          <w:tcPr/>
          <w:p>
            <w:pPr>
              <w:pStyle w:val="Compact"/>
            </w:pPr>
            <w:r>
              <w:t xml:space="preserve">Arms outstretched against gravity</w:t>
            </w:r>
          </w:p>
        </w:tc>
        <w:tc>
          <w:tcPr/>
          <w:p>
            <w:pPr>
              <w:pStyle w:val="Compact"/>
            </w:pPr>
            <w:r>
              <w:t xml:space="preserve">Essential tremor, physiologic, drugs, thyrotoxicosis</w:t>
            </w:r>
          </w:p>
        </w:tc>
        <w:tc>
          <w:tcPr/>
          <w:p>
            <w:pPr>
              <w:pStyle w:val="Compact"/>
            </w:pPr>
            <w:r>
              <w:t xml:space="preserve">postural hand tremor → essential tremor</w:t>
            </w:r>
          </w:p>
        </w:tc>
        <w:tc>
          <w:tcPr/>
          <w:p>
            <w:pPr>
              <w:pStyle w:val="Compact"/>
            </w:pPr>
            <w:r>
              <w:t xml:space="preserve">Bilateral postural tremor of the hands improving with alcohol and with a family history suggests essential tremor rather than Parkinson disease.</w:t>
            </w:r>
          </w:p>
        </w:tc>
        <w:tc>
          <w:tcPr/>
          <w:p>
            <w:pPr>
              <w:pStyle w:val="Compact"/>
            </w:pPr>
            <w:r>
              <w:t xml:space="preserve">-</w:t>
            </w:r>
          </w:p>
        </w:tc>
      </w:tr>
      <w:tr>
        <w:tc>
          <w:tcPr/>
          <w:p>
            <w:pPr>
              <w:pStyle w:val="Compact"/>
            </w:pPr>
            <w:r>
              <w:t xml:space="preserve">Intention tremor</w:t>
            </w:r>
          </w:p>
        </w:tc>
        <w:tc>
          <w:tcPr/>
          <w:p>
            <w:pPr>
              <w:pStyle w:val="Compact"/>
            </w:pPr>
            <w:r>
              <w:t xml:space="preserve">Worsens as the limb approaches a target</w:t>
            </w:r>
          </w:p>
        </w:tc>
        <w:tc>
          <w:tcPr/>
          <w:p>
            <w:pPr>
              <w:pStyle w:val="Compact"/>
            </w:pPr>
            <w:r>
              <w:t xml:space="preserve">Exam</w:t>
            </w:r>
          </w:p>
        </w:tc>
        <w:tc>
          <w:tcPr/>
          <w:p>
            <w:pPr>
              <w:pStyle w:val="Compact"/>
            </w:pPr>
            <w:r>
              <w:t xml:space="preserve">Finger-to-nose watching for amplification near the target</w:t>
            </w:r>
          </w:p>
        </w:tc>
        <w:tc>
          <w:tcPr/>
          <w:p>
            <w:pPr>
              <w:pStyle w:val="Compact"/>
            </w:pPr>
            <w:r>
              <w:t xml:space="preserve">Cerebellar disease, MS</w:t>
            </w:r>
          </w:p>
        </w:tc>
        <w:tc>
          <w:tcPr/>
          <w:p>
            <w:pPr>
              <w:pStyle w:val="Compact"/>
            </w:pPr>
            <w:r>
              <w:t xml:space="preserve">terminal intention tremor → cerebellar disease</w:t>
            </w:r>
          </w:p>
        </w:tc>
        <w:tc>
          <w:tcPr/>
          <w:p>
            <w:pPr>
              <w:pStyle w:val="Compact"/>
            </w:pPr>
            <w:r>
              <w:t xml:space="preserve">Terminal amplification on finger-to-nose localizes to the cerebellum or its outflow, a different lesion entirely from the other two tremors.</w:t>
            </w:r>
          </w:p>
        </w:tc>
        <w:tc>
          <w:tcPr/>
          <w:p>
            <w:pPr>
              <w:pStyle w:val="Compact"/>
            </w:pPr>
            <w:r>
              <w:t xml:space="preserve">-</w:t>
            </w:r>
          </w:p>
        </w:tc>
      </w:tr>
      <w:tr>
        <w:tc>
          <w:tcPr/>
          <w:p>
            <w:pPr>
              <w:pStyle w:val="Compact"/>
            </w:pPr>
            <w:r>
              <w:t xml:space="preserve">Cortical</w:t>
            </w:r>
          </w:p>
        </w:tc>
        <w:tc>
          <w:tcPr/>
          <w:p>
            <w:pPr>
              <w:pStyle w:val="Compact"/>
            </w:pPr>
            <w:r>
              <w:t xml:space="preserve">Signs referable to cerebral cortex</w:t>
            </w:r>
          </w:p>
        </w:tc>
        <w:tc>
          <w:tcPr/>
          <w:p>
            <w:pPr>
              <w:pStyle w:val="Compact"/>
            </w:pPr>
            <w:r>
              <w:t xml:space="preserve">Exam</w:t>
            </w:r>
          </w:p>
        </w:tc>
        <w:tc>
          <w:tcPr/>
          <w:p>
            <w:pPr>
              <w:pStyle w:val="Compact"/>
            </w:pPr>
            <w:r>
              <w:t xml:space="preserve">Test language, neglect, praxis, and cortical sensation</w:t>
            </w:r>
          </w:p>
        </w:tc>
        <w:tc>
          <w:tcPr/>
          <w:p>
            <w:pPr>
              <w:pStyle w:val="Compact"/>
            </w:pPr>
            <w:r>
              <w:t xml:space="preserve">Cortical stroke, Alzheimer disease</w:t>
            </w:r>
          </w:p>
        </w:tc>
        <w:tc>
          <w:tcPr/>
          <w:p>
            <w:pPr>
              <w:pStyle w:val="Compact"/>
            </w:pPr>
            <w:r>
              <w:t xml:space="preserve">aphasia with neglect → large-vessel cortical infarct</w:t>
            </w:r>
          </w:p>
        </w:tc>
        <w:tc>
          <w:tcPr/>
          <w:p>
            <w:pPr>
              <w:pStyle w:val="Compact"/>
            </w:pPr>
            <w:r>
              <w:t xml:space="preserve">Aphasia, neglect, apraxia, agnosia, and cortical sensory loss localize above the subcortical structures and, in stroke, imply large-vessel territory.</w:t>
            </w:r>
          </w:p>
        </w:tc>
        <w:tc>
          <w:tcPr/>
          <w:p>
            <w:pPr>
              <w:pStyle w:val="Compact"/>
            </w:pPr>
            <w:r>
              <w:t xml:space="preserve">-</w:t>
            </w:r>
          </w:p>
        </w:tc>
      </w:tr>
      <w:tr>
        <w:tc>
          <w:tcPr/>
          <w:p>
            <w:pPr>
              <w:pStyle w:val="Compact"/>
            </w:pPr>
            <w:r>
              <w:t xml:space="preserve">Subcortical</w:t>
            </w:r>
          </w:p>
        </w:tc>
        <w:tc>
          <w:tcPr/>
          <w:p>
            <w:pPr>
              <w:pStyle w:val="Compact"/>
            </w:pPr>
            <w:r>
              <w:t xml:space="preserve">Signs referable to deep structures and white matter</w:t>
            </w:r>
          </w:p>
        </w:tc>
        <w:tc>
          <w:tcPr/>
          <w:p>
            <w:pPr>
              <w:pStyle w:val="Compact"/>
            </w:pPr>
            <w:r>
              <w:t xml:space="preserve">Exam</w:t>
            </w:r>
          </w:p>
        </w:tc>
        <w:tc>
          <w:tcPr/>
          <w:p>
            <w:pPr>
              <w:pStyle w:val="Compact"/>
            </w:pPr>
            <w:r>
              <w:t xml:space="preserve">Cognitive testing showing executive and speed deficits without aphasia</w:t>
            </w:r>
          </w:p>
        </w:tc>
        <w:tc>
          <w:tcPr/>
          <w:p>
            <w:pPr>
              <w:pStyle w:val="Compact"/>
            </w:pPr>
            <w:r>
              <w:t xml:space="preserve">Lacunar stroke, vascular cognitive impairment</w:t>
            </w:r>
          </w:p>
        </w:tc>
        <w:tc>
          <w:tcPr/>
          <w:p>
            <w:pPr>
              <w:pStyle w:val="Compact"/>
            </w:pPr>
            <w:r>
              <w:t xml:space="preserve">slowed processing with gait apraxia → small-vessel disease</w:t>
            </w:r>
          </w:p>
        </w:tc>
        <w:tc>
          <w:tcPr/>
          <w:p>
            <w:pPr>
              <w:pStyle w:val="Compact"/>
            </w:pPr>
            <w:r>
              <w:t xml:space="preserve">Slowed processing, executive dysfunction, and gait disturbance without aphasia or neglect. In stroke, favors small-vessel disease.</w:t>
            </w:r>
          </w:p>
        </w:tc>
        <w:tc>
          <w:tcPr/>
          <w:p>
            <w:pPr>
              <w:pStyle w:val="Compact"/>
            </w:pPr>
            <w:r>
              <w:t xml:space="preserve">-</w:t>
            </w:r>
          </w:p>
        </w:tc>
      </w:tr>
      <w:tr>
        <w:tc>
          <w:tcPr/>
          <w:p>
            <w:pPr>
              <w:pStyle w:val="Compact"/>
            </w:pPr>
            <w:r>
              <w:t xml:space="preserve">Fluent aphasia</w:t>
            </w:r>
          </w:p>
        </w:tc>
        <w:tc>
          <w:tcPr/>
          <w:p>
            <w:pPr>
              <w:pStyle w:val="Compact"/>
            </w:pPr>
            <w:r>
              <w:t xml:space="preserve">Preserved output with impaired comprehension</w:t>
            </w:r>
          </w:p>
        </w:tc>
        <w:tc>
          <w:tcPr/>
          <w:p>
            <w:pPr>
              <w:pStyle w:val="Compact"/>
            </w:pPr>
            <w:r>
              <w:t xml:space="preserve">Exam</w:t>
            </w:r>
          </w:p>
        </w:tc>
        <w:tc>
          <w:tcPr/>
          <w:p>
            <w:pPr>
              <w:pStyle w:val="Compact"/>
            </w:pPr>
            <w:r>
              <w:t xml:space="preserve">Assess fluency, comprehension, and repetition separately</w:t>
            </w:r>
          </w:p>
        </w:tc>
        <w:tc>
          <w:tcPr/>
          <w:p>
            <w:pPr>
              <w:pStyle w:val="Compact"/>
            </w:pPr>
            <w:r>
              <w:t xml:space="preserve">Wernicke aphasia, temporal lesions</w:t>
            </w:r>
          </w:p>
        </w:tc>
        <w:tc>
          <w:tcPr/>
          <w:p>
            <w:pPr>
              <w:pStyle w:val="Compact"/>
            </w:pPr>
            <w:r>
              <w:t xml:space="preserve">fluent speech with impaired comprehension → Wernicke aphasia</w:t>
            </w:r>
          </w:p>
        </w:tc>
        <w:tc>
          <w:tcPr/>
          <w:p>
            <w:pPr>
              <w:pStyle w:val="Compact"/>
            </w:pPr>
            <w:r>
              <w:t xml:space="preserve">Localizes posteriorly. Often mistaken for confusion or psychosis, which is a well-documented and consequential error.</w:t>
            </w:r>
          </w:p>
        </w:tc>
        <w:tc>
          <w:tcPr/>
          <w:p>
            <w:pPr>
              <w:pStyle w:val="Compact"/>
            </w:pPr>
            <w:r>
              <w:t xml:space="preserve">Mistaken for delirium or psychosis, which delays stroke recognition</w:t>
            </w:r>
          </w:p>
        </w:tc>
      </w:tr>
      <w:tr>
        <w:tc>
          <w:tcPr/>
          <w:p>
            <w:pPr>
              <w:pStyle w:val="Compact"/>
            </w:pPr>
            <w:r>
              <w:t xml:space="preserve">Nonfluent aphasia</w:t>
            </w:r>
          </w:p>
        </w:tc>
        <w:tc>
          <w:tcPr/>
          <w:p>
            <w:pPr>
              <w:pStyle w:val="Compact"/>
            </w:pPr>
            <w:r>
              <w:t xml:space="preserve">Effortful sparse output with relatively preserved comprehension</w:t>
            </w:r>
          </w:p>
        </w:tc>
        <w:tc>
          <w:tcPr/>
          <w:p>
            <w:pPr>
              <w:pStyle w:val="Compact"/>
            </w:pPr>
            <w:r>
              <w:t xml:space="preserve">Exam</w:t>
            </w:r>
          </w:p>
        </w:tc>
        <w:tc>
          <w:tcPr/>
          <w:p>
            <w:pPr>
              <w:pStyle w:val="Compact"/>
            </w:pPr>
            <w:r>
              <w:t xml:space="preserve">Assess fluency, comprehension, and repetition separately</w:t>
            </w:r>
          </w:p>
        </w:tc>
        <w:tc>
          <w:tcPr/>
          <w:p>
            <w:pPr>
              <w:pStyle w:val="Compact"/>
            </w:pPr>
            <w:r>
              <w:t xml:space="preserve">Broca aphasia, frontal lesions</w:t>
            </w:r>
          </w:p>
        </w:tc>
        <w:tc>
          <w:tcPr/>
          <w:p>
            <w:pPr>
              <w:pStyle w:val="Compact"/>
            </w:pPr>
            <w:r>
              <w:t xml:space="preserve">effortful sparse speech → Broca aphasia</w:t>
            </w:r>
          </w:p>
        </w:tc>
        <w:tc>
          <w:tcPr/>
          <w:p>
            <w:pPr>
              <w:pStyle w:val="Compact"/>
            </w:pPr>
            <w:r>
              <w:t xml:space="preserve">Localizes anteriorly and frequently accompanies right hemiparesis given the proximity of motor cortex.</w:t>
            </w:r>
          </w:p>
        </w:tc>
        <w:tc>
          <w:tcPr/>
          <w:p>
            <w:pPr>
              <w:pStyle w:val="Compact"/>
            </w:pPr>
            <w:r>
              <w:t xml:space="preserve">-</w:t>
            </w:r>
          </w:p>
        </w:tc>
      </w:tr>
      <w:tr>
        <w:tc>
          <w:tcPr/>
          <w:p>
            <w:pPr>
              <w:pStyle w:val="Compact"/>
            </w:pPr>
            <w:r>
              <w:t xml:space="preserve">Postictal</w:t>
            </w:r>
          </w:p>
        </w:tc>
        <w:tc>
          <w:tcPr/>
          <w:p>
            <w:pPr>
              <w:pStyle w:val="Compact"/>
            </w:pPr>
            <w:r>
              <w:t xml:space="preserve">The recovery state following a seizure</w:t>
            </w:r>
          </w:p>
        </w:tc>
        <w:tc>
          <w:tcPr/>
          <w:p>
            <w:pPr>
              <w:pStyle w:val="Compact"/>
            </w:pPr>
            <w:r>
              <w:t xml:space="preserve">Exam</w:t>
            </w:r>
          </w:p>
        </w:tc>
        <w:tc>
          <w:tcPr/>
          <w:p>
            <w:pPr>
              <w:pStyle w:val="Compact"/>
            </w:pPr>
            <w:r>
              <w:t xml:space="preserve">Witnessed event plus gradual clearing over minutes to hours</w:t>
            </w:r>
          </w:p>
        </w:tc>
        <w:tc>
          <w:tcPr/>
          <w:p>
            <w:pPr>
              <w:pStyle w:val="Compact"/>
            </w:pPr>
            <w:r>
              <w:t xml:space="preserve">Generalized and focal seizures</w:t>
            </w:r>
          </w:p>
        </w:tc>
        <w:tc>
          <w:tcPr/>
          <w:p>
            <w:pPr>
              <w:pStyle w:val="Compact"/>
            </w:pPr>
            <w:r>
              <w:t xml:space="preserve">transient hemiparesis after a witnessed seizure → Todd paralysis</w:t>
            </w:r>
          </w:p>
        </w:tc>
        <w:tc>
          <w:tcPr/>
          <w:p>
            <w:pPr>
              <w:pStyle w:val="Compact"/>
            </w:pPr>
            <w:r>
              <w:t xml:space="preserve">Gradual clearing over minutes to hours, and a focal postictal deficit (Todd paralysis) can mimic stroke. Recognizing it prevents unnecessary thrombolysis but must not be assumed without a witnessed event.</w:t>
            </w:r>
          </w:p>
        </w:tc>
        <w:tc>
          <w:tcPr/>
          <w:p>
            <w:pPr>
              <w:pStyle w:val="Compact"/>
            </w:pPr>
            <w:r>
              <w:t xml:space="preserve">Assumed without a witnessed seizure, which risks withholding stroke therapy</w:t>
            </w:r>
          </w:p>
        </w:tc>
      </w:tr>
      <w:tr>
        <w:tc>
          <w:tcPr/>
          <w:p>
            <w:pPr>
              <w:pStyle w:val="Compact"/>
            </w:pPr>
            <w:r>
              <w:t xml:space="preserve">Focal aware and focal impaired awareness</w:t>
            </w:r>
          </w:p>
        </w:tc>
        <w:tc>
          <w:tcPr/>
          <w:p>
            <w:pPr>
              <w:pStyle w:val="Compact"/>
            </w:pPr>
            <w:r>
              <w:t xml:space="preserve">Seizure without or with loss of awareness</w:t>
            </w:r>
          </w:p>
        </w:tc>
        <w:tc>
          <w:tcPr/>
          <w:p>
            <w:pPr>
              <w:pStyle w:val="Compact"/>
            </w:pPr>
            <w:r>
              <w:t xml:space="preserve">Exam</w:t>
            </w:r>
          </w:p>
        </w:tc>
        <w:tc>
          <w:tcPr/>
          <w:p>
            <w:pPr>
              <w:pStyle w:val="Compact"/>
            </w:pPr>
            <w:r>
              <w:t xml:space="preserve">Ask a witness whether the patient was aware and responsive throughout</w:t>
            </w:r>
          </w:p>
        </w:tc>
        <w:tc>
          <w:tcPr/>
          <w:p>
            <w:pPr>
              <w:pStyle w:val="Compact"/>
            </w:pPr>
            <w:r>
              <w:t xml:space="preserve">Focal epilepsy</w:t>
            </w:r>
          </w:p>
        </w:tc>
        <w:tc>
          <w:tcPr/>
          <w:p>
            <w:pPr>
              <w:pStyle w:val="Compact"/>
            </w:pPr>
            <w:r>
              <w:t xml:space="preserve">focal impaired-awareness seizure → temporal lobe epilepsy</w:t>
            </w:r>
          </w:p>
        </w:tc>
        <w:tc>
          <w:tcPr/>
          <w:p>
            <w:pPr>
              <w:pStyle w:val="Compact"/>
            </w:pPr>
            <w:r>
              <w:t xml:space="preserve">Current ILAE terminology, replacing simple and complex partial. Awareness during the event, not motor features, is the classifying axis.</w:t>
            </w:r>
          </w:p>
        </w:tc>
        <w:tc>
          <w:tcPr/>
          <w:p>
            <w:pPr>
              <w:pStyle w:val="Compact"/>
            </w:pPr>
            <w:r>
              <w:t xml:space="preserve">Classified by motor features rather than by awareness</w:t>
            </w:r>
          </w:p>
        </w:tc>
      </w:tr>
      <w:tr>
        <w:tc>
          <w:tcPr/>
          <w:p>
            <w:pPr>
              <w:pStyle w:val="Compact"/>
            </w:pPr>
            <w:r>
              <w:t xml:space="preserve">Meningismus</w:t>
            </w:r>
          </w:p>
        </w:tc>
        <w:tc>
          <w:tcPr/>
          <w:p>
            <w:pPr>
              <w:pStyle w:val="Compact"/>
            </w:pPr>
            <w:r>
              <w:t xml:space="preserve">Neck stiffness with photophobia and headache</w:t>
            </w:r>
          </w:p>
        </w:tc>
        <w:tc>
          <w:tcPr/>
          <w:p>
            <w:pPr>
              <w:pStyle w:val="Compact"/>
            </w:pPr>
            <w:r>
              <w:t xml:space="preserve">Exam</w:t>
            </w:r>
          </w:p>
        </w:tc>
        <w:tc>
          <w:tcPr/>
          <w:p>
            <w:pPr>
              <w:pStyle w:val="Compact"/>
            </w:pPr>
            <w:r>
              <w:t xml:space="preserve">Passive neck flexion with the patient supine</w:t>
            </w:r>
          </w:p>
        </w:tc>
        <w:tc>
          <w:tcPr/>
          <w:p>
            <w:pPr>
              <w:pStyle w:val="Compact"/>
            </w:pPr>
            <w:r>
              <w:t xml:space="preserve">Meningitis, SAH</w:t>
            </w:r>
          </w:p>
        </w:tc>
        <w:tc>
          <w:tcPr/>
          <w:p>
            <w:pPr>
              <w:pStyle w:val="Compact"/>
            </w:pPr>
            <w:r>
              <w:t xml:space="preserve">neck stiffness with fever → bacterial meningitis</w:t>
            </w:r>
          </w:p>
        </w:tc>
        <w:tc>
          <w:tcPr/>
          <w:p>
            <w:pPr>
              <w:pStyle w:val="Compact"/>
            </w:pPr>
            <w:r>
              <w:t xml:space="preserve">Raises meningitis and subarachnoid hemorrhage. Note its sensitivity is poor, particularly in the elderly and immunosuppressed, so absence does not exclude either.</w:t>
            </w:r>
          </w:p>
        </w:tc>
        <w:tc>
          <w:tcPr/>
          <w:p>
            <w:pPr>
              <w:pStyle w:val="Compact"/>
            </w:pPr>
            <w:r>
              <w:t xml:space="preserve">Poor sensitivity in the elderly and immunosuppressed; absence does not exclude meningitis</w:t>
            </w:r>
          </w:p>
        </w:tc>
      </w:tr>
      <w:tr>
        <w:tc>
          <w:tcPr/>
          <w:p>
            <w:pPr>
              <w:pStyle w:val="Compact"/>
            </w:pPr>
            <w:r>
              <w:t xml:space="preserve">Steppage gait</w:t>
            </w:r>
          </w:p>
        </w:tc>
        <w:tc>
          <w:tcPr/>
          <w:p>
            <w:pPr>
              <w:pStyle w:val="Compact"/>
            </w:pPr>
            <w:r>
              <w:t xml:space="preserve">High-stepping to clear a foot that will not dorsiflex</w:t>
            </w:r>
          </w:p>
        </w:tc>
        <w:tc>
          <w:tcPr/>
          <w:p>
            <w:pPr>
              <w:pStyle w:val="Compact"/>
            </w:pPr>
            <w:r>
              <w:t xml:space="preserve">Exam</w:t>
            </w:r>
          </w:p>
        </w:tc>
        <w:tc>
          <w:tcPr/>
          <w:p>
            <w:pPr>
              <w:pStyle w:val="Compact"/>
            </w:pPr>
            <w:r>
              <w:t xml:space="preserve">Observe walking and heel walking</w:t>
            </w:r>
          </w:p>
        </w:tc>
        <w:tc>
          <w:tcPr/>
          <w:p>
            <w:pPr>
              <w:pStyle w:val="Compact"/>
            </w:pPr>
            <w:r>
              <w:t xml:space="preserve">Peroneal palsy, L5 radiculopathy, CMT</w:t>
            </w:r>
          </w:p>
        </w:tc>
        <w:tc>
          <w:tcPr/>
          <w:p>
            <w:pPr>
              <w:pStyle w:val="Compact"/>
            </w:pPr>
            <w:r>
              <w:t xml:space="preserve">high-stepping gait → foot drop from peroneal palsy</w:t>
            </w:r>
          </w:p>
        </w:tc>
        <w:tc>
          <w:tcPr/>
          <w:p>
            <w:pPr>
              <w:pStyle w:val="Compact"/>
            </w:pPr>
            <w:r>
              <w:t xml:space="preserve">Indicates foot drop and directs attention to the peroneal nerve, L5 root, or a length-dependent neuropathy.</w:t>
            </w:r>
          </w:p>
        </w:tc>
        <w:tc>
          <w:tcPr/>
          <w:p>
            <w:pPr>
              <w:pStyle w:val="Compact"/>
            </w:pPr>
            <w:r>
              <w:t xml:space="preserve">-</w:t>
            </w:r>
          </w:p>
        </w:tc>
      </w:tr>
      <w:tr>
        <w:tc>
          <w:tcPr/>
          <w:p>
            <w:pPr>
              <w:pStyle w:val="Compact"/>
            </w:pPr>
            <w:r>
              <w:t xml:space="preserve">Waddling gait</w:t>
            </w:r>
          </w:p>
        </w:tc>
        <w:tc>
          <w:tcPr/>
          <w:p>
            <w:pPr>
              <w:pStyle w:val="Compact"/>
            </w:pPr>
            <w:r>
              <w:t xml:space="preserve">Pelvic drop with each step from hip girdle weakness</w:t>
            </w:r>
          </w:p>
        </w:tc>
        <w:tc>
          <w:tcPr/>
          <w:p>
            <w:pPr>
              <w:pStyle w:val="Compact"/>
            </w:pPr>
            <w:r>
              <w:t xml:space="preserve">Exam</w:t>
            </w:r>
          </w:p>
        </w:tc>
        <w:tc>
          <w:tcPr/>
          <w:p>
            <w:pPr>
              <w:pStyle w:val="Compact"/>
            </w:pPr>
            <w:r>
              <w:t xml:space="preserve">Observe gait and test hip girdle power</w:t>
            </w:r>
          </w:p>
        </w:tc>
        <w:tc>
          <w:tcPr/>
          <w:p>
            <w:pPr>
              <w:pStyle w:val="Compact"/>
            </w:pPr>
            <w:r>
              <w:t xml:space="preserve">Proximal myopathy, muscular dystrophy</w:t>
            </w:r>
          </w:p>
        </w:tc>
        <w:tc>
          <w:tcPr/>
          <w:p>
            <w:pPr>
              <w:pStyle w:val="Compact"/>
            </w:pPr>
            <w:r>
              <w:t xml:space="preserve">waddling gait → proximal myopathy</w:t>
            </w:r>
          </w:p>
        </w:tc>
        <w:tc>
          <w:tcPr/>
          <w:p>
            <w:pPr>
              <w:pStyle w:val="Compact"/>
            </w:pPr>
            <w:r>
              <w:t xml:space="preserve">A proximal weakness sign, consistent with myopathy rather than neuropathy.</w:t>
            </w:r>
          </w:p>
        </w:tc>
        <w:tc>
          <w:tcPr/>
          <w:p>
            <w:pPr>
              <w:pStyle w:val="Compact"/>
            </w:pPr>
            <w:r>
              <w:t xml:space="preserve">-</w:t>
            </w:r>
          </w:p>
        </w:tc>
      </w:tr>
      <w:tr>
        <w:tc>
          <w:tcPr/>
          <w:p>
            <w:pPr>
              <w:pStyle w:val="Compact"/>
            </w:pPr>
            <w:r>
              <w:t xml:space="preserve">Direction-fixed nystagmus</w:t>
            </w:r>
          </w:p>
        </w:tc>
        <w:tc>
          <w:tcPr/>
          <w:p>
            <w:pPr>
              <w:pStyle w:val="Compact"/>
            </w:pPr>
            <w:r>
              <w:t xml:space="preserve">Fast phase beats the same way regardless of gaze</w:t>
            </w:r>
          </w:p>
        </w:tc>
        <w:tc>
          <w:tcPr/>
          <w:p>
            <w:pPr>
              <w:pStyle w:val="Compact"/>
            </w:pPr>
            <w:r>
              <w:t xml:space="preserve">Exam</w:t>
            </w:r>
          </w:p>
        </w:tc>
        <w:tc>
          <w:tcPr/>
          <w:p>
            <w:pPr>
              <w:pStyle w:val="Compact"/>
            </w:pPr>
            <w:r>
              <w:t xml:space="preserve">Observe nystagmus in several gaze positions</w:t>
            </w:r>
          </w:p>
        </w:tc>
        <w:tc>
          <w:tcPr/>
          <w:p>
            <w:pPr>
              <w:pStyle w:val="Compact"/>
            </w:pPr>
            <w:r>
              <w:t xml:space="preserve">Peripheral vestibular disease</w:t>
            </w:r>
          </w:p>
        </w:tc>
        <w:tc>
          <w:tcPr/>
          <w:p>
            <w:pPr>
              <w:pStyle w:val="Compact"/>
            </w:pPr>
            <w:r>
              <w:t xml:space="preserve">direction-fixed horizontal nystagmus → vestibular neuritis</w:t>
            </w:r>
          </w:p>
        </w:tc>
        <w:tc>
          <w:tcPr/>
          <w:p>
            <w:pPr>
              <w:pStyle w:val="Compact"/>
            </w:pPr>
            <w:r>
              <w:t xml:space="preserve">Favors a peripheral cause such as vestibular neuritis. Combined with an abnormal head impulse test and no skew, it argues against stroke.</w:t>
            </w:r>
          </w:p>
        </w:tc>
        <w:tc>
          <w:tcPr/>
          <w:p>
            <w:pPr>
              <w:pStyle w:val="Compact"/>
            </w:pPr>
            <w:r>
              <w:t xml:space="preserve">-</w:t>
            </w:r>
          </w:p>
        </w:tc>
      </w:tr>
      <w:tr>
        <w:tc>
          <w:tcPr/>
          <w:p>
            <w:pPr>
              <w:pStyle w:val="Compact"/>
            </w:pPr>
            <w:r>
              <w:t xml:space="preserve">Direction-changing nystagmus</w:t>
            </w:r>
          </w:p>
        </w:tc>
        <w:tc>
          <w:tcPr/>
          <w:p>
            <w:pPr>
              <w:pStyle w:val="Compact"/>
            </w:pPr>
            <w:r>
              <w:t xml:space="preserve">Fast phase reverses with gaze direction</w:t>
            </w:r>
          </w:p>
        </w:tc>
        <w:tc>
          <w:tcPr/>
          <w:p>
            <w:pPr>
              <w:pStyle w:val="Compact"/>
            </w:pPr>
            <w:r>
              <w:t xml:space="preserve">Exam</w:t>
            </w:r>
          </w:p>
        </w:tc>
        <w:tc>
          <w:tcPr/>
          <w:p>
            <w:pPr>
              <w:pStyle w:val="Compact"/>
            </w:pPr>
            <w:r>
              <w:t xml:space="preserve">Observe in right and left gaze for reversal</w:t>
            </w:r>
          </w:p>
        </w:tc>
        <w:tc>
          <w:tcPr/>
          <w:p>
            <w:pPr>
              <w:pStyle w:val="Compact"/>
            </w:pPr>
            <w:r>
              <w:t xml:space="preserve">Central vestibular lesion</w:t>
            </w:r>
          </w:p>
        </w:tc>
        <w:tc>
          <w:tcPr/>
          <w:p>
            <w:pPr>
              <w:pStyle w:val="Compact"/>
            </w:pPr>
            <w:r>
              <w:t xml:space="preserve">direction-changing nystagmus → posterior circulation stroke</w:t>
            </w:r>
          </w:p>
        </w:tc>
        <w:tc>
          <w:tcPr/>
          <w:p>
            <w:pPr>
              <w:pStyle w:val="Compact"/>
            </w:pPr>
            <w:r>
              <w:t xml:space="preserve">A central sign. With vertical or torsional nystagmus, skew deviation, or a normal head impulse test, treat as posterior circulation stroke until imaged.</w:t>
            </w:r>
          </w:p>
        </w:tc>
        <w:tc>
          <w:tcPr/>
          <w:p>
            <w:pPr>
              <w:pStyle w:val="Compact"/>
            </w:pPr>
            <w:r>
              <w:t xml:space="preserve">Only primary gaze is examined, so direction change is missed</w:t>
            </w:r>
          </w:p>
        </w:tc>
      </w:tr>
      <w:tr>
        <w:tc>
          <w:tcPr/>
          <w:p>
            <w:pPr>
              <w:pStyle w:val="Compact"/>
            </w:pPr>
            <w:r>
              <w:t xml:space="preserve">Skew deviation</w:t>
            </w:r>
          </w:p>
        </w:tc>
        <w:tc>
          <w:tcPr/>
          <w:p>
            <w:pPr>
              <w:pStyle w:val="Compact"/>
            </w:pPr>
            <w:r>
              <w:t xml:space="preserve">Vertical misalignment of the eyes</w:t>
            </w:r>
          </w:p>
        </w:tc>
        <w:tc>
          <w:tcPr/>
          <w:p>
            <w:pPr>
              <w:pStyle w:val="Compact"/>
            </w:pPr>
            <w:r>
              <w:t xml:space="preserve">Exam</w:t>
            </w:r>
          </w:p>
        </w:tc>
        <w:tc>
          <w:tcPr/>
          <w:p>
            <w:pPr>
              <w:pStyle w:val="Compact"/>
            </w:pPr>
            <w:r>
              <w:t xml:space="preserve">Alternate cover test looking for vertical correction</w:t>
            </w:r>
          </w:p>
        </w:tc>
        <w:tc>
          <w:tcPr/>
          <w:p>
            <w:pPr>
              <w:pStyle w:val="Compact"/>
            </w:pPr>
            <w:r>
              <w:t xml:space="preserve">Brainstem lesion</w:t>
            </w:r>
          </w:p>
        </w:tc>
        <w:tc>
          <w:tcPr/>
          <w:p>
            <w:pPr>
              <w:pStyle w:val="Compact"/>
            </w:pPr>
            <w:r>
              <w:t xml:space="preserve">skew deviation → brainstem lesion</w:t>
            </w:r>
          </w:p>
        </w:tc>
        <w:tc>
          <w:tcPr/>
          <w:p>
            <w:pPr>
              <w:pStyle w:val="Compact"/>
            </w:pPr>
            <w:r>
              <w:t xml:space="preserve">One of the three HINTS components and a central sign. Its presence in acute vestibular syndrome substantially raises stroke probability.</w:t>
            </w:r>
          </w:p>
        </w:tc>
        <w:tc>
          <w:tcPr/>
          <w:p>
            <w:pPr>
              <w:pStyle w:val="Compact"/>
            </w:pPr>
            <w:r>
              <w:t xml:space="preserve">-</w:t>
            </w:r>
          </w:p>
        </w:tc>
      </w:tr>
      <w:tr>
        <w:tc>
          <w:tcPr/>
          <w:p>
            <w:pPr>
              <w:pStyle w:val="Compact"/>
            </w:pPr>
            <w:r>
              <w:t xml:space="preserve">Internuclear ophthalmoplegia</w:t>
            </w:r>
          </w:p>
        </w:tc>
        <w:tc>
          <w:tcPr/>
          <w:p>
            <w:pPr>
              <w:pStyle w:val="Compact"/>
            </w:pPr>
            <w:r>
              <w:t xml:space="preserve">Impaired adduction with nystagmus of the abducting eye</w:t>
            </w:r>
          </w:p>
        </w:tc>
        <w:tc>
          <w:tcPr/>
          <w:p>
            <w:pPr>
              <w:pStyle w:val="Compact"/>
            </w:pPr>
            <w:r>
              <w:t xml:space="preserve">Exam</w:t>
            </w:r>
          </w:p>
        </w:tc>
        <w:tc>
          <w:tcPr/>
          <w:p>
            <w:pPr>
              <w:pStyle w:val="Compact"/>
            </w:pPr>
            <w:r>
              <w:t xml:space="preserve">Horizontal saccades watching for adduction lag with abducting nystagmus</w:t>
            </w:r>
          </w:p>
        </w:tc>
        <w:tc>
          <w:tcPr/>
          <w:p>
            <w:pPr>
              <w:pStyle w:val="Compact"/>
            </w:pPr>
            <w:r>
              <w:t xml:space="preserve">MS, brainstem stroke</w:t>
            </w:r>
          </w:p>
        </w:tc>
        <w:tc>
          <w:tcPr/>
          <w:p>
            <w:pPr>
              <w:pStyle w:val="Compact"/>
            </w:pPr>
            <w:r>
              <w:t xml:space="preserve">bilateral internuclear ophthalmoplegia → multiple sclerosis</w:t>
            </w:r>
          </w:p>
        </w:tc>
        <w:tc>
          <w:tcPr/>
          <w:p>
            <w:pPr>
              <w:pStyle w:val="Compact"/>
            </w:pPr>
            <w:r>
              <w:t xml:space="preserve">Localizes precisely to the medial longitudinal fasciculus. Bilateral INO in a young patient is close to diagnostic of MS.</w:t>
            </w:r>
          </w:p>
        </w:tc>
        <w:tc>
          <w:tcPr/>
          <w:p>
            <w:pPr>
              <w:pStyle w:val="Compact"/>
            </w:pPr>
            <w:r>
              <w:t xml:space="preserve">-</w:t>
            </w:r>
          </w:p>
        </w:tc>
      </w:tr>
      <w:tr>
        <w:tc>
          <w:tcPr/>
          <w:p>
            <w:pPr>
              <w:pStyle w:val="Compact"/>
            </w:pPr>
            <w:r>
              <w:t xml:space="preserve">Relative afferent pupillary defect</w:t>
            </w:r>
          </w:p>
        </w:tc>
        <w:tc>
          <w:tcPr/>
          <w:p>
            <w:pPr>
              <w:pStyle w:val="Compact"/>
            </w:pPr>
            <w:r>
              <w:t xml:space="preserve">Paradoxical dilation on swinging flashlight test</w:t>
            </w:r>
          </w:p>
        </w:tc>
        <w:tc>
          <w:tcPr/>
          <w:p>
            <w:pPr>
              <w:pStyle w:val="Compact"/>
            </w:pPr>
            <w:r>
              <w:t xml:space="preserve">Exam</w:t>
            </w:r>
          </w:p>
        </w:tc>
        <w:tc>
          <w:tcPr/>
          <w:p>
            <w:pPr>
              <w:pStyle w:val="Compact"/>
            </w:pPr>
            <w:r>
              <w:t xml:space="preserve">Swinging flashlight test in a dimly lit room</w:t>
            </w:r>
          </w:p>
        </w:tc>
        <w:tc>
          <w:tcPr/>
          <w:p>
            <w:pPr>
              <w:pStyle w:val="Compact"/>
            </w:pPr>
            <w:r>
              <w:t xml:space="preserve">Optic neuritis, ischemic optic neuropathy, dense retinal disease</w:t>
            </w:r>
          </w:p>
        </w:tc>
        <w:tc>
          <w:tcPr/>
          <w:p>
            <w:pPr>
              <w:pStyle w:val="Compact"/>
            </w:pPr>
            <w:r>
              <w:t xml:space="preserve">right afferent pupillary defect → optic neuritis</w:t>
            </w:r>
          </w:p>
        </w:tc>
        <w:tc>
          <w:tcPr/>
          <w:p>
            <w:pPr>
              <w:pStyle w:val="Compact"/>
            </w:pPr>
            <w:r>
              <w:t xml:space="preserve">Objective evidence of asymmetric optic nerve dysfunction. Cannot be feigned, and localizes anterior to the chiasm.</w:t>
            </w:r>
          </w:p>
        </w:tc>
        <w:tc>
          <w:tcPr/>
          <w:p>
            <w:pPr>
              <w:pStyle w:val="Compact"/>
            </w:pPr>
            <w:r>
              <w:t xml:space="preserve">Attempted in a bright room, where the response is not visible</w:t>
            </w:r>
          </w:p>
        </w:tc>
      </w:tr>
      <w:tr>
        <w:tc>
          <w:tcPr/>
          <w:p>
            <w:pPr>
              <w:pStyle w:val="Compact"/>
            </w:pPr>
            <w:r>
              <w:t xml:space="preserve">False localizing sign</w:t>
            </w:r>
          </w:p>
        </w:tc>
        <w:tc>
          <w:tcPr/>
          <w:p>
            <w:pPr>
              <w:pStyle w:val="Compact"/>
            </w:pPr>
            <w:r>
              <w:t xml:space="preserve">A finding that suggests a lesion elsewhere than its true site</w:t>
            </w:r>
          </w:p>
        </w:tc>
        <w:tc>
          <w:tcPr/>
          <w:p>
            <w:pPr>
              <w:pStyle w:val="Compact"/>
            </w:pPr>
            <w:r>
              <w:t xml:space="preserve">Exam</w:t>
            </w:r>
          </w:p>
        </w:tc>
        <w:tc>
          <w:tcPr/>
          <w:p>
            <w:pPr>
              <w:pStyle w:val="Compact"/>
            </w:pPr>
            <w:r>
              <w:t xml:space="preserve">Recognizing a finding inconsistent with the rest of the localization</w:t>
            </w:r>
          </w:p>
        </w:tc>
        <w:tc>
          <w:tcPr/>
          <w:p>
            <w:pPr>
              <w:pStyle w:val="Compact"/>
            </w:pPr>
            <w:r>
              <w:t xml:space="preserve">Sixth nerve palsy with raised intracranial pressure</w:t>
            </w:r>
          </w:p>
        </w:tc>
        <w:tc>
          <w:tcPr/>
          <w:p>
            <w:pPr>
              <w:pStyle w:val="Compact"/>
            </w:pPr>
            <w:r>
              <w:t xml:space="preserve">abducens palsy with papilledema → raised intracranial pressure</w:t>
            </w:r>
          </w:p>
        </w:tc>
        <w:tc>
          <w:tcPr/>
          <w:p>
            <w:pPr>
              <w:pStyle w:val="Compact"/>
            </w:pPr>
            <w:r>
              <w:t xml:space="preserve">Prevents a serious error. An abducens palsy from raised pressure does not indicate a pontine lesion, and treating it as localizing sends the workup in the wrong direction.</w:t>
            </w:r>
          </w:p>
        </w:tc>
        <w:tc>
          <w:tcPr/>
          <w:p>
            <w:pPr>
              <w:pStyle w:val="Compact"/>
            </w:pPr>
            <w:r>
              <w:t xml:space="preserve">Treated as localizing, sending imaging to the wrong territory</w:t>
            </w:r>
          </w:p>
        </w:tc>
      </w:tr>
      <w:tr>
        <w:tc>
          <w:tcPr/>
          <w:p>
            <w:pPr>
              <w:pStyle w:val="Compact"/>
            </w:pPr>
            <w:r>
              <w:t xml:space="preserve">Give-way weakness</w:t>
            </w:r>
          </w:p>
        </w:tc>
        <w:tc>
          <w:tcPr/>
          <w:p>
            <w:pPr>
              <w:pStyle w:val="Compact"/>
            </w:pPr>
            <w:r>
              <w:t xml:space="preserve">Effort that starts strong then abruptly collapses</w:t>
            </w:r>
          </w:p>
        </w:tc>
        <w:tc>
          <w:tcPr/>
          <w:p>
            <w:pPr>
              <w:pStyle w:val="Compact"/>
            </w:pPr>
            <w:r>
              <w:t xml:space="preserve">Exam</w:t>
            </w:r>
          </w:p>
        </w:tc>
        <w:tc>
          <w:tcPr/>
          <w:p>
            <w:pPr>
              <w:pStyle w:val="Compact"/>
            </w:pPr>
            <w:r>
              <w:t xml:space="preserve">Hoover sign and testing for inconsistency across tasks</w:t>
            </w:r>
          </w:p>
        </w:tc>
        <w:tc>
          <w:tcPr/>
          <w:p>
            <w:pPr>
              <w:pStyle w:val="Compact"/>
            </w:pPr>
            <w:r>
              <w:t xml:space="preserve">Functional weakness, pain-limited effort</w:t>
            </w:r>
          </w:p>
        </w:tc>
        <w:tc>
          <w:tcPr/>
          <w:p>
            <w:pPr>
              <w:pStyle w:val="Compact"/>
            </w:pPr>
            <w:r>
              <w:t xml:space="preserve">give-way weakness with a positive Hoover sign → functional weakness</w:t>
            </w:r>
          </w:p>
        </w:tc>
        <w:tc>
          <w:tcPr/>
          <w:p>
            <w:pPr>
              <w:pStyle w:val="Compact"/>
            </w:pPr>
            <w:r>
              <w:t xml:space="preserve">Inconsistent effort suggests functional or pain-limited weakness rather than a fixed lesion, but pain and poor comprehension must be excluded before concluding.</w:t>
            </w:r>
          </w:p>
        </w:tc>
        <w:tc>
          <w:tcPr/>
          <w:p>
            <w:pPr>
              <w:pStyle w:val="Compact"/>
            </w:pPr>
            <w:r>
              <w:t xml:space="preserve">Interpreted as feigning; functional disorders are involuntary</w:t>
            </w:r>
          </w:p>
        </w:tc>
      </w:tr>
      <w:tr>
        <w:tc>
          <w:tcPr/>
          <w:p>
            <w:pPr>
              <w:pStyle w:val="Compact"/>
            </w:pPr>
            <w:r>
              <w:t xml:space="preserve">Pyramidal distribution weakness</w:t>
            </w:r>
          </w:p>
        </w:tc>
        <w:tc>
          <w:tcPr/>
          <w:p>
            <w:pPr>
              <w:pStyle w:val="Compact"/>
            </w:pPr>
            <w:r>
              <w:t xml:space="preserve">Upper limb extensors and lower limb flexors preferentially weak</w:t>
            </w:r>
          </w:p>
        </w:tc>
        <w:tc>
          <w:tcPr/>
          <w:p>
            <w:pPr>
              <w:pStyle w:val="Compact"/>
            </w:pPr>
            <w:r>
              <w:t xml:space="preserve">Exam</w:t>
            </w:r>
          </w:p>
        </w:tc>
        <w:tc>
          <w:tcPr/>
          <w:p>
            <w:pPr>
              <w:pStyle w:val="Compact"/>
            </w:pPr>
            <w:r>
              <w:t xml:space="preserve">Compare upper limb extensors with flexors and the reverse in the legs</w:t>
            </w:r>
          </w:p>
        </w:tc>
        <w:tc>
          <w:tcPr/>
          <w:p>
            <w:pPr>
              <w:pStyle w:val="Compact"/>
            </w:pPr>
            <w:r>
              <w:t xml:space="preserve">Corticospinal lesions</w:t>
            </w:r>
          </w:p>
        </w:tc>
        <w:tc>
          <w:tcPr/>
          <w:p>
            <w:pPr>
              <w:pStyle w:val="Compact"/>
            </w:pPr>
            <w:r>
              <w:t xml:space="preserve">pyramidal pattern weakness → corticospinal tract lesion</w:t>
            </w:r>
          </w:p>
        </w:tc>
        <w:tc>
          <w:tcPr/>
          <w:p>
            <w:pPr>
              <w:pStyle w:val="Compact"/>
            </w:pPr>
            <w:r>
              <w:t xml:space="preserve">Distinguishes an upper motor neuron pattern from a myopathic or neuropathic one on exam alone.</w:t>
            </w:r>
          </w:p>
        </w:tc>
        <w:tc>
          <w:tcPr/>
          <w:p>
            <w:pPr>
              <w:pStyle w:val="Compact"/>
            </w:pPr>
            <w:r>
              <w:t xml:space="preserve">-</w:t>
            </w:r>
          </w:p>
        </w:tc>
      </w:tr>
      <w:tr>
        <w:tc>
          <w:tcPr/>
          <w:p>
            <w:pPr>
              <w:pStyle w:val="Compact"/>
            </w:pPr>
            <w:r>
              <w:t xml:space="preserve">Spasticity</w:t>
            </w:r>
          </w:p>
        </w:tc>
        <w:tc>
          <w:tcPr/>
          <w:p>
            <w:pPr>
              <w:pStyle w:val="Compact"/>
            </w:pPr>
            <w:r>
              <w:t xml:space="preserve">Velocity-dependent resistance with a catch and release</w:t>
            </w:r>
          </w:p>
        </w:tc>
        <w:tc>
          <w:tcPr/>
          <w:p>
            <w:pPr>
              <w:pStyle w:val="Compact"/>
            </w:pPr>
            <w:r>
              <w:t xml:space="preserve">Exam</w:t>
            </w:r>
          </w:p>
        </w:tc>
        <w:tc>
          <w:tcPr/>
          <w:p>
            <w:pPr>
              <w:pStyle w:val="Compact"/>
            </w:pPr>
            <w:r>
              <w:t xml:space="preserve">Move the limb fast, then slow, and compare</w:t>
            </w:r>
          </w:p>
        </w:tc>
        <w:tc>
          <w:tcPr/>
          <w:p>
            <w:pPr>
              <w:pStyle w:val="Compact"/>
            </w:pPr>
            <w:r>
              <w:t xml:space="preserve">Corticospinal lesions</w:t>
            </w:r>
          </w:p>
        </w:tc>
        <w:tc>
          <w:tcPr/>
          <w:p>
            <w:pPr>
              <w:pStyle w:val="Compact"/>
            </w:pPr>
            <w:r>
              <w:t xml:space="preserve">velocity-dependent catch → upper motor neuron lesion</w:t>
            </w:r>
          </w:p>
        </w:tc>
        <w:tc>
          <w:tcPr/>
          <w:p>
            <w:pPr>
              <w:pStyle w:val="Compact"/>
            </w:pPr>
            <w:r>
              <w:t xml:space="preserve">Velocity dependence separates it from rigidity and localizes to the corticospinal tract.</w:t>
            </w:r>
          </w:p>
        </w:tc>
        <w:tc>
          <w:tcPr/>
          <w:p>
            <w:pPr>
              <w:pStyle w:val="Compact"/>
            </w:pPr>
            <w:r>
              <w:t xml:space="preserve">-</w:t>
            </w:r>
          </w:p>
        </w:tc>
      </w:tr>
      <w:tr>
        <w:tc>
          <w:tcPr/>
          <w:p>
            <w:pPr>
              <w:pStyle w:val="Compact"/>
            </w:pPr>
            <w:r>
              <w:t xml:space="preserve">Rigidity</w:t>
            </w:r>
          </w:p>
        </w:tc>
        <w:tc>
          <w:tcPr/>
          <w:p>
            <w:pPr>
              <w:pStyle w:val="Compact"/>
            </w:pPr>
            <w:r>
              <w:t xml:space="preserve">Resistance uniform through the range, independent of velocity</w:t>
            </w:r>
          </w:p>
        </w:tc>
        <w:tc>
          <w:tcPr/>
          <w:p>
            <w:pPr>
              <w:pStyle w:val="Compact"/>
            </w:pPr>
            <w:r>
              <w:t xml:space="preserve">Exam</w:t>
            </w:r>
          </w:p>
        </w:tc>
        <w:tc>
          <w:tcPr/>
          <w:p>
            <w:pPr>
              <w:pStyle w:val="Compact"/>
            </w:pPr>
            <w:r>
              <w:t xml:space="preserve">Slow passive movement, augmented by contralateral voluntary movement</w:t>
            </w:r>
          </w:p>
        </w:tc>
        <w:tc>
          <w:tcPr/>
          <w:p>
            <w:pPr>
              <w:pStyle w:val="Compact"/>
            </w:pPr>
            <w:r>
              <w:t xml:space="preserve">Parkinsonism</w:t>
            </w:r>
          </w:p>
        </w:tc>
        <w:tc>
          <w:tcPr/>
          <w:p>
            <w:pPr>
              <w:pStyle w:val="Compact"/>
            </w:pPr>
            <w:r>
              <w:t xml:space="preserve">cogwheel rigidity → parkinsonism</w:t>
            </w:r>
          </w:p>
        </w:tc>
        <w:tc>
          <w:tcPr/>
          <w:p>
            <w:pPr>
              <w:pStyle w:val="Compact"/>
            </w:pPr>
            <w:r>
              <w:t xml:space="preserve">Lead-pipe or cogwheel quality points to basal ganglia disease rather than corticospinal disease.</w:t>
            </w:r>
          </w:p>
        </w:tc>
        <w:tc>
          <w:tcPr/>
          <w:p>
            <w:pPr>
              <w:pStyle w:val="Compact"/>
            </w:pPr>
            <w:r>
              <w:t xml:space="preserve">Not augmented, so mild rigidity is missed</w:t>
            </w:r>
          </w:p>
        </w:tc>
      </w:tr>
      <w:tr>
        <w:tc>
          <w:tcPr/>
          <w:p>
            <w:pPr>
              <w:pStyle w:val="Compact"/>
            </w:pPr>
            <w:r>
              <w:t xml:space="preserve">Paratonia</w:t>
            </w:r>
          </w:p>
        </w:tc>
        <w:tc>
          <w:tcPr/>
          <w:p>
            <w:pPr>
              <w:pStyle w:val="Compact"/>
            </w:pPr>
            <w:r>
              <w:t xml:space="preserve">Variable resistance that increases with the examiner's effort</w:t>
            </w:r>
          </w:p>
        </w:tc>
        <w:tc>
          <w:tcPr/>
          <w:p>
            <w:pPr>
              <w:pStyle w:val="Compact"/>
            </w:pPr>
            <w:r>
              <w:t xml:space="preserve">Exam</w:t>
            </w:r>
          </w:p>
        </w:tc>
        <w:tc>
          <w:tcPr/>
          <w:p>
            <w:pPr>
              <w:pStyle w:val="Compact"/>
            </w:pPr>
            <w:r>
              <w:t xml:space="preserve">Passive movement at varying speeds with the patient relaxed</w:t>
            </w:r>
          </w:p>
        </w:tc>
        <w:tc>
          <w:tcPr/>
          <w:p>
            <w:pPr>
              <w:pStyle w:val="Compact"/>
            </w:pPr>
            <w:r>
              <w:t xml:space="preserve">Frontal lobe dysfunction, dementia, delirium</w:t>
            </w:r>
          </w:p>
        </w:tc>
        <w:tc>
          <w:tcPr/>
          <w:p>
            <w:pPr>
              <w:pStyle w:val="Compact"/>
            </w:pPr>
            <w:r>
              <w:t xml:space="preserve">paratonia → diffuse frontal dysfunction</w:t>
            </w:r>
          </w:p>
        </w:tc>
        <w:tc>
          <w:tcPr/>
          <w:p>
            <w:pPr>
              <w:pStyle w:val="Compact"/>
            </w:pPr>
            <w:r>
              <w:t xml:space="preserve">Often mistaken for rigidity or voluntary resistance. Suggests diffuse frontal or global cerebral dysfunction.</w:t>
            </w:r>
          </w:p>
        </w:tc>
        <w:tc>
          <w:tcPr/>
          <w:p>
            <w:pPr>
              <w:pStyle w:val="Compact"/>
            </w:pPr>
            <w:r>
              <w:t xml:space="preserve">Recorded as rigidity or as poor cooperation</w:t>
            </w:r>
          </w:p>
        </w:tc>
      </w:tr>
      <w:tr>
        <w:tc>
          <w:tcPr/>
          <w:p>
            <w:pPr>
              <w:pStyle w:val="Compact"/>
            </w:pPr>
            <w:r>
              <w:t xml:space="preserve">Asterixis</w:t>
            </w:r>
          </w:p>
        </w:tc>
        <w:tc>
          <w:tcPr/>
          <w:p>
            <w:pPr>
              <w:pStyle w:val="Compact"/>
            </w:pPr>
            <w:r>
              <w:t xml:space="preserve">Brief lapses of postural tone, a negative myoclonus</w:t>
            </w:r>
          </w:p>
        </w:tc>
        <w:tc>
          <w:tcPr/>
          <w:p>
            <w:pPr>
              <w:pStyle w:val="Compact"/>
            </w:pPr>
            <w:r>
              <w:t xml:space="preserve">Exam</w:t>
            </w:r>
          </w:p>
        </w:tc>
        <w:tc>
          <w:tcPr/>
          <w:p>
            <w:pPr>
              <w:pStyle w:val="Compact"/>
            </w:pPr>
            <w:r>
              <w:t xml:space="preserve">Wrists extended, arms outstretched, held for thirty seconds</w:t>
            </w:r>
          </w:p>
        </w:tc>
        <w:tc>
          <w:tcPr/>
          <w:p>
            <w:pPr>
              <w:pStyle w:val="Compact"/>
            </w:pPr>
            <w:r>
              <w:t xml:space="preserve">Hepatic, uremic, hypercapnic encephalopathy</w:t>
            </w:r>
          </w:p>
        </w:tc>
        <w:tc>
          <w:tcPr/>
          <w:p>
            <w:pPr>
              <w:pStyle w:val="Compact"/>
            </w:pPr>
            <w:r>
              <w:t xml:space="preserve">asterixis → hepatic or uremic encephalopathy</w:t>
            </w:r>
          </w:p>
        </w:tc>
        <w:tc>
          <w:tcPr/>
          <w:p>
            <w:pPr>
              <w:pStyle w:val="Compact"/>
            </w:pPr>
            <w:r>
              <w:t xml:space="preserve">A loss of tone rather than an added movement, which is why it appears in metabolic encephalopathies and not in most structural lesions.</w:t>
            </w:r>
          </w:p>
        </w:tc>
        <w:tc>
          <w:tcPr/>
          <w:p>
            <w:pPr>
              <w:pStyle w:val="Compact"/>
            </w:pPr>
            <w:r>
              <w:t xml:space="preserve">Tested too briefly; it may take twenty to thirty seconds to appear</w:t>
            </w:r>
          </w:p>
        </w:tc>
      </w:tr>
      <w:tr>
        <w:tc>
          <w:tcPr/>
          <w:p>
            <w:pPr>
              <w:pStyle w:val="Compact"/>
            </w:pPr>
            <w:r>
              <w:t xml:space="preserve">Fasciculations</w:t>
            </w:r>
          </w:p>
        </w:tc>
        <w:tc>
          <w:tcPr/>
          <w:p>
            <w:pPr>
              <w:pStyle w:val="Compact"/>
            </w:pPr>
            <w:r>
              <w:t xml:space="preserve">Spontaneous visible twitches of motor units</w:t>
            </w:r>
          </w:p>
        </w:tc>
        <w:tc>
          <w:tcPr/>
          <w:p>
            <w:pPr>
              <w:pStyle w:val="Compact"/>
            </w:pPr>
            <w:r>
              <w:t xml:space="preserve">Exam</w:t>
            </w:r>
          </w:p>
        </w:tc>
        <w:tc>
          <w:tcPr/>
          <w:p>
            <w:pPr>
              <w:pStyle w:val="Compact"/>
            </w:pPr>
            <w:r>
              <w:t xml:space="preserve">Observe relaxed muscle, including the tongue at rest in the mouth</w:t>
            </w:r>
          </w:p>
        </w:tc>
        <w:tc>
          <w:tcPr/>
          <w:p>
            <w:pPr>
              <w:pStyle w:val="Compact"/>
            </w:pPr>
            <w:r>
              <w:t xml:space="preserve">ALS, radiculopathy, benign fasciculation syndrome</w:t>
            </w:r>
          </w:p>
        </w:tc>
        <w:tc>
          <w:tcPr/>
          <w:p>
            <w:pPr>
              <w:pStyle w:val="Compact"/>
            </w:pPr>
            <w:r>
              <w:t xml:space="preserve">tongue fasciculations with limb atrophy → amyotrophic lateral sclerosis</w:t>
            </w:r>
          </w:p>
        </w:tc>
        <w:tc>
          <w:tcPr/>
          <w:p>
            <w:pPr>
              <w:pStyle w:val="Compact"/>
            </w:pPr>
            <w:r>
              <w:t xml:space="preserve">Fasciculations with weakness and atrophy suggest motor neuron disease; fasciculations alone in a well patient are usually benign. Tongue involvement is particularly concerning.</w:t>
            </w:r>
          </w:p>
        </w:tc>
        <w:tc>
          <w:tcPr/>
          <w:p>
            <w:pPr>
              <w:pStyle w:val="Compact"/>
            </w:pPr>
            <w:r>
              <w:t xml:space="preserve">Tongue examined protruded, which produces normal tremor mistaken for fasciculation</w:t>
            </w:r>
          </w:p>
        </w:tc>
      </w:tr>
      <w:tr>
        <w:tc>
          <w:tcPr/>
          <w:p>
            <w:pPr>
              <w:pStyle w:val="Compact"/>
            </w:pPr>
            <w:r>
              <w:t xml:space="preserve">Albuminocytologic dissociation</w:t>
            </w:r>
          </w:p>
        </w:tc>
        <w:tc>
          <w:tcPr/>
          <w:p>
            <w:pPr>
              <w:pStyle w:val="Compact"/>
            </w:pPr>
            <w:r>
              <w:t xml:space="preserve">Elevated CSF protein with a normal cell count</w:t>
            </w:r>
          </w:p>
        </w:tc>
        <w:tc>
          <w:tcPr/>
          <w:p>
            <w:pPr>
              <w:pStyle w:val="Compact"/>
            </w:pPr>
            <w:r>
              <w:t xml:space="preserve">Lab</w:t>
            </w:r>
          </w:p>
        </w:tc>
        <w:tc>
          <w:tcPr/>
          <w:p>
            <w:pPr>
              <w:pStyle w:val="Compact"/>
            </w:pPr>
            <w:r>
              <w:t xml:space="preserve">Lumbar puncture with protein and cell count</w:t>
            </w:r>
          </w:p>
        </w:tc>
        <w:tc>
          <w:tcPr/>
          <w:p>
            <w:pPr>
              <w:pStyle w:val="Compact"/>
            </w:pPr>
            <w:r>
              <w:t xml:space="preserve">Guillain-Barré syndrome, CIDP</w:t>
            </w:r>
          </w:p>
        </w:tc>
        <w:tc>
          <w:tcPr/>
          <w:p>
            <w:pPr>
              <w:pStyle w:val="Compact"/>
            </w:pPr>
            <w:r>
              <w:t xml:space="preserve">raised CSF protein with normal cell count → Guillain-Barré syndrome</w:t>
            </w:r>
          </w:p>
        </w:tc>
        <w:tc>
          <w:tcPr/>
          <w:p>
            <w:pPr>
              <w:pStyle w:val="Compact"/>
            </w:pPr>
            <w:r>
              <w:t xml:space="preserve">Close to characteristic for acute inflammatory demyelinating polyradiculopathy, though frequently absent in the first week, so a normal early study does not exclude GBS.</w:t>
            </w:r>
          </w:p>
        </w:tc>
        <w:tc>
          <w:tcPr/>
          <w:p>
            <w:pPr>
              <w:pStyle w:val="Compact"/>
            </w:pPr>
            <w:r>
              <w:t xml:space="preserve">Often absent in the first week; a normal early study does not exclude GBS</w:t>
            </w:r>
          </w:p>
        </w:tc>
      </w:tr>
      <w:tr>
        <w:tc>
          <w:tcPr/>
          <w:p>
            <w:pPr>
              <w:pStyle w:val="Compact"/>
            </w:pPr>
            <w:r>
              <w:t xml:space="preserve">Lymphocytic pleocytosis</w:t>
            </w:r>
          </w:p>
        </w:tc>
        <w:tc>
          <w:tcPr/>
          <w:p>
            <w:pPr>
              <w:pStyle w:val="Compact"/>
            </w:pPr>
            <w:r>
              <w:t xml:space="preserve">Raised CSF white cells, lymphocyte predominant</w:t>
            </w:r>
          </w:p>
        </w:tc>
        <w:tc>
          <w:tcPr/>
          <w:p>
            <w:pPr>
              <w:pStyle w:val="Compact"/>
            </w:pPr>
            <w:r>
              <w:t xml:space="preserve">Lab</w:t>
            </w:r>
          </w:p>
        </w:tc>
        <w:tc>
          <w:tcPr/>
          <w:p>
            <w:pPr>
              <w:pStyle w:val="Compact"/>
            </w:pPr>
            <w:r>
              <w:t xml:space="preserve">CSF cell count with differential</w:t>
            </w:r>
          </w:p>
        </w:tc>
        <w:tc>
          <w:tcPr/>
          <w:p>
            <w:pPr>
              <w:pStyle w:val="Compact"/>
            </w:pPr>
            <w:r>
              <w:t xml:space="preserve">Viral meningitis, TB, neurosyphilis, autoimmune encephalitis</w:t>
            </w:r>
          </w:p>
        </w:tc>
        <w:tc>
          <w:tcPr/>
          <w:p>
            <w:pPr>
              <w:pStyle w:val="Compact"/>
            </w:pPr>
            <w:r>
              <w:t xml:space="preserve">lymphocytic pleocytosis → viral or tuberculous meningitis</w:t>
            </w:r>
          </w:p>
        </w:tc>
        <w:tc>
          <w:tcPr/>
          <w:p>
            <w:pPr>
              <w:pStyle w:val="Compact"/>
            </w:pPr>
            <w:r>
              <w:t xml:space="preserve">Shifts away from bacterial meningitis toward viral, mycobacterial, fungal, and autoimmune causes, and changes empiric therapy and additional testing.</w:t>
            </w:r>
          </w:p>
        </w:tc>
        <w:tc>
          <w:tcPr/>
          <w:p>
            <w:pPr>
              <w:pStyle w:val="Compact"/>
            </w:pPr>
            <w:r>
              <w:t xml:space="preserve">-</w:t>
            </w:r>
          </w:p>
        </w:tc>
      </w:tr>
      <w:tr>
        <w:tc>
          <w:tcPr/>
          <w:p>
            <w:pPr>
              <w:pStyle w:val="Compact"/>
            </w:pPr>
            <w:r>
              <w:t xml:space="preserve">Neutrophilic pleocytosis</w:t>
            </w:r>
          </w:p>
        </w:tc>
        <w:tc>
          <w:tcPr/>
          <w:p>
            <w:pPr>
              <w:pStyle w:val="Compact"/>
            </w:pPr>
            <w:r>
              <w:t xml:space="preserve">Raised CSF white cells, neutrophil predominant</w:t>
            </w:r>
          </w:p>
        </w:tc>
        <w:tc>
          <w:tcPr/>
          <w:p>
            <w:pPr>
              <w:pStyle w:val="Compact"/>
            </w:pPr>
            <w:r>
              <w:t xml:space="preserve">Lab</w:t>
            </w:r>
          </w:p>
        </w:tc>
        <w:tc>
          <w:tcPr/>
          <w:p>
            <w:pPr>
              <w:pStyle w:val="Compact"/>
            </w:pPr>
            <w:r>
              <w:t xml:space="preserve">CSF cell count, glucose, and protein</w:t>
            </w:r>
          </w:p>
        </w:tc>
        <w:tc>
          <w:tcPr/>
          <w:p>
            <w:pPr>
              <w:pStyle w:val="Compact"/>
            </w:pPr>
            <w:r>
              <w:t xml:space="preserve">Bacterial meningitis, early viral meningitis</w:t>
            </w:r>
          </w:p>
        </w:tc>
        <w:tc>
          <w:tcPr/>
          <w:p>
            <w:pPr>
              <w:pStyle w:val="Compact"/>
            </w:pPr>
            <w:r>
              <w:t xml:space="preserve">neutrophilic pleocytosis with low glucose → bacterial meningitis</w:t>
            </w:r>
          </w:p>
        </w:tc>
        <w:tc>
          <w:tcPr/>
          <w:p>
            <w:pPr>
              <w:pStyle w:val="Compact"/>
            </w:pPr>
            <w:r>
              <w:t xml:space="preserve">With low glucose and high protein this is bacterial meningitis until cultures return. Note that very early viral meningitis can be neutrophilic.</w:t>
            </w:r>
          </w:p>
        </w:tc>
        <w:tc>
          <w:tcPr/>
          <w:p>
            <w:pPr>
              <w:pStyle w:val="Compact"/>
            </w:pPr>
            <w:r>
              <w:t xml:space="preserve">Very early viral meningitis can be neutrophilic</w:t>
            </w:r>
          </w:p>
        </w:tc>
      </w:tr>
      <w:tr>
        <w:tc>
          <w:tcPr/>
          <w:p>
            <w:pPr>
              <w:pStyle w:val="Compact"/>
            </w:pPr>
            <w:r>
              <w:t xml:space="preserve">Xanthochromia</w:t>
            </w:r>
          </w:p>
        </w:tc>
        <w:tc>
          <w:tcPr/>
          <w:p>
            <w:pPr>
              <w:pStyle w:val="Compact"/>
            </w:pPr>
            <w:r>
              <w:t xml:space="preserve">Yellow discoloration of centrifuged CSF supernatant</w:t>
            </w:r>
          </w:p>
        </w:tc>
        <w:tc>
          <w:tcPr/>
          <w:p>
            <w:pPr>
              <w:pStyle w:val="Compact"/>
            </w:pPr>
            <w:r>
              <w:t xml:space="preserve">Lab</w:t>
            </w:r>
          </w:p>
        </w:tc>
        <w:tc>
          <w:tcPr/>
          <w:p>
            <w:pPr>
              <w:pStyle w:val="Compact"/>
            </w:pPr>
            <w:r>
              <w:t xml:space="preserve">Spectrophotometry or visual inspection of centrifuged supernatant</w:t>
            </w:r>
          </w:p>
        </w:tc>
        <w:tc>
          <w:tcPr/>
          <w:p>
            <w:pPr>
              <w:pStyle w:val="Compact"/>
            </w:pPr>
            <w:r>
              <w:t xml:space="preserve">Subarachnoid hemorrhage</w:t>
            </w:r>
          </w:p>
        </w:tc>
        <w:tc>
          <w:tcPr/>
          <w:p>
            <w:pPr>
              <w:pStyle w:val="Compact"/>
            </w:pPr>
            <w:r>
              <w:t xml:space="preserve">xanthochromic CSF → subarachnoid hemorrhage</w:t>
            </w:r>
          </w:p>
        </w:tc>
        <w:tc>
          <w:tcPr/>
          <w:p>
            <w:pPr>
              <w:pStyle w:val="Compact"/>
            </w:pPr>
            <w:r>
              <w:t xml:space="preserve">Distinguishes true subarachnoid blood from a traumatic tap, because it requires hours for hemoglobin breakdown. Sensitivity rises after about twelve hours.</w:t>
            </w:r>
          </w:p>
        </w:tc>
        <w:tc>
          <w:tcPr/>
          <w:p>
            <w:pPr>
              <w:pStyle w:val="Compact"/>
            </w:pPr>
            <w:r>
              <w:t xml:space="preserve">Sampled too early; sensitivity rises after about twelve hours</w:t>
            </w:r>
          </w:p>
        </w:tc>
      </w:tr>
      <w:tr>
        <w:tc>
          <w:tcPr/>
          <w:p>
            <w:pPr>
              <w:pStyle w:val="Compact"/>
            </w:pPr>
            <w:r>
              <w:t xml:space="preserve">Oligoclonal bands</w:t>
            </w:r>
          </w:p>
        </w:tc>
        <w:tc>
          <w:tcPr/>
          <w:p>
            <w:pPr>
              <w:pStyle w:val="Compact"/>
            </w:pPr>
            <w:r>
              <w:t xml:space="preserve">CSF-restricted immunoglobulin bands not present in serum</w:t>
            </w:r>
          </w:p>
        </w:tc>
        <w:tc>
          <w:tcPr/>
          <w:p>
            <w:pPr>
              <w:pStyle w:val="Compact"/>
            </w:pPr>
            <w:r>
              <w:t xml:space="preserve">Lab</w:t>
            </w:r>
          </w:p>
        </w:tc>
        <w:tc>
          <w:tcPr/>
          <w:p>
            <w:pPr>
              <w:pStyle w:val="Compact"/>
            </w:pPr>
            <w:r>
              <w:t xml:space="preserve">Paired CSF and serum electrophoresis</w:t>
            </w:r>
          </w:p>
        </w:tc>
        <w:tc>
          <w:tcPr/>
          <w:p>
            <w:pPr>
              <w:pStyle w:val="Compact"/>
            </w:pPr>
            <w:r>
              <w:t xml:space="preserve">MS, chronic CNS inflammation</w:t>
            </w:r>
          </w:p>
        </w:tc>
        <w:tc>
          <w:tcPr/>
          <w:p>
            <w:pPr>
              <w:pStyle w:val="Compact"/>
            </w:pPr>
            <w:r>
              <w:t xml:space="preserve">CSF-restricted oligoclonal bands → multiple sclerosis</w:t>
            </w:r>
          </w:p>
        </w:tc>
        <w:tc>
          <w:tcPr/>
          <w:p>
            <w:pPr>
              <w:pStyle w:val="Compact"/>
            </w:pPr>
            <w:r>
              <w:t xml:space="preserve">Evidence of intrathecal antibody synthesis. Supports MS and now substitutes for dissemination in time in the diagnostic criteria.</w:t>
            </w:r>
          </w:p>
        </w:tc>
        <w:tc>
          <w:tcPr/>
          <w:p>
            <w:pPr>
              <w:pStyle w:val="Compact"/>
            </w:pPr>
            <w:r>
              <w:t xml:space="preserve">Serum not sent in parallel, so CSF restriction cannot be established</w:t>
            </w:r>
          </w:p>
        </w:tc>
      </w:tr>
      <w:tr>
        <w:tc>
          <w:tcPr/>
          <w:p>
            <w:pPr>
              <w:pStyle w:val="Compact"/>
            </w:pPr>
            <w:r>
              <w:t xml:space="preserve">Areflexic</w:t>
            </w:r>
          </w:p>
        </w:tc>
        <w:tc>
          <w:tcPr/>
          <w:p>
            <w:pPr>
              <w:pStyle w:val="Compact"/>
            </w:pPr>
            <w:r>
              <w:t xml:space="preserve">Deep tendon reflexes absent rather than merely reduced</w:t>
            </w:r>
          </w:p>
        </w:tc>
        <w:tc>
          <w:tcPr/>
          <w:p>
            <w:pPr>
              <w:pStyle w:val="Compact"/>
            </w:pPr>
            <w:r>
              <w:t xml:space="preserve">Exam</w:t>
            </w:r>
          </w:p>
        </w:tc>
        <w:tc>
          <w:tcPr/>
          <w:p>
            <w:pPr>
              <w:pStyle w:val="Compact"/>
            </w:pPr>
            <w:r>
              <w:t xml:space="preserve">Test with reinforcement before recording a reflex as absent</w:t>
            </w:r>
          </w:p>
        </w:tc>
        <w:tc>
          <w:tcPr/>
          <w:p>
            <w:pPr>
              <w:pStyle w:val="Compact"/>
            </w:pPr>
            <w:r>
              <w:t xml:space="preserve">Guillain-Barré, severe peripheral neuropathy, spinal shock</w:t>
            </w:r>
          </w:p>
        </w:tc>
        <w:tc>
          <w:tcPr/>
          <w:p>
            <w:pPr>
              <w:pStyle w:val="Compact"/>
            </w:pPr>
            <w:r>
              <w:t xml:space="preserve">ascending weakness that is areflexic → Guillain-Barré syndrome</w:t>
            </w:r>
          </w:p>
        </w:tc>
        <w:tc>
          <w:tcPr/>
          <w:p>
            <w:pPr>
              <w:pStyle w:val="Compact"/>
            </w:pPr>
            <w:r>
              <w:t xml:space="preserve">Localizes to the reflex arc, so it separates a peripheral or root lesion from an upper motor neuron one. Areflexia with ascending weakness is the combination that mandates vital capacity monitoring</w:t>
            </w:r>
          </w:p>
        </w:tc>
        <w:tc>
          <w:tcPr/>
          <w:p>
            <w:pPr>
              <w:pStyle w:val="Compact"/>
            </w:pPr>
            <w:r>
              <w:t xml:space="preserve">Recorded without reinforcement, so a present reflex is called absent</w:t>
            </w:r>
          </w:p>
        </w:tc>
      </w:tr>
      <w:tr>
        <w:tc>
          <w:tcPr/>
          <w:p>
            <w:pPr>
              <w:pStyle w:val="Compact"/>
            </w:pPr>
            <w:r>
              <w:t xml:space="preserve">Photophobic</w:t>
            </w:r>
          </w:p>
        </w:tc>
        <w:tc>
          <w:tcPr/>
          <w:p>
            <w:pPr>
              <w:pStyle w:val="Compact"/>
            </w:pPr>
            <w:r>
              <w:t xml:space="preserve">Light provokes or worsens pain</w:t>
            </w:r>
          </w:p>
        </w:tc>
        <w:tc>
          <w:tcPr/>
          <w:p>
            <w:pPr>
              <w:pStyle w:val="Compact"/>
            </w:pPr>
            <w:r>
              <w:t xml:space="preserve">Exam</w:t>
            </w:r>
          </w:p>
        </w:tc>
        <w:tc>
          <w:tcPr/>
          <w:p>
            <w:pPr>
              <w:pStyle w:val="Compact"/>
            </w:pPr>
            <w:r>
              <w:t xml:space="preserve">Ask about light sensitivity, and observe the response to an ophthalmoscope light</w:t>
            </w:r>
          </w:p>
        </w:tc>
        <w:tc>
          <w:tcPr/>
          <w:p>
            <w:pPr>
              <w:pStyle w:val="Compact"/>
            </w:pPr>
            <w:r>
              <w:t xml:space="preserve">Meningitis, subarachnoid hemorrhage, migraine, anterior uveitis, corneal disease</w:t>
            </w:r>
          </w:p>
        </w:tc>
        <w:tc>
          <w:tcPr/>
          <w:p>
            <w:pPr>
              <w:pStyle w:val="Compact"/>
            </w:pPr>
            <w:r>
              <w:t xml:space="preserve">photophobia with ciliary flush and a small pupil → acute anterior uveitis</w:t>
            </w:r>
          </w:p>
        </w:tc>
        <w:tc>
          <w:tcPr/>
          <w:p>
            <w:pPr>
              <w:pStyle w:val="Compact"/>
            </w:pPr>
            <w:r>
              <w:t xml:space="preserve">Splits into intracranial and ocular causes. With meningismus it points to the meninges; with a red eye and ciliary flush it points to the anterior chamber</w:t>
            </w:r>
          </w:p>
        </w:tc>
        <w:tc>
          <w:tcPr/>
          <w:p>
            <w:pPr>
              <w:pStyle w:val="Compact"/>
            </w:pPr>
            <w:r>
              <w:t xml:space="preserve">Assumed meningeal, so a red painful eye is not examined</w:t>
            </w:r>
          </w:p>
        </w:tc>
      </w:tr>
    </w:tbl>
    <w:bookmarkEnd w:id="57"/>
    <w:bookmarkStart w:id="58" w:name="rheumatology"/>
    <w:p>
      <w:pPr>
        <w:pStyle w:val="Heading2"/>
      </w:pPr>
      <w:r>
        <w:t xml:space="preserve">Rheumatology</w:t>
      </w:r>
    </w:p>
    <w:p>
      <w:pPr>
        <w:pStyle w:val="FirstParagraph"/>
      </w:pPr>
      <w:r>
        <w:t xml:space="preserve">The pattern of joint involvement, taken together with tempo, is more diagnostic in rheumatology than any single laboratory test.</w:t>
      </w:r>
    </w:p>
    <w:tbl>
      <w:tblPr>
        <w:tblStyle w:val="Table"/>
        <w:tblW w:type="pct" w:w="5000"/>
        <w:tblLayout w:type="fixed"/>
        <w:tblLook w:firstRow="1" w:lastRow="0" w:firstColumn="0" w:lastColumn="0" w:noHBand="0" w:noVBand="0" w:val="0020"/>
      </w:tblPr>
      <w:tblGrid>
        <w:gridCol w:w="665"/>
        <w:gridCol w:w="1064"/>
        <w:gridCol w:w="399"/>
        <w:gridCol w:w="1197"/>
        <w:gridCol w:w="865"/>
        <w:gridCol w:w="931"/>
        <w:gridCol w:w="1730"/>
        <w:gridCol w:w="1064"/>
      </w:tblGrid>
      <w:tr>
        <w:trPr>
          <w:tblHeader w:val="on"/>
        </w:trPr>
        <w:tc>
          <w:tcPr/>
          <w:p>
            <w:pPr>
              <w:pStyle w:val="Compact"/>
            </w:pPr>
            <w:r>
              <w:t xml:space="preserve">Qualifier</w:t>
            </w:r>
          </w:p>
        </w:tc>
        <w:tc>
          <w:tcPr/>
          <w:p>
            <w:pPr>
              <w:pStyle w:val="Compact"/>
            </w:pPr>
            <w:r>
              <w:t xml:space="preserve">Definition</w:t>
            </w:r>
          </w:p>
        </w:tc>
        <w:tc>
          <w:tcPr/>
          <w:p>
            <w:pPr>
              <w:pStyle w:val="Compact"/>
            </w:pPr>
            <w:r>
              <w:t xml:space="preserve">Source</w:t>
            </w:r>
          </w:p>
        </w:tc>
        <w:tc>
          <w:tcPr/>
          <w:p>
            <w:pPr>
              <w:pStyle w:val="Compact"/>
            </w:pPr>
            <w:r>
              <w:t xml:space="preserve">How it is established</w:t>
            </w:r>
          </w:p>
        </w:tc>
        <w:tc>
          <w:tcPr/>
          <w:p>
            <w:pPr>
              <w:pStyle w:val="Compact"/>
            </w:pPr>
            <w:r>
              <w:t xml:space="preserve">Commonly associated</w:t>
            </w:r>
          </w:p>
        </w:tc>
        <w:tc>
          <w:tcPr/>
          <w:p>
            <w:pPr>
              <w:pStyle w:val="Compact"/>
            </w:pPr>
            <w:r>
              <w:t xml:space="preserve">Example</w:t>
            </w:r>
          </w:p>
        </w:tc>
        <w:tc>
          <w:tcPr/>
          <w:p>
            <w:pPr>
              <w:pStyle w:val="Compact"/>
            </w:pPr>
            <w:r>
              <w:t xml:space="preserve">How it changes the differential</w:t>
            </w:r>
          </w:p>
        </w:tc>
        <w:tc>
          <w:tcPr/>
          <w:p>
            <w:pPr>
              <w:pStyle w:val="Compact"/>
            </w:pPr>
            <w:r>
              <w:t xml:space="preserve">Common misuse</w:t>
            </w:r>
          </w:p>
        </w:tc>
      </w:tr>
      <w:tr>
        <w:tc>
          <w:tcPr/>
          <w:p>
            <w:pPr>
              <w:pStyle w:val="Compact"/>
            </w:pPr>
            <w:r>
              <w:t xml:space="preserve">Monoarticular</w:t>
            </w:r>
          </w:p>
        </w:tc>
        <w:tc>
          <w:tcPr/>
          <w:p>
            <w:pPr>
              <w:pStyle w:val="Compact"/>
            </w:pPr>
            <w:r>
              <w:t xml:space="preserve">One joint</w:t>
            </w:r>
          </w:p>
        </w:tc>
        <w:tc>
          <w:tcPr/>
          <w:p>
            <w:pPr>
              <w:pStyle w:val="Compact"/>
            </w:pPr>
            <w:r>
              <w:t xml:space="preserve">Exam</w:t>
            </w:r>
          </w:p>
        </w:tc>
        <w:tc>
          <w:tcPr/>
          <w:p>
            <w:pPr>
              <w:pStyle w:val="Compact"/>
            </w:pPr>
            <w:r>
              <w:t xml:space="preserve">Joint-by-joint examination, then arthrocentesis</w:t>
            </w:r>
          </w:p>
        </w:tc>
        <w:tc>
          <w:tcPr/>
          <w:p>
            <w:pPr>
              <w:pStyle w:val="Compact"/>
            </w:pPr>
            <w:r>
              <w:t xml:space="preserve">Gout, septic arthritis, hemarthrosis</w:t>
            </w:r>
          </w:p>
        </w:tc>
        <w:tc>
          <w:tcPr/>
          <w:p>
            <w:pPr>
              <w:pStyle w:val="Compact"/>
            </w:pPr>
            <w:r>
              <w:t xml:space="preserve">acutely hot single joint → septic arthritis</w:t>
            </w:r>
          </w:p>
        </w:tc>
        <w:tc>
          <w:tcPr/>
          <w:p>
            <w:pPr>
              <w:pStyle w:val="Compact"/>
            </w:pPr>
            <w:r>
              <w:t xml:space="preserve">An acutely hot single joint is septic until arthrocentesis proves otherwise. This qualifier alone determines that a tap is mandatory.</w:t>
            </w:r>
          </w:p>
        </w:tc>
        <w:tc>
          <w:tcPr/>
          <w:p>
            <w:pPr>
              <w:pStyle w:val="Compact"/>
            </w:pPr>
            <w:r>
              <w:t xml:space="preserve">Treated as gout on clinical grounds without a tap; the two coexist</w:t>
            </w:r>
          </w:p>
        </w:tc>
      </w:tr>
      <w:tr>
        <w:tc>
          <w:tcPr/>
          <w:p>
            <w:pPr>
              <w:pStyle w:val="Compact"/>
            </w:pPr>
            <w:r>
              <w:t xml:space="preserve">Oligoarticular</w:t>
            </w:r>
          </w:p>
        </w:tc>
        <w:tc>
          <w:tcPr/>
          <w:p>
            <w:pPr>
              <w:pStyle w:val="Compact"/>
            </w:pPr>
            <w:r>
              <w:t xml:space="preserve">Two to four joints</w:t>
            </w:r>
          </w:p>
        </w:tc>
        <w:tc>
          <w:tcPr/>
          <w:p>
            <w:pPr>
              <w:pStyle w:val="Compact"/>
            </w:pPr>
            <w:r>
              <w:t xml:space="preserve">Exam</w:t>
            </w:r>
          </w:p>
        </w:tc>
        <w:tc>
          <w:tcPr/>
          <w:p>
            <w:pPr>
              <w:pStyle w:val="Compact"/>
            </w:pPr>
            <w:r>
              <w:t xml:space="preserve">Count and map the involved joints</w:t>
            </w:r>
          </w:p>
        </w:tc>
        <w:tc>
          <w:tcPr/>
          <w:p>
            <w:pPr>
              <w:pStyle w:val="Compact"/>
            </w:pPr>
            <w:r>
              <w:t xml:space="preserve">Spondyloarthritis, reactive arthritis, Lyme</w:t>
            </w:r>
          </w:p>
        </w:tc>
        <w:tc>
          <w:tcPr/>
          <w:p>
            <w:pPr>
              <w:pStyle w:val="Compact"/>
            </w:pPr>
            <w:r>
              <w:t xml:space="preserve">asymmetric lower limb oligoarthritis → reactive arthritis</w:t>
            </w:r>
          </w:p>
        </w:tc>
        <w:tc>
          <w:tcPr/>
          <w:p>
            <w:pPr>
              <w:pStyle w:val="Compact"/>
            </w:pPr>
            <w:r>
              <w:t xml:space="preserve">Asymmetric large-joint oligoarthritis, especially lower limb, points toward the spondyloarthritis family.</w:t>
            </w:r>
          </w:p>
        </w:tc>
        <w:tc>
          <w:tcPr/>
          <w:p>
            <w:pPr>
              <w:pStyle w:val="Compact"/>
            </w:pPr>
            <w:r>
              <w:t xml:space="preserve">-</w:t>
            </w:r>
          </w:p>
        </w:tc>
      </w:tr>
      <w:tr>
        <w:tc>
          <w:tcPr/>
          <w:p>
            <w:pPr>
              <w:pStyle w:val="Compact"/>
            </w:pPr>
            <w:r>
              <w:t xml:space="preserve">Polyarticular</w:t>
            </w:r>
          </w:p>
        </w:tc>
        <w:tc>
          <w:tcPr/>
          <w:p>
            <w:pPr>
              <w:pStyle w:val="Compact"/>
            </w:pPr>
            <w:r>
              <w:t xml:space="preserve">Five or more joints</w:t>
            </w:r>
          </w:p>
        </w:tc>
        <w:tc>
          <w:tcPr/>
          <w:p>
            <w:pPr>
              <w:pStyle w:val="Compact"/>
            </w:pPr>
            <w:r>
              <w:t xml:space="preserve">Exam</w:t>
            </w:r>
          </w:p>
        </w:tc>
        <w:tc>
          <w:tcPr/>
          <w:p>
            <w:pPr>
              <w:pStyle w:val="Compact"/>
            </w:pPr>
            <w:r>
              <w:t xml:space="preserve">Formal joint count</w:t>
            </w:r>
          </w:p>
        </w:tc>
        <w:tc>
          <w:tcPr/>
          <w:p>
            <w:pPr>
              <w:pStyle w:val="Compact"/>
            </w:pPr>
            <w:r>
              <w:t xml:space="preserve">RA, SLE, viral arthritis</w:t>
            </w:r>
          </w:p>
        </w:tc>
        <w:tc>
          <w:tcPr/>
          <w:p>
            <w:pPr>
              <w:pStyle w:val="Compact"/>
            </w:pPr>
            <w:r>
              <w:t xml:space="preserve">symmetric small-joint polyarthritis → rheumatoid arthritis</w:t>
            </w:r>
          </w:p>
        </w:tc>
        <w:tc>
          <w:tcPr/>
          <w:p>
            <w:pPr>
              <w:pStyle w:val="Compact"/>
            </w:pPr>
            <w:r>
              <w:t xml:space="preserve">Symmetric small-joint polyarthritis is RA-like; acute polyarthritis with a viral prodrome suggests parvovirus B19 or hepatitis.</w:t>
            </w:r>
          </w:p>
        </w:tc>
        <w:tc>
          <w:tcPr/>
          <w:p>
            <w:pPr>
              <w:pStyle w:val="Compact"/>
            </w:pPr>
            <w:r>
              <w:t xml:space="preserve">-</w:t>
            </w:r>
          </w:p>
        </w:tc>
      </w:tr>
      <w:tr>
        <w:tc>
          <w:tcPr/>
          <w:p>
            <w:pPr>
              <w:pStyle w:val="Compact"/>
            </w:pPr>
            <w:r>
              <w:t xml:space="preserve">Migratory</w:t>
            </w:r>
          </w:p>
        </w:tc>
        <w:tc>
          <w:tcPr/>
          <w:p>
            <w:pPr>
              <w:pStyle w:val="Compact"/>
            </w:pPr>
            <w:r>
              <w:t xml:space="preserve">Moves from joint to joint, leaving resolved joints behind</w:t>
            </w:r>
          </w:p>
        </w:tc>
        <w:tc>
          <w:tcPr/>
          <w:p>
            <w:pPr>
              <w:pStyle w:val="Compact"/>
            </w:pPr>
            <w:r>
              <w:t xml:space="preserve">Exam</w:t>
            </w:r>
          </w:p>
        </w:tc>
        <w:tc>
          <w:tcPr/>
          <w:p>
            <w:pPr>
              <w:pStyle w:val="Compact"/>
            </w:pPr>
            <w:r>
              <w:t xml:space="preserve">Sequential history of joints involved and resolved</w:t>
            </w:r>
          </w:p>
        </w:tc>
        <w:tc>
          <w:tcPr/>
          <w:p>
            <w:pPr>
              <w:pStyle w:val="Compact"/>
            </w:pPr>
            <w:r>
              <w:t xml:space="preserve">Rheumatic fever, gonococcal arthritis, Lyme</w:t>
            </w:r>
          </w:p>
        </w:tc>
        <w:tc>
          <w:tcPr/>
          <w:p>
            <w:pPr>
              <w:pStyle w:val="Compact"/>
            </w:pPr>
            <w:r>
              <w:t xml:space="preserve">migratory arthritis → acute rheumatic fever</w:t>
            </w:r>
          </w:p>
        </w:tc>
        <w:tc>
          <w:tcPr/>
          <w:p>
            <w:pPr>
              <w:pStyle w:val="Compact"/>
            </w:pPr>
            <w:r>
              <w:t xml:space="preserve">A short and specific differential. Should prompt questions about pharyngitis, sexual history, and tick exposure.</w:t>
            </w:r>
          </w:p>
        </w:tc>
        <w:tc>
          <w:tcPr/>
          <w:p>
            <w:pPr>
              <w:pStyle w:val="Compact"/>
            </w:pPr>
            <w:r>
              <w:t xml:space="preserve">Recorded as polyarthritis because the sequence is never asked for</w:t>
            </w:r>
          </w:p>
        </w:tc>
      </w:tr>
      <w:tr>
        <w:tc>
          <w:tcPr/>
          <w:p>
            <w:pPr>
              <w:pStyle w:val="Compact"/>
            </w:pPr>
            <w:r>
              <w:t xml:space="preserve">Additive</w:t>
            </w:r>
          </w:p>
        </w:tc>
        <w:tc>
          <w:tcPr/>
          <w:p>
            <w:pPr>
              <w:pStyle w:val="Compact"/>
            </w:pPr>
            <w:r>
              <w:t xml:space="preserve">New joints accumulate while earlier ones stay involved</w:t>
            </w:r>
          </w:p>
        </w:tc>
        <w:tc>
          <w:tcPr/>
          <w:p>
            <w:pPr>
              <w:pStyle w:val="Compact"/>
            </w:pPr>
            <w:r>
              <w:t xml:space="preserve">Exam</w:t>
            </w:r>
          </w:p>
        </w:tc>
        <w:tc>
          <w:tcPr/>
          <w:p>
            <w:pPr>
              <w:pStyle w:val="Compact"/>
            </w:pPr>
            <w:r>
              <w:t xml:space="preserve">History of joints accumulating without earlier ones resolving</w:t>
            </w:r>
          </w:p>
        </w:tc>
        <w:tc>
          <w:tcPr/>
          <w:p>
            <w:pPr>
              <w:pStyle w:val="Compact"/>
            </w:pPr>
            <w:r>
              <w:t xml:space="preserve">RA, SLE</w:t>
            </w:r>
          </w:p>
        </w:tc>
        <w:tc>
          <w:tcPr/>
          <w:p>
            <w:pPr>
              <w:pStyle w:val="Compact"/>
            </w:pPr>
            <w:r>
              <w:t xml:space="preserve">additive polyarthritis → rheumatoid arthritis</w:t>
            </w:r>
          </w:p>
        </w:tc>
        <w:tc>
          <w:tcPr/>
          <w:p>
            <w:pPr>
              <w:pStyle w:val="Compact"/>
            </w:pPr>
            <w:r>
              <w:t xml:space="preserve">The RA pattern; separates it from the migratory pattern above.</w:t>
            </w:r>
          </w:p>
        </w:tc>
        <w:tc>
          <w:tcPr/>
          <w:p>
            <w:pPr>
              <w:pStyle w:val="Compact"/>
            </w:pPr>
            <w:r>
              <w:t xml:space="preserve">-</w:t>
            </w:r>
          </w:p>
        </w:tc>
      </w:tr>
      <w:tr>
        <w:tc>
          <w:tcPr/>
          <w:p>
            <w:pPr>
              <w:pStyle w:val="Compact"/>
            </w:pPr>
            <w:r>
              <w:t xml:space="preserve">Palindromic</w:t>
            </w:r>
          </w:p>
        </w:tc>
        <w:tc>
          <w:tcPr/>
          <w:p>
            <w:pPr>
              <w:pStyle w:val="Compact"/>
            </w:pPr>
            <w:r>
              <w:t xml:space="preserve">Recurrent attacks with complete resolution between</w:t>
            </w:r>
          </w:p>
        </w:tc>
        <w:tc>
          <w:tcPr/>
          <w:p>
            <w:pPr>
              <w:pStyle w:val="Compact"/>
            </w:pPr>
            <w:r>
              <w:t xml:space="preserve">Exam</w:t>
            </w:r>
          </w:p>
        </w:tc>
        <w:tc>
          <w:tcPr/>
          <w:p>
            <w:pPr>
              <w:pStyle w:val="Compact"/>
            </w:pPr>
            <w:r>
              <w:t xml:space="preserve">History of attacks with complete normality between</w:t>
            </w:r>
          </w:p>
        </w:tc>
        <w:tc>
          <w:tcPr/>
          <w:p>
            <w:pPr>
              <w:pStyle w:val="Compact"/>
            </w:pPr>
            <w:r>
              <w:t xml:space="preserve">Palindromic rheumatism</w:t>
            </w:r>
          </w:p>
        </w:tc>
        <w:tc>
          <w:tcPr/>
          <w:p>
            <w:pPr>
              <w:pStyle w:val="Compact"/>
            </w:pPr>
            <w:r>
              <w:t xml:space="preserve">palindromic joint swelling → evolving rheumatoid arthritis</w:t>
            </w:r>
          </w:p>
        </w:tc>
        <w:tc>
          <w:tcPr/>
          <w:p>
            <w:pPr>
              <w:pStyle w:val="Compact"/>
            </w:pPr>
            <w:r>
              <w:t xml:space="preserve">Complete normality between attacks. A substantial fraction evolve into RA, so anti-CCP testing is worthwhile.</w:t>
            </w:r>
          </w:p>
        </w:tc>
        <w:tc>
          <w:tcPr/>
          <w:p>
            <w:pPr>
              <w:pStyle w:val="Compact"/>
            </w:pPr>
            <w:r>
              <w:t xml:space="preserve">-</w:t>
            </w:r>
          </w:p>
        </w:tc>
      </w:tr>
      <w:tr>
        <w:tc>
          <w:tcPr/>
          <w:p>
            <w:pPr>
              <w:pStyle w:val="Compact"/>
            </w:pPr>
            <w:r>
              <w:t xml:space="preserve">Inflammatory</w:t>
            </w:r>
          </w:p>
        </w:tc>
        <w:tc>
          <w:tcPr/>
          <w:p>
            <w:pPr>
              <w:pStyle w:val="Compact"/>
            </w:pPr>
            <w:r>
              <w:t xml:space="preserve">Morning stiffness over an hour, better with use, swelling</w:t>
            </w:r>
          </w:p>
        </w:tc>
        <w:tc>
          <w:tcPr/>
          <w:p>
            <w:pPr>
              <w:pStyle w:val="Compact"/>
            </w:pPr>
            <w:r>
              <w:t xml:space="preserve">Exam</w:t>
            </w:r>
          </w:p>
        </w:tc>
        <w:tc>
          <w:tcPr/>
          <w:p>
            <w:pPr>
              <w:pStyle w:val="Compact"/>
            </w:pPr>
            <w:r>
              <w:t xml:space="preserve">Duration of morning stiffness, improvement with exercise, night pain, age at onset</w:t>
            </w:r>
          </w:p>
        </w:tc>
        <w:tc>
          <w:tcPr/>
          <w:p>
            <w:pPr>
              <w:pStyle w:val="Compact"/>
            </w:pPr>
            <w:r>
              <w:t xml:space="preserve">RA, spondyloarthritis, gout</w:t>
            </w:r>
          </w:p>
        </w:tc>
        <w:tc>
          <w:tcPr/>
          <w:p>
            <w:pPr>
              <w:pStyle w:val="Compact"/>
            </w:pPr>
            <w:r>
              <w:t xml:space="preserve">inflammatory back pain → axial spondyloarthritis</w:t>
            </w:r>
          </w:p>
        </w:tc>
        <w:tc>
          <w:tcPr/>
          <w:p>
            <w:pPr>
              <w:pStyle w:val="Compact"/>
            </w:pPr>
            <w:r>
              <w:t xml:space="preserve">The single most useful discriminator in rheumatology. Inflammatory back pain in a patient under 45 with insidious onset and night pain opens the axial spondyloarthritis pathway.</w:t>
            </w:r>
          </w:p>
        </w:tc>
        <w:tc>
          <w:tcPr/>
          <w:p>
            <w:pPr>
              <w:pStyle w:val="Compact"/>
            </w:pPr>
            <w:r>
              <w:t xml:space="preserve">-</w:t>
            </w:r>
          </w:p>
        </w:tc>
      </w:tr>
      <w:tr>
        <w:tc>
          <w:tcPr/>
          <w:p>
            <w:pPr>
              <w:pStyle w:val="Compact"/>
            </w:pPr>
            <w:r>
              <w:t xml:space="preserve">Mechanical</w:t>
            </w:r>
          </w:p>
        </w:tc>
        <w:tc>
          <w:tcPr/>
          <w:p>
            <w:pPr>
              <w:pStyle w:val="Compact"/>
            </w:pPr>
            <w:r>
              <w:t xml:space="preserve">Worse with use, better with rest, brief stiffness</w:t>
            </w:r>
          </w:p>
        </w:tc>
        <w:tc>
          <w:tcPr/>
          <w:p>
            <w:pPr>
              <w:pStyle w:val="Compact"/>
            </w:pPr>
            <w:r>
              <w:t xml:space="preserve">Exam</w:t>
            </w:r>
          </w:p>
        </w:tc>
        <w:tc>
          <w:tcPr/>
          <w:p>
            <w:pPr>
              <w:pStyle w:val="Compact"/>
            </w:pPr>
            <w:r>
              <w:t xml:space="preserve">History of worsening with use and relief with rest</w:t>
            </w:r>
          </w:p>
        </w:tc>
        <w:tc>
          <w:tcPr/>
          <w:p>
            <w:pPr>
              <w:pStyle w:val="Compact"/>
            </w:pPr>
            <w:r>
              <w:t xml:space="preserve">Osteoarthritis, tendinopathy</w:t>
            </w:r>
          </w:p>
        </w:tc>
        <w:tc>
          <w:tcPr/>
          <w:p>
            <w:pPr>
              <w:pStyle w:val="Compact"/>
            </w:pPr>
            <w:r>
              <w:t xml:space="preserve">mechanical knee pain → osteoarthritis</w:t>
            </w:r>
          </w:p>
        </w:tc>
        <w:tc>
          <w:tcPr/>
          <w:p>
            <w:pPr>
              <w:pStyle w:val="Compact"/>
            </w:pPr>
            <w:r>
              <w:t xml:space="preserve">The mirror image of inflammatory. Argues against systemic autoimmune disease and against an urgent serologic workup.</w:t>
            </w:r>
          </w:p>
        </w:tc>
        <w:tc>
          <w:tcPr/>
          <w:p>
            <w:pPr>
              <w:pStyle w:val="Compact"/>
            </w:pPr>
            <w:r>
              <w:t xml:space="preserve">-</w:t>
            </w:r>
          </w:p>
        </w:tc>
      </w:tr>
      <w:tr>
        <w:tc>
          <w:tcPr/>
          <w:p>
            <w:pPr>
              <w:pStyle w:val="Compact"/>
            </w:pPr>
            <w:r>
              <w:t xml:space="preserve">Erosive</w:t>
            </w:r>
          </w:p>
        </w:tc>
        <w:tc>
          <w:tcPr/>
          <w:p>
            <w:pPr>
              <w:pStyle w:val="Compact"/>
            </w:pPr>
            <w:r>
              <w:t xml:space="preserve">Bone destruction at joint margins</w:t>
            </w:r>
          </w:p>
        </w:tc>
        <w:tc>
          <w:tcPr/>
          <w:p>
            <w:pPr>
              <w:pStyle w:val="Compact"/>
            </w:pPr>
            <w:r>
              <w:t xml:space="preserve">Imaging</w:t>
            </w:r>
          </w:p>
        </w:tc>
        <w:tc>
          <w:tcPr/>
          <w:p>
            <w:pPr>
              <w:pStyle w:val="Compact"/>
            </w:pPr>
            <w:r>
              <w:t xml:space="preserve">Plain radiographs or ultrasound of hands and feet</w:t>
            </w:r>
          </w:p>
        </w:tc>
        <w:tc>
          <w:tcPr/>
          <w:p>
            <w:pPr>
              <w:pStyle w:val="Compact"/>
            </w:pPr>
            <w:r>
              <w:t xml:space="preserve">RA, gout, erosive OA</w:t>
            </w:r>
          </w:p>
        </w:tc>
        <w:tc>
          <w:tcPr/>
          <w:p>
            <w:pPr>
              <w:pStyle w:val="Compact"/>
            </w:pPr>
            <w:r>
              <w:t xml:space="preserve">marginal erosions → rheumatoid arthritis</w:t>
            </w:r>
          </w:p>
        </w:tc>
        <w:tc>
          <w:tcPr/>
          <w:p>
            <w:pPr>
              <w:pStyle w:val="Compact"/>
            </w:pPr>
            <w:r>
              <w:t xml:space="preserve">Evidence of structural damage. Escalates urgency of disease-modifying therapy and argues against non-destructive arthropathies.</w:t>
            </w:r>
          </w:p>
        </w:tc>
        <w:tc>
          <w:tcPr/>
          <w:p>
            <w:pPr>
              <w:pStyle w:val="Compact"/>
            </w:pPr>
            <w:r>
              <w:t xml:space="preserve">-</w:t>
            </w:r>
          </w:p>
        </w:tc>
      </w:tr>
      <w:tr>
        <w:tc>
          <w:tcPr/>
          <w:p>
            <w:pPr>
              <w:pStyle w:val="Compact"/>
            </w:pPr>
            <w:r>
              <w:t xml:space="preserve">Nonerosive</w:t>
            </w:r>
          </w:p>
        </w:tc>
        <w:tc>
          <w:tcPr/>
          <w:p>
            <w:pPr>
              <w:pStyle w:val="Compact"/>
            </w:pPr>
            <w:r>
              <w:t xml:space="preserve">Inflammation without radiographic bone destruction</w:t>
            </w:r>
          </w:p>
        </w:tc>
        <w:tc>
          <w:tcPr/>
          <w:p>
            <w:pPr>
              <w:pStyle w:val="Compact"/>
            </w:pPr>
            <w:r>
              <w:t xml:space="preserve">Imaging</w:t>
            </w:r>
          </w:p>
        </w:tc>
        <w:tc>
          <w:tcPr/>
          <w:p>
            <w:pPr>
              <w:pStyle w:val="Compact"/>
            </w:pPr>
            <w:r>
              <w:t xml:space="preserve">Radiographs showing deformity without erosion</w:t>
            </w:r>
          </w:p>
        </w:tc>
        <w:tc>
          <w:tcPr/>
          <w:p>
            <w:pPr>
              <w:pStyle w:val="Compact"/>
            </w:pPr>
            <w:r>
              <w:t xml:space="preserve">SLE (Jaccoud arthropathy)</w:t>
            </w:r>
          </w:p>
        </w:tc>
        <w:tc>
          <w:tcPr/>
          <w:p>
            <w:pPr>
              <w:pStyle w:val="Compact"/>
            </w:pPr>
            <w:r>
              <w:t xml:space="preserve">deforming nonerosive arthropathy → lupus (Jaccoud arthropathy)</w:t>
            </w:r>
          </w:p>
        </w:tc>
        <w:tc>
          <w:tcPr/>
          <w:p>
            <w:pPr>
              <w:pStyle w:val="Compact"/>
            </w:pPr>
            <w:r>
              <w:t xml:space="preserve">Deformity without erosion is characteristic of lupus and separates it from RA, which erodes.</w:t>
            </w:r>
          </w:p>
        </w:tc>
        <w:tc>
          <w:tcPr/>
          <w:p>
            <w:pPr>
              <w:pStyle w:val="Compact"/>
            </w:pPr>
            <w:r>
              <w:t xml:space="preserve">-</w:t>
            </w:r>
          </w:p>
        </w:tc>
      </w:tr>
      <w:tr>
        <w:tc>
          <w:tcPr/>
          <w:p>
            <w:pPr>
              <w:pStyle w:val="Compact"/>
            </w:pPr>
            <w:r>
              <w:t xml:space="preserve">Enthesitis</w:t>
            </w:r>
          </w:p>
        </w:tc>
        <w:tc>
          <w:tcPr/>
          <w:p>
            <w:pPr>
              <w:pStyle w:val="Compact"/>
            </w:pPr>
            <w:r>
              <w:t xml:space="preserve">Inflammation where tendon or ligament inserts into bone</w:t>
            </w:r>
          </w:p>
        </w:tc>
        <w:tc>
          <w:tcPr/>
          <w:p>
            <w:pPr>
              <w:pStyle w:val="Compact"/>
            </w:pPr>
            <w:r>
              <w:t xml:space="preserve">Exam</w:t>
            </w:r>
          </w:p>
        </w:tc>
        <w:tc>
          <w:tcPr/>
          <w:p>
            <w:pPr>
              <w:pStyle w:val="Compact"/>
            </w:pPr>
            <w:r>
              <w:t xml:space="preserve">Palpation of tendon insertions, notably Achilles and plantar fascia</w:t>
            </w:r>
          </w:p>
        </w:tc>
        <w:tc>
          <w:tcPr/>
          <w:p>
            <w:pPr>
              <w:pStyle w:val="Compact"/>
            </w:pPr>
            <w:r>
              <w:t xml:space="preserve">Spondyloarthritis, psoriatic arthritis</w:t>
            </w:r>
          </w:p>
        </w:tc>
        <w:tc>
          <w:tcPr/>
          <w:p>
            <w:pPr>
              <w:pStyle w:val="Compact"/>
            </w:pPr>
            <w:r>
              <w:t xml:space="preserve">Achilles enthesitis → spondyloarthritis</w:t>
            </w:r>
          </w:p>
        </w:tc>
        <w:tc>
          <w:tcPr/>
          <w:p>
            <w:pPr>
              <w:pStyle w:val="Compact"/>
            </w:pPr>
            <w:r>
              <w:t xml:space="preserve">Close to specific for the spondyloarthritis family. Insertional heel pain or plantar fascia tenderness in a young patient with back pain is a strong clue.</w:t>
            </w:r>
          </w:p>
        </w:tc>
        <w:tc>
          <w:tcPr/>
          <w:p>
            <w:pPr>
              <w:pStyle w:val="Compact"/>
            </w:pPr>
            <w:r>
              <w:t xml:space="preserve">-</w:t>
            </w:r>
          </w:p>
        </w:tc>
      </w:tr>
      <w:tr>
        <w:tc>
          <w:tcPr/>
          <w:p>
            <w:pPr>
              <w:pStyle w:val="Compact"/>
            </w:pPr>
            <w:r>
              <w:t xml:space="preserve">Dactylitis</w:t>
            </w:r>
          </w:p>
        </w:tc>
        <w:tc>
          <w:tcPr/>
          <w:p>
            <w:pPr>
              <w:pStyle w:val="Compact"/>
            </w:pPr>
            <w:r>
              <w:t xml:space="preserve">Uniform swelling of an entire digit</w:t>
            </w:r>
          </w:p>
        </w:tc>
        <w:tc>
          <w:tcPr/>
          <w:p>
            <w:pPr>
              <w:pStyle w:val="Compact"/>
            </w:pPr>
            <w:r>
              <w:t xml:space="preserve">Exam</w:t>
            </w:r>
          </w:p>
        </w:tc>
        <w:tc>
          <w:tcPr/>
          <w:p>
            <w:pPr>
              <w:pStyle w:val="Compact"/>
            </w:pPr>
            <w:r>
              <w:t xml:space="preserve">Inspection for uniform swelling across the whole digit</w:t>
            </w:r>
          </w:p>
        </w:tc>
        <w:tc>
          <w:tcPr/>
          <w:p>
            <w:pPr>
              <w:pStyle w:val="Compact"/>
            </w:pPr>
            <w:r>
              <w:t xml:space="preserve">Psoriatic arthritis, reactive arthritis, sarcoid, sickle cell</w:t>
            </w:r>
          </w:p>
        </w:tc>
        <w:tc>
          <w:tcPr/>
          <w:p>
            <w:pPr>
              <w:pStyle w:val="Compact"/>
            </w:pPr>
            <w:r>
              <w:t xml:space="preserve">sausage digit → psoriatic arthritis</w:t>
            </w:r>
          </w:p>
        </w:tc>
        <w:tc>
          <w:tcPr/>
          <w:p>
            <w:pPr>
              <w:pStyle w:val="Compact"/>
            </w:pPr>
            <w:r>
              <w:t xml:space="preserve">Swelling across joints and tendon sheaths rather than confined to a joint line. Strongly suggests psoriatic or reactive arthritis.</w:t>
            </w:r>
          </w:p>
        </w:tc>
        <w:tc>
          <w:tcPr/>
          <w:p>
            <w:pPr>
              <w:pStyle w:val="Compact"/>
            </w:pPr>
            <w:r>
              <w:t xml:space="preserve">Recorded as arthritis of the individual joints</w:t>
            </w:r>
          </w:p>
        </w:tc>
      </w:tr>
      <w:tr>
        <w:tc>
          <w:tcPr/>
          <w:p>
            <w:pPr>
              <w:pStyle w:val="Compact"/>
            </w:pPr>
            <w:r>
              <w:t xml:space="preserve">Seropositive</w:t>
            </w:r>
          </w:p>
        </w:tc>
        <w:tc>
          <w:tcPr/>
          <w:p>
            <w:pPr>
              <w:pStyle w:val="Compact"/>
            </w:pPr>
            <w:r>
              <w:t xml:space="preserve">Autoantibodies present</w:t>
            </w:r>
          </w:p>
        </w:tc>
        <w:tc>
          <w:tcPr/>
          <w:p>
            <w:pPr>
              <w:pStyle w:val="Compact"/>
            </w:pPr>
            <w:r>
              <w:t xml:space="preserve">Lab</w:t>
            </w:r>
          </w:p>
        </w:tc>
        <w:tc>
          <w:tcPr/>
          <w:p>
            <w:pPr>
              <w:pStyle w:val="Compact"/>
            </w:pPr>
            <w:r>
              <w:t xml:space="preserve">Rheumatoid factor and anti-CCP testing</w:t>
            </w:r>
          </w:p>
        </w:tc>
        <w:tc>
          <w:tcPr/>
          <w:p>
            <w:pPr>
              <w:pStyle w:val="Compact"/>
            </w:pPr>
            <w:r>
              <w:t xml:space="preserve">Seropositive RA (RF, anti-CCP)</w:t>
            </w:r>
          </w:p>
        </w:tc>
        <w:tc>
          <w:tcPr/>
          <w:p>
            <w:pPr>
              <w:pStyle w:val="Compact"/>
            </w:pPr>
            <w:r>
              <w:t xml:space="preserve">anti-CCP positive polyarthritis → erosive rheumatoid arthritis</w:t>
            </w:r>
          </w:p>
        </w:tc>
        <w:tc>
          <w:tcPr/>
          <w:p>
            <w:pPr>
              <w:pStyle w:val="Compact"/>
            </w:pPr>
            <w:r>
              <w:t xml:space="preserve">Anti-CCP in particular predicts erosive disease and a worse trajectory, which justifies earlier and more aggressive therapy.</w:t>
            </w:r>
          </w:p>
        </w:tc>
        <w:tc>
          <w:tcPr/>
          <w:p>
            <w:pPr>
              <w:pStyle w:val="Compact"/>
            </w:pPr>
            <w:r>
              <w:t xml:space="preserve">-</w:t>
            </w:r>
          </w:p>
        </w:tc>
      </w:tr>
      <w:tr>
        <w:tc>
          <w:tcPr/>
          <w:p>
            <w:pPr>
              <w:pStyle w:val="Compact"/>
            </w:pPr>
            <w:r>
              <w:t xml:space="preserve">Seronegative</w:t>
            </w:r>
          </w:p>
        </w:tc>
        <w:tc>
          <w:tcPr/>
          <w:p>
            <w:pPr>
              <w:pStyle w:val="Compact"/>
            </w:pPr>
            <w:r>
              <w:t xml:space="preserve">Characteristic autoantibodies absent</w:t>
            </w:r>
          </w:p>
        </w:tc>
        <w:tc>
          <w:tcPr/>
          <w:p>
            <w:pPr>
              <w:pStyle w:val="Compact"/>
            </w:pPr>
            <w:r>
              <w:t xml:space="preserve">Lab</w:t>
            </w:r>
          </w:p>
        </w:tc>
        <w:tc>
          <w:tcPr/>
          <w:p>
            <w:pPr>
              <w:pStyle w:val="Compact"/>
            </w:pPr>
            <w:r>
              <w:t xml:space="preserve">Negative RF and anti-CCP in the presence of the clinical syndrome</w:t>
            </w:r>
          </w:p>
        </w:tc>
        <w:tc>
          <w:tcPr/>
          <w:p>
            <w:pPr>
              <w:pStyle w:val="Compact"/>
            </w:pPr>
            <w:r>
              <w:t xml:space="preserve">Seronegative RA, spondyloarthritis</w:t>
            </w:r>
          </w:p>
        </w:tc>
        <w:tc>
          <w:tcPr/>
          <w:p>
            <w:pPr>
              <w:pStyle w:val="Compact"/>
            </w:pPr>
            <w:r>
              <w:t xml:space="preserve">seronegative inflammatory arthritis → spondyloarthritis</w:t>
            </w:r>
          </w:p>
        </w:tc>
        <w:tc>
          <w:tcPr/>
          <w:p>
            <w:pPr>
              <w:pStyle w:val="Compact"/>
            </w:pPr>
            <w:r>
              <w:t xml:space="preserve">Does not exclude the disease. In spondyloarthritis, seronegativity is expected and the term denotes a family of conditions rather than a failed test.</w:t>
            </w:r>
          </w:p>
        </w:tc>
        <w:tc>
          <w:tcPr/>
          <w:p>
            <w:pPr>
              <w:pStyle w:val="Compact"/>
            </w:pPr>
            <w:r>
              <w:t xml:space="preserve">Used to exclude disease; seronegativity is expected in spondyloarthritis</w:t>
            </w:r>
          </w:p>
        </w:tc>
      </w:tr>
      <w:tr>
        <w:tc>
          <w:tcPr/>
          <w:p>
            <w:pPr>
              <w:pStyle w:val="Compact"/>
            </w:pPr>
            <w:r>
              <w:t xml:space="preserve">Gelling</w:t>
            </w:r>
          </w:p>
        </w:tc>
        <w:tc>
          <w:tcPr/>
          <w:p>
            <w:pPr>
              <w:pStyle w:val="Compact"/>
            </w:pPr>
            <w:r>
              <w:t xml:space="preserve">Stiffness after a period of inactivity that eases with movement</w:t>
            </w:r>
          </w:p>
        </w:tc>
        <w:tc>
          <w:tcPr/>
          <w:p>
            <w:pPr>
              <w:pStyle w:val="Compact"/>
            </w:pPr>
            <w:r>
              <w:t xml:space="preserve">Exam</w:t>
            </w:r>
          </w:p>
        </w:tc>
        <w:tc>
          <w:tcPr/>
          <w:p>
            <w:pPr>
              <w:pStyle w:val="Compact"/>
            </w:pPr>
            <w:r>
              <w:t xml:space="preserve">Ask how long stiffness lasts after sitting</w:t>
            </w:r>
          </w:p>
        </w:tc>
        <w:tc>
          <w:tcPr/>
          <w:p>
            <w:pPr>
              <w:pStyle w:val="Compact"/>
            </w:pPr>
            <w:r>
              <w:t xml:space="preserve">Osteoarthritis, inflammatory arthritis</w:t>
            </w:r>
          </w:p>
        </w:tc>
        <w:tc>
          <w:tcPr/>
          <w:p>
            <w:pPr>
              <w:pStyle w:val="Compact"/>
            </w:pPr>
            <w:r>
              <w:t xml:space="preserve">gelling after inactivity → osteoarthritis</w:t>
            </w:r>
          </w:p>
        </w:tc>
        <w:tc>
          <w:tcPr/>
          <w:p>
            <w:pPr>
              <w:pStyle w:val="Compact"/>
            </w:pPr>
            <w:r>
              <w:t xml:space="preserve">Brief gelling of minutes suits osteoarthritis; prolonged morning stiffness beyond an hour suits inflammatory disease.</w:t>
            </w:r>
          </w:p>
        </w:tc>
        <w:tc>
          <w:tcPr/>
          <w:p>
            <w:pPr>
              <w:pStyle w:val="Compact"/>
            </w:pPr>
            <w:r>
              <w:t xml:space="preserve">-</w:t>
            </w:r>
          </w:p>
        </w:tc>
      </w:tr>
      <w:tr>
        <w:tc>
          <w:tcPr/>
          <w:p>
            <w:pPr>
              <w:pStyle w:val="Compact"/>
            </w:pPr>
            <w:r>
              <w:t xml:space="preserve">DIP-sparing</w:t>
            </w:r>
          </w:p>
        </w:tc>
        <w:tc>
          <w:tcPr/>
          <w:p>
            <w:pPr>
              <w:pStyle w:val="Compact"/>
            </w:pPr>
            <w:r>
              <w:t xml:space="preserve">Distal interphalangeal joints not involved</w:t>
            </w:r>
          </w:p>
        </w:tc>
        <w:tc>
          <w:tcPr/>
          <w:p>
            <w:pPr>
              <w:pStyle w:val="Compact"/>
            </w:pPr>
            <w:r>
              <w:t xml:space="preserve">Exam</w:t>
            </w:r>
          </w:p>
        </w:tc>
        <w:tc>
          <w:tcPr/>
          <w:p>
            <w:pPr>
              <w:pStyle w:val="Compact"/>
            </w:pPr>
            <w:r>
              <w:t xml:space="preserve">Examine the distal interphalangeal joints specifically</w:t>
            </w:r>
          </w:p>
        </w:tc>
        <w:tc>
          <w:tcPr/>
          <w:p>
            <w:pPr>
              <w:pStyle w:val="Compact"/>
            </w:pPr>
            <w:r>
              <w:t xml:space="preserve">Rheumatoid arthritis</w:t>
            </w:r>
          </w:p>
        </w:tc>
        <w:tc>
          <w:tcPr/>
          <w:p>
            <w:pPr>
              <w:pStyle w:val="Compact"/>
            </w:pPr>
            <w:r>
              <w:t xml:space="preserve">DIP-sparing polyarthritis → rheumatoid arthritis</w:t>
            </w:r>
          </w:p>
        </w:tc>
        <w:tc>
          <w:tcPr/>
          <w:p>
            <w:pPr>
              <w:pStyle w:val="Compact"/>
            </w:pPr>
            <w:r>
              <w:t xml:space="preserve">A clean discriminator. RA spares the DIPs; osteoarthritis and psoriatic arthritis characteristically involve them.</w:t>
            </w:r>
          </w:p>
        </w:tc>
        <w:tc>
          <w:tcPr/>
          <w:p>
            <w:pPr>
              <w:pStyle w:val="Compact"/>
            </w:pPr>
            <w:r>
              <w:t xml:space="preserve">-</w:t>
            </w:r>
          </w:p>
        </w:tc>
      </w:tr>
      <w:tr>
        <w:tc>
          <w:tcPr/>
          <w:p>
            <w:pPr>
              <w:pStyle w:val="Compact"/>
            </w:pPr>
            <w:r>
              <w:t xml:space="preserve">Sicca</w:t>
            </w:r>
          </w:p>
        </w:tc>
        <w:tc>
          <w:tcPr/>
          <w:p>
            <w:pPr>
              <w:pStyle w:val="Compact"/>
            </w:pPr>
            <w:r>
              <w:t xml:space="preserve">Dryness of eyes and mouth</w:t>
            </w:r>
          </w:p>
        </w:tc>
        <w:tc>
          <w:tcPr/>
          <w:p>
            <w:pPr>
              <w:pStyle w:val="Compact"/>
            </w:pPr>
            <w:r>
              <w:t xml:space="preserve">Exam</w:t>
            </w:r>
          </w:p>
        </w:tc>
        <w:tc>
          <w:tcPr/>
          <w:p>
            <w:pPr>
              <w:pStyle w:val="Compact"/>
            </w:pPr>
            <w:r>
              <w:t xml:space="preserve">Ask about dry eyes and mouth; Schirmer test if needed</w:t>
            </w:r>
          </w:p>
        </w:tc>
        <w:tc>
          <w:tcPr/>
          <w:p>
            <w:pPr>
              <w:pStyle w:val="Compact"/>
            </w:pPr>
            <w:r>
              <w:t xml:space="preserve">Sjögren syndrome, drugs, radiation</w:t>
            </w:r>
          </w:p>
        </w:tc>
        <w:tc>
          <w:tcPr/>
          <w:p>
            <w:pPr>
              <w:pStyle w:val="Compact"/>
            </w:pPr>
            <w:r>
              <w:t xml:space="preserve">sicca symptoms → Sjögren syndrome</w:t>
            </w:r>
          </w:p>
        </w:tc>
        <w:tc>
          <w:tcPr/>
          <w:p>
            <w:pPr>
              <w:pStyle w:val="Compact"/>
            </w:pPr>
            <w:r>
              <w:t xml:space="preserve">Prompts anti-Ro and anti-La testing and raises the associated risks of renal tubular acidosis and lymphoma.</w:t>
            </w:r>
          </w:p>
        </w:tc>
        <w:tc>
          <w:tcPr/>
          <w:p>
            <w:pPr>
              <w:pStyle w:val="Compact"/>
            </w:pPr>
            <w:r>
              <w:t xml:space="preserve">-</w:t>
            </w:r>
          </w:p>
        </w:tc>
      </w:tr>
      <w:tr>
        <w:tc>
          <w:tcPr/>
          <w:p>
            <w:pPr>
              <w:pStyle w:val="Compact"/>
            </w:pPr>
            <w:r>
              <w:t xml:space="preserve">Large-vessel vasculitis</w:t>
            </w:r>
          </w:p>
        </w:tc>
        <w:tc>
          <w:tcPr/>
          <w:p>
            <w:pPr>
              <w:pStyle w:val="Compact"/>
            </w:pPr>
            <w:r>
              <w:t xml:space="preserve">Aorta and its major branches</w:t>
            </w:r>
          </w:p>
        </w:tc>
        <w:tc>
          <w:tcPr/>
          <w:p>
            <w:pPr>
              <w:pStyle w:val="Compact"/>
            </w:pPr>
            <w:r>
              <w:t xml:space="preserve">Imaging</w:t>
            </w:r>
          </w:p>
        </w:tc>
        <w:tc>
          <w:tcPr/>
          <w:p>
            <w:pPr>
              <w:pStyle w:val="Compact"/>
            </w:pPr>
            <w:r>
              <w:t xml:space="preserve">Four-limb blood pressures, bruits, and vascular imaging</w:t>
            </w:r>
          </w:p>
        </w:tc>
        <w:tc>
          <w:tcPr/>
          <w:p>
            <w:pPr>
              <w:pStyle w:val="Compact"/>
            </w:pPr>
            <w:r>
              <w:t xml:space="preserve">Giant cell arteritis, Takayasu arteritis</w:t>
            </w:r>
          </w:p>
        </w:tc>
        <w:tc>
          <w:tcPr/>
          <w:p>
            <w:pPr>
              <w:pStyle w:val="Compact"/>
            </w:pPr>
            <w:r>
              <w:t xml:space="preserve">limb claudication with blood pressure discrepancy → Takayasu arteritis</w:t>
            </w:r>
          </w:p>
        </w:tc>
        <w:tc>
          <w:tcPr/>
          <w:p>
            <w:pPr>
              <w:pStyle w:val="Compact"/>
            </w:pPr>
            <w:r>
              <w:t xml:space="preserve">Predicts limb claudication, bruits, blood pressure discrepancies, and aortic complications, and points to imaging of the aorta rather than tissue biopsy of small vessels.</w:t>
            </w:r>
          </w:p>
        </w:tc>
        <w:tc>
          <w:tcPr/>
          <w:p>
            <w:pPr>
              <w:pStyle w:val="Compact"/>
            </w:pPr>
            <w:r>
              <w:t xml:space="preserve">-</w:t>
            </w:r>
          </w:p>
        </w:tc>
      </w:tr>
      <w:tr>
        <w:tc>
          <w:tcPr/>
          <w:p>
            <w:pPr>
              <w:pStyle w:val="Compact"/>
            </w:pPr>
            <w:r>
              <w:t xml:space="preserve">Medium-vessel vasculitis</w:t>
            </w:r>
          </w:p>
        </w:tc>
        <w:tc>
          <w:tcPr/>
          <w:p>
            <w:pPr>
              <w:pStyle w:val="Compact"/>
            </w:pPr>
            <w:r>
              <w:t xml:space="preserve">Main visceral arteries and their branches</w:t>
            </w:r>
          </w:p>
        </w:tc>
        <w:tc>
          <w:tcPr/>
          <w:p>
            <w:pPr>
              <w:pStyle w:val="Compact"/>
            </w:pPr>
            <w:r>
              <w:t xml:space="preserve">Imaging</w:t>
            </w:r>
          </w:p>
        </w:tc>
        <w:tc>
          <w:tcPr/>
          <w:p>
            <w:pPr>
              <w:pStyle w:val="Compact"/>
            </w:pPr>
            <w:r>
              <w:t xml:space="preserve">Angiography or biopsy of an affected organ</w:t>
            </w:r>
          </w:p>
        </w:tc>
        <w:tc>
          <w:tcPr/>
          <w:p>
            <w:pPr>
              <w:pStyle w:val="Compact"/>
            </w:pPr>
            <w:r>
              <w:t xml:space="preserve">Polyarteritis nodosa, Kawasaki disease</w:t>
            </w:r>
          </w:p>
        </w:tc>
        <w:tc>
          <w:tcPr/>
          <w:p>
            <w:pPr>
              <w:pStyle w:val="Compact"/>
            </w:pPr>
            <w:r>
              <w:t xml:space="preserve">renal microaneurysms with mononeuritis → polyarteritis nodosa</w:t>
            </w:r>
          </w:p>
        </w:tc>
        <w:tc>
          <w:tcPr/>
          <w:p>
            <w:pPr>
              <w:pStyle w:val="Compact"/>
            </w:pPr>
            <w:r>
              <w:t xml:space="preserve">Predicts aneurysms, infarcts, and mononeuritis multiplex. Notably spares glomeruli, so glomerulonephritis argues against classic polyarteritis nodosa.</w:t>
            </w:r>
          </w:p>
        </w:tc>
        <w:tc>
          <w:tcPr/>
          <w:p>
            <w:pPr>
              <w:pStyle w:val="Compact"/>
            </w:pPr>
            <w:r>
              <w:t xml:space="preserve">Diagnosed when glomerulonephritis is present, which argues against it</w:t>
            </w:r>
          </w:p>
        </w:tc>
      </w:tr>
      <w:tr>
        <w:tc>
          <w:tcPr/>
          <w:p>
            <w:pPr>
              <w:pStyle w:val="Compact"/>
            </w:pPr>
            <w:r>
              <w:t xml:space="preserve">Small-vessel vasculitis</w:t>
            </w:r>
          </w:p>
        </w:tc>
        <w:tc>
          <w:tcPr/>
          <w:p>
            <w:pPr>
              <w:pStyle w:val="Compact"/>
            </w:pPr>
            <w:r>
              <w:t xml:space="preserve">Arterioles, capillaries, venules</w:t>
            </w:r>
          </w:p>
        </w:tc>
        <w:tc>
          <w:tcPr/>
          <w:p>
            <w:pPr>
              <w:pStyle w:val="Compact"/>
            </w:pPr>
            <w:r>
              <w:t xml:space="preserve">Pathology</w:t>
            </w:r>
          </w:p>
        </w:tc>
        <w:tc>
          <w:tcPr/>
          <w:p>
            <w:pPr>
              <w:pStyle w:val="Compact"/>
            </w:pPr>
            <w:r>
              <w:t xml:space="preserve">Skin or renal biopsy plus ANCA serology</w:t>
            </w:r>
          </w:p>
        </w:tc>
        <w:tc>
          <w:tcPr/>
          <w:p>
            <w:pPr>
              <w:pStyle w:val="Compact"/>
            </w:pPr>
            <w:r>
              <w:t xml:space="preserve">ANCA vasculitis, IgA vasculitis, cryoglobulinemia</w:t>
            </w:r>
          </w:p>
        </w:tc>
        <w:tc>
          <w:tcPr/>
          <w:p>
            <w:pPr>
              <w:pStyle w:val="Compact"/>
            </w:pPr>
            <w:r>
              <w:t xml:space="preserve">palpable purpura with hematuria → ANCA-associated vasculitis</w:t>
            </w:r>
          </w:p>
        </w:tc>
        <w:tc>
          <w:tcPr/>
          <w:p>
            <w:pPr>
              <w:pStyle w:val="Compact"/>
            </w:pPr>
            <w:r>
              <w:t xml:space="preserve">Predicts palpable purpura, glomerulonephritis, and alveolar hemorrhage. The pulmonary-renal syndrome lives here.</w:t>
            </w:r>
          </w:p>
        </w:tc>
        <w:tc>
          <w:tcPr/>
          <w:p>
            <w:pPr>
              <w:pStyle w:val="Compact"/>
            </w:pPr>
            <w:r>
              <w:t xml:space="preserve">-</w:t>
            </w:r>
          </w:p>
        </w:tc>
      </w:tr>
      <w:tr>
        <w:tc>
          <w:tcPr/>
          <w:p>
            <w:pPr>
              <w:pStyle w:val="Compact"/>
            </w:pPr>
            <w:r>
              <w:t xml:space="preserve">Pauci-immune</w:t>
            </w:r>
          </w:p>
        </w:tc>
        <w:tc>
          <w:tcPr/>
          <w:p>
            <w:pPr>
              <w:pStyle w:val="Compact"/>
            </w:pPr>
            <w:r>
              <w:t xml:space="preserve">Little or no immune complex deposition on immunofluorescence</w:t>
            </w:r>
          </w:p>
        </w:tc>
        <w:tc>
          <w:tcPr/>
          <w:p>
            <w:pPr>
              <w:pStyle w:val="Compact"/>
            </w:pPr>
            <w:r>
              <w:t xml:space="preserve">Pathology</w:t>
            </w:r>
          </w:p>
        </w:tc>
        <w:tc>
          <w:tcPr/>
          <w:p>
            <w:pPr>
              <w:pStyle w:val="Compact"/>
            </w:pPr>
            <w:r>
              <w:t xml:space="preserve">Renal biopsy with immunofluorescence</w:t>
            </w:r>
          </w:p>
        </w:tc>
        <w:tc>
          <w:tcPr/>
          <w:p>
            <w:pPr>
              <w:pStyle w:val="Compact"/>
            </w:pPr>
            <w:r>
              <w:t xml:space="preserve">ANCA-associated vasculitis</w:t>
            </w:r>
          </w:p>
        </w:tc>
        <w:tc>
          <w:tcPr/>
          <w:p>
            <w:pPr>
              <w:pStyle w:val="Compact"/>
            </w:pPr>
            <w:r>
              <w:t xml:space="preserve">pauci-immune crescentic glomerulonephritis → ANCA vasculitis</w:t>
            </w:r>
          </w:p>
        </w:tc>
        <w:tc>
          <w:tcPr/>
          <w:p>
            <w:pPr>
              <w:pStyle w:val="Compact"/>
            </w:pPr>
            <w:r>
              <w:t xml:space="preserve">Separates ANCA vasculitis from immune complex disease and from anti-GBM disease on the same biopsy, which drives entirely different treatment.</w:t>
            </w:r>
          </w:p>
        </w:tc>
        <w:tc>
          <w:tcPr/>
          <w:p>
            <w:pPr>
              <w:pStyle w:val="Compact"/>
            </w:pPr>
            <w:r>
              <w:t xml:space="preserve">-</w:t>
            </w:r>
          </w:p>
        </w:tc>
      </w:tr>
      <w:tr>
        <w:tc>
          <w:tcPr/>
          <w:p>
            <w:pPr>
              <w:pStyle w:val="Compact"/>
            </w:pPr>
            <w:r>
              <w:t xml:space="preserve">Low complement</w:t>
            </w:r>
          </w:p>
        </w:tc>
        <w:tc>
          <w:tcPr/>
          <w:p>
            <w:pPr>
              <w:pStyle w:val="Compact"/>
            </w:pPr>
            <w:r>
              <w:t xml:space="preserve">Reduced C3 and C4 from consumption</w:t>
            </w:r>
          </w:p>
        </w:tc>
        <w:tc>
          <w:tcPr/>
          <w:p>
            <w:pPr>
              <w:pStyle w:val="Compact"/>
            </w:pPr>
            <w:r>
              <w:t xml:space="preserve">Lab</w:t>
            </w:r>
          </w:p>
        </w:tc>
        <w:tc>
          <w:tcPr/>
          <w:p>
            <w:pPr>
              <w:pStyle w:val="Compact"/>
            </w:pPr>
            <w:r>
              <w:t xml:space="preserve">Serum C3 and C4</w:t>
            </w:r>
          </w:p>
        </w:tc>
        <w:tc>
          <w:tcPr/>
          <w:p>
            <w:pPr>
              <w:pStyle w:val="Compact"/>
            </w:pPr>
            <w:r>
              <w:t xml:space="preserve">Lupus nephritis, post-infectious GN, cryoglobulinemia, endocarditis</w:t>
            </w:r>
          </w:p>
        </w:tc>
        <w:tc>
          <w:tcPr/>
          <w:p>
            <w:pPr>
              <w:pStyle w:val="Compact"/>
            </w:pPr>
            <w:r>
              <w:t xml:space="preserve">low C3 and C4 with nephritis → lupus nephritis</w:t>
            </w:r>
          </w:p>
        </w:tc>
        <w:tc>
          <w:tcPr/>
          <w:p>
            <w:pPr>
              <w:pStyle w:val="Compact"/>
            </w:pPr>
            <w:r>
              <w:t xml:space="preserve">One of the most efficient discriminators in nephritis. Low complement narrows a long differential to a short one; normal complement points elsewhere, including ANCA vasculitis and IgA nephropathy.</w:t>
            </w:r>
          </w:p>
        </w:tc>
        <w:tc>
          <w:tcPr/>
          <w:p>
            <w:pPr>
              <w:pStyle w:val="Compact"/>
            </w:pPr>
            <w:r>
              <w:t xml:space="preserve">-</w:t>
            </w:r>
          </w:p>
        </w:tc>
      </w:tr>
      <w:tr>
        <w:tc>
          <w:tcPr/>
          <w:p>
            <w:pPr>
              <w:pStyle w:val="Compact"/>
            </w:pPr>
            <w:r>
              <w:t xml:space="preserve">Negatively birefringent</w:t>
            </w:r>
          </w:p>
        </w:tc>
        <w:tc>
          <w:tcPr/>
          <w:p>
            <w:pPr>
              <w:pStyle w:val="Compact"/>
            </w:pPr>
            <w:r>
              <w:t xml:space="preserve">Yellow when parallel to the compensator axis</w:t>
            </w:r>
          </w:p>
        </w:tc>
        <w:tc>
          <w:tcPr/>
          <w:p>
            <w:pPr>
              <w:pStyle w:val="Compact"/>
            </w:pPr>
            <w:r>
              <w:t xml:space="preserve">Lab</w:t>
            </w:r>
          </w:p>
        </w:tc>
        <w:tc>
          <w:tcPr/>
          <w:p>
            <w:pPr>
              <w:pStyle w:val="Compact"/>
            </w:pPr>
            <w:r>
              <w:t xml:space="preserve">Polarized light microscopy of synovial fluid</w:t>
            </w:r>
          </w:p>
        </w:tc>
        <w:tc>
          <w:tcPr/>
          <w:p>
            <w:pPr>
              <w:pStyle w:val="Compact"/>
            </w:pPr>
            <w:r>
              <w:t xml:space="preserve">Gout, monosodium urate</w:t>
            </w:r>
          </w:p>
        </w:tc>
        <w:tc>
          <w:tcPr/>
          <w:p>
            <w:pPr>
              <w:pStyle w:val="Compact"/>
            </w:pPr>
            <w:r>
              <w:t xml:space="preserve">negatively birefringent needles → gout</w:t>
            </w:r>
          </w:p>
        </w:tc>
        <w:tc>
          <w:tcPr/>
          <w:p>
            <w:pPr>
              <w:pStyle w:val="Compact"/>
            </w:pPr>
            <w:r>
              <w:t xml:space="preserve">Definitive for gout on synovial fluid. Note that crystals and infection can coexist, so their presence does not exclude septic arthritis.</w:t>
            </w:r>
          </w:p>
        </w:tc>
        <w:tc>
          <w:tcPr/>
          <w:p>
            <w:pPr>
              <w:pStyle w:val="Compact"/>
            </w:pPr>
            <w:r>
              <w:t xml:space="preserve">Crystals do not exclude coexisting infection; always send fluid for culture too</w:t>
            </w:r>
          </w:p>
        </w:tc>
      </w:tr>
      <w:tr>
        <w:tc>
          <w:tcPr/>
          <w:p>
            <w:pPr>
              <w:pStyle w:val="Compact"/>
            </w:pPr>
            <w:r>
              <w:t xml:space="preserve">Positively birefringent</w:t>
            </w:r>
          </w:p>
        </w:tc>
        <w:tc>
          <w:tcPr/>
          <w:p>
            <w:pPr>
              <w:pStyle w:val="Compact"/>
            </w:pPr>
            <w:r>
              <w:t xml:space="preserve">Blue when parallel to the compensator axis</w:t>
            </w:r>
          </w:p>
        </w:tc>
        <w:tc>
          <w:tcPr/>
          <w:p>
            <w:pPr>
              <w:pStyle w:val="Compact"/>
            </w:pPr>
            <w:r>
              <w:t xml:space="preserve">Lab</w:t>
            </w:r>
          </w:p>
        </w:tc>
        <w:tc>
          <w:tcPr/>
          <w:p>
            <w:pPr>
              <w:pStyle w:val="Compact"/>
            </w:pPr>
            <w:r>
              <w:t xml:space="preserve">Polarized light microscopy of synovial fluid</w:t>
            </w:r>
          </w:p>
        </w:tc>
        <w:tc>
          <w:tcPr/>
          <w:p>
            <w:pPr>
              <w:pStyle w:val="Compact"/>
            </w:pPr>
            <w:r>
              <w:t xml:space="preserve">Pseudogout, calcium pyrophosphate</w:t>
            </w:r>
          </w:p>
        </w:tc>
        <w:tc>
          <w:tcPr/>
          <w:p>
            <w:pPr>
              <w:pStyle w:val="Compact"/>
            </w:pPr>
            <w:r>
              <w:t xml:space="preserve">positively birefringent rhomboids → calcium pyrophosphate deposition</w:t>
            </w:r>
          </w:p>
        </w:tc>
        <w:tc>
          <w:tcPr/>
          <w:p>
            <w:pPr>
              <w:pStyle w:val="Compact"/>
            </w:pPr>
            <w:r>
              <w:t xml:space="preserve">Identifies calcium pyrophosphate deposition, which should prompt evaluation for hemochromatosis, hyperparathyroidism, and hypomagnesemia in younger patients.</w:t>
            </w:r>
          </w:p>
        </w:tc>
        <w:tc>
          <w:tcPr/>
          <w:p>
            <w:pPr>
              <w:pStyle w:val="Compact"/>
            </w:pPr>
            <w:r>
              <w:t xml:space="preserve">Accepted as the final answer in a young patient without screening for hemochromatosis or hyperparathyroidism</w:t>
            </w:r>
          </w:p>
        </w:tc>
      </w:tr>
      <w:tr>
        <w:tc>
          <w:tcPr/>
          <w:p>
            <w:pPr>
              <w:pStyle w:val="Compact"/>
            </w:pPr>
            <w:r>
              <w:t xml:space="preserve">Limited cutaneous systemic sclerosis</w:t>
            </w:r>
          </w:p>
        </w:tc>
        <w:tc>
          <w:tcPr/>
          <w:p>
            <w:pPr>
              <w:pStyle w:val="Compact"/>
            </w:pPr>
            <w:r>
              <w:t xml:space="preserve">Skin thickening distal to elbows and knees, plus face</w:t>
            </w:r>
          </w:p>
        </w:tc>
        <w:tc>
          <w:tcPr/>
          <w:p>
            <w:pPr>
              <w:pStyle w:val="Compact"/>
            </w:pPr>
            <w:r>
              <w:t xml:space="preserve">Exam</w:t>
            </w:r>
          </w:p>
        </w:tc>
        <w:tc>
          <w:tcPr/>
          <w:p>
            <w:pPr>
              <w:pStyle w:val="Compact"/>
            </w:pPr>
            <w:r>
              <w:t xml:space="preserve">Map the proximal extent of skin thickening</w:t>
            </w:r>
          </w:p>
        </w:tc>
        <w:tc>
          <w:tcPr/>
          <w:p>
            <w:pPr>
              <w:pStyle w:val="Compact"/>
            </w:pPr>
            <w:r>
              <w:t xml:space="preserve">Anti-centromere, CREST features</w:t>
            </w:r>
          </w:p>
        </w:tc>
        <w:tc>
          <w:tcPr/>
          <w:p>
            <w:pPr>
              <w:pStyle w:val="Compact"/>
            </w:pPr>
            <w:r>
              <w:t xml:space="preserve">limited cutaneous sclerosis → pulmonary arterial hypertension risk</w:t>
            </w:r>
          </w:p>
        </w:tc>
        <w:tc>
          <w:tcPr/>
          <w:p>
            <w:pPr>
              <w:pStyle w:val="Compact"/>
            </w:pPr>
            <w:r>
              <w:t xml:space="preserve">Predicts pulmonary arterial hypertension as the dominant late risk and a lower risk of scleroderma renal crisis.</w:t>
            </w:r>
          </w:p>
        </w:tc>
        <w:tc>
          <w:tcPr/>
          <w:p>
            <w:pPr>
              <w:pStyle w:val="Compact"/>
            </w:pPr>
            <w:r>
              <w:t xml:space="preserve">-</w:t>
            </w:r>
          </w:p>
        </w:tc>
      </w:tr>
      <w:tr>
        <w:tc>
          <w:tcPr/>
          <w:p>
            <w:pPr>
              <w:pStyle w:val="Compact"/>
            </w:pPr>
            <w:r>
              <w:t xml:space="preserve">Diffuse cutaneous systemic sclerosis</w:t>
            </w:r>
          </w:p>
        </w:tc>
        <w:tc>
          <w:tcPr/>
          <w:p>
            <w:pPr>
              <w:pStyle w:val="Compact"/>
            </w:pPr>
            <w:r>
              <w:t xml:space="preserve">Skin thickening proximal to elbows and knees, including trunk</w:t>
            </w:r>
          </w:p>
        </w:tc>
        <w:tc>
          <w:tcPr/>
          <w:p>
            <w:pPr>
              <w:pStyle w:val="Compact"/>
            </w:pPr>
            <w:r>
              <w:t xml:space="preserve">Exam</w:t>
            </w:r>
          </w:p>
        </w:tc>
        <w:tc>
          <w:tcPr/>
          <w:p>
            <w:pPr>
              <w:pStyle w:val="Compact"/>
            </w:pPr>
            <w:r>
              <w:t xml:space="preserve">Map skin involvement proximal to elbows and knees or on the trunk</w:t>
            </w:r>
          </w:p>
        </w:tc>
        <w:tc>
          <w:tcPr/>
          <w:p>
            <w:pPr>
              <w:pStyle w:val="Compact"/>
            </w:pPr>
            <w:r>
              <w:t xml:space="preserve">Anti-Scl-70, anti-RNA polymerase III</w:t>
            </w:r>
          </w:p>
        </w:tc>
        <w:tc>
          <w:tcPr/>
          <w:p>
            <w:pPr>
              <w:pStyle w:val="Compact"/>
            </w:pPr>
            <w:r>
              <w:t xml:space="preserve">diffuse cutaneous sclerosis → scleroderma renal crisis risk</w:t>
            </w:r>
          </w:p>
        </w:tc>
        <w:tc>
          <w:tcPr/>
          <w:p>
            <w:pPr>
              <w:pStyle w:val="Compact"/>
            </w:pPr>
            <w:r>
              <w:t xml:space="preserve">Predicts interstitial lung disease and scleroderma renal crisis, and warrants blood pressure surveillance and early lung screening.</w:t>
            </w:r>
          </w:p>
        </w:tc>
        <w:tc>
          <w:tcPr/>
          <w:p>
            <w:pPr>
              <w:pStyle w:val="Compact"/>
            </w:pPr>
            <w:r>
              <w:t xml:space="preserve">Blood pressure not monitored, which is how renal crisis is missed</w:t>
            </w:r>
          </w:p>
        </w:tc>
      </w:tr>
      <w:tr>
        <w:tc>
          <w:tcPr/>
          <w:p>
            <w:pPr>
              <w:pStyle w:val="Compact"/>
            </w:pPr>
            <w:r>
              <w:t xml:space="preserve">Nailfold capillary abnormality</w:t>
            </w:r>
          </w:p>
        </w:tc>
        <w:tc>
          <w:tcPr/>
          <w:p>
            <w:pPr>
              <w:pStyle w:val="Compact"/>
            </w:pPr>
            <w:r>
              <w:t xml:space="preserve">Dilated loops and dropout on capillaroscopy</w:t>
            </w:r>
          </w:p>
        </w:tc>
        <w:tc>
          <w:tcPr/>
          <w:p>
            <w:pPr>
              <w:pStyle w:val="Compact"/>
            </w:pPr>
            <w:r>
              <w:t xml:space="preserve">Exam</w:t>
            </w:r>
          </w:p>
        </w:tc>
        <w:tc>
          <w:tcPr/>
          <w:p>
            <w:pPr>
              <w:pStyle w:val="Compact"/>
            </w:pPr>
            <w:r>
              <w:t xml:space="preserve">Dermatoscope or ophthalmoscope at the cuticle</w:t>
            </w:r>
          </w:p>
        </w:tc>
        <w:tc>
          <w:tcPr/>
          <w:p>
            <w:pPr>
              <w:pStyle w:val="Compact"/>
            </w:pPr>
            <w:r>
              <w:t xml:space="preserve">Systemic sclerosis, dermatomyositis</w:t>
            </w:r>
          </w:p>
        </w:tc>
        <w:tc>
          <w:tcPr/>
          <w:p>
            <w:pPr>
              <w:pStyle w:val="Compact"/>
            </w:pPr>
            <w:r>
              <w:t xml:space="preserve">abnormal nailfold capillaries → secondary Raynaud from systemic sclerosis</w:t>
            </w:r>
          </w:p>
        </w:tc>
        <w:tc>
          <w:tcPr/>
          <w:p>
            <w:pPr>
              <w:pStyle w:val="Compact"/>
            </w:pPr>
            <w:r>
              <w:t xml:space="preserve">Separates secondary from primary Raynaud phenomenon at the bedside with a simple magnifier, and predicts progression to a connective tissue disease.</w:t>
            </w:r>
          </w:p>
        </w:tc>
        <w:tc>
          <w:tcPr/>
          <w:p>
            <w:pPr>
              <w:pStyle w:val="Compact"/>
            </w:pPr>
            <w:r>
              <w:t xml:space="preserve">-</w:t>
            </w:r>
          </w:p>
        </w:tc>
      </w:tr>
      <w:tr>
        <w:tc>
          <w:tcPr/>
          <w:p>
            <w:pPr>
              <w:pStyle w:val="Compact"/>
            </w:pPr>
            <w:r>
              <w:t xml:space="preserve">Tophaceous</w:t>
            </w:r>
          </w:p>
        </w:tc>
        <w:tc>
          <w:tcPr/>
          <w:p>
            <w:pPr>
              <w:pStyle w:val="Compact"/>
            </w:pPr>
            <w:r>
              <w:t xml:space="preserve">Palpable deposits of urate in soft tissue</w:t>
            </w:r>
          </w:p>
        </w:tc>
        <w:tc>
          <w:tcPr/>
          <w:p>
            <w:pPr>
              <w:pStyle w:val="Compact"/>
            </w:pPr>
            <w:r>
              <w:t xml:space="preserve">Exam</w:t>
            </w:r>
          </w:p>
        </w:tc>
        <w:tc>
          <w:tcPr/>
          <w:p>
            <w:pPr>
              <w:pStyle w:val="Compact"/>
            </w:pPr>
            <w:r>
              <w:t xml:space="preserve">Inspection and palpation of ears, elbows, and digits</w:t>
            </w:r>
          </w:p>
        </w:tc>
        <w:tc>
          <w:tcPr/>
          <w:p>
            <w:pPr>
              <w:pStyle w:val="Compact"/>
            </w:pPr>
            <w:r>
              <w:t xml:space="preserve">Chronic untreated gout</w:t>
            </w:r>
          </w:p>
        </w:tc>
        <w:tc>
          <w:tcPr/>
          <w:p>
            <w:pPr>
              <w:pStyle w:val="Compact"/>
            </w:pPr>
            <w:r>
              <w:t xml:space="preserve">tophi over the helix and olecranon → chronic untreated gout</w:t>
            </w:r>
          </w:p>
        </w:tc>
        <w:tc>
          <w:tcPr/>
          <w:p>
            <w:pPr>
              <w:pStyle w:val="Compact"/>
            </w:pPr>
            <w:r>
              <w:t xml:space="preserve">Indicates a large total urate burden, mandates urate-lowering therapy, and requires a lower serum urate target than non-tophaceous disease.</w:t>
            </w:r>
          </w:p>
        </w:tc>
        <w:tc>
          <w:tcPr/>
          <w:p>
            <w:pPr>
              <w:pStyle w:val="Compact"/>
            </w:pPr>
            <w:r>
              <w:t xml:space="preserve">-</w:t>
            </w:r>
          </w:p>
        </w:tc>
      </w:tr>
      <w:tr>
        <w:tc>
          <w:tcPr/>
          <w:p>
            <w:pPr>
              <w:pStyle w:val="Compact"/>
            </w:pPr>
            <w:r>
              <w:t xml:space="preserve">Degenerative</w:t>
            </w:r>
          </w:p>
        </w:tc>
        <w:tc>
          <w:tcPr/>
          <w:p>
            <w:pPr>
              <w:pStyle w:val="Compact"/>
            </w:pPr>
            <w:r>
              <w:t xml:space="preserve">Caused by progressive structural deterioration</w:t>
            </w:r>
          </w:p>
        </w:tc>
        <w:tc>
          <w:tcPr/>
          <w:p>
            <w:pPr>
              <w:pStyle w:val="Compact"/>
            </w:pPr>
            <w:r>
              <w:t xml:space="preserve">Imaging</w:t>
            </w:r>
          </w:p>
        </w:tc>
        <w:tc>
          <w:tcPr/>
          <w:p>
            <w:pPr>
              <w:pStyle w:val="Compact"/>
            </w:pPr>
            <w:r>
              <w:t xml:space="preserve">Radiographs showing joint space narrowing, osteophytes, subchondral sclerosis</w:t>
            </w:r>
          </w:p>
        </w:tc>
        <w:tc>
          <w:tcPr/>
          <w:p>
            <w:pPr>
              <w:pStyle w:val="Compact"/>
            </w:pPr>
            <w:r>
              <w:t xml:space="preserve">Osteoarthritis, spondylosis, degenerative disc disease</w:t>
            </w:r>
          </w:p>
        </w:tc>
        <w:tc>
          <w:tcPr/>
          <w:p>
            <w:pPr>
              <w:pStyle w:val="Compact"/>
            </w:pPr>
            <w:r>
              <w:t xml:space="preserve">degenerative changes on radiograph → osteoarthritis</w:t>
            </w:r>
          </w:p>
        </w:tc>
        <w:tc>
          <w:tcPr/>
          <w:p>
            <w:pPr>
              <w:pStyle w:val="Compact"/>
            </w:pPr>
            <w:r>
              <w:t xml:space="preserve">Points away from inflammatory arthropathy. Note that degenerative change is near-universal with age, so its presence does not explain a patient's pain by itself</w:t>
            </w:r>
          </w:p>
        </w:tc>
        <w:tc>
          <w:tcPr/>
          <w:p>
            <w:pPr>
              <w:pStyle w:val="Compact"/>
            </w:pPr>
            <w:r>
              <w:t xml:space="preserve">Radiographic degeneration reported as the cause of symptoms; prevalence in asymptomatic adults is very high</w:t>
            </w:r>
          </w:p>
        </w:tc>
      </w:tr>
    </w:tbl>
    <w:bookmarkEnd w:id="58"/>
    <w:bookmarkStart w:id="59" w:name="dermatology-1"/>
    <w:p>
      <w:pPr>
        <w:pStyle w:val="Heading2"/>
      </w:pPr>
      <w:r>
        <w:t xml:space="preserve">Dermatology</w:t>
      </w:r>
    </w:p>
    <w:p>
      <w:pPr>
        <w:pStyle w:val="FirstParagraph"/>
      </w:pPr>
      <w:r>
        <w:t xml:space="preserve">Morphology first, then distribution, then whether it blanches. Those three qualifiers resolve most rashes.</w:t>
      </w:r>
    </w:p>
    <w:tbl>
      <w:tblPr>
        <w:tblStyle w:val="Table"/>
        <w:tblW w:type="pct" w:w="5000"/>
        <w:tblLayout w:type="fixed"/>
        <w:tblLook w:firstRow="1" w:lastRow="0" w:firstColumn="0" w:lastColumn="0" w:noHBand="0" w:noVBand="0" w:val="0020"/>
      </w:tblPr>
      <w:tblGrid>
        <w:gridCol w:w="665"/>
        <w:gridCol w:w="1064"/>
        <w:gridCol w:w="399"/>
        <w:gridCol w:w="1197"/>
        <w:gridCol w:w="865"/>
        <w:gridCol w:w="931"/>
        <w:gridCol w:w="1730"/>
        <w:gridCol w:w="1064"/>
      </w:tblGrid>
      <w:tr>
        <w:trPr>
          <w:tblHeader w:val="on"/>
        </w:trPr>
        <w:tc>
          <w:tcPr/>
          <w:p>
            <w:pPr>
              <w:pStyle w:val="Compact"/>
            </w:pPr>
            <w:r>
              <w:t xml:space="preserve">Qualifier</w:t>
            </w:r>
          </w:p>
        </w:tc>
        <w:tc>
          <w:tcPr/>
          <w:p>
            <w:pPr>
              <w:pStyle w:val="Compact"/>
            </w:pPr>
            <w:r>
              <w:t xml:space="preserve">Definition</w:t>
            </w:r>
          </w:p>
        </w:tc>
        <w:tc>
          <w:tcPr/>
          <w:p>
            <w:pPr>
              <w:pStyle w:val="Compact"/>
            </w:pPr>
            <w:r>
              <w:t xml:space="preserve">Source</w:t>
            </w:r>
          </w:p>
        </w:tc>
        <w:tc>
          <w:tcPr/>
          <w:p>
            <w:pPr>
              <w:pStyle w:val="Compact"/>
            </w:pPr>
            <w:r>
              <w:t xml:space="preserve">How it is established</w:t>
            </w:r>
          </w:p>
        </w:tc>
        <w:tc>
          <w:tcPr/>
          <w:p>
            <w:pPr>
              <w:pStyle w:val="Compact"/>
            </w:pPr>
            <w:r>
              <w:t xml:space="preserve">Commonly associated</w:t>
            </w:r>
          </w:p>
        </w:tc>
        <w:tc>
          <w:tcPr/>
          <w:p>
            <w:pPr>
              <w:pStyle w:val="Compact"/>
            </w:pPr>
            <w:r>
              <w:t xml:space="preserve">Example</w:t>
            </w:r>
          </w:p>
        </w:tc>
        <w:tc>
          <w:tcPr/>
          <w:p>
            <w:pPr>
              <w:pStyle w:val="Compact"/>
            </w:pPr>
            <w:r>
              <w:t xml:space="preserve">How it changes the differential</w:t>
            </w:r>
          </w:p>
        </w:tc>
        <w:tc>
          <w:tcPr/>
          <w:p>
            <w:pPr>
              <w:pStyle w:val="Compact"/>
            </w:pPr>
            <w:r>
              <w:t xml:space="preserve">Common misuse</w:t>
            </w:r>
          </w:p>
        </w:tc>
      </w:tr>
      <w:tr>
        <w:tc>
          <w:tcPr/>
          <w:p>
            <w:pPr>
              <w:pStyle w:val="Compact"/>
            </w:pPr>
            <w:r>
              <w:t xml:space="preserve">Blanching</w:t>
            </w:r>
          </w:p>
        </w:tc>
        <w:tc>
          <w:tcPr/>
          <w:p>
            <w:pPr>
              <w:pStyle w:val="Compact"/>
            </w:pPr>
            <w:r>
              <w:t xml:space="preserve">Pales with pressure</w:t>
            </w:r>
          </w:p>
        </w:tc>
        <w:tc>
          <w:tcPr/>
          <w:p>
            <w:pPr>
              <w:pStyle w:val="Compact"/>
            </w:pPr>
            <w:r>
              <w:t xml:space="preserve">Exam</w:t>
            </w:r>
          </w:p>
        </w:tc>
        <w:tc>
          <w:tcPr/>
          <w:p>
            <w:pPr>
              <w:pStyle w:val="Compact"/>
            </w:pPr>
            <w:r>
              <w:t xml:space="preserve">Press with a glass slide or fingertip</w:t>
            </w:r>
          </w:p>
        </w:tc>
        <w:tc>
          <w:tcPr/>
          <w:p>
            <w:pPr>
              <w:pStyle w:val="Compact"/>
            </w:pPr>
            <w:r>
              <w:t xml:space="preserve">Viral exanthem, urticaria, drug eruption</w:t>
            </w:r>
          </w:p>
        </w:tc>
        <w:tc>
          <w:tcPr/>
          <w:p>
            <w:pPr>
              <w:pStyle w:val="Compact"/>
            </w:pPr>
            <w:r>
              <w:t xml:space="preserve">blanching maculopapular rash → viral exanthem</w:t>
            </w:r>
          </w:p>
        </w:tc>
        <w:tc>
          <w:tcPr/>
          <w:p>
            <w:pPr>
              <w:pStyle w:val="Compact"/>
            </w:pPr>
            <w:r>
              <w:t xml:space="preserve">Vasodilation rather than extravasation. Generally reassuring and moves away from vasculitis and thrombocytopenia.</w:t>
            </w:r>
          </w:p>
        </w:tc>
        <w:tc>
          <w:tcPr/>
          <w:p>
            <w:pPr>
              <w:pStyle w:val="Compact"/>
            </w:pPr>
            <w:r>
              <w:t xml:space="preserve">-</w:t>
            </w:r>
          </w:p>
        </w:tc>
      </w:tr>
      <w:tr>
        <w:tc>
          <w:tcPr/>
          <w:p>
            <w:pPr>
              <w:pStyle w:val="Compact"/>
            </w:pPr>
            <w:r>
              <w:t xml:space="preserve">Nonblanching</w:t>
            </w:r>
          </w:p>
        </w:tc>
        <w:tc>
          <w:tcPr/>
          <w:p>
            <w:pPr>
              <w:pStyle w:val="Compact"/>
            </w:pPr>
            <w:r>
              <w:t xml:space="preserve">Persists with pressure</w:t>
            </w:r>
          </w:p>
        </w:tc>
        <w:tc>
          <w:tcPr/>
          <w:p>
            <w:pPr>
              <w:pStyle w:val="Compact"/>
            </w:pPr>
            <w:r>
              <w:t xml:space="preserve">Exam</w:t>
            </w:r>
          </w:p>
        </w:tc>
        <w:tc>
          <w:tcPr/>
          <w:p>
            <w:pPr>
              <w:pStyle w:val="Compact"/>
            </w:pPr>
            <w:r>
              <w:t xml:space="preserve">Glass slide or diascopy over the lesion</w:t>
            </w:r>
          </w:p>
        </w:tc>
        <w:tc>
          <w:tcPr/>
          <w:p>
            <w:pPr>
              <w:pStyle w:val="Compact"/>
            </w:pPr>
            <w:r>
              <w:t xml:space="preserve">Petechiae, purpura, meningococcemia</w:t>
            </w:r>
          </w:p>
        </w:tc>
        <w:tc>
          <w:tcPr/>
          <w:p>
            <w:pPr>
              <w:pStyle w:val="Compact"/>
            </w:pPr>
            <w:r>
              <w:t xml:space="preserve">nonblanching petechial rash with fever → meningococcemia</w:t>
            </w:r>
          </w:p>
        </w:tc>
        <w:tc>
          <w:tcPr/>
          <w:p>
            <w:pPr>
              <w:pStyle w:val="Compact"/>
            </w:pPr>
            <w:r>
              <w:t xml:space="preserve">The most urgent qualifier in dermatology. With fever it triggers immediate empiric therapy for meningococcemia; otherwise it directs toward thrombocytopenia or vasculitis.</w:t>
            </w:r>
          </w:p>
        </w:tc>
        <w:tc>
          <w:tcPr/>
          <w:p>
            <w:pPr>
              <w:pStyle w:val="Compact"/>
            </w:pPr>
            <w:r>
              <w:t xml:space="preserve">Not tested at all; the single most important bedside maneuver in a febrile rash</w:t>
            </w:r>
          </w:p>
        </w:tc>
      </w:tr>
      <w:tr>
        <w:tc>
          <w:tcPr/>
          <w:p>
            <w:pPr>
              <w:pStyle w:val="Compact"/>
            </w:pPr>
            <w:r>
              <w:t xml:space="preserve">Macular</w:t>
            </w:r>
          </w:p>
        </w:tc>
        <w:tc>
          <w:tcPr/>
          <w:p>
            <w:pPr>
              <w:pStyle w:val="Compact"/>
            </w:pPr>
            <w:r>
              <w:t xml:space="preserve">Flat</w:t>
            </w:r>
          </w:p>
        </w:tc>
        <w:tc>
          <w:tcPr/>
          <w:p>
            <w:pPr>
              <w:pStyle w:val="Compact"/>
            </w:pPr>
            <w:r>
              <w:t xml:space="preserve">Exam</w:t>
            </w:r>
          </w:p>
        </w:tc>
        <w:tc>
          <w:tcPr/>
          <w:p>
            <w:pPr>
              <w:pStyle w:val="Compact"/>
            </w:pPr>
            <w:r>
              <w:t xml:space="preserve">Inspection and palpation for elevation</w:t>
            </w:r>
          </w:p>
        </w:tc>
        <w:tc>
          <w:tcPr/>
          <w:p>
            <w:pPr>
              <w:pStyle w:val="Compact"/>
            </w:pPr>
            <w:r>
              <w:t xml:space="preserve">Viral exanthems, drug eruption</w:t>
            </w:r>
          </w:p>
        </w:tc>
        <w:tc>
          <w:tcPr/>
          <w:p>
            <w:pPr>
              <w:pStyle w:val="Compact"/>
            </w:pPr>
            <w:r>
              <w:t xml:space="preserve">macular eruption → drug or viral exanthem</w:t>
            </w:r>
          </w:p>
        </w:tc>
        <w:tc>
          <w:tcPr/>
          <w:p>
            <w:pPr>
              <w:pStyle w:val="Compact"/>
            </w:pPr>
            <w:r>
              <w:t xml:space="preserve">Flat lesions imply a process in the epidermis or dermis without significant infiltrate or fluid.</w:t>
            </w:r>
          </w:p>
        </w:tc>
        <w:tc>
          <w:tcPr/>
          <w:p>
            <w:pPr>
              <w:pStyle w:val="Compact"/>
            </w:pPr>
            <w:r>
              <w:t xml:space="preserve">-</w:t>
            </w:r>
          </w:p>
        </w:tc>
      </w:tr>
      <w:tr>
        <w:tc>
          <w:tcPr/>
          <w:p>
            <w:pPr>
              <w:pStyle w:val="Compact"/>
            </w:pPr>
            <w:r>
              <w:t xml:space="preserve">Papular</w:t>
            </w:r>
          </w:p>
        </w:tc>
        <w:tc>
          <w:tcPr/>
          <w:p>
            <w:pPr>
              <w:pStyle w:val="Compact"/>
            </w:pPr>
            <w:r>
              <w:t xml:space="preserve">Raised, solid, small</w:t>
            </w:r>
          </w:p>
        </w:tc>
        <w:tc>
          <w:tcPr/>
          <w:p>
            <w:pPr>
              <w:pStyle w:val="Compact"/>
            </w:pPr>
            <w:r>
              <w:t xml:space="preserve">Exam</w:t>
            </w:r>
          </w:p>
        </w:tc>
        <w:tc>
          <w:tcPr/>
          <w:p>
            <w:pPr>
              <w:pStyle w:val="Compact"/>
            </w:pPr>
            <w:r>
              <w:t xml:space="preserve">Palpation confirming raised solid lesions</w:t>
            </w:r>
          </w:p>
        </w:tc>
        <w:tc>
          <w:tcPr/>
          <w:p>
            <w:pPr>
              <w:pStyle w:val="Compact"/>
            </w:pPr>
            <w:r>
              <w:t xml:space="preserve">Drug eruption, dermatitis, scabies</w:t>
            </w:r>
          </w:p>
        </w:tc>
        <w:tc>
          <w:tcPr/>
          <w:p>
            <w:pPr>
              <w:pStyle w:val="Compact"/>
            </w:pPr>
            <w:r>
              <w:t xml:space="preserve">papular eruption → arthropod bites or drug eruption</w:t>
            </w:r>
          </w:p>
        </w:tc>
        <w:tc>
          <w:tcPr/>
          <w:p>
            <w:pPr>
              <w:pStyle w:val="Compact"/>
            </w:pPr>
            <w:r>
              <w:t xml:space="preserve">Implies a dermal cellular infiltrate.</w:t>
            </w:r>
          </w:p>
        </w:tc>
        <w:tc>
          <w:tcPr/>
          <w:p>
            <w:pPr>
              <w:pStyle w:val="Compact"/>
            </w:pPr>
            <w:r>
              <w:t xml:space="preserve">-</w:t>
            </w:r>
          </w:p>
        </w:tc>
      </w:tr>
      <w:tr>
        <w:tc>
          <w:tcPr/>
          <w:p>
            <w:pPr>
              <w:pStyle w:val="Compact"/>
            </w:pPr>
            <w:r>
              <w:t xml:space="preserve">Maculopapular</w:t>
            </w:r>
          </w:p>
        </w:tc>
        <w:tc>
          <w:tcPr/>
          <w:p>
            <w:pPr>
              <w:pStyle w:val="Compact"/>
            </w:pPr>
            <w:r>
              <w:t xml:space="preserve">Both flat and raised</w:t>
            </w:r>
          </w:p>
        </w:tc>
        <w:tc>
          <w:tcPr/>
          <w:p>
            <w:pPr>
              <w:pStyle w:val="Compact"/>
            </w:pPr>
            <w:r>
              <w:t xml:space="preserve">Exam</w:t>
            </w:r>
          </w:p>
        </w:tc>
        <w:tc>
          <w:tcPr/>
          <w:p>
            <w:pPr>
              <w:pStyle w:val="Compact"/>
            </w:pPr>
            <w:r>
              <w:t xml:space="preserve">Inspection plus timing relative to drug exposure</w:t>
            </w:r>
          </w:p>
        </w:tc>
        <w:tc>
          <w:tcPr/>
          <w:p>
            <w:pPr>
              <w:pStyle w:val="Compact"/>
            </w:pPr>
            <w:r>
              <w:t xml:space="preserve">Viral exanthem, drug rash</w:t>
            </w:r>
          </w:p>
        </w:tc>
        <w:tc>
          <w:tcPr/>
          <w:p>
            <w:pPr>
              <w:pStyle w:val="Compact"/>
            </w:pPr>
            <w:r>
              <w:t xml:space="preserve">maculopapular eruption after a new drug → drug exanthem</w:t>
            </w:r>
          </w:p>
        </w:tc>
        <w:tc>
          <w:tcPr/>
          <w:p>
            <w:pPr>
              <w:pStyle w:val="Compact"/>
            </w:pPr>
            <w:r>
              <w:t xml:space="preserve">The most common inpatient rash. The key branch point is timing relative to drug exposure and the presence of fever, eosinophilia, or mucosal involvement.</w:t>
            </w:r>
          </w:p>
        </w:tc>
        <w:tc>
          <w:tcPr/>
          <w:p>
            <w:pPr>
              <w:pStyle w:val="Compact"/>
            </w:pPr>
            <w:r>
              <w:t xml:space="preserve">Assumed benign without checking for eosinophilia, mucosal involvement, or organ dysfunction</w:t>
            </w:r>
          </w:p>
        </w:tc>
      </w:tr>
      <w:tr>
        <w:tc>
          <w:tcPr/>
          <w:p>
            <w:pPr>
              <w:pStyle w:val="Compact"/>
            </w:pPr>
            <w:r>
              <w:t xml:space="preserve">Vesicular</w:t>
            </w:r>
          </w:p>
        </w:tc>
        <w:tc>
          <w:tcPr/>
          <w:p>
            <w:pPr>
              <w:pStyle w:val="Compact"/>
            </w:pPr>
            <w:r>
              <w:t xml:space="preserve">Small fluid-filled</w:t>
            </w:r>
          </w:p>
        </w:tc>
        <w:tc>
          <w:tcPr/>
          <w:p>
            <w:pPr>
              <w:pStyle w:val="Compact"/>
            </w:pPr>
            <w:r>
              <w:t xml:space="preserve">Exam</w:t>
            </w:r>
          </w:p>
        </w:tc>
        <w:tc>
          <w:tcPr/>
          <w:p>
            <w:pPr>
              <w:pStyle w:val="Compact"/>
            </w:pPr>
            <w:r>
              <w:t xml:space="preserve">Inspection; PCR of vesicle fluid if uncertain</w:t>
            </w:r>
          </w:p>
        </w:tc>
        <w:tc>
          <w:tcPr/>
          <w:p>
            <w:pPr>
              <w:pStyle w:val="Compact"/>
            </w:pPr>
            <w:r>
              <w:t xml:space="preserve">HSV, VZV, dermatitis herpetiformis</w:t>
            </w:r>
          </w:p>
        </w:tc>
        <w:tc>
          <w:tcPr/>
          <w:p>
            <w:pPr>
              <w:pStyle w:val="Compact"/>
            </w:pPr>
            <w:r>
              <w:t xml:space="preserve">grouped vesicles on an erythematous base → herpes simplex or zoster</w:t>
            </w:r>
          </w:p>
        </w:tc>
        <w:tc>
          <w:tcPr/>
          <w:p>
            <w:pPr>
              <w:pStyle w:val="Compact"/>
            </w:pPr>
            <w:r>
              <w:t xml:space="preserve">Grouped vesicles on an erythematous base is herpetic. Distribution then separates zoster from disseminated infection.</w:t>
            </w:r>
          </w:p>
        </w:tc>
        <w:tc>
          <w:tcPr/>
          <w:p>
            <w:pPr>
              <w:pStyle w:val="Compact"/>
            </w:pPr>
            <w:r>
              <w:t xml:space="preserve">-</w:t>
            </w:r>
          </w:p>
        </w:tc>
      </w:tr>
      <w:tr>
        <w:tc>
          <w:tcPr/>
          <w:p>
            <w:pPr>
              <w:pStyle w:val="Compact"/>
            </w:pPr>
            <w:r>
              <w:t xml:space="preserve">Bullous</w:t>
            </w:r>
          </w:p>
        </w:tc>
        <w:tc>
          <w:tcPr/>
          <w:p>
            <w:pPr>
              <w:pStyle w:val="Compact"/>
            </w:pPr>
            <w:r>
              <w:t xml:space="preserve">Large fluid-filled</w:t>
            </w:r>
          </w:p>
        </w:tc>
        <w:tc>
          <w:tcPr/>
          <w:p>
            <w:pPr>
              <w:pStyle w:val="Compact"/>
            </w:pPr>
            <w:r>
              <w:t xml:space="preserve">Exam</w:t>
            </w:r>
          </w:p>
        </w:tc>
        <w:tc>
          <w:tcPr/>
          <w:p>
            <w:pPr>
              <w:pStyle w:val="Compact"/>
            </w:pPr>
            <w:r>
              <w:t xml:space="preserve">Inspection plus Nikolsky testing and mucosal examination</w:t>
            </w:r>
          </w:p>
        </w:tc>
        <w:tc>
          <w:tcPr/>
          <w:p>
            <w:pPr>
              <w:pStyle w:val="Compact"/>
            </w:pPr>
            <w:r>
              <w:t xml:space="preserve">Bullous pemphigoid, SJS/TEN, burns</w:t>
            </w:r>
          </w:p>
        </w:tc>
        <w:tc>
          <w:tcPr/>
          <w:p>
            <w:pPr>
              <w:pStyle w:val="Compact"/>
            </w:pPr>
            <w:r>
              <w:t xml:space="preserve">tense bullae in an elderly patient → bullous pemphigoid</w:t>
            </w:r>
          </w:p>
        </w:tc>
        <w:tc>
          <w:tcPr/>
          <w:p>
            <w:pPr>
              <w:pStyle w:val="Compact"/>
            </w:pPr>
            <w:r>
              <w:t xml:space="preserve">Raises the blistering emergencies. Mucosal involvement plus a positive Nikolsky sign is a dermatologic emergency.</w:t>
            </w:r>
          </w:p>
        </w:tc>
        <w:tc>
          <w:tcPr/>
          <w:p>
            <w:pPr>
              <w:pStyle w:val="Compact"/>
            </w:pPr>
            <w:r>
              <w:t xml:space="preserve">-</w:t>
            </w:r>
          </w:p>
        </w:tc>
      </w:tr>
      <w:tr>
        <w:tc>
          <w:tcPr/>
          <w:p>
            <w:pPr>
              <w:pStyle w:val="Compact"/>
            </w:pPr>
            <w:r>
              <w:t xml:space="preserve">Pustular</w:t>
            </w:r>
          </w:p>
        </w:tc>
        <w:tc>
          <w:tcPr/>
          <w:p>
            <w:pPr>
              <w:pStyle w:val="Compact"/>
            </w:pPr>
            <w:r>
              <w:t xml:space="preserve">Pus-filled</w:t>
            </w:r>
          </w:p>
        </w:tc>
        <w:tc>
          <w:tcPr/>
          <w:p>
            <w:pPr>
              <w:pStyle w:val="Compact"/>
            </w:pPr>
            <w:r>
              <w:t xml:space="preserve">Exam</w:t>
            </w:r>
          </w:p>
        </w:tc>
        <w:tc>
          <w:tcPr/>
          <w:p>
            <w:pPr>
              <w:pStyle w:val="Compact"/>
            </w:pPr>
            <w:r>
              <w:t xml:space="preserve">Inspection plus culture to establish sterility</w:t>
            </w:r>
          </w:p>
        </w:tc>
        <w:tc>
          <w:tcPr/>
          <w:p>
            <w:pPr>
              <w:pStyle w:val="Compact"/>
            </w:pPr>
            <w:r>
              <w:t xml:space="preserve">Folliculitis, pustular psoriasis, AGEP</w:t>
            </w:r>
          </w:p>
        </w:tc>
        <w:tc>
          <w:tcPr/>
          <w:p>
            <w:pPr>
              <w:pStyle w:val="Compact"/>
            </w:pPr>
            <w:r>
              <w:t xml:space="preserve">sterile pustules → acute generalized exanthematous pustulosis</w:t>
            </w:r>
          </w:p>
        </w:tc>
        <w:tc>
          <w:tcPr/>
          <w:p>
            <w:pPr>
              <w:pStyle w:val="Compact"/>
            </w:pPr>
            <w:r>
              <w:t xml:space="preserve">Neutrophilic. Sterile pustules suggest pustular psoriasis or AGEP rather than infection.</w:t>
            </w:r>
          </w:p>
        </w:tc>
        <w:tc>
          <w:tcPr/>
          <w:p>
            <w:pPr>
              <w:pStyle w:val="Compact"/>
            </w:pPr>
            <w:r>
              <w:t xml:space="preserve">-</w:t>
            </w:r>
          </w:p>
        </w:tc>
      </w:tr>
      <w:tr>
        <w:tc>
          <w:tcPr/>
          <w:p>
            <w:pPr>
              <w:pStyle w:val="Compact"/>
            </w:pPr>
            <w:r>
              <w:t xml:space="preserve">Petechial</w:t>
            </w:r>
          </w:p>
        </w:tc>
        <w:tc>
          <w:tcPr/>
          <w:p>
            <w:pPr>
              <w:pStyle w:val="Compact"/>
            </w:pPr>
            <w:r>
              <w:t xml:space="preserve">Pinpoint nonblanching hemorrhages</w:t>
            </w:r>
          </w:p>
        </w:tc>
        <w:tc>
          <w:tcPr/>
          <w:p>
            <w:pPr>
              <w:pStyle w:val="Compact"/>
            </w:pPr>
            <w:r>
              <w:t xml:space="preserve">Exam</w:t>
            </w:r>
          </w:p>
        </w:tc>
        <w:tc>
          <w:tcPr/>
          <w:p>
            <w:pPr>
              <w:pStyle w:val="Compact"/>
            </w:pPr>
            <w:r>
              <w:t xml:space="preserve">Diascopy plus urgent platelet count</w:t>
            </w:r>
          </w:p>
        </w:tc>
        <w:tc>
          <w:tcPr/>
          <w:p>
            <w:pPr>
              <w:pStyle w:val="Compact"/>
            </w:pPr>
            <w:r>
              <w:t xml:space="preserve">Thrombocytopenia, meningococcemia, vasculitis</w:t>
            </w:r>
          </w:p>
        </w:tc>
        <w:tc>
          <w:tcPr/>
          <w:p>
            <w:pPr>
              <w:pStyle w:val="Compact"/>
            </w:pPr>
            <w:r>
              <w:t xml:space="preserve">petechiae → thrombocytopenia</w:t>
            </w:r>
          </w:p>
        </w:tc>
        <w:tc>
          <w:tcPr/>
          <w:p>
            <w:pPr>
              <w:pStyle w:val="Compact"/>
            </w:pPr>
            <w:r>
              <w:t xml:space="preserve">Mandates an immediate platelet count and, with fever, empiric antibiotics before results.</w:t>
            </w:r>
          </w:p>
        </w:tc>
        <w:tc>
          <w:tcPr/>
          <w:p>
            <w:pPr>
              <w:pStyle w:val="Compact"/>
            </w:pPr>
            <w:r>
              <w:t xml:space="preserve">-</w:t>
            </w:r>
          </w:p>
        </w:tc>
      </w:tr>
      <w:tr>
        <w:tc>
          <w:tcPr/>
          <w:p>
            <w:pPr>
              <w:pStyle w:val="Compact"/>
            </w:pPr>
            <w:r>
              <w:t xml:space="preserve">Purpuric</w:t>
            </w:r>
          </w:p>
        </w:tc>
        <w:tc>
          <w:tcPr/>
          <w:p>
            <w:pPr>
              <w:pStyle w:val="Compact"/>
            </w:pPr>
            <w:r>
              <w:t xml:space="preserve">Larger nonblanching hemorrhagic lesions</w:t>
            </w:r>
          </w:p>
        </w:tc>
        <w:tc>
          <w:tcPr/>
          <w:p>
            <w:pPr>
              <w:pStyle w:val="Compact"/>
            </w:pPr>
            <w:r>
              <w:t xml:space="preserve">Exam</w:t>
            </w:r>
          </w:p>
        </w:tc>
        <w:tc>
          <w:tcPr/>
          <w:p>
            <w:pPr>
              <w:pStyle w:val="Compact"/>
            </w:pPr>
            <w:r>
              <w:t xml:space="preserve">Diascopy and palpation for elevation</w:t>
            </w:r>
          </w:p>
        </w:tc>
        <w:tc>
          <w:tcPr/>
          <w:p>
            <w:pPr>
              <w:pStyle w:val="Compact"/>
            </w:pPr>
            <w:r>
              <w:t xml:space="preserve">Vasculitis, coagulopathy, DIC</w:t>
            </w:r>
          </w:p>
        </w:tc>
        <w:tc>
          <w:tcPr/>
          <w:p>
            <w:pPr>
              <w:pStyle w:val="Compact"/>
            </w:pPr>
            <w:r>
              <w:t xml:space="preserve">purpuric lesions → vasculitis or coagulopathy</w:t>
            </w:r>
          </w:p>
        </w:tc>
        <w:tc>
          <w:tcPr/>
          <w:p>
            <w:pPr>
              <w:pStyle w:val="Compact"/>
            </w:pPr>
            <w:r>
              <w:t xml:space="preserve">Palpable purpura specifically indicates small-vessel vasculitis and warrants a search for renal and pulmonary involvement.</w:t>
            </w:r>
          </w:p>
        </w:tc>
        <w:tc>
          <w:tcPr/>
          <w:p>
            <w:pPr>
              <w:pStyle w:val="Compact"/>
            </w:pPr>
            <w:r>
              <w:t xml:space="preserve">-</w:t>
            </w:r>
          </w:p>
        </w:tc>
      </w:tr>
      <w:tr>
        <w:tc>
          <w:tcPr/>
          <w:p>
            <w:pPr>
              <w:pStyle w:val="Compact"/>
            </w:pPr>
            <w:r>
              <w:t xml:space="preserve">Palpable purpura</w:t>
            </w:r>
          </w:p>
        </w:tc>
        <w:tc>
          <w:tcPr/>
          <w:p>
            <w:pPr>
              <w:pStyle w:val="Compact"/>
            </w:pPr>
            <w:r>
              <w:t xml:space="preserve">Purpura raised above the skin surface</w:t>
            </w:r>
          </w:p>
        </w:tc>
        <w:tc>
          <w:tcPr/>
          <w:p>
            <w:pPr>
              <w:pStyle w:val="Compact"/>
            </w:pPr>
            <w:r>
              <w:t xml:space="preserve">Exam</w:t>
            </w:r>
          </w:p>
        </w:tc>
        <w:tc>
          <w:tcPr/>
          <w:p>
            <w:pPr>
              <w:pStyle w:val="Compact"/>
            </w:pPr>
            <w:r>
              <w:t xml:space="preserve">Close the eyes and palpate; the elevation is the finding</w:t>
            </w:r>
          </w:p>
        </w:tc>
        <w:tc>
          <w:tcPr/>
          <w:p>
            <w:pPr>
              <w:pStyle w:val="Compact"/>
            </w:pPr>
            <w:r>
              <w:t xml:space="preserve">Small-vessel vasculitis, IgA vasculitis</w:t>
            </w:r>
          </w:p>
        </w:tc>
        <w:tc>
          <w:tcPr/>
          <w:p>
            <w:pPr>
              <w:pStyle w:val="Compact"/>
            </w:pPr>
            <w:r>
              <w:t xml:space="preserve">palpable purpura → small-vessel vasculitis</w:t>
            </w:r>
          </w:p>
        </w:tc>
        <w:tc>
          <w:tcPr/>
          <w:p>
            <w:pPr>
              <w:pStyle w:val="Compact"/>
            </w:pPr>
            <w:r>
              <w:t xml:space="preserve">The tactile quality is the diagnosis. Palpability implies inflammatory vessel wall infiltration rather than simple extravasation.</w:t>
            </w:r>
          </w:p>
        </w:tc>
        <w:tc>
          <w:tcPr/>
          <w:p>
            <w:pPr>
              <w:pStyle w:val="Compact"/>
            </w:pPr>
            <w:r>
              <w:t xml:space="preserve">Diagnosed by sight alone, which cannot detect palpability</w:t>
            </w:r>
          </w:p>
        </w:tc>
      </w:tr>
      <w:tr>
        <w:tc>
          <w:tcPr/>
          <w:p>
            <w:pPr>
              <w:pStyle w:val="Compact"/>
            </w:pPr>
            <w:r>
              <w:t xml:space="preserve">Urticarial</w:t>
            </w:r>
          </w:p>
        </w:tc>
        <w:tc>
          <w:tcPr/>
          <w:p>
            <w:pPr>
              <w:pStyle w:val="Compact"/>
            </w:pPr>
            <w:r>
              <w:t xml:space="preserve">Transient migratory wheals</w:t>
            </w:r>
          </w:p>
        </w:tc>
        <w:tc>
          <w:tcPr/>
          <w:p>
            <w:pPr>
              <w:pStyle w:val="Compact"/>
            </w:pPr>
            <w:r>
              <w:t xml:space="preserve">Exam</w:t>
            </w:r>
          </w:p>
        </w:tc>
        <w:tc>
          <w:tcPr/>
          <w:p>
            <w:pPr>
              <w:pStyle w:val="Compact"/>
            </w:pPr>
            <w:r>
              <w:t xml:space="preserve">Circle a lesion and reassess after 24 hours</w:t>
            </w:r>
          </w:p>
        </w:tc>
        <w:tc>
          <w:tcPr/>
          <w:p>
            <w:pPr>
              <w:pStyle w:val="Compact"/>
            </w:pPr>
            <w:r>
              <w:t xml:space="preserve">Allergy, urticarial vasculitis</w:t>
            </w:r>
          </w:p>
        </w:tc>
        <w:tc>
          <w:tcPr/>
          <w:p>
            <w:pPr>
              <w:pStyle w:val="Compact"/>
            </w:pPr>
            <w:r>
              <w:t xml:space="preserve">wheals resolving within 24 hours → ordinary urticaria</w:t>
            </w:r>
          </w:p>
        </w:tc>
        <w:tc>
          <w:tcPr/>
          <w:p>
            <w:pPr>
              <w:pStyle w:val="Compact"/>
            </w:pPr>
            <w:r>
              <w:t xml:space="preserve">Individual lesions lasting under 24 hours is ordinary urticaria; lesions lasting longer, bruising, or burning rather than itching suggests urticarial vasculitis.</w:t>
            </w:r>
          </w:p>
        </w:tc>
        <w:tc>
          <w:tcPr/>
          <w:p>
            <w:pPr>
              <w:pStyle w:val="Compact"/>
            </w:pPr>
            <w:r>
              <w:t xml:space="preserve">Persistent lesions called urticaria; longer than a day suggests urticarial vasculitis</w:t>
            </w:r>
          </w:p>
        </w:tc>
      </w:tr>
      <w:tr>
        <w:tc>
          <w:tcPr/>
          <w:p>
            <w:pPr>
              <w:pStyle w:val="Compact"/>
            </w:pPr>
            <w:r>
              <w:t xml:space="preserve">Targetoid</w:t>
            </w:r>
          </w:p>
        </w:tc>
        <w:tc>
          <w:tcPr/>
          <w:p>
            <w:pPr>
              <w:pStyle w:val="Compact"/>
            </w:pPr>
            <w:r>
              <w:t xml:space="preserve">Concentric rings</w:t>
            </w:r>
          </w:p>
        </w:tc>
        <w:tc>
          <w:tcPr/>
          <w:p>
            <w:pPr>
              <w:pStyle w:val="Compact"/>
            </w:pPr>
            <w:r>
              <w:t xml:space="preserve">Exam</w:t>
            </w:r>
          </w:p>
        </w:tc>
        <w:tc>
          <w:tcPr/>
          <w:p>
            <w:pPr>
              <w:pStyle w:val="Compact"/>
            </w:pPr>
            <w:r>
              <w:t xml:space="preserve">Inspection for concentric zones</w:t>
            </w:r>
          </w:p>
        </w:tc>
        <w:tc>
          <w:tcPr/>
          <w:p>
            <w:pPr>
              <w:pStyle w:val="Compact"/>
            </w:pPr>
            <w:r>
              <w:t xml:space="preserve">Erythema multiforme</w:t>
            </w:r>
          </w:p>
        </w:tc>
        <w:tc>
          <w:tcPr/>
          <w:p>
            <w:pPr>
              <w:pStyle w:val="Compact"/>
            </w:pPr>
            <w:r>
              <w:t xml:space="preserve">three-zone target lesions on the palms → erythema multiforme</w:t>
            </w:r>
          </w:p>
        </w:tc>
        <w:tc>
          <w:tcPr/>
          <w:p>
            <w:pPr>
              <w:pStyle w:val="Compact"/>
            </w:pPr>
            <w:r>
              <w:t xml:space="preserve">True three-zone targets on acral surfaces suggest erythema multiforme, most often HSV-driven.</w:t>
            </w:r>
          </w:p>
        </w:tc>
        <w:tc>
          <w:tcPr/>
          <w:p>
            <w:pPr>
              <w:pStyle w:val="Compact"/>
            </w:pPr>
            <w:r>
              <w:t xml:space="preserve">-</w:t>
            </w:r>
          </w:p>
        </w:tc>
      </w:tr>
      <w:tr>
        <w:tc>
          <w:tcPr/>
          <w:p>
            <w:pPr>
              <w:pStyle w:val="Compact"/>
            </w:pPr>
            <w:r>
              <w:t xml:space="preserve">Annular</w:t>
            </w:r>
          </w:p>
        </w:tc>
        <w:tc>
          <w:tcPr/>
          <w:p>
            <w:pPr>
              <w:pStyle w:val="Compact"/>
            </w:pPr>
            <w:r>
              <w:t xml:space="preserve">Ring-shaped with central clearing</w:t>
            </w:r>
          </w:p>
        </w:tc>
        <w:tc>
          <w:tcPr/>
          <w:p>
            <w:pPr>
              <w:pStyle w:val="Compact"/>
            </w:pPr>
            <w:r>
              <w:t xml:space="preserve">Exam</w:t>
            </w:r>
          </w:p>
        </w:tc>
        <w:tc>
          <w:tcPr/>
          <w:p>
            <w:pPr>
              <w:pStyle w:val="Compact"/>
            </w:pPr>
            <w:r>
              <w:t xml:space="preserve">Inspection of the border plus skin scraping for KOH</w:t>
            </w:r>
          </w:p>
        </w:tc>
        <w:tc>
          <w:tcPr/>
          <w:p>
            <w:pPr>
              <w:pStyle w:val="Compact"/>
            </w:pPr>
            <w:r>
              <w:t xml:space="preserve">Tinea, granuloma annulare, erythema migrans</w:t>
            </w:r>
          </w:p>
        </w:tc>
        <w:tc>
          <w:tcPr/>
          <w:p>
            <w:pPr>
              <w:pStyle w:val="Compact"/>
            </w:pPr>
            <w:r>
              <w:t xml:space="preserve">annular scaling plaque with central clearing → tinea corporis</w:t>
            </w:r>
          </w:p>
        </w:tc>
        <w:tc>
          <w:tcPr/>
          <w:p>
            <w:pPr>
              <w:pStyle w:val="Compact"/>
            </w:pPr>
            <w:r>
              <w:t xml:space="preserve">A scaling advancing border suggests dermatophyte; a non-scaling expanding ring after tick exposure suggests erythema migrans.</w:t>
            </w:r>
          </w:p>
        </w:tc>
        <w:tc>
          <w:tcPr/>
          <w:p>
            <w:pPr>
              <w:pStyle w:val="Compact"/>
            </w:pPr>
            <w:r>
              <w:t xml:space="preserve">Treated with topical steroid, which produces tinea incognito</w:t>
            </w:r>
          </w:p>
        </w:tc>
      </w:tr>
      <w:tr>
        <w:tc>
          <w:tcPr/>
          <w:p>
            <w:pPr>
              <w:pStyle w:val="Compact"/>
            </w:pPr>
            <w:r>
              <w:t xml:space="preserve">Reticular</w:t>
            </w:r>
          </w:p>
        </w:tc>
        <w:tc>
          <w:tcPr/>
          <w:p>
            <w:pPr>
              <w:pStyle w:val="Compact"/>
            </w:pPr>
            <w:r>
              <w:t xml:space="preserve">Net-like</w:t>
            </w:r>
          </w:p>
        </w:tc>
        <w:tc>
          <w:tcPr/>
          <w:p>
            <w:pPr>
              <w:pStyle w:val="Compact"/>
            </w:pPr>
            <w:r>
              <w:t xml:space="preserve">Exam</w:t>
            </w:r>
          </w:p>
        </w:tc>
        <w:tc>
          <w:tcPr/>
          <w:p>
            <w:pPr>
              <w:pStyle w:val="Compact"/>
            </w:pPr>
            <w:r>
              <w:t xml:space="preserve">Inspection with attention to symmetry and completeness of the net</w:t>
            </w:r>
          </w:p>
        </w:tc>
        <w:tc>
          <w:tcPr/>
          <w:p>
            <w:pPr>
              <w:pStyle w:val="Compact"/>
            </w:pPr>
            <w:r>
              <w:t xml:space="preserve">Livedo reticularis, livedo racemosa</w:t>
            </w:r>
          </w:p>
        </w:tc>
        <w:tc>
          <w:tcPr/>
          <w:p>
            <w:pPr>
              <w:pStyle w:val="Compact"/>
            </w:pPr>
            <w:r>
              <w:t xml:space="preserve">reticular mottling → livedo reticularis</w:t>
            </w:r>
          </w:p>
        </w:tc>
        <w:tc>
          <w:tcPr/>
          <w:p>
            <w:pPr>
              <w:pStyle w:val="Compact"/>
            </w:pPr>
            <w:r>
              <w:t xml:space="preserve">Implies impaired dermal microcirculation and prompts consideration of antiphospholipid syndrome, vasculitis, and emboli.</w:t>
            </w:r>
          </w:p>
        </w:tc>
        <w:tc>
          <w:tcPr/>
          <w:p>
            <w:pPr>
              <w:pStyle w:val="Compact"/>
            </w:pPr>
            <w:r>
              <w:t xml:space="preserve">-</w:t>
            </w:r>
          </w:p>
        </w:tc>
      </w:tr>
      <w:tr>
        <w:tc>
          <w:tcPr/>
          <w:p>
            <w:pPr>
              <w:pStyle w:val="Compact"/>
            </w:pPr>
            <w:r>
              <w:t xml:space="preserve">Confluent</w:t>
            </w:r>
          </w:p>
        </w:tc>
        <w:tc>
          <w:tcPr/>
          <w:p>
            <w:pPr>
              <w:pStyle w:val="Compact"/>
            </w:pPr>
            <w:r>
              <w:t xml:space="preserve">Lesions merge</w:t>
            </w:r>
          </w:p>
        </w:tc>
        <w:tc>
          <w:tcPr/>
          <w:p>
            <w:pPr>
              <w:pStyle w:val="Compact"/>
            </w:pPr>
            <w:r>
              <w:t xml:space="preserve">Exam</w:t>
            </w:r>
          </w:p>
        </w:tc>
        <w:tc>
          <w:tcPr/>
          <w:p>
            <w:pPr>
              <w:pStyle w:val="Compact"/>
            </w:pPr>
            <w:r>
              <w:t xml:space="preserve">Serial inspection documenting merging</w:t>
            </w:r>
          </w:p>
        </w:tc>
        <w:tc>
          <w:tcPr/>
          <w:p>
            <w:pPr>
              <w:pStyle w:val="Compact"/>
            </w:pPr>
            <w:r>
              <w:t xml:space="preserve">Measles, drug rash, SSSS</w:t>
            </w:r>
          </w:p>
        </w:tc>
        <w:tc>
          <w:tcPr/>
          <w:p>
            <w:pPr>
              <w:pStyle w:val="Compact"/>
            </w:pPr>
            <w:r>
              <w:t xml:space="preserve">confluent morbilliform eruption → measles or drug rash</w:t>
            </w:r>
          </w:p>
        </w:tc>
        <w:tc>
          <w:tcPr/>
          <w:p>
            <w:pPr>
              <w:pStyle w:val="Compact"/>
            </w:pPr>
            <w:r>
              <w:t xml:space="preserve">Progression from discrete to confluent generally indicates a worsening or evolving eruption.</w:t>
            </w:r>
          </w:p>
        </w:tc>
        <w:tc>
          <w:tcPr/>
          <w:p>
            <w:pPr>
              <w:pStyle w:val="Compact"/>
            </w:pPr>
            <w:r>
              <w:t xml:space="preserve">-</w:t>
            </w:r>
          </w:p>
        </w:tc>
      </w:tr>
      <w:tr>
        <w:tc>
          <w:tcPr/>
          <w:p>
            <w:pPr>
              <w:pStyle w:val="Compact"/>
            </w:pPr>
            <w:r>
              <w:t xml:space="preserve">Acral</w:t>
            </w:r>
          </w:p>
        </w:tc>
        <w:tc>
          <w:tcPr/>
          <w:p>
            <w:pPr>
              <w:pStyle w:val="Compact"/>
            </w:pPr>
            <w:r>
              <w:t xml:space="preserve">Hands, feet, and distal extremities</w:t>
            </w:r>
          </w:p>
        </w:tc>
        <w:tc>
          <w:tcPr/>
          <w:p>
            <w:pPr>
              <w:pStyle w:val="Compact"/>
            </w:pPr>
            <w:r>
              <w:t xml:space="preserve">Exam</w:t>
            </w:r>
          </w:p>
        </w:tc>
        <w:tc>
          <w:tcPr/>
          <w:p>
            <w:pPr>
              <w:pStyle w:val="Compact"/>
            </w:pPr>
            <w:r>
              <w:t xml:space="preserve">Deliberately examine palms and soles</w:t>
            </w:r>
          </w:p>
        </w:tc>
        <w:tc>
          <w:tcPr/>
          <w:p>
            <w:pPr>
              <w:pStyle w:val="Compact"/>
            </w:pPr>
            <w:r>
              <w:t xml:space="preserve">Hand-foot-and-mouth disease, secondary syphilis, endocarditis lesions</w:t>
            </w:r>
          </w:p>
        </w:tc>
        <w:tc>
          <w:tcPr/>
          <w:p>
            <w:pPr>
              <w:pStyle w:val="Compact"/>
            </w:pPr>
            <w:r>
              <w:t xml:space="preserve">palmar and plantar rash → secondary syphilis</w:t>
            </w:r>
          </w:p>
        </w:tc>
        <w:tc>
          <w:tcPr/>
          <w:p>
            <w:pPr>
              <w:pStyle w:val="Compact"/>
            </w:pPr>
            <w:r>
              <w:t xml:space="preserve">Palmar and plantar involvement narrows sharply: secondary syphilis, Rocky Mountain spotted fever, hand-foot-and-mouth disease, and erythema multiforme.</w:t>
            </w:r>
          </w:p>
        </w:tc>
        <w:tc>
          <w:tcPr/>
          <w:p>
            <w:pPr>
              <w:pStyle w:val="Compact"/>
            </w:pPr>
            <w:r>
              <w:t xml:space="preserve">Palms and soles not examined, which discards a very short differential</w:t>
            </w:r>
          </w:p>
        </w:tc>
      </w:tr>
      <w:tr>
        <w:tc>
          <w:tcPr/>
          <w:p>
            <w:pPr>
              <w:pStyle w:val="Compact"/>
            </w:pPr>
            <w:r>
              <w:t xml:space="preserve">Flexural</w:t>
            </w:r>
          </w:p>
        </w:tc>
        <w:tc>
          <w:tcPr/>
          <w:p>
            <w:pPr>
              <w:pStyle w:val="Compact"/>
            </w:pPr>
            <w:r>
              <w:t xml:space="preserve">In skin folds</w:t>
            </w:r>
          </w:p>
        </w:tc>
        <w:tc>
          <w:tcPr/>
          <w:p>
            <w:pPr>
              <w:pStyle w:val="Compact"/>
            </w:pPr>
            <w:r>
              <w:t xml:space="preserve">Exam</w:t>
            </w:r>
          </w:p>
        </w:tc>
        <w:tc>
          <w:tcPr/>
          <w:p>
            <w:pPr>
              <w:pStyle w:val="Compact"/>
            </w:pPr>
            <w:r>
              <w:t xml:space="preserve">Examine antecubital and popliteal fossae</w:t>
            </w:r>
          </w:p>
        </w:tc>
        <w:tc>
          <w:tcPr/>
          <w:p>
            <w:pPr>
              <w:pStyle w:val="Compact"/>
            </w:pPr>
            <w:r>
              <w:t xml:space="preserve">Atopic dermatitis, intertrigo</w:t>
            </w:r>
          </w:p>
        </w:tc>
        <w:tc>
          <w:tcPr/>
          <w:p>
            <w:pPr>
              <w:pStyle w:val="Compact"/>
            </w:pPr>
            <w:r>
              <w:t xml:space="preserve">flexural eczematous plaques → atopic dermatitis</w:t>
            </w:r>
          </w:p>
        </w:tc>
        <w:tc>
          <w:tcPr/>
          <w:p>
            <w:pPr>
              <w:pStyle w:val="Compact"/>
            </w:pPr>
            <w:r>
              <w:t xml:space="preserve">Flexural predominance in an atopic patient is eczema; extensor predominance is psoriasis. Distribution alone often resolves this pair.</w:t>
            </w:r>
          </w:p>
        </w:tc>
        <w:tc>
          <w:tcPr/>
          <w:p>
            <w:pPr>
              <w:pStyle w:val="Compact"/>
            </w:pPr>
            <w:r>
              <w:t xml:space="preserve">-</w:t>
            </w:r>
          </w:p>
        </w:tc>
      </w:tr>
      <w:tr>
        <w:tc>
          <w:tcPr/>
          <w:p>
            <w:pPr>
              <w:pStyle w:val="Compact"/>
            </w:pPr>
            <w:r>
              <w:t xml:space="preserve">Extensor</w:t>
            </w:r>
          </w:p>
        </w:tc>
        <w:tc>
          <w:tcPr/>
          <w:p>
            <w:pPr>
              <w:pStyle w:val="Compact"/>
            </w:pPr>
            <w:r>
              <w:t xml:space="preserve">On extensor surfaces</w:t>
            </w:r>
          </w:p>
        </w:tc>
        <w:tc>
          <w:tcPr/>
          <w:p>
            <w:pPr>
              <w:pStyle w:val="Compact"/>
            </w:pPr>
            <w:r>
              <w:t xml:space="preserve">Exam</w:t>
            </w:r>
          </w:p>
        </w:tc>
        <w:tc>
          <w:tcPr/>
          <w:p>
            <w:pPr>
              <w:pStyle w:val="Compact"/>
            </w:pPr>
            <w:r>
              <w:t xml:space="preserve">Examine elbows, knees, scalp, and nails</w:t>
            </w:r>
          </w:p>
        </w:tc>
        <w:tc>
          <w:tcPr/>
          <w:p>
            <w:pPr>
              <w:pStyle w:val="Compact"/>
            </w:pPr>
            <w:r>
              <w:t xml:space="preserve">Psoriasis, dermatitis herpetiformis</w:t>
            </w:r>
          </w:p>
        </w:tc>
        <w:tc>
          <w:tcPr/>
          <w:p>
            <w:pPr>
              <w:pStyle w:val="Compact"/>
            </w:pPr>
            <w:r>
              <w:t xml:space="preserve">extensor plaques → psoriasis</w:t>
            </w:r>
          </w:p>
        </w:tc>
        <w:tc>
          <w:tcPr/>
          <w:p>
            <w:pPr>
              <w:pStyle w:val="Compact"/>
            </w:pPr>
            <w:r>
              <w:t xml:space="preserve">See above; the mirror image of flexural.</w:t>
            </w:r>
          </w:p>
        </w:tc>
        <w:tc>
          <w:tcPr/>
          <w:p>
            <w:pPr>
              <w:pStyle w:val="Compact"/>
            </w:pPr>
            <w:r>
              <w:t xml:space="preserve">-</w:t>
            </w:r>
          </w:p>
        </w:tc>
      </w:tr>
      <w:tr>
        <w:tc>
          <w:tcPr/>
          <w:p>
            <w:pPr>
              <w:pStyle w:val="Compact"/>
            </w:pPr>
            <w:r>
              <w:t xml:space="preserve">Photosensitive</w:t>
            </w:r>
          </w:p>
        </w:tc>
        <w:tc>
          <w:tcPr/>
          <w:p>
            <w:pPr>
              <w:pStyle w:val="Compact"/>
            </w:pPr>
            <w:r>
              <w:t xml:space="preserve">Provoked or worsened by sunlight</w:t>
            </w:r>
          </w:p>
        </w:tc>
        <w:tc>
          <w:tcPr/>
          <w:p>
            <w:pPr>
              <w:pStyle w:val="Compact"/>
            </w:pPr>
            <w:r>
              <w:t xml:space="preserve">Exam</w:t>
            </w:r>
          </w:p>
        </w:tc>
        <w:tc>
          <w:tcPr/>
          <w:p>
            <w:pPr>
              <w:pStyle w:val="Compact"/>
            </w:pPr>
            <w:r>
              <w:t xml:space="preserve">Map the eruption against sun-exposed areas</w:t>
            </w:r>
          </w:p>
        </w:tc>
        <w:tc>
          <w:tcPr/>
          <w:p>
            <w:pPr>
              <w:pStyle w:val="Compact"/>
            </w:pPr>
            <w:r>
              <w:t xml:space="preserve">SLE, dermatomyositis, porphyria, drugs</w:t>
            </w:r>
          </w:p>
        </w:tc>
        <w:tc>
          <w:tcPr/>
          <w:p>
            <w:pPr>
              <w:pStyle w:val="Compact"/>
            </w:pPr>
            <w:r>
              <w:t xml:space="preserve">malar rash sparing the nasolabial folds → systemic lupus erythematosus</w:t>
            </w:r>
          </w:p>
        </w:tc>
        <w:tc>
          <w:tcPr/>
          <w:p>
            <w:pPr>
              <w:pStyle w:val="Compact"/>
            </w:pPr>
            <w:r>
              <w:t xml:space="preserve">Sun-exposed distribution with sparing under the chin and in skin folds. A malar rash sparing the nasolabial folds suggests lupus.</w:t>
            </w:r>
          </w:p>
        </w:tc>
        <w:tc>
          <w:tcPr/>
          <w:p>
            <w:pPr>
              <w:pStyle w:val="Compact"/>
            </w:pPr>
            <w:r>
              <w:t xml:space="preserve">Nasolabial sparing not checked, which is what separates lupus from rosacea and dermatomyositis</w:t>
            </w:r>
          </w:p>
        </w:tc>
      </w:tr>
      <w:tr>
        <w:tc>
          <w:tcPr/>
          <w:p>
            <w:pPr>
              <w:pStyle w:val="Compact"/>
            </w:pPr>
            <w:r>
              <w:t xml:space="preserve">Dermatomal</w:t>
            </w:r>
          </w:p>
        </w:tc>
        <w:tc>
          <w:tcPr/>
          <w:p>
            <w:pPr>
              <w:pStyle w:val="Compact"/>
            </w:pPr>
            <w:r>
              <w:t xml:space="preserve">Follows a single nerve root</w:t>
            </w:r>
          </w:p>
        </w:tc>
        <w:tc>
          <w:tcPr/>
          <w:p>
            <w:pPr>
              <w:pStyle w:val="Compact"/>
            </w:pPr>
            <w:r>
              <w:t xml:space="preserve">Exam</w:t>
            </w:r>
          </w:p>
        </w:tc>
        <w:tc>
          <w:tcPr/>
          <w:p>
            <w:pPr>
              <w:pStyle w:val="Compact"/>
            </w:pPr>
            <w:r>
              <w:t xml:space="preserve">Map the eruption against dermatomes and check midline respect</w:t>
            </w:r>
          </w:p>
        </w:tc>
        <w:tc>
          <w:tcPr/>
          <w:p>
            <w:pPr>
              <w:pStyle w:val="Compact"/>
            </w:pPr>
            <w:r>
              <w:t xml:space="preserve">Herpes zoster</w:t>
            </w:r>
          </w:p>
        </w:tc>
        <w:tc>
          <w:tcPr/>
          <w:p>
            <w:pPr>
              <w:pStyle w:val="Compact"/>
            </w:pPr>
            <w:r>
              <w:t xml:space="preserve">unilateral vesicular rash respecting the midline → herpes zoster</w:t>
            </w:r>
          </w:p>
        </w:tc>
        <w:tc>
          <w:tcPr/>
          <w:p>
            <w:pPr>
              <w:pStyle w:val="Compact"/>
            </w:pPr>
            <w:r>
              <w:t xml:space="preserve">A unilateral vesicular eruption respecting the midline within one dermatome is zoster and needs no confirmatory test to begin treatment.</w:t>
            </w:r>
          </w:p>
        </w:tc>
        <w:tc>
          <w:tcPr/>
          <w:p>
            <w:pPr>
              <w:pStyle w:val="Compact"/>
            </w:pPr>
            <w:r>
              <w:t xml:space="preserve">-</w:t>
            </w:r>
          </w:p>
        </w:tc>
      </w:tr>
      <w:tr>
        <w:tc>
          <w:tcPr/>
          <w:p>
            <w:pPr>
              <w:pStyle w:val="Compact"/>
            </w:pPr>
            <w:r>
              <w:t xml:space="preserve">Pruritic</w:t>
            </w:r>
          </w:p>
        </w:tc>
        <w:tc>
          <w:tcPr/>
          <w:p>
            <w:pPr>
              <w:pStyle w:val="Compact"/>
            </w:pPr>
            <w:r>
              <w:t xml:space="preserve">Itchy</w:t>
            </w:r>
          </w:p>
        </w:tc>
        <w:tc>
          <w:tcPr/>
          <w:p>
            <w:pPr>
              <w:pStyle w:val="Compact"/>
            </w:pPr>
            <w:r>
              <w:t xml:space="preserve">Exam</w:t>
            </w:r>
          </w:p>
        </w:tc>
        <w:tc>
          <w:tcPr/>
          <w:p>
            <w:pPr>
              <w:pStyle w:val="Compact"/>
            </w:pPr>
            <w:r>
              <w:t xml:space="preserve">Ask about itch and inspect for excoriation without primary lesions</w:t>
            </w:r>
          </w:p>
        </w:tc>
        <w:tc>
          <w:tcPr/>
          <w:p>
            <w:pPr>
              <w:pStyle w:val="Compact"/>
            </w:pPr>
            <w:r>
              <w:t xml:space="preserve">Atopic dermatitis, urticaria, scabies, cholestasis</w:t>
            </w:r>
          </w:p>
        </w:tc>
        <w:tc>
          <w:tcPr/>
          <w:p>
            <w:pPr>
              <w:pStyle w:val="Compact"/>
            </w:pPr>
            <w:r>
              <w:t xml:space="preserve">generalized pruritus without rash → cholestasis or lymphoma</w:t>
            </w:r>
          </w:p>
        </w:tc>
        <w:tc>
          <w:tcPr/>
          <w:p>
            <w:pPr>
              <w:pStyle w:val="Compact"/>
            </w:pPr>
            <w:r>
              <w:t xml:space="preserve">Itch implies histamine or neural involvement. Generalized itch without primary rash raises cholestasis, uremia, iron deficiency, and lymphoma.</w:t>
            </w:r>
          </w:p>
        </w:tc>
        <w:tc>
          <w:tcPr/>
          <w:p>
            <w:pPr>
              <w:pStyle w:val="Compact"/>
            </w:pPr>
            <w:r>
              <w:t xml:space="preserve">-</w:t>
            </w:r>
          </w:p>
        </w:tc>
      </w:tr>
      <w:tr>
        <w:tc>
          <w:tcPr/>
          <w:p>
            <w:pPr>
              <w:pStyle w:val="Compact"/>
            </w:pPr>
            <w:r>
              <w:t xml:space="preserve">Nonpruritic</w:t>
            </w:r>
          </w:p>
        </w:tc>
        <w:tc>
          <w:tcPr/>
          <w:p>
            <w:pPr>
              <w:pStyle w:val="Compact"/>
            </w:pPr>
            <w:r>
              <w:t xml:space="preserve">Not itchy</w:t>
            </w:r>
          </w:p>
        </w:tc>
        <w:tc>
          <w:tcPr/>
          <w:p>
            <w:pPr>
              <w:pStyle w:val="Compact"/>
            </w:pPr>
            <w:r>
              <w:t xml:space="preserve">Exam</w:t>
            </w:r>
          </w:p>
        </w:tc>
        <w:tc>
          <w:tcPr/>
          <w:p>
            <w:pPr>
              <w:pStyle w:val="Compact"/>
            </w:pPr>
            <w:r>
              <w:t xml:space="preserve">Ask specifically about itch</w:t>
            </w:r>
          </w:p>
        </w:tc>
        <w:tc>
          <w:tcPr/>
          <w:p>
            <w:pPr>
              <w:pStyle w:val="Compact"/>
            </w:pPr>
            <w:r>
              <w:t xml:space="preserve">Petechiae, secondary syphilis</w:t>
            </w:r>
          </w:p>
        </w:tc>
        <w:tc>
          <w:tcPr/>
          <w:p>
            <w:pPr>
              <w:pStyle w:val="Compact"/>
            </w:pPr>
            <w:r>
              <w:t xml:space="preserve">widespread nonpruritic eruption → secondary syphilis</w:t>
            </w:r>
          </w:p>
        </w:tc>
        <w:tc>
          <w:tcPr/>
          <w:p>
            <w:pPr>
              <w:pStyle w:val="Compact"/>
            </w:pPr>
            <w:r>
              <w:t xml:space="preserve">Absence of itch in a widespread rash is itself a clue, notably in secondary syphilis.</w:t>
            </w:r>
          </w:p>
        </w:tc>
        <w:tc>
          <w:tcPr/>
          <w:p>
            <w:pPr>
              <w:pStyle w:val="Compact"/>
            </w:pPr>
            <w:r>
              <w:t xml:space="preserve">-</w:t>
            </w:r>
          </w:p>
        </w:tc>
      </w:tr>
      <w:tr>
        <w:tc>
          <w:tcPr/>
          <w:p>
            <w:pPr>
              <w:pStyle w:val="Compact"/>
            </w:pPr>
            <w:r>
              <w:t xml:space="preserve">Nikolsky-positive</w:t>
            </w:r>
          </w:p>
        </w:tc>
        <w:tc>
          <w:tcPr/>
          <w:p>
            <w:pPr>
              <w:pStyle w:val="Compact"/>
            </w:pPr>
            <w:r>
              <w:t xml:space="preserve">Epidermis shears with lateral pressure on normal-appearing skin</w:t>
            </w:r>
          </w:p>
        </w:tc>
        <w:tc>
          <w:tcPr/>
          <w:p>
            <w:pPr>
              <w:pStyle w:val="Compact"/>
            </w:pPr>
            <w:r>
              <w:t xml:space="preserve">Exam</w:t>
            </w:r>
          </w:p>
        </w:tc>
        <w:tc>
          <w:tcPr/>
          <w:p>
            <w:pPr>
              <w:pStyle w:val="Compact"/>
            </w:pPr>
            <w:r>
              <w:t xml:space="preserve">Lateral shearing pressure on normal-appearing perilesional skin</w:t>
            </w:r>
          </w:p>
        </w:tc>
        <w:tc>
          <w:tcPr/>
          <w:p>
            <w:pPr>
              <w:pStyle w:val="Compact"/>
            </w:pPr>
            <w:r>
              <w:t xml:space="preserve">SJS/TEN, pemphigus vulgaris, SSSS</w:t>
            </w:r>
          </w:p>
        </w:tc>
        <w:tc>
          <w:tcPr/>
          <w:p>
            <w:pPr>
              <w:pStyle w:val="Compact"/>
            </w:pPr>
            <w:r>
              <w:t xml:space="preserve">positive Nikolsky sign with mucosal erosions → toxic epidermal necrolysis</w:t>
            </w:r>
          </w:p>
        </w:tc>
        <w:tc>
          <w:tcPr/>
          <w:p>
            <w:pPr>
              <w:pStyle w:val="Compact"/>
            </w:pPr>
            <w:r>
              <w:t xml:space="preserve">A dermatologic emergency sign indicating intraepidermal or dermoepidermal separation. With mucosal involvement and a recent new drug, treat as TEN and transfer to a burn unit.</w:t>
            </w:r>
          </w:p>
        </w:tc>
        <w:tc>
          <w:tcPr/>
          <w:p>
            <w:pPr>
              <w:pStyle w:val="Compact"/>
            </w:pPr>
            <w:r>
              <w:t xml:space="preserve">-</w:t>
            </w:r>
          </w:p>
        </w:tc>
      </w:tr>
      <w:tr>
        <w:tc>
          <w:tcPr/>
          <w:p>
            <w:pPr>
              <w:pStyle w:val="Compact"/>
            </w:pPr>
            <w:r>
              <w:t xml:space="preserve">Scaly</w:t>
            </w:r>
          </w:p>
        </w:tc>
        <w:tc>
          <w:tcPr/>
          <w:p>
            <w:pPr>
              <w:pStyle w:val="Compact"/>
            </w:pPr>
            <w:r>
              <w:t xml:space="preserve">Visible surface flaking</w:t>
            </w:r>
          </w:p>
        </w:tc>
        <w:tc>
          <w:tcPr/>
          <w:p>
            <w:pPr>
              <w:pStyle w:val="Compact"/>
            </w:pPr>
            <w:r>
              <w:t xml:space="preserve">Exam</w:t>
            </w:r>
          </w:p>
        </w:tc>
        <w:tc>
          <w:tcPr/>
          <w:p>
            <w:pPr>
              <w:pStyle w:val="Compact"/>
            </w:pPr>
            <w:r>
              <w:t xml:space="preserve">Inspection and gentle scraping</w:t>
            </w:r>
          </w:p>
        </w:tc>
        <w:tc>
          <w:tcPr/>
          <w:p>
            <w:pPr>
              <w:pStyle w:val="Compact"/>
            </w:pPr>
            <w:r>
              <w:t xml:space="preserve">Psoriasis, tinea, eczema</w:t>
            </w:r>
          </w:p>
        </w:tc>
        <w:tc>
          <w:tcPr/>
          <w:p>
            <w:pPr>
              <w:pStyle w:val="Compact"/>
            </w:pPr>
            <w:r>
              <w:t xml:space="preserve">scaly plaque → psoriasis or dermatophyte infection</w:t>
            </w:r>
          </w:p>
        </w:tc>
        <w:tc>
          <w:tcPr/>
          <w:p>
            <w:pPr>
              <w:pStyle w:val="Compact"/>
            </w:pPr>
            <w:r>
              <w:t xml:space="preserve">Indicates epidermal involvement and abnormal keratinisation. Its presence or absence separates epidermal from purely dermal processes.</w:t>
            </w:r>
          </w:p>
        </w:tc>
        <w:tc>
          <w:tcPr/>
          <w:p>
            <w:pPr>
              <w:pStyle w:val="Compact"/>
            </w:pPr>
            <w:r>
              <w:t xml:space="preserve">-</w:t>
            </w:r>
          </w:p>
        </w:tc>
      </w:tr>
      <w:tr>
        <w:tc>
          <w:tcPr/>
          <w:p>
            <w:pPr>
              <w:pStyle w:val="Compact"/>
            </w:pPr>
            <w:r>
              <w:t xml:space="preserve">Silvery scale</w:t>
            </w:r>
          </w:p>
        </w:tc>
        <w:tc>
          <w:tcPr/>
          <w:p>
            <w:pPr>
              <w:pStyle w:val="Compact"/>
            </w:pPr>
            <w:r>
              <w:t xml:space="preserve">Thick micaceous white scale on a well-demarcated plaque</w:t>
            </w:r>
          </w:p>
        </w:tc>
        <w:tc>
          <w:tcPr/>
          <w:p>
            <w:pPr>
              <w:pStyle w:val="Compact"/>
            </w:pPr>
            <w:r>
              <w:t xml:space="preserve">Exam</w:t>
            </w:r>
          </w:p>
        </w:tc>
        <w:tc>
          <w:tcPr/>
          <w:p>
            <w:pPr>
              <w:pStyle w:val="Compact"/>
            </w:pPr>
            <w:r>
              <w:t xml:space="preserve">Inspection; removal may produce pinpoint bleeding</w:t>
            </w:r>
          </w:p>
        </w:tc>
        <w:tc>
          <w:tcPr/>
          <w:p>
            <w:pPr>
              <w:pStyle w:val="Compact"/>
            </w:pPr>
            <w:r>
              <w:t xml:space="preserve">Psoriasis</w:t>
            </w:r>
          </w:p>
        </w:tc>
        <w:tc>
          <w:tcPr/>
          <w:p>
            <w:pPr>
              <w:pStyle w:val="Compact"/>
            </w:pPr>
            <w:r>
              <w:t xml:space="preserve">silvery scale on extensor plaques → plaque psoriasis</w:t>
            </w:r>
          </w:p>
        </w:tc>
        <w:tc>
          <w:tcPr/>
          <w:p>
            <w:pPr>
              <w:pStyle w:val="Compact"/>
            </w:pPr>
            <w:r>
              <w:t xml:space="preserve">With extensor distribution and sharp demarcation this is close to diagnostic of plaque psoriasis.</w:t>
            </w:r>
          </w:p>
        </w:tc>
        <w:tc>
          <w:tcPr/>
          <w:p>
            <w:pPr>
              <w:pStyle w:val="Compact"/>
            </w:pPr>
            <w:r>
              <w:t xml:space="preserve">-</w:t>
            </w:r>
          </w:p>
        </w:tc>
      </w:tr>
      <w:tr>
        <w:tc>
          <w:tcPr/>
          <w:p>
            <w:pPr>
              <w:pStyle w:val="Compact"/>
            </w:pPr>
            <w:r>
              <w:t xml:space="preserve">Lichenified</w:t>
            </w:r>
          </w:p>
        </w:tc>
        <w:tc>
          <w:tcPr/>
          <w:p>
            <w:pPr>
              <w:pStyle w:val="Compact"/>
            </w:pPr>
            <w:r>
              <w:t xml:space="preserve">Thickened skin with accentuated markings from chronic rubbing</w:t>
            </w:r>
          </w:p>
        </w:tc>
        <w:tc>
          <w:tcPr/>
          <w:p>
            <w:pPr>
              <w:pStyle w:val="Compact"/>
            </w:pPr>
            <w:r>
              <w:t xml:space="preserve">Exam</w:t>
            </w:r>
          </w:p>
        </w:tc>
        <w:tc>
          <w:tcPr/>
          <w:p>
            <w:pPr>
              <w:pStyle w:val="Compact"/>
            </w:pPr>
            <w:r>
              <w:t xml:space="preserve">Inspection for thickened skin with accentuated markings</w:t>
            </w:r>
          </w:p>
        </w:tc>
        <w:tc>
          <w:tcPr/>
          <w:p>
            <w:pPr>
              <w:pStyle w:val="Compact"/>
            </w:pPr>
            <w:r>
              <w:t xml:space="preserve">Chronic atopic dermatitis, lichen simplex</w:t>
            </w:r>
          </w:p>
        </w:tc>
        <w:tc>
          <w:tcPr/>
          <w:p>
            <w:pPr>
              <w:pStyle w:val="Compact"/>
            </w:pPr>
            <w:r>
              <w:t xml:space="preserve">lichenification → chronic atopic dermatitis</w:t>
            </w:r>
          </w:p>
        </w:tc>
        <w:tc>
          <w:tcPr/>
          <w:p>
            <w:pPr>
              <w:pStyle w:val="Compact"/>
            </w:pPr>
            <w:r>
              <w:t xml:space="preserve">Evidence of chronicity and of an itch-scratch cycle, which shifts management toward breaking that cycle.</w:t>
            </w:r>
          </w:p>
        </w:tc>
        <w:tc>
          <w:tcPr/>
          <w:p>
            <w:pPr>
              <w:pStyle w:val="Compact"/>
            </w:pPr>
            <w:r>
              <w:t xml:space="preserve">-</w:t>
            </w:r>
          </w:p>
        </w:tc>
      </w:tr>
      <w:tr>
        <w:tc>
          <w:tcPr/>
          <w:p>
            <w:pPr>
              <w:pStyle w:val="Compact"/>
            </w:pPr>
            <w:r>
              <w:t xml:space="preserve">Violaceous</w:t>
            </w:r>
          </w:p>
        </w:tc>
        <w:tc>
          <w:tcPr/>
          <w:p>
            <w:pPr>
              <w:pStyle w:val="Compact"/>
            </w:pPr>
            <w:r>
              <w:t xml:space="preserve">Dusky purple hue</w:t>
            </w:r>
          </w:p>
        </w:tc>
        <w:tc>
          <w:tcPr/>
          <w:p>
            <w:pPr>
              <w:pStyle w:val="Compact"/>
            </w:pPr>
            <w:r>
              <w:t xml:space="preserve">Exam</w:t>
            </w:r>
          </w:p>
        </w:tc>
        <w:tc>
          <w:tcPr/>
          <w:p>
            <w:pPr>
              <w:pStyle w:val="Compact"/>
            </w:pPr>
            <w:r>
              <w:t xml:space="preserve">Inspection in good light</w:t>
            </w:r>
          </w:p>
        </w:tc>
        <w:tc>
          <w:tcPr/>
          <w:p>
            <w:pPr>
              <w:pStyle w:val="Compact"/>
            </w:pPr>
            <w:r>
              <w:t xml:space="preserve">Lichen planus, dermatomyositis, Kaposi sarcoma</w:t>
            </w:r>
          </w:p>
        </w:tc>
        <w:tc>
          <w:tcPr/>
          <w:p>
            <w:pPr>
              <w:pStyle w:val="Compact"/>
            </w:pPr>
            <w:r>
              <w:t xml:space="preserve">violaceous periorbital rash with Gottron papules → dermatomyositis</w:t>
            </w:r>
          </w:p>
        </w:tc>
        <w:tc>
          <w:tcPr/>
          <w:p>
            <w:pPr>
              <w:pStyle w:val="Compact"/>
            </w:pPr>
            <w:r>
              <w:t xml:space="preserve">Violaceous periorbital change (heliotrope) with Gottron papules is close to specific for dermatomyositis and mandates a malignancy search in adults.</w:t>
            </w:r>
          </w:p>
        </w:tc>
        <w:tc>
          <w:tcPr/>
          <w:p>
            <w:pPr>
              <w:pStyle w:val="Compact"/>
            </w:pPr>
            <w:r>
              <w:t xml:space="preserve">Missed in darker skin, where the violaceous hue is harder to appreciate</w:t>
            </w:r>
          </w:p>
        </w:tc>
      </w:tr>
      <w:tr>
        <w:tc>
          <w:tcPr/>
          <w:p>
            <w:pPr>
              <w:pStyle w:val="Compact"/>
            </w:pPr>
            <w:r>
              <w:t xml:space="preserve">Well-demarcated</w:t>
            </w:r>
          </w:p>
        </w:tc>
        <w:tc>
          <w:tcPr/>
          <w:p>
            <w:pPr>
              <w:pStyle w:val="Compact"/>
            </w:pPr>
            <w:r>
              <w:t xml:space="preserve">Sharp border between involved and normal skin</w:t>
            </w:r>
          </w:p>
        </w:tc>
        <w:tc>
          <w:tcPr/>
          <w:p>
            <w:pPr>
              <w:pStyle w:val="Compact"/>
            </w:pPr>
            <w:r>
              <w:t xml:space="preserve">Exam</w:t>
            </w:r>
          </w:p>
        </w:tc>
        <w:tc>
          <w:tcPr/>
          <w:p>
            <w:pPr>
              <w:pStyle w:val="Compact"/>
            </w:pPr>
            <w:r>
              <w:t xml:space="preserve">Inspection and marking the border with a pen</w:t>
            </w:r>
          </w:p>
        </w:tc>
        <w:tc>
          <w:tcPr/>
          <w:p>
            <w:pPr>
              <w:pStyle w:val="Compact"/>
            </w:pPr>
            <w:r>
              <w:t xml:space="preserve">Psoriasis, erysipelas, tinea</w:t>
            </w:r>
          </w:p>
        </w:tc>
        <w:tc>
          <w:tcPr/>
          <w:p>
            <w:pPr>
              <w:pStyle w:val="Compact"/>
            </w:pPr>
            <w:r>
              <w:t xml:space="preserve">sharply demarcated raised erythema → erysipelas</w:t>
            </w:r>
          </w:p>
        </w:tc>
        <w:tc>
          <w:tcPr/>
          <w:p>
            <w:pPr>
              <w:pStyle w:val="Compact"/>
            </w:pPr>
            <w:r>
              <w:t xml:space="preserve">Sharp raised borders in cellulitis suggest erysipelas and streptococcal etiology; indistinct borders suggest ordinary cellulitis.</w:t>
            </w:r>
          </w:p>
        </w:tc>
        <w:tc>
          <w:tcPr/>
          <w:p>
            <w:pPr>
              <w:pStyle w:val="Compact"/>
            </w:pPr>
            <w:r>
              <w:t xml:space="preserve">-</w:t>
            </w:r>
          </w:p>
        </w:tc>
      </w:tr>
      <w:tr>
        <w:tc>
          <w:tcPr/>
          <w:p>
            <w:pPr>
              <w:pStyle w:val="Compact"/>
            </w:pPr>
            <w:r>
              <w:t xml:space="preserve">Koebner phenomenon</w:t>
            </w:r>
          </w:p>
        </w:tc>
        <w:tc>
          <w:tcPr/>
          <w:p>
            <w:pPr>
              <w:pStyle w:val="Compact"/>
            </w:pPr>
            <w:r>
              <w:t xml:space="preserve">New lesions appearing at sites of trauma</w:t>
            </w:r>
          </w:p>
        </w:tc>
        <w:tc>
          <w:tcPr/>
          <w:p>
            <w:pPr>
              <w:pStyle w:val="Compact"/>
            </w:pPr>
            <w:r>
              <w:t xml:space="preserve">Exam</w:t>
            </w:r>
          </w:p>
        </w:tc>
        <w:tc>
          <w:tcPr/>
          <w:p>
            <w:pPr>
              <w:pStyle w:val="Compact"/>
            </w:pPr>
            <w:r>
              <w:t xml:space="preserve">Ask about lesions appearing at sites of injury</w:t>
            </w:r>
          </w:p>
        </w:tc>
        <w:tc>
          <w:tcPr/>
          <w:p>
            <w:pPr>
              <w:pStyle w:val="Compact"/>
            </w:pPr>
            <w:r>
              <w:t xml:space="preserve">Psoriasis, lichen planus, vitiligo</w:t>
            </w:r>
          </w:p>
        </w:tc>
        <w:tc>
          <w:tcPr/>
          <w:p>
            <w:pPr>
              <w:pStyle w:val="Compact"/>
            </w:pPr>
            <w:r>
              <w:t xml:space="preserve">lesions along a scratch line → psoriasis or lichen planus</w:t>
            </w:r>
          </w:p>
        </w:tc>
        <w:tc>
          <w:tcPr/>
          <w:p>
            <w:pPr>
              <w:pStyle w:val="Compact"/>
            </w:pPr>
            <w:r>
              <w:t xml:space="preserve">A narrow differential and a useful confirmatory sign when the diagnosis is uncertain.</w:t>
            </w:r>
          </w:p>
        </w:tc>
        <w:tc>
          <w:tcPr/>
          <w:p>
            <w:pPr>
              <w:pStyle w:val="Compact"/>
            </w:pPr>
            <w:r>
              <w:t xml:space="preserve">-</w:t>
            </w:r>
          </w:p>
        </w:tc>
      </w:tr>
      <w:tr>
        <w:tc>
          <w:tcPr/>
          <w:p>
            <w:pPr>
              <w:pStyle w:val="Compact"/>
            </w:pPr>
            <w:r>
              <w:t xml:space="preserve">Satellite lesions</w:t>
            </w:r>
          </w:p>
        </w:tc>
        <w:tc>
          <w:tcPr/>
          <w:p>
            <w:pPr>
              <w:pStyle w:val="Compact"/>
            </w:pPr>
            <w:r>
              <w:t xml:space="preserve">Small discrete lesions surrounding a larger confluent area</w:t>
            </w:r>
          </w:p>
        </w:tc>
        <w:tc>
          <w:tcPr/>
          <w:p>
            <w:pPr>
              <w:pStyle w:val="Compact"/>
            </w:pPr>
            <w:r>
              <w:t xml:space="preserve">Exam</w:t>
            </w:r>
          </w:p>
        </w:tc>
        <w:tc>
          <w:tcPr/>
          <w:p>
            <w:pPr>
              <w:pStyle w:val="Compact"/>
            </w:pPr>
            <w:r>
              <w:t xml:space="preserve">Inspect the periphery of the main plaque</w:t>
            </w:r>
          </w:p>
        </w:tc>
        <w:tc>
          <w:tcPr/>
          <w:p>
            <w:pPr>
              <w:pStyle w:val="Compact"/>
            </w:pPr>
            <w:r>
              <w:t xml:space="preserve">Cutaneous candidiasis</w:t>
            </w:r>
          </w:p>
        </w:tc>
        <w:tc>
          <w:tcPr/>
          <w:p>
            <w:pPr>
              <w:pStyle w:val="Compact"/>
            </w:pPr>
            <w:r>
              <w:t xml:space="preserve">satellite pustules around an intertriginous rash → cutaneous candidiasis</w:t>
            </w:r>
          </w:p>
        </w:tc>
        <w:tc>
          <w:tcPr/>
          <w:p>
            <w:pPr>
              <w:pStyle w:val="Compact"/>
            </w:pPr>
            <w:r>
              <w:t xml:space="preserve">In an intertriginous rash, satellite pustules point to candida rather than simple intertrigo and change treatment to an antifungal.</w:t>
            </w:r>
          </w:p>
        </w:tc>
        <w:tc>
          <w:tcPr/>
          <w:p>
            <w:pPr>
              <w:pStyle w:val="Compact"/>
            </w:pPr>
            <w:r>
              <w:t xml:space="preserve">-</w:t>
            </w:r>
          </w:p>
        </w:tc>
      </w:tr>
      <w:tr>
        <w:tc>
          <w:tcPr/>
          <w:p>
            <w:pPr>
              <w:pStyle w:val="Compact"/>
            </w:pPr>
            <w:r>
              <w:t xml:space="preserve">Retiform purpura</w:t>
            </w:r>
          </w:p>
        </w:tc>
        <w:tc>
          <w:tcPr/>
          <w:p>
            <w:pPr>
              <w:pStyle w:val="Compact"/>
            </w:pPr>
            <w:r>
              <w:t xml:space="preserve">Branching, angulated, net-like purpura</w:t>
            </w:r>
          </w:p>
        </w:tc>
        <w:tc>
          <w:tcPr/>
          <w:p>
            <w:pPr>
              <w:pStyle w:val="Compact"/>
            </w:pPr>
            <w:r>
              <w:t xml:space="preserve">Exam</w:t>
            </w:r>
          </w:p>
        </w:tc>
        <w:tc>
          <w:tcPr/>
          <w:p>
            <w:pPr>
              <w:pStyle w:val="Compact"/>
            </w:pPr>
            <w:r>
              <w:t xml:space="preserve">Inspection for branching angulated geometry</w:t>
            </w:r>
          </w:p>
        </w:tc>
        <w:tc>
          <w:tcPr/>
          <w:p>
            <w:pPr>
              <w:pStyle w:val="Compact"/>
            </w:pPr>
            <w:r>
              <w:t xml:space="preserve">Vascular occlusion, calciphylaxis, DIC, cholesterol emboli</w:t>
            </w:r>
          </w:p>
        </w:tc>
        <w:tc>
          <w:tcPr/>
          <w:p>
            <w:pPr>
              <w:pStyle w:val="Compact"/>
            </w:pPr>
            <w:r>
              <w:t xml:space="preserve">retiform purpura → calciphylaxis or vascular occlusion</w:t>
            </w:r>
          </w:p>
        </w:tc>
        <w:tc>
          <w:tcPr/>
          <w:p>
            <w:pPr>
              <w:pStyle w:val="Compact"/>
            </w:pPr>
            <w:r>
              <w:t xml:space="preserve">Its geometry reflects the branching pattern of an occluded vessel. Points to occlusion rather than inflammation, a different and often more urgent differential than palpable purpura.</w:t>
            </w:r>
          </w:p>
        </w:tc>
        <w:tc>
          <w:tcPr/>
          <w:p>
            <w:pPr>
              <w:pStyle w:val="Compact"/>
            </w:pPr>
            <w:r>
              <w:t xml:space="preserve">Called palpable purpura, which points to inflammation rather than occlusion</w:t>
            </w:r>
          </w:p>
        </w:tc>
      </w:tr>
      <w:tr>
        <w:tc>
          <w:tcPr/>
          <w:p>
            <w:pPr>
              <w:pStyle w:val="Compact"/>
            </w:pPr>
            <w:r>
              <w:t xml:space="preserve">Livedo racemosa</w:t>
            </w:r>
          </w:p>
        </w:tc>
        <w:tc>
          <w:tcPr/>
          <w:p>
            <w:pPr>
              <w:pStyle w:val="Compact"/>
            </w:pPr>
            <w:r>
              <w:t xml:space="preserve">Broken, irregular, asymmetric net-like discoloration</w:t>
            </w:r>
          </w:p>
        </w:tc>
        <w:tc>
          <w:tcPr/>
          <w:p>
            <w:pPr>
              <w:pStyle w:val="Compact"/>
            </w:pPr>
            <w:r>
              <w:t xml:space="preserve">Exam</w:t>
            </w:r>
          </w:p>
        </w:tc>
        <w:tc>
          <w:tcPr/>
          <w:p>
            <w:pPr>
              <w:pStyle w:val="Compact"/>
            </w:pPr>
            <w:r>
              <w:t xml:space="preserve">Inspection for asymmetric incomplete rings persisting on warming</w:t>
            </w:r>
          </w:p>
        </w:tc>
        <w:tc>
          <w:tcPr/>
          <w:p>
            <w:pPr>
              <w:pStyle w:val="Compact"/>
            </w:pPr>
            <w:r>
              <w:t xml:space="preserve">Antiphospholipid syndrome, vasculitis, Sneddon syndrome</w:t>
            </w:r>
          </w:p>
        </w:tc>
        <w:tc>
          <w:tcPr/>
          <w:p>
            <w:pPr>
              <w:pStyle w:val="Compact"/>
            </w:pPr>
            <w:r>
              <w:t xml:space="preserve">irregular broken livedo → antiphospholipid syndrome</w:t>
            </w:r>
          </w:p>
        </w:tc>
        <w:tc>
          <w:tcPr/>
          <w:p>
            <w:pPr>
              <w:pStyle w:val="Compact"/>
            </w:pPr>
            <w:r>
              <w:t xml:space="preserve">Distinguished from benign physiologic livedo reticularis by its irregular, incomplete, and persistent pattern. Nearly always pathologic.</w:t>
            </w:r>
          </w:p>
        </w:tc>
        <w:tc>
          <w:tcPr/>
          <w:p>
            <w:pPr>
              <w:pStyle w:val="Compact"/>
            </w:pPr>
            <w:r>
              <w:t xml:space="preserve">Confused with physiologic livedo reticularis, which is regular, symmetric, and reversible</w:t>
            </w:r>
          </w:p>
        </w:tc>
      </w:tr>
      <w:tr>
        <w:tc>
          <w:tcPr/>
          <w:p>
            <w:pPr>
              <w:pStyle w:val="Compact"/>
            </w:pPr>
            <w:r>
              <w:t xml:space="preserve">Scarring alopecia</w:t>
            </w:r>
          </w:p>
        </w:tc>
        <w:tc>
          <w:tcPr/>
          <w:p>
            <w:pPr>
              <w:pStyle w:val="Compact"/>
            </w:pPr>
            <w:r>
              <w:t xml:space="preserve">Hair loss with loss of follicular ostia</w:t>
            </w:r>
          </w:p>
        </w:tc>
        <w:tc>
          <w:tcPr/>
          <w:p>
            <w:pPr>
              <w:pStyle w:val="Compact"/>
            </w:pPr>
            <w:r>
              <w:t xml:space="preserve">Exam</w:t>
            </w:r>
          </w:p>
        </w:tc>
        <w:tc>
          <w:tcPr/>
          <w:p>
            <w:pPr>
              <w:pStyle w:val="Compact"/>
            </w:pPr>
            <w:r>
              <w:t xml:space="preserve">Inspect the scalp with a dermatoscope for follicular openings</w:t>
            </w:r>
          </w:p>
        </w:tc>
        <w:tc>
          <w:tcPr/>
          <w:p>
            <w:pPr>
              <w:pStyle w:val="Compact"/>
            </w:pPr>
            <w:r>
              <w:t xml:space="preserve">Lichen planopilaris, discoid lupus, folliculitis decalvans</w:t>
            </w:r>
          </w:p>
        </w:tc>
        <w:tc>
          <w:tcPr/>
          <w:p>
            <w:pPr>
              <w:pStyle w:val="Compact"/>
            </w:pPr>
            <w:r>
              <w:t xml:space="preserve">loss of follicular ostia → lichen planopilaris</w:t>
            </w:r>
          </w:p>
        </w:tc>
        <w:tc>
          <w:tcPr/>
          <w:p>
            <w:pPr>
              <w:pStyle w:val="Compact"/>
            </w:pPr>
            <w:r>
              <w:t xml:space="preserve">Irreversible and a trichologic emergency, since treatment can only prevent further loss. Absence of follicular openings is the bedside finding.</w:t>
            </w:r>
          </w:p>
        </w:tc>
        <w:tc>
          <w:tcPr/>
          <w:p>
            <w:pPr>
              <w:pStyle w:val="Compact"/>
            </w:pPr>
            <w:r>
              <w:t xml:space="preserve">Not examined for ostia, so irreversible loss continues untreated</w:t>
            </w:r>
          </w:p>
        </w:tc>
      </w:tr>
      <w:tr>
        <w:tc>
          <w:tcPr/>
          <w:p>
            <w:pPr>
              <w:pStyle w:val="Compact"/>
            </w:pPr>
            <w:r>
              <w:t xml:space="preserve">Nonscarring alopecia</w:t>
            </w:r>
          </w:p>
        </w:tc>
        <w:tc>
          <w:tcPr/>
          <w:p>
            <w:pPr>
              <w:pStyle w:val="Compact"/>
            </w:pPr>
            <w:r>
              <w:t xml:space="preserve">Hair loss with follicular openings preserved</w:t>
            </w:r>
          </w:p>
        </w:tc>
        <w:tc>
          <w:tcPr/>
          <w:p>
            <w:pPr>
              <w:pStyle w:val="Compact"/>
            </w:pPr>
            <w:r>
              <w:t xml:space="preserve">Exam</w:t>
            </w:r>
          </w:p>
        </w:tc>
        <w:tc>
          <w:tcPr/>
          <w:p>
            <w:pPr>
              <w:pStyle w:val="Compact"/>
            </w:pPr>
            <w:r>
              <w:t xml:space="preserve">Dermatoscopic inspection of the scalp</w:t>
            </w:r>
          </w:p>
        </w:tc>
        <w:tc>
          <w:tcPr/>
          <w:p>
            <w:pPr>
              <w:pStyle w:val="Compact"/>
            </w:pPr>
            <w:r>
              <w:t xml:space="preserve">Alopecia areata, telogen effluvium, androgenetic</w:t>
            </w:r>
          </w:p>
        </w:tc>
        <w:tc>
          <w:tcPr/>
          <w:p>
            <w:pPr>
              <w:pStyle w:val="Compact"/>
            </w:pPr>
            <w:r>
              <w:t xml:space="preserve">preserved follicular ostia → alopecia areata</w:t>
            </w:r>
          </w:p>
        </w:tc>
        <w:tc>
          <w:tcPr/>
          <w:p>
            <w:pPr>
              <w:pStyle w:val="Compact"/>
            </w:pPr>
            <w:r>
              <w:t xml:space="preserve">Potentially reversible and managed medically rather than urgently.</w:t>
            </w:r>
          </w:p>
        </w:tc>
        <w:tc>
          <w:tcPr/>
          <w:p>
            <w:pPr>
              <w:pStyle w:val="Compact"/>
            </w:pPr>
            <w:r>
              <w:t xml:space="preserve">-</w:t>
            </w:r>
          </w:p>
        </w:tc>
      </w:tr>
      <w:tr>
        <w:tc>
          <w:tcPr/>
          <w:p>
            <w:pPr>
              <w:pStyle w:val="Compact"/>
            </w:pPr>
            <w:r>
              <w:t xml:space="preserve">Umbilicated</w:t>
            </w:r>
          </w:p>
        </w:tc>
        <w:tc>
          <w:tcPr/>
          <w:p>
            <w:pPr>
              <w:pStyle w:val="Compact"/>
            </w:pPr>
            <w:r>
              <w:t xml:space="preserve">Central depression in a papule</w:t>
            </w:r>
          </w:p>
        </w:tc>
        <w:tc>
          <w:tcPr/>
          <w:p>
            <w:pPr>
              <w:pStyle w:val="Compact"/>
            </w:pPr>
            <w:r>
              <w:t xml:space="preserve">Exam</w:t>
            </w:r>
          </w:p>
        </w:tc>
        <w:tc>
          <w:tcPr/>
          <w:p>
            <w:pPr>
              <w:pStyle w:val="Compact"/>
            </w:pPr>
            <w:r>
              <w:t xml:space="preserve">Inspection with magnification</w:t>
            </w:r>
          </w:p>
        </w:tc>
        <w:tc>
          <w:tcPr/>
          <w:p>
            <w:pPr>
              <w:pStyle w:val="Compact"/>
            </w:pPr>
            <w:r>
              <w:t xml:space="preserve">Molluscum contagiosum, disseminated cryptococcosis, mpox</w:t>
            </w:r>
          </w:p>
        </w:tc>
        <w:tc>
          <w:tcPr/>
          <w:p>
            <w:pPr>
              <w:pStyle w:val="Compact"/>
            </w:pPr>
            <w:r>
              <w:t xml:space="preserve">umbilicated papules in an immunocompromised patient → disseminated cryptococcosis</w:t>
            </w:r>
          </w:p>
        </w:tc>
        <w:tc>
          <w:tcPr/>
          <w:p>
            <w:pPr>
              <w:pStyle w:val="Compact"/>
            </w:pPr>
            <w:r>
              <w:t xml:space="preserve">Benign in a child with molluscum; in an immunocompromised adult, umbilicated papules can represent disseminated fungal infection and warrant biopsy.</w:t>
            </w:r>
          </w:p>
        </w:tc>
        <w:tc>
          <w:tcPr/>
          <w:p>
            <w:pPr>
              <w:pStyle w:val="Compact"/>
            </w:pPr>
            <w:r>
              <w:t xml:space="preserve">Assumed to be molluscum in an immunocompromised adult, where it may be disseminated fungal infection</w:t>
            </w:r>
          </w:p>
        </w:tc>
      </w:tr>
      <w:tr>
        <w:tc>
          <w:tcPr/>
          <w:p>
            <w:pPr>
              <w:pStyle w:val="Compact"/>
            </w:pPr>
            <w:r>
              <w:t xml:space="preserve">Eschar</w:t>
            </w:r>
          </w:p>
        </w:tc>
        <w:tc>
          <w:tcPr/>
          <w:p>
            <w:pPr>
              <w:pStyle w:val="Compact"/>
            </w:pPr>
            <w:r>
              <w:t xml:space="preserve">Adherent black necrotic crust</w:t>
            </w:r>
          </w:p>
        </w:tc>
        <w:tc>
          <w:tcPr/>
          <w:p>
            <w:pPr>
              <w:pStyle w:val="Compact"/>
            </w:pPr>
            <w:r>
              <w:t xml:space="preserve">Exam</w:t>
            </w:r>
          </w:p>
        </w:tc>
        <w:tc>
          <w:tcPr/>
          <w:p>
            <w:pPr>
              <w:pStyle w:val="Compact"/>
            </w:pPr>
            <w:r>
              <w:t xml:space="preserve">Full skin examination including axillae, groin, and scalp</w:t>
            </w:r>
          </w:p>
        </w:tc>
        <w:tc>
          <w:tcPr/>
          <w:p>
            <w:pPr>
              <w:pStyle w:val="Compact"/>
            </w:pPr>
            <w:r>
              <w:t xml:space="preserve">Rickettsial infection, anthrax, mucormycosis, ischemic necrosis</w:t>
            </w:r>
          </w:p>
        </w:tc>
        <w:tc>
          <w:tcPr/>
          <w:p>
            <w:pPr>
              <w:pStyle w:val="Compact"/>
            </w:pPr>
            <w:r>
              <w:t xml:space="preserve">single necrotic eschar after travel → scrub typhus or tick-borne rickettsiosis</w:t>
            </w:r>
          </w:p>
        </w:tc>
        <w:tc>
          <w:tcPr/>
          <w:p>
            <w:pPr>
              <w:pStyle w:val="Compact"/>
            </w:pPr>
            <w:r>
              <w:t xml:space="preserve">In the right exposure history, a single eschar is close to diagnostic of scrub typhus or African tick bite fever. On the palate or turbinates it raises mucormycosis, a surgical emergency.</w:t>
            </w:r>
          </w:p>
        </w:tc>
        <w:tc>
          <w:tcPr/>
          <w:p>
            <w:pPr>
              <w:pStyle w:val="Compact"/>
            </w:pPr>
            <w:r>
              <w:t xml:space="preserve">Not found because the whole skin is not examined</w:t>
            </w:r>
          </w:p>
        </w:tc>
      </w:tr>
      <w:tr>
        <w:tc>
          <w:tcPr/>
          <w:p>
            <w:pPr>
              <w:pStyle w:val="Compact"/>
            </w:pPr>
            <w:r>
              <w:t xml:space="preserve">Nail pitting and onycholysis</w:t>
            </w:r>
          </w:p>
        </w:tc>
        <w:tc>
          <w:tcPr/>
          <w:p>
            <w:pPr>
              <w:pStyle w:val="Compact"/>
            </w:pPr>
            <w:r>
              <w:t xml:space="preserve">Small depressions in the nail plate, and nail separation</w:t>
            </w:r>
          </w:p>
        </w:tc>
        <w:tc>
          <w:tcPr/>
          <w:p>
            <w:pPr>
              <w:pStyle w:val="Compact"/>
            </w:pPr>
            <w:r>
              <w:t xml:space="preserve">Exam</w:t>
            </w:r>
          </w:p>
        </w:tc>
        <w:tc>
          <w:tcPr/>
          <w:p>
            <w:pPr>
              <w:pStyle w:val="Compact"/>
            </w:pPr>
            <w:r>
              <w:t xml:space="preserve">Inspect all twenty nails</w:t>
            </w:r>
          </w:p>
        </w:tc>
        <w:tc>
          <w:tcPr/>
          <w:p>
            <w:pPr>
              <w:pStyle w:val="Compact"/>
            </w:pPr>
            <w:r>
              <w:t xml:space="preserve">Psoriasis, psoriatic arthritis</w:t>
            </w:r>
          </w:p>
        </w:tc>
        <w:tc>
          <w:tcPr/>
          <w:p>
            <w:pPr>
              <w:pStyle w:val="Compact"/>
            </w:pPr>
            <w:r>
              <w:t xml:space="preserve">nail pitting → psoriatic arthritis</w:t>
            </w:r>
          </w:p>
        </w:tc>
        <w:tc>
          <w:tcPr/>
          <w:p>
            <w:pPr>
              <w:pStyle w:val="Compact"/>
            </w:pPr>
            <w:r>
              <w:t xml:space="preserve">Nail involvement is closely associated with psoriatic arthritis, particularly distal interphalangeal disease, and can be the clue that reclassifies an arthritis.</w:t>
            </w:r>
          </w:p>
        </w:tc>
        <w:tc>
          <w:tcPr/>
          <w:p>
            <w:pPr>
              <w:pStyle w:val="Compact"/>
            </w:pPr>
            <w:r>
              <w:t xml:space="preserve">Nails not examined in a patient with undifferentiated arthritis</w:t>
            </w:r>
          </w:p>
        </w:tc>
      </w:tr>
      <w:tr>
        <w:tc>
          <w:tcPr/>
          <w:p>
            <w:pPr>
              <w:pStyle w:val="Compact"/>
            </w:pPr>
            <w:r>
              <w:t xml:space="preserve">Herald patch</w:t>
            </w:r>
          </w:p>
        </w:tc>
        <w:tc>
          <w:tcPr/>
          <w:p>
            <w:pPr>
              <w:pStyle w:val="Compact"/>
            </w:pPr>
            <w:r>
              <w:t xml:space="preserve">A single larger plaque preceding a wider eruption</w:t>
            </w:r>
          </w:p>
        </w:tc>
        <w:tc>
          <w:tcPr/>
          <w:p>
            <w:pPr>
              <w:pStyle w:val="Compact"/>
            </w:pPr>
            <w:r>
              <w:t xml:space="preserve">Exam</w:t>
            </w:r>
          </w:p>
        </w:tc>
        <w:tc>
          <w:tcPr/>
          <w:p>
            <w:pPr>
              <w:pStyle w:val="Compact"/>
            </w:pPr>
            <w:r>
              <w:t xml:space="preserve">History of a single preceding plaque plus distribution along skin lines</w:t>
            </w:r>
          </w:p>
        </w:tc>
        <w:tc>
          <w:tcPr/>
          <w:p>
            <w:pPr>
              <w:pStyle w:val="Compact"/>
            </w:pPr>
            <w:r>
              <w:t xml:space="preserve">Pityriasis rosea</w:t>
            </w:r>
          </w:p>
        </w:tc>
        <w:tc>
          <w:tcPr/>
          <w:p>
            <w:pPr>
              <w:pStyle w:val="Compact"/>
            </w:pPr>
            <w:r>
              <w:t xml:space="preserve">herald patch then a Christmas-tree eruption → pityriasis rosea</w:t>
            </w:r>
          </w:p>
        </w:tc>
        <w:tc>
          <w:tcPr/>
          <w:p>
            <w:pPr>
              <w:pStyle w:val="Compact"/>
            </w:pPr>
            <w:r>
              <w:t xml:space="preserve">With a subsequent Christmas-tree distribution along skin lines this is pityriasis rosea, self-limited and requiring no workup beyond excluding secondary syphilis.</w:t>
            </w:r>
          </w:p>
        </w:tc>
        <w:tc>
          <w:tcPr/>
          <w:p>
            <w:pPr>
              <w:pStyle w:val="Compact"/>
            </w:pPr>
            <w:r>
              <w:t xml:space="preserve">Secondary syphilis not excluded, which it can closely mimic</w:t>
            </w:r>
          </w:p>
        </w:tc>
      </w:tr>
      <w:tr>
        <w:tc>
          <w:tcPr/>
          <w:p>
            <w:pPr>
              <w:pStyle w:val="Compact"/>
            </w:pPr>
            <w:r>
              <w:t xml:space="preserve">Ecchymotic</w:t>
            </w:r>
          </w:p>
        </w:tc>
        <w:tc>
          <w:tcPr/>
          <w:p>
            <w:pPr>
              <w:pStyle w:val="Compact"/>
            </w:pPr>
            <w:r>
              <w:t xml:space="preserve">Larger areas of subcutaneous bleeding</w:t>
            </w:r>
          </w:p>
        </w:tc>
        <w:tc>
          <w:tcPr/>
          <w:p>
            <w:pPr>
              <w:pStyle w:val="Compact"/>
            </w:pPr>
            <w:r>
              <w:t xml:space="preserve">Exam</w:t>
            </w:r>
          </w:p>
        </w:tc>
        <w:tc>
          <w:tcPr/>
          <w:p>
            <w:pPr>
              <w:pStyle w:val="Compact"/>
            </w:pPr>
            <w:r>
              <w:t xml:space="preserve">Inspection and diascopy; nonblanching by definition</w:t>
            </w:r>
          </w:p>
        </w:tc>
        <w:tc>
          <w:tcPr/>
          <w:p>
            <w:pPr>
              <w:pStyle w:val="Compact"/>
            </w:pPr>
            <w:r>
              <w:t xml:space="preserve">Coagulopathy, anticoagulation, trauma, senile purpura</w:t>
            </w:r>
          </w:p>
        </w:tc>
        <w:tc>
          <w:tcPr/>
          <w:p>
            <w:pPr>
              <w:pStyle w:val="Compact"/>
            </w:pPr>
            <w:r>
              <w:t xml:space="preserve">spontaneous ecchymoses → coagulopathy</w:t>
            </w:r>
          </w:p>
        </w:tc>
        <w:tc>
          <w:tcPr/>
          <w:p>
            <w:pPr>
              <w:pStyle w:val="Compact"/>
            </w:pPr>
            <w:r>
              <w:t xml:space="preserve">Larger than purpura and usually deeper. Spontaneous or minimally provoked ecchymoses raise a coagulation defect rather than a platelet or vessel problem</w:t>
            </w:r>
          </w:p>
        </w:tc>
        <w:tc>
          <w:tcPr/>
          <w:p>
            <w:pPr>
              <w:pStyle w:val="Compact"/>
            </w:pPr>
            <w:r>
              <w:t xml:space="preserve">Attributed to trauma in the elderly without considering anticoagulation or liver disease</w:t>
            </w:r>
          </w:p>
        </w:tc>
      </w:tr>
      <w:tr>
        <w:tc>
          <w:tcPr/>
          <w:p>
            <w:pPr>
              <w:pStyle w:val="Compact"/>
            </w:pPr>
            <w:r>
              <w:t xml:space="preserve">Serpiginous</w:t>
            </w:r>
          </w:p>
        </w:tc>
        <w:tc>
          <w:tcPr/>
          <w:p>
            <w:pPr>
              <w:pStyle w:val="Compact"/>
            </w:pPr>
            <w:r>
              <w:t xml:space="preserve">Wavy, snake-like advancing border</w:t>
            </w:r>
          </w:p>
        </w:tc>
        <w:tc>
          <w:tcPr/>
          <w:p>
            <w:pPr>
              <w:pStyle w:val="Compact"/>
            </w:pPr>
            <w:r>
              <w:t xml:space="preserve">Exam</w:t>
            </w:r>
          </w:p>
        </w:tc>
        <w:tc>
          <w:tcPr/>
          <w:p>
            <w:pPr>
              <w:pStyle w:val="Compact"/>
            </w:pPr>
            <w:r>
              <w:t xml:space="preserve">Inspection of the lesion border, often with serial marking</w:t>
            </w:r>
          </w:p>
        </w:tc>
        <w:tc>
          <w:tcPr/>
          <w:p>
            <w:pPr>
              <w:pStyle w:val="Compact"/>
            </w:pPr>
            <w:r>
              <w:t xml:space="preserve">Cutaneous larva migrans, some fungal and granulomatous lesions</w:t>
            </w:r>
          </w:p>
        </w:tc>
        <w:tc>
          <w:tcPr/>
          <w:p>
            <w:pPr>
              <w:pStyle w:val="Compact"/>
            </w:pPr>
            <w:r>
              <w:t xml:space="preserve">serpiginous migrating track after beach exposure → cutaneous larva migrans</w:t>
            </w:r>
          </w:p>
        </w:tc>
        <w:tc>
          <w:tcPr/>
          <w:p>
            <w:pPr>
              <w:pStyle w:val="Compact"/>
            </w:pPr>
            <w:r>
              <w:t xml:space="preserve">A migrating track is close to specific for a burrowing organism. Marking the border and re-examining confirms migration</w:t>
            </w:r>
          </w:p>
        </w:tc>
        <w:tc>
          <w:tcPr/>
          <w:p>
            <w:pPr>
              <w:pStyle w:val="Compact"/>
            </w:pPr>
            <w:r>
              <w:t xml:space="preserve">-</w:t>
            </w:r>
          </w:p>
        </w:tc>
      </w:tr>
      <w:tr>
        <w:tc>
          <w:tcPr/>
          <w:p>
            <w:pPr>
              <w:pStyle w:val="Compact"/>
            </w:pPr>
            <w:r>
              <w:t xml:space="preserve">Discrete</w:t>
            </w:r>
          </w:p>
        </w:tc>
        <w:tc>
          <w:tcPr/>
          <w:p>
            <w:pPr>
              <w:pStyle w:val="Compact"/>
            </w:pPr>
            <w:r>
              <w:t xml:space="preserve">Individual lesions remaining separate</w:t>
            </w:r>
          </w:p>
        </w:tc>
        <w:tc>
          <w:tcPr/>
          <w:p>
            <w:pPr>
              <w:pStyle w:val="Compact"/>
            </w:pPr>
            <w:r>
              <w:t xml:space="preserve">Exam</w:t>
            </w:r>
          </w:p>
        </w:tc>
        <w:tc>
          <w:tcPr/>
          <w:p>
            <w:pPr>
              <w:pStyle w:val="Compact"/>
            </w:pPr>
            <w:r>
              <w:t xml:space="preserve">Inspection for whether lesions merge</w:t>
            </w:r>
          </w:p>
        </w:tc>
        <w:tc>
          <w:tcPr/>
          <w:p>
            <w:pPr>
              <w:pStyle w:val="Compact"/>
            </w:pPr>
            <w:r>
              <w:t xml:space="preserve">Varicella, papular eruptions</w:t>
            </w:r>
          </w:p>
        </w:tc>
        <w:tc>
          <w:tcPr/>
          <w:p>
            <w:pPr>
              <w:pStyle w:val="Compact"/>
            </w:pPr>
            <w:r>
              <w:t xml:space="preserve">discrete vesicles at different stages → varicella</w:t>
            </w:r>
          </w:p>
        </w:tc>
        <w:tc>
          <w:tcPr/>
          <w:p>
            <w:pPr>
              <w:pStyle w:val="Compact"/>
            </w:pPr>
            <w:r>
              <w:t xml:space="preserve">Contrasts with confluent. Lesions in several stages of evolution simultaneously is characteristic of varicella</w:t>
            </w:r>
          </w:p>
        </w:tc>
        <w:tc>
          <w:tcPr/>
          <w:p>
            <w:pPr>
              <w:pStyle w:val="Compact"/>
            </w:pPr>
            <w:r>
              <w:t xml:space="preserve">-</w:t>
            </w:r>
          </w:p>
        </w:tc>
      </w:tr>
    </w:tbl>
    <w:bookmarkEnd w:id="59"/>
    <w:bookmarkStart w:id="60" w:name="cardiology-1"/>
    <w:p>
      <w:pPr>
        <w:pStyle w:val="Heading2"/>
      </w:pPr>
      <w:r>
        <w:t xml:space="preserve">Cardiology</w:t>
      </w:r>
    </w:p>
    <w:tbl>
      <w:tblPr>
        <w:tblStyle w:val="Table"/>
        <w:tblW w:type="pct" w:w="5000"/>
        <w:tblLayout w:type="fixed"/>
        <w:tblLook w:firstRow="1" w:lastRow="0" w:firstColumn="0" w:lastColumn="0" w:noHBand="0" w:noVBand="0" w:val="0020"/>
      </w:tblPr>
      <w:tblGrid>
        <w:gridCol w:w="665"/>
        <w:gridCol w:w="1064"/>
        <w:gridCol w:w="399"/>
        <w:gridCol w:w="1197"/>
        <w:gridCol w:w="865"/>
        <w:gridCol w:w="931"/>
        <w:gridCol w:w="1730"/>
        <w:gridCol w:w="1064"/>
      </w:tblGrid>
      <w:tr>
        <w:trPr>
          <w:tblHeader w:val="on"/>
        </w:trPr>
        <w:tc>
          <w:tcPr/>
          <w:p>
            <w:pPr>
              <w:pStyle w:val="Compact"/>
            </w:pPr>
            <w:r>
              <w:t xml:space="preserve">Qualifier</w:t>
            </w:r>
          </w:p>
        </w:tc>
        <w:tc>
          <w:tcPr/>
          <w:p>
            <w:pPr>
              <w:pStyle w:val="Compact"/>
            </w:pPr>
            <w:r>
              <w:t xml:space="preserve">Definition</w:t>
            </w:r>
          </w:p>
        </w:tc>
        <w:tc>
          <w:tcPr/>
          <w:p>
            <w:pPr>
              <w:pStyle w:val="Compact"/>
            </w:pPr>
            <w:r>
              <w:t xml:space="preserve">Source</w:t>
            </w:r>
          </w:p>
        </w:tc>
        <w:tc>
          <w:tcPr/>
          <w:p>
            <w:pPr>
              <w:pStyle w:val="Compact"/>
            </w:pPr>
            <w:r>
              <w:t xml:space="preserve">How it is established</w:t>
            </w:r>
          </w:p>
        </w:tc>
        <w:tc>
          <w:tcPr/>
          <w:p>
            <w:pPr>
              <w:pStyle w:val="Compact"/>
            </w:pPr>
            <w:r>
              <w:t xml:space="preserve">Commonly associated</w:t>
            </w:r>
          </w:p>
        </w:tc>
        <w:tc>
          <w:tcPr/>
          <w:p>
            <w:pPr>
              <w:pStyle w:val="Compact"/>
            </w:pPr>
            <w:r>
              <w:t xml:space="preserve">Example</w:t>
            </w:r>
          </w:p>
        </w:tc>
        <w:tc>
          <w:tcPr/>
          <w:p>
            <w:pPr>
              <w:pStyle w:val="Compact"/>
            </w:pPr>
            <w:r>
              <w:t xml:space="preserve">How it changes the differential</w:t>
            </w:r>
          </w:p>
        </w:tc>
        <w:tc>
          <w:tcPr/>
          <w:p>
            <w:pPr>
              <w:pStyle w:val="Compact"/>
            </w:pPr>
            <w:r>
              <w:t xml:space="preserve">Common misuse</w:t>
            </w:r>
          </w:p>
        </w:tc>
      </w:tr>
      <w:tr>
        <w:tc>
          <w:tcPr/>
          <w:p>
            <w:pPr>
              <w:pStyle w:val="Compact"/>
            </w:pPr>
            <w:r>
              <w:t xml:space="preserve">Regular</w:t>
            </w:r>
          </w:p>
        </w:tc>
        <w:tc>
          <w:tcPr/>
          <w:p>
            <w:pPr>
              <w:pStyle w:val="Compact"/>
            </w:pPr>
            <w:r>
              <w:t xml:space="preserve">Consistent intervals</w:t>
            </w:r>
          </w:p>
        </w:tc>
        <w:tc>
          <w:tcPr/>
          <w:p>
            <w:pPr>
              <w:pStyle w:val="Compact"/>
            </w:pPr>
            <w:r>
              <w:t xml:space="preserve">Exam</w:t>
            </w:r>
          </w:p>
        </w:tc>
        <w:tc>
          <w:tcPr/>
          <w:p>
            <w:pPr>
              <w:pStyle w:val="Compact"/>
            </w:pPr>
            <w:r>
              <w:t xml:space="preserve">Pulse palpation and rhythm strip</w:t>
            </w:r>
          </w:p>
        </w:tc>
        <w:tc>
          <w:tcPr/>
          <w:p>
            <w:pPr>
              <w:pStyle w:val="Compact"/>
            </w:pPr>
            <w:r>
              <w:t xml:space="preserve">Sinus rhythm, SVT, atrial flutter with fixed block</w:t>
            </w:r>
          </w:p>
        </w:tc>
        <w:tc>
          <w:tcPr/>
          <w:p>
            <w:pPr>
              <w:pStyle w:val="Compact"/>
            </w:pPr>
            <w:r>
              <w:t xml:space="preserve">regular narrow-complex tachycardia → AV nodal reentrant tachycardia</w:t>
            </w:r>
          </w:p>
        </w:tc>
        <w:tc>
          <w:tcPr/>
          <w:p>
            <w:pPr>
              <w:pStyle w:val="Compact"/>
            </w:pPr>
            <w:r>
              <w:t xml:space="preserve">Favors a single organized reentrant or automatic focus over fibrillation.</w:t>
            </w:r>
          </w:p>
        </w:tc>
        <w:tc>
          <w:tcPr/>
          <w:p>
            <w:pPr>
              <w:pStyle w:val="Compact"/>
            </w:pPr>
            <w:r>
              <w:t xml:space="preserve">-</w:t>
            </w:r>
          </w:p>
        </w:tc>
      </w:tr>
      <w:tr>
        <w:tc>
          <w:tcPr/>
          <w:p>
            <w:pPr>
              <w:pStyle w:val="Compact"/>
            </w:pPr>
            <w:r>
              <w:t xml:space="preserve">Irregularly irregular</w:t>
            </w:r>
          </w:p>
        </w:tc>
        <w:tc>
          <w:tcPr/>
          <w:p>
            <w:pPr>
              <w:pStyle w:val="Compact"/>
            </w:pPr>
            <w:r>
              <w:t xml:space="preserve">No discernible pattern</w:t>
            </w:r>
          </w:p>
        </w:tc>
        <w:tc>
          <w:tcPr/>
          <w:p>
            <w:pPr>
              <w:pStyle w:val="Compact"/>
            </w:pPr>
            <w:r>
              <w:t xml:space="preserve">Exam</w:t>
            </w:r>
          </w:p>
        </w:tc>
        <w:tc>
          <w:tcPr/>
          <w:p>
            <w:pPr>
              <w:pStyle w:val="Compact"/>
            </w:pPr>
            <w:r>
              <w:t xml:space="preserve">Palpate for at least thirty seconds, then confirm on ECG</w:t>
            </w:r>
          </w:p>
        </w:tc>
        <w:tc>
          <w:tcPr/>
          <w:p>
            <w:pPr>
              <w:pStyle w:val="Compact"/>
            </w:pPr>
            <w:r>
              <w:t xml:space="preserve">Atrial fibrillation, multifocal atrial tachycardia</w:t>
            </w:r>
          </w:p>
        </w:tc>
        <w:tc>
          <w:tcPr/>
          <w:p>
            <w:pPr>
              <w:pStyle w:val="Compact"/>
            </w:pPr>
            <w:r>
              <w:t xml:space="preserve">irregularly irregular pulse → atrial fibrillation</w:t>
            </w:r>
          </w:p>
        </w:tc>
        <w:tc>
          <w:tcPr/>
          <w:p>
            <w:pPr>
              <w:pStyle w:val="Compact"/>
            </w:pPr>
            <w:r>
              <w:t xml:space="preserve">Essentially diagnostic of AF at the bedside, and immediately raises stroke risk assessment and anticoagulation.</w:t>
            </w:r>
          </w:p>
        </w:tc>
        <w:tc>
          <w:tcPr/>
          <w:p>
            <w:pPr>
              <w:pStyle w:val="Compact"/>
            </w:pPr>
            <w:r>
              <w:t xml:space="preserve">Confirmed by pulse alone; frequent ectopy mimics it</w:t>
            </w:r>
          </w:p>
        </w:tc>
      </w:tr>
      <w:tr>
        <w:tc>
          <w:tcPr/>
          <w:p>
            <w:pPr>
              <w:pStyle w:val="Compact"/>
            </w:pPr>
            <w:r>
              <w:t xml:space="preserve">Regularly irregular</w:t>
            </w:r>
          </w:p>
        </w:tc>
        <w:tc>
          <w:tcPr/>
          <w:p>
            <w:pPr>
              <w:pStyle w:val="Compact"/>
            </w:pPr>
            <w:r>
              <w:t xml:space="preserve">Irregularity follows a repeating pattern</w:t>
            </w:r>
          </w:p>
        </w:tc>
        <w:tc>
          <w:tcPr/>
          <w:p>
            <w:pPr>
              <w:pStyle w:val="Compact"/>
            </w:pPr>
            <w:r>
              <w:t xml:space="preserve">Test</w:t>
            </w:r>
          </w:p>
        </w:tc>
        <w:tc>
          <w:tcPr/>
          <w:p>
            <w:pPr>
              <w:pStyle w:val="Compact"/>
            </w:pPr>
            <w:r>
              <w:t xml:space="preserve">Rhythm strip showing a repeating pattern</w:t>
            </w:r>
          </w:p>
        </w:tc>
        <w:tc>
          <w:tcPr/>
          <w:p>
            <w:pPr>
              <w:pStyle w:val="Compact"/>
            </w:pPr>
            <w:r>
              <w:t xml:space="preserve">Bigeminy, Wenckebach, fixed-ratio block</w:t>
            </w:r>
          </w:p>
        </w:tc>
        <w:tc>
          <w:tcPr/>
          <w:p>
            <w:pPr>
              <w:pStyle w:val="Compact"/>
            </w:pPr>
            <w:r>
              <w:t xml:space="preserve">regularly irregular pulse → ventricular bigeminy</w:t>
            </w:r>
          </w:p>
        </w:tc>
        <w:tc>
          <w:tcPr/>
          <w:p>
            <w:pPr>
              <w:pStyle w:val="Compact"/>
            </w:pPr>
            <w:r>
              <w:t xml:space="preserve">Distinguishes patterned conduction disease and ectopy from fibrillation, a different differential and different management.</w:t>
            </w:r>
          </w:p>
        </w:tc>
        <w:tc>
          <w:tcPr/>
          <w:p>
            <w:pPr>
              <w:pStyle w:val="Compact"/>
            </w:pPr>
            <w:r>
              <w:t xml:space="preserve">-</w:t>
            </w:r>
          </w:p>
        </w:tc>
      </w:tr>
      <w:tr>
        <w:tc>
          <w:tcPr/>
          <w:p>
            <w:pPr>
              <w:pStyle w:val="Compact"/>
            </w:pPr>
            <w:r>
              <w:t xml:space="preserve">Narrow-complex</w:t>
            </w:r>
          </w:p>
        </w:tc>
        <w:tc>
          <w:tcPr/>
          <w:p>
            <w:pPr>
              <w:pStyle w:val="Compact"/>
            </w:pPr>
            <w:r>
              <w:t xml:space="preserve">QRS under 120 ms</w:t>
            </w:r>
          </w:p>
        </w:tc>
        <w:tc>
          <w:tcPr/>
          <w:p>
            <w:pPr>
              <w:pStyle w:val="Compact"/>
            </w:pPr>
            <w:r>
              <w:t xml:space="preserve">Test</w:t>
            </w:r>
          </w:p>
        </w:tc>
        <w:tc>
          <w:tcPr/>
          <w:p>
            <w:pPr>
              <w:pStyle w:val="Compact"/>
            </w:pPr>
            <w:r>
              <w:t xml:space="preserve">QRS duration on a 12-lead ECG</w:t>
            </w:r>
          </w:p>
        </w:tc>
        <w:tc>
          <w:tcPr/>
          <w:p>
            <w:pPr>
              <w:pStyle w:val="Compact"/>
            </w:pPr>
            <w:r>
              <w:t xml:space="preserve">Sinus tachycardia, AVNRT, AF, flutter</w:t>
            </w:r>
          </w:p>
        </w:tc>
        <w:tc>
          <w:tcPr/>
          <w:p>
            <w:pPr>
              <w:pStyle w:val="Compact"/>
            </w:pPr>
            <w:r>
              <w:t xml:space="preserve">narrow-complex tachycardia → supraventricular tachycardia</w:t>
            </w:r>
          </w:p>
        </w:tc>
        <w:tc>
          <w:tcPr/>
          <w:p>
            <w:pPr>
              <w:pStyle w:val="Compact"/>
            </w:pPr>
            <w:r>
              <w:t xml:space="preserve">Conduction is traveling down the normal His-Purkinje system, so the rhythm originates at or above the AV node. Generally more benign and often adenosine-responsive.</w:t>
            </w:r>
          </w:p>
        </w:tc>
        <w:tc>
          <w:tcPr/>
          <w:p>
            <w:pPr>
              <w:pStyle w:val="Compact"/>
            </w:pPr>
            <w:r>
              <w:t xml:space="preserve">-</w:t>
            </w:r>
          </w:p>
        </w:tc>
      </w:tr>
      <w:tr>
        <w:tc>
          <w:tcPr/>
          <w:p>
            <w:pPr>
              <w:pStyle w:val="Compact"/>
            </w:pPr>
            <w:r>
              <w:t xml:space="preserve">Wide-complex</w:t>
            </w:r>
          </w:p>
        </w:tc>
        <w:tc>
          <w:tcPr/>
          <w:p>
            <w:pPr>
              <w:pStyle w:val="Compact"/>
            </w:pPr>
            <w:r>
              <w:t xml:space="preserve">QRS 120 ms or greater</w:t>
            </w:r>
          </w:p>
        </w:tc>
        <w:tc>
          <w:tcPr/>
          <w:p>
            <w:pPr>
              <w:pStyle w:val="Compact"/>
            </w:pPr>
            <w:r>
              <w:t xml:space="preserve">Test</w:t>
            </w:r>
          </w:p>
        </w:tc>
        <w:tc>
          <w:tcPr/>
          <w:p>
            <w:pPr>
              <w:pStyle w:val="Compact"/>
            </w:pPr>
            <w:r>
              <w:t xml:space="preserve">QRS duration of 120 ms or more on a 12-lead ECG</w:t>
            </w:r>
          </w:p>
        </w:tc>
        <w:tc>
          <w:tcPr/>
          <w:p>
            <w:pPr>
              <w:pStyle w:val="Compact"/>
            </w:pPr>
            <w:r>
              <w:t xml:space="preserve">VT, SVT with aberrancy, preexcitation, hyperkalemia</w:t>
            </w:r>
          </w:p>
        </w:tc>
        <w:tc>
          <w:tcPr/>
          <w:p>
            <w:pPr>
              <w:pStyle w:val="Compact"/>
            </w:pPr>
            <w:r>
              <w:t xml:space="preserve">wide-complex tachycardia → ventricular tachycardia</w:t>
            </w:r>
          </w:p>
        </w:tc>
        <w:tc>
          <w:tcPr/>
          <w:p>
            <w:pPr>
              <w:pStyle w:val="Compact"/>
            </w:pPr>
            <w:r>
              <w:t xml:space="preserve">Ventricular tachycardia until proven otherwise, particularly with structural heart disease. Treat as VT; do not give a calcium channel blocker.</w:t>
            </w:r>
          </w:p>
        </w:tc>
        <w:tc>
          <w:tcPr/>
          <w:p>
            <w:pPr>
              <w:pStyle w:val="Compact"/>
            </w:pPr>
            <w:r>
              <w:t xml:space="preserve">Treated as SVT with aberrancy in a patient with structural heart disease, where VT is far likelier</w:t>
            </w:r>
          </w:p>
        </w:tc>
      </w:tr>
      <w:tr>
        <w:tc>
          <w:tcPr/>
          <w:p>
            <w:pPr>
              <w:pStyle w:val="Compact"/>
            </w:pPr>
            <w:r>
              <w:t xml:space="preserve">Monomorphic</w:t>
            </w:r>
          </w:p>
        </w:tc>
        <w:tc>
          <w:tcPr/>
          <w:p>
            <w:pPr>
              <w:pStyle w:val="Compact"/>
            </w:pPr>
            <w:r>
              <w:t xml:space="preserve">Consistent QRS morphology</w:t>
            </w:r>
          </w:p>
        </w:tc>
        <w:tc>
          <w:tcPr/>
          <w:p>
            <w:pPr>
              <w:pStyle w:val="Compact"/>
            </w:pPr>
            <w:r>
              <w:t xml:space="preserve">Test</w:t>
            </w:r>
          </w:p>
        </w:tc>
        <w:tc>
          <w:tcPr/>
          <w:p>
            <w:pPr>
              <w:pStyle w:val="Compact"/>
            </w:pPr>
            <w:r>
              <w:t xml:space="preserve">QRS morphology consistent across beats</w:t>
            </w:r>
          </w:p>
        </w:tc>
        <w:tc>
          <w:tcPr/>
          <w:p>
            <w:pPr>
              <w:pStyle w:val="Compact"/>
            </w:pPr>
            <w:r>
              <w:t xml:space="preserve">Scar-related VT</w:t>
            </w:r>
          </w:p>
        </w:tc>
        <w:tc>
          <w:tcPr/>
          <w:p>
            <w:pPr>
              <w:pStyle w:val="Compact"/>
            </w:pPr>
            <w:r>
              <w:t xml:space="preserve">monomorphic ventricular tachycardia → scar-related reentry</w:t>
            </w:r>
          </w:p>
        </w:tc>
        <w:tc>
          <w:tcPr/>
          <w:p>
            <w:pPr>
              <w:pStyle w:val="Compact"/>
            </w:pPr>
            <w:r>
              <w:t xml:space="preserve">Implies a fixed anatomic reentry circuit, usually around prior infarct scar.</w:t>
            </w:r>
          </w:p>
        </w:tc>
        <w:tc>
          <w:tcPr/>
          <w:p>
            <w:pPr>
              <w:pStyle w:val="Compact"/>
            </w:pPr>
            <w:r>
              <w:t xml:space="preserve">-</w:t>
            </w:r>
          </w:p>
        </w:tc>
      </w:tr>
      <w:tr>
        <w:tc>
          <w:tcPr/>
          <w:p>
            <w:pPr>
              <w:pStyle w:val="Compact"/>
            </w:pPr>
            <w:r>
              <w:t xml:space="preserve">Polymorphic</w:t>
            </w:r>
          </w:p>
        </w:tc>
        <w:tc>
          <w:tcPr/>
          <w:p>
            <w:pPr>
              <w:pStyle w:val="Compact"/>
            </w:pPr>
            <w:r>
              <w:t xml:space="preserve">Changing QRS morphology</w:t>
            </w:r>
          </w:p>
        </w:tc>
        <w:tc>
          <w:tcPr/>
          <w:p>
            <w:pPr>
              <w:pStyle w:val="Compact"/>
            </w:pPr>
            <w:r>
              <w:t xml:space="preserve">Test</w:t>
            </w:r>
          </w:p>
        </w:tc>
        <w:tc>
          <w:tcPr/>
          <w:p>
            <w:pPr>
              <w:pStyle w:val="Compact"/>
            </w:pPr>
            <w:r>
              <w:t xml:space="preserve">Changing QRS morphology plus the baseline QT interval</w:t>
            </w:r>
          </w:p>
        </w:tc>
        <w:tc>
          <w:tcPr/>
          <w:p>
            <w:pPr>
              <w:pStyle w:val="Compact"/>
            </w:pPr>
            <w:r>
              <w:t xml:space="preserve">Torsades de pointes, ischemic VT</w:t>
            </w:r>
          </w:p>
        </w:tc>
        <w:tc>
          <w:tcPr/>
          <w:p>
            <w:pPr>
              <w:pStyle w:val="Compact"/>
            </w:pPr>
            <w:r>
              <w:t xml:space="preserve">polymorphic ventricular tachycardia → long QT with torsades</w:t>
            </w:r>
          </w:p>
        </w:tc>
        <w:tc>
          <w:tcPr/>
          <w:p>
            <w:pPr>
              <w:pStyle w:val="Compact"/>
            </w:pPr>
            <w:r>
              <w:t xml:space="preserve">Redirects toward acute ischemia or QT prolongation. Torsades needs magnesium and QT review, not standard antiarrhythmics.</w:t>
            </w:r>
          </w:p>
        </w:tc>
        <w:tc>
          <w:tcPr/>
          <w:p>
            <w:pPr>
              <w:pStyle w:val="Compact"/>
            </w:pPr>
            <w:r>
              <w:t xml:space="preserve">Treated with standard antiarrhythmics; torsades needs magnesium and QT review</w:t>
            </w:r>
          </w:p>
        </w:tc>
      </w:tr>
      <w:tr>
        <w:tc>
          <w:tcPr/>
          <w:p>
            <w:pPr>
              <w:pStyle w:val="Compact"/>
            </w:pPr>
            <w:r>
              <w:t xml:space="preserve">Systolic</w:t>
            </w:r>
          </w:p>
        </w:tc>
        <w:tc>
          <w:tcPr/>
          <w:p>
            <w:pPr>
              <w:pStyle w:val="Compact"/>
            </w:pPr>
            <w:r>
              <w:t xml:space="preserve">During ventricular contraction</w:t>
            </w:r>
          </w:p>
        </w:tc>
        <w:tc>
          <w:tcPr/>
          <w:p>
            <w:pPr>
              <w:pStyle w:val="Compact"/>
            </w:pPr>
            <w:r>
              <w:t xml:space="preserve">Exam</w:t>
            </w:r>
          </w:p>
        </w:tc>
        <w:tc>
          <w:tcPr/>
          <w:p>
            <w:pPr>
              <w:pStyle w:val="Compact"/>
            </w:pPr>
            <w:r>
              <w:t xml:space="preserve">Auscultation timed against the carotid pulse</w:t>
            </w:r>
          </w:p>
        </w:tc>
        <w:tc>
          <w:tcPr/>
          <w:p>
            <w:pPr>
              <w:pStyle w:val="Compact"/>
            </w:pPr>
            <w:r>
              <w:t xml:space="preserve">AS, MR, TR, HCM, VSD</w:t>
            </w:r>
          </w:p>
        </w:tc>
        <w:tc>
          <w:tcPr/>
          <w:p>
            <w:pPr>
              <w:pStyle w:val="Compact"/>
            </w:pPr>
            <w:r>
              <w:t xml:space="preserve">systolic ejection murmur → aortic stenosis</w:t>
            </w:r>
          </w:p>
        </w:tc>
        <w:tc>
          <w:tcPr/>
          <w:p>
            <w:pPr>
              <w:pStyle w:val="Compact"/>
            </w:pPr>
            <w:r>
              <w:t xml:space="preserve">Broad category including benign flow murmurs. Requires further qualifiers (timing, shape, radiation) to be useful.</w:t>
            </w:r>
          </w:p>
        </w:tc>
        <w:tc>
          <w:tcPr/>
          <w:p>
            <w:pPr>
              <w:pStyle w:val="Compact"/>
            </w:pPr>
            <w:r>
              <w:t xml:space="preserve">Timed against the apex beat, which is unreliable in tachycardia</w:t>
            </w:r>
          </w:p>
        </w:tc>
      </w:tr>
      <w:tr>
        <w:tc>
          <w:tcPr/>
          <w:p>
            <w:pPr>
              <w:pStyle w:val="Compact"/>
            </w:pPr>
            <w:r>
              <w:t xml:space="preserve">Diastolic</w:t>
            </w:r>
          </w:p>
        </w:tc>
        <w:tc>
          <w:tcPr/>
          <w:p>
            <w:pPr>
              <w:pStyle w:val="Compact"/>
            </w:pPr>
            <w:r>
              <w:t xml:space="preserve">During ventricular relaxation</w:t>
            </w:r>
          </w:p>
        </w:tc>
        <w:tc>
          <w:tcPr/>
          <w:p>
            <w:pPr>
              <w:pStyle w:val="Compact"/>
            </w:pPr>
            <w:r>
              <w:t xml:space="preserve">Exam</w:t>
            </w:r>
          </w:p>
        </w:tc>
        <w:tc>
          <w:tcPr/>
          <w:p>
            <w:pPr>
              <w:pStyle w:val="Compact"/>
            </w:pPr>
            <w:r>
              <w:t xml:space="preserve">Auscultation with the patient sitting forward in expiration</w:t>
            </w:r>
          </w:p>
        </w:tc>
        <w:tc>
          <w:tcPr/>
          <w:p>
            <w:pPr>
              <w:pStyle w:val="Compact"/>
            </w:pPr>
            <w:r>
              <w:t xml:space="preserve">AR, MS, PR</w:t>
            </w:r>
          </w:p>
        </w:tc>
        <w:tc>
          <w:tcPr/>
          <w:p>
            <w:pPr>
              <w:pStyle w:val="Compact"/>
            </w:pPr>
            <w:r>
              <w:t xml:space="preserve">early diastolic decrescendo murmur → aortic regurgitation</w:t>
            </w:r>
          </w:p>
        </w:tc>
        <w:tc>
          <w:tcPr/>
          <w:p>
            <w:pPr>
              <w:pStyle w:val="Compact"/>
            </w:pPr>
            <w:r>
              <w:t xml:space="preserve">Diastolic murmurs are essentially never benign. Their presence alone justifies echocardiography.</w:t>
            </w:r>
          </w:p>
        </w:tc>
        <w:tc>
          <w:tcPr/>
          <w:p>
            <w:pPr>
              <w:pStyle w:val="Compact"/>
            </w:pPr>
            <w:r>
              <w:t xml:space="preserve">-</w:t>
            </w:r>
          </w:p>
        </w:tc>
      </w:tr>
      <w:tr>
        <w:tc>
          <w:tcPr/>
          <w:p>
            <w:pPr>
              <w:pStyle w:val="Compact"/>
            </w:pPr>
            <w:r>
              <w:t xml:space="preserve">Holosystolic</w:t>
            </w:r>
          </w:p>
        </w:tc>
        <w:tc>
          <w:tcPr/>
          <w:p>
            <w:pPr>
              <w:pStyle w:val="Compact"/>
            </w:pPr>
            <w:r>
              <w:t xml:space="preserve">Uniform intensity throughout systole</w:t>
            </w:r>
          </w:p>
        </w:tc>
        <w:tc>
          <w:tcPr/>
          <w:p>
            <w:pPr>
              <w:pStyle w:val="Compact"/>
            </w:pPr>
            <w:r>
              <w:t xml:space="preserve">Exam</w:t>
            </w:r>
          </w:p>
        </w:tc>
        <w:tc>
          <w:tcPr/>
          <w:p>
            <w:pPr>
              <w:pStyle w:val="Compact"/>
            </w:pPr>
            <w:r>
              <w:t xml:space="preserve">Auscultation across the full systolic interval</w:t>
            </w:r>
          </w:p>
        </w:tc>
        <w:tc>
          <w:tcPr/>
          <w:p>
            <w:pPr>
              <w:pStyle w:val="Compact"/>
            </w:pPr>
            <w:r>
              <w:t xml:space="preserve">MR, TR, VSD</w:t>
            </w:r>
          </w:p>
        </w:tc>
        <w:tc>
          <w:tcPr/>
          <w:p>
            <w:pPr>
              <w:pStyle w:val="Compact"/>
            </w:pPr>
            <w:r>
              <w:t xml:space="preserve">holosystolic apical murmur radiating to the axilla → mitral regurgitation</w:t>
            </w:r>
          </w:p>
        </w:tc>
        <w:tc>
          <w:tcPr/>
          <w:p>
            <w:pPr>
              <w:pStyle w:val="Compact"/>
            </w:pPr>
            <w:r>
              <w:t xml:space="preserve">Implies a pressure gradient present throughout systole, meaning a regurgitant or shunt lesion rather than an ejection lesion.</w:t>
            </w:r>
          </w:p>
        </w:tc>
        <w:tc>
          <w:tcPr/>
          <w:p>
            <w:pPr>
              <w:pStyle w:val="Compact"/>
            </w:pPr>
            <w:r>
              <w:t xml:space="preserve">-</w:t>
            </w:r>
          </w:p>
        </w:tc>
      </w:tr>
      <w:tr>
        <w:tc>
          <w:tcPr/>
          <w:p>
            <w:pPr>
              <w:pStyle w:val="Compact"/>
            </w:pPr>
            <w:r>
              <w:t xml:space="preserve">Crescendo-decrescendo</w:t>
            </w:r>
          </w:p>
        </w:tc>
        <w:tc>
          <w:tcPr/>
          <w:p>
            <w:pPr>
              <w:pStyle w:val="Compact"/>
            </w:pPr>
            <w:r>
              <w:t xml:space="preserve">Rises then falls in intensity</w:t>
            </w:r>
          </w:p>
        </w:tc>
        <w:tc>
          <w:tcPr/>
          <w:p>
            <w:pPr>
              <w:pStyle w:val="Compact"/>
            </w:pPr>
            <w:r>
              <w:t xml:space="preserve">Exam</w:t>
            </w:r>
          </w:p>
        </w:tc>
        <w:tc>
          <w:tcPr/>
          <w:p>
            <w:pPr>
              <w:pStyle w:val="Compact"/>
            </w:pPr>
            <w:r>
              <w:t xml:space="preserve">Auscultation for shape plus radiation</w:t>
            </w:r>
          </w:p>
        </w:tc>
        <w:tc>
          <w:tcPr/>
          <w:p>
            <w:pPr>
              <w:pStyle w:val="Compact"/>
            </w:pPr>
            <w:r>
              <w:t xml:space="preserve">Aortic stenosis, HCM, flow murmur</w:t>
            </w:r>
          </w:p>
        </w:tc>
        <w:tc>
          <w:tcPr/>
          <w:p>
            <w:pPr>
              <w:pStyle w:val="Compact"/>
            </w:pPr>
            <w:r>
              <w:t xml:space="preserve">crescendo-decrescendo murmur radiating to the carotids → aortic stenosis</w:t>
            </w:r>
          </w:p>
        </w:tc>
        <w:tc>
          <w:tcPr/>
          <w:p>
            <w:pPr>
              <w:pStyle w:val="Compact"/>
            </w:pPr>
            <w:r>
              <w:t xml:space="preserve">An ejection pattern. Radiation to the carotids with a delayed weak pulse suggests severe AS; increase with Valsalva suggests HCM.</w:t>
            </w:r>
          </w:p>
        </w:tc>
        <w:tc>
          <w:tcPr/>
          <w:p>
            <w:pPr>
              <w:pStyle w:val="Compact"/>
            </w:pPr>
            <w:r>
              <w:t xml:space="preserve">-</w:t>
            </w:r>
          </w:p>
        </w:tc>
      </w:tr>
      <w:tr>
        <w:tc>
          <w:tcPr/>
          <w:p>
            <w:pPr>
              <w:pStyle w:val="Compact"/>
            </w:pPr>
            <w:r>
              <w:t xml:space="preserve">Low-pitched</w:t>
            </w:r>
          </w:p>
        </w:tc>
        <w:tc>
          <w:tcPr/>
          <w:p>
            <w:pPr>
              <w:pStyle w:val="Compact"/>
            </w:pPr>
            <w:r>
              <w:t xml:space="preserve">Lower frequency, heard with the bell</w:t>
            </w:r>
          </w:p>
        </w:tc>
        <w:tc>
          <w:tcPr/>
          <w:p>
            <w:pPr>
              <w:pStyle w:val="Compact"/>
            </w:pPr>
            <w:r>
              <w:t xml:space="preserve">Exam</w:t>
            </w:r>
          </w:p>
        </w:tc>
        <w:tc>
          <w:tcPr/>
          <w:p>
            <w:pPr>
              <w:pStyle w:val="Compact"/>
            </w:pPr>
            <w:r>
              <w:t xml:space="preserve">Bell at the apex, patient in the left lateral position</w:t>
            </w:r>
          </w:p>
        </w:tc>
        <w:tc>
          <w:tcPr/>
          <w:p>
            <w:pPr>
              <w:pStyle w:val="Compact"/>
            </w:pPr>
            <w:r>
              <w:t xml:space="preserve">Mitral stenosis, S3, S4</w:t>
            </w:r>
          </w:p>
        </w:tc>
        <w:tc>
          <w:tcPr/>
          <w:p>
            <w:pPr>
              <w:pStyle w:val="Compact"/>
            </w:pPr>
            <w:r>
              <w:t xml:space="preserve">low-pitched apical diastolic rumble → mitral stenosis</w:t>
            </w:r>
          </w:p>
        </w:tc>
        <w:tc>
          <w:tcPr/>
          <w:p>
            <w:pPr>
              <w:pStyle w:val="Compact"/>
            </w:pPr>
            <w:r>
              <w:t xml:space="preserve">Low-frequency sounds imply high-volume low-velocity flow, heard best with the bell at the apex.</w:t>
            </w:r>
          </w:p>
        </w:tc>
        <w:tc>
          <w:tcPr/>
          <w:p>
            <w:pPr>
              <w:pStyle w:val="Compact"/>
            </w:pPr>
            <w:r>
              <w:t xml:space="preserve">Auscultated with the diaphragm, which filters out the low frequencies</w:t>
            </w:r>
          </w:p>
        </w:tc>
      </w:tr>
      <w:tr>
        <w:tc>
          <w:tcPr/>
          <w:p>
            <w:pPr>
              <w:pStyle w:val="Compact"/>
            </w:pPr>
            <w:r>
              <w:t xml:space="preserve">Pulsatile</w:t>
            </w:r>
          </w:p>
        </w:tc>
        <w:tc>
          <w:tcPr/>
          <w:p>
            <w:pPr>
              <w:pStyle w:val="Compact"/>
            </w:pPr>
            <w:r>
              <w:t xml:space="preserve">Expansile and synchronous with the pulse</w:t>
            </w:r>
          </w:p>
        </w:tc>
        <w:tc>
          <w:tcPr/>
          <w:p>
            <w:pPr>
              <w:pStyle w:val="Compact"/>
            </w:pPr>
            <w:r>
              <w:t xml:space="preserve">Exam</w:t>
            </w:r>
          </w:p>
        </w:tc>
        <w:tc>
          <w:tcPr/>
          <w:p>
            <w:pPr>
              <w:pStyle w:val="Compact"/>
            </w:pPr>
            <w:r>
              <w:t xml:space="preserve">Palpate for lateral expansion, not just transmitted pulsation</w:t>
            </w:r>
          </w:p>
        </w:tc>
        <w:tc>
          <w:tcPr/>
          <w:p>
            <w:pPr>
              <w:pStyle w:val="Compact"/>
            </w:pPr>
            <w:r>
              <w:t xml:space="preserve">Aortic aneurysm, vascular tumor</w:t>
            </w:r>
          </w:p>
        </w:tc>
        <w:tc>
          <w:tcPr/>
          <w:p>
            <w:pPr>
              <w:pStyle w:val="Compact"/>
            </w:pPr>
            <w:r>
              <w:t xml:space="preserve">expansile pulsatile abdominal mass → abdominal aortic aneurysm</w:t>
            </w:r>
          </w:p>
        </w:tc>
        <w:tc>
          <w:tcPr/>
          <w:p>
            <w:pPr>
              <w:pStyle w:val="Compact"/>
            </w:pPr>
            <w:r>
              <w:t xml:space="preserve">An expansile pulsatile abdominal mass is an aortic aneurysm until imaged, and if painful, an emergency.</w:t>
            </w:r>
          </w:p>
        </w:tc>
        <w:tc>
          <w:tcPr/>
          <w:p>
            <w:pPr>
              <w:pStyle w:val="Compact"/>
            </w:pPr>
            <w:r>
              <w:t xml:space="preserve">-</w:t>
            </w:r>
          </w:p>
        </w:tc>
      </w:tr>
      <w:tr>
        <w:tc>
          <w:tcPr/>
          <w:p>
            <w:pPr>
              <w:pStyle w:val="Compact"/>
            </w:pPr>
            <w:r>
              <w:t xml:space="preserve">Compensated</w:t>
            </w:r>
          </w:p>
        </w:tc>
        <w:tc>
          <w:tcPr/>
          <w:p>
            <w:pPr>
              <w:pStyle w:val="Compact"/>
            </w:pPr>
            <w:r>
              <w:t xml:space="preserve">Homeostasis maintained despite disease</w:t>
            </w:r>
          </w:p>
        </w:tc>
        <w:tc>
          <w:tcPr/>
          <w:p>
            <w:pPr>
              <w:pStyle w:val="Compact"/>
            </w:pPr>
            <w:r>
              <w:t xml:space="preserve">Exam</w:t>
            </w:r>
          </w:p>
        </w:tc>
        <w:tc>
          <w:tcPr/>
          <w:p>
            <w:pPr>
              <w:pStyle w:val="Compact"/>
            </w:pPr>
            <w:r>
              <w:t xml:space="preserve">Absence of ascites, encephalopathy, jaundice, or variceal bleeding</w:t>
            </w:r>
          </w:p>
        </w:tc>
        <w:tc>
          <w:tcPr/>
          <w:p>
            <w:pPr>
              <w:pStyle w:val="Compact"/>
            </w:pPr>
            <w:r>
              <w:t xml:space="preserve">Compensated cirrhosis, chronic heart failure</w:t>
            </w:r>
          </w:p>
        </w:tc>
        <w:tc>
          <w:tcPr/>
          <w:p>
            <w:pPr>
              <w:pStyle w:val="Compact"/>
            </w:pPr>
            <w:r>
              <w:t xml:space="preserve">compensated cirrhosis → preserved synthetic function</w:t>
            </w:r>
          </w:p>
        </w:tc>
        <w:tc>
          <w:tcPr/>
          <w:p>
            <w:pPr>
              <w:pStyle w:val="Compact"/>
            </w:pPr>
            <w:r>
              <w:t xml:space="preserve">Defines the prognostic category and often the entire management approach.</w:t>
            </w:r>
          </w:p>
        </w:tc>
        <w:tc>
          <w:tcPr/>
          <w:p>
            <w:pPr>
              <w:pStyle w:val="Compact"/>
            </w:pPr>
            <w:r>
              <w:t xml:space="preserve">-</w:t>
            </w:r>
          </w:p>
        </w:tc>
      </w:tr>
      <w:tr>
        <w:tc>
          <w:tcPr/>
          <w:p>
            <w:pPr>
              <w:pStyle w:val="Compact"/>
            </w:pPr>
            <w:r>
              <w:t xml:space="preserve">Decompensated</w:t>
            </w:r>
          </w:p>
        </w:tc>
        <w:tc>
          <w:tcPr/>
          <w:p>
            <w:pPr>
              <w:pStyle w:val="Compact"/>
            </w:pPr>
            <w:r>
              <w:t xml:space="preserve">Compensatory mechanisms have failed</w:t>
            </w:r>
          </w:p>
        </w:tc>
        <w:tc>
          <w:tcPr/>
          <w:p>
            <w:pPr>
              <w:pStyle w:val="Compact"/>
            </w:pPr>
            <w:r>
              <w:t xml:space="preserve">Exam</w:t>
            </w:r>
          </w:p>
        </w:tc>
        <w:tc>
          <w:tcPr/>
          <w:p>
            <w:pPr>
              <w:pStyle w:val="Compact"/>
            </w:pPr>
            <w:r>
              <w:t xml:space="preserve">Presence of a defining decompensating event</w:t>
            </w:r>
          </w:p>
        </w:tc>
        <w:tc>
          <w:tcPr/>
          <w:p>
            <w:pPr>
              <w:pStyle w:val="Compact"/>
            </w:pPr>
            <w:r>
              <w:t xml:space="preserve">Acute heart failure, cirrhosis with ascites</w:t>
            </w:r>
          </w:p>
        </w:tc>
        <w:tc>
          <w:tcPr/>
          <w:p>
            <w:pPr>
              <w:pStyle w:val="Compact"/>
            </w:pPr>
            <w:r>
              <w:t xml:space="preserve">decompensated cirrhosis → spontaneous bacterial peritonitis as precipitant</w:t>
            </w:r>
          </w:p>
        </w:tc>
        <w:tc>
          <w:tcPr/>
          <w:p>
            <w:pPr>
              <w:pStyle w:val="Compact"/>
            </w:pPr>
            <w:r>
              <w:t xml:space="preserve">Always ask what precipitated it. Decompensation of a chronic disease usually has an identifiable trigger: infection, bleed, ischemia, arrhythmia, or nonadherence.</w:t>
            </w:r>
          </w:p>
        </w:tc>
        <w:tc>
          <w:tcPr/>
          <w:p>
            <w:pPr>
              <w:pStyle w:val="Compact"/>
            </w:pPr>
            <w:r>
              <w:t xml:space="preserve">Precipitant not sought; decompensation almost always has a trigger</w:t>
            </w:r>
          </w:p>
        </w:tc>
      </w:tr>
      <w:tr>
        <w:tc>
          <w:tcPr/>
          <w:p>
            <w:pPr>
              <w:pStyle w:val="Compact"/>
            </w:pPr>
            <w:r>
              <w:t xml:space="preserve">Fixed splitting of S2</w:t>
            </w:r>
          </w:p>
        </w:tc>
        <w:tc>
          <w:tcPr/>
          <w:p>
            <w:pPr>
              <w:pStyle w:val="Compact"/>
            </w:pPr>
            <w:r>
              <w:t xml:space="preserve">Split persists unchanged through the respiratory cycle</w:t>
            </w:r>
          </w:p>
        </w:tc>
        <w:tc>
          <w:tcPr/>
          <w:p>
            <w:pPr>
              <w:pStyle w:val="Compact"/>
            </w:pPr>
            <w:r>
              <w:t xml:space="preserve">Exam</w:t>
            </w:r>
          </w:p>
        </w:tc>
        <w:tc>
          <w:tcPr/>
          <w:p>
            <w:pPr>
              <w:pStyle w:val="Compact"/>
            </w:pPr>
            <w:r>
              <w:t xml:space="preserve">Auscultate at the left upper sternal border through the respiratory cycle</w:t>
            </w:r>
          </w:p>
        </w:tc>
        <w:tc>
          <w:tcPr/>
          <w:p>
            <w:pPr>
              <w:pStyle w:val="Compact"/>
            </w:pPr>
            <w:r>
              <w:t xml:space="preserve">Atrial septal defect</w:t>
            </w:r>
          </w:p>
        </w:tc>
        <w:tc>
          <w:tcPr/>
          <w:p>
            <w:pPr>
              <w:pStyle w:val="Compact"/>
            </w:pPr>
            <w:r>
              <w:t xml:space="preserve">fixed splitting of S2 → atrial septal defect</w:t>
            </w:r>
          </w:p>
        </w:tc>
        <w:tc>
          <w:tcPr/>
          <w:p>
            <w:pPr>
              <w:pStyle w:val="Compact"/>
            </w:pPr>
            <w:r>
              <w:t xml:space="preserve">Close to specific for ASD, because the shunt equalises right and left filling across the respiratory cycle. Normal splitting widens on inspiration.</w:t>
            </w:r>
          </w:p>
        </w:tc>
        <w:tc>
          <w:tcPr/>
          <w:p>
            <w:pPr>
              <w:pStyle w:val="Compact"/>
            </w:pPr>
            <w:r>
              <w:t xml:space="preserve">Assessed without watching respiration, so fixed and physiologic splitting cannot be distinguished</w:t>
            </w:r>
          </w:p>
        </w:tc>
      </w:tr>
      <w:tr>
        <w:tc>
          <w:tcPr/>
          <w:p>
            <w:pPr>
              <w:pStyle w:val="Compact"/>
            </w:pPr>
            <w:r>
              <w:t xml:space="preserve">Pulsus paradoxus</w:t>
            </w:r>
          </w:p>
        </w:tc>
        <w:tc>
          <w:tcPr/>
          <w:p>
            <w:pPr>
              <w:pStyle w:val="Compact"/>
            </w:pPr>
            <w:r>
              <w:t xml:space="preserve">Inspiratory fall in systolic pressure greater than 10 mmHg</w:t>
            </w:r>
          </w:p>
        </w:tc>
        <w:tc>
          <w:tcPr/>
          <w:p>
            <w:pPr>
              <w:pStyle w:val="Compact"/>
            </w:pPr>
            <w:r>
              <w:t xml:space="preserve">Exam</w:t>
            </w:r>
          </w:p>
        </w:tc>
        <w:tc>
          <w:tcPr/>
          <w:p>
            <w:pPr>
              <w:pStyle w:val="Compact"/>
            </w:pPr>
            <w:r>
              <w:t xml:space="preserve">Deflate the cuff slowly and note the gap between first and all-beat Korotkoff sounds</w:t>
            </w:r>
          </w:p>
        </w:tc>
        <w:tc>
          <w:tcPr/>
          <w:p>
            <w:pPr>
              <w:pStyle w:val="Compact"/>
            </w:pPr>
            <w:r>
              <w:t xml:space="preserve">Tamponade, severe asthma, COPD, constriction</w:t>
            </w:r>
          </w:p>
        </w:tc>
        <w:tc>
          <w:tcPr/>
          <w:p>
            <w:pPr>
              <w:pStyle w:val="Compact"/>
            </w:pPr>
            <w:r>
              <w:t xml:space="preserve">pulsus paradoxus over 10 mmHg → cardiac tamponade</w:t>
            </w:r>
          </w:p>
        </w:tc>
        <w:tc>
          <w:tcPr/>
          <w:p>
            <w:pPr>
              <w:pStyle w:val="Compact"/>
            </w:pPr>
            <w:r>
              <w:t xml:space="preserve">An exaggeration of a normal phenomenon reflecting ventricular interdependence. With elevated JVP and muffled sounds it supports tamponade and argues for urgent echocardiography.</w:t>
            </w:r>
          </w:p>
        </w:tc>
        <w:tc>
          <w:tcPr/>
          <w:p>
            <w:pPr>
              <w:pStyle w:val="Compact"/>
            </w:pPr>
            <w:r>
              <w:t xml:space="preserve">Estimated from the pulse oximetry waveform rather than measured</w:t>
            </w:r>
          </w:p>
        </w:tc>
      </w:tr>
      <w:tr>
        <w:tc>
          <w:tcPr/>
          <w:p>
            <w:pPr>
              <w:pStyle w:val="Compact"/>
            </w:pPr>
            <w:r>
              <w:t xml:space="preserve">Pulsus parvus et tardus</w:t>
            </w:r>
          </w:p>
        </w:tc>
        <w:tc>
          <w:tcPr/>
          <w:p>
            <w:pPr>
              <w:pStyle w:val="Compact"/>
            </w:pPr>
            <w:r>
              <w:t xml:space="preserve">Weak and slowly rising carotid upstroke</w:t>
            </w:r>
          </w:p>
        </w:tc>
        <w:tc>
          <w:tcPr/>
          <w:p>
            <w:pPr>
              <w:pStyle w:val="Compact"/>
            </w:pPr>
            <w:r>
              <w:t xml:space="preserve">Exam</w:t>
            </w:r>
          </w:p>
        </w:tc>
        <w:tc>
          <w:tcPr/>
          <w:p>
            <w:pPr>
              <w:pStyle w:val="Compact"/>
            </w:pPr>
            <w:r>
              <w:t xml:space="preserve">Palpate the carotid, not the radial, pulse</w:t>
            </w:r>
          </w:p>
        </w:tc>
        <w:tc>
          <w:tcPr/>
          <w:p>
            <w:pPr>
              <w:pStyle w:val="Compact"/>
            </w:pPr>
            <w:r>
              <w:t xml:space="preserve">Severe aortic stenosis</w:t>
            </w:r>
          </w:p>
        </w:tc>
        <w:tc>
          <w:tcPr/>
          <w:p>
            <w:pPr>
              <w:pStyle w:val="Compact"/>
            </w:pPr>
            <w:r>
              <w:t xml:space="preserve">slow-rising low-amplitude carotid upstroke → severe aortic stenosis</w:t>
            </w:r>
          </w:p>
        </w:tc>
        <w:tc>
          <w:tcPr/>
          <w:p>
            <w:pPr>
              <w:pStyle w:val="Compact"/>
            </w:pPr>
            <w:r>
              <w:t xml:space="preserve">One of the more reliable bedside indicators of severe AS, and it persists when the murmur softens as stroke volume falls.</w:t>
            </w:r>
          </w:p>
        </w:tc>
        <w:tc>
          <w:tcPr/>
          <w:p>
            <w:pPr>
              <w:pStyle w:val="Compact"/>
            </w:pPr>
            <w:r>
              <w:t xml:space="preserve">Assessed at the radial artery, where the waveform is altered</w:t>
            </w:r>
          </w:p>
        </w:tc>
      </w:tr>
      <w:tr>
        <w:tc>
          <w:tcPr/>
          <w:p>
            <w:pPr>
              <w:pStyle w:val="Compact"/>
            </w:pPr>
            <w:r>
              <w:t xml:space="preserve">Bounding or water-hammer</w:t>
            </w:r>
          </w:p>
        </w:tc>
        <w:tc>
          <w:tcPr/>
          <w:p>
            <w:pPr>
              <w:pStyle w:val="Compact"/>
            </w:pPr>
            <w:r>
              <w:t xml:space="preserve">Rapid rise and rapid collapse of the pulse</w:t>
            </w:r>
          </w:p>
        </w:tc>
        <w:tc>
          <w:tcPr/>
          <w:p>
            <w:pPr>
              <w:pStyle w:val="Compact"/>
            </w:pPr>
            <w:r>
              <w:t xml:space="preserve">Exam</w:t>
            </w:r>
          </w:p>
        </w:tc>
        <w:tc>
          <w:tcPr/>
          <w:p>
            <w:pPr>
              <w:pStyle w:val="Compact"/>
            </w:pPr>
            <w:r>
              <w:t xml:space="preserve">Palpate with the arm elevated</w:t>
            </w:r>
          </w:p>
        </w:tc>
        <w:tc>
          <w:tcPr/>
          <w:p>
            <w:pPr>
              <w:pStyle w:val="Compact"/>
            </w:pPr>
            <w:r>
              <w:t xml:space="preserve">Aortic regurgitation, high-output states</w:t>
            </w:r>
          </w:p>
        </w:tc>
        <w:tc>
          <w:tcPr/>
          <w:p>
            <w:pPr>
              <w:pStyle w:val="Compact"/>
            </w:pPr>
            <w:r>
              <w:t xml:space="preserve">collapsing pulse with wide pulse pressure → aortic regurgitation</w:t>
            </w:r>
          </w:p>
        </w:tc>
        <w:tc>
          <w:tcPr/>
          <w:p>
            <w:pPr>
              <w:pStyle w:val="Compact"/>
            </w:pPr>
            <w:r>
              <w:t xml:space="preserve">A wide pulse pressure with collapsing quality points to aortic regurgitation or a high-output state such as thyrotoxicosis, anemia, or arteriovenous fistula.</w:t>
            </w:r>
          </w:p>
        </w:tc>
        <w:tc>
          <w:tcPr/>
          <w:p>
            <w:pPr>
              <w:pStyle w:val="Compact"/>
            </w:pPr>
            <w:r>
              <w:t xml:space="preserve">-</w:t>
            </w:r>
          </w:p>
        </w:tc>
      </w:tr>
      <w:tr>
        <w:tc>
          <w:tcPr/>
          <w:p>
            <w:pPr>
              <w:pStyle w:val="Compact"/>
            </w:pPr>
            <w:r>
              <w:t xml:space="preserve">Friction rub</w:t>
            </w:r>
          </w:p>
        </w:tc>
        <w:tc>
          <w:tcPr/>
          <w:p>
            <w:pPr>
              <w:pStyle w:val="Compact"/>
            </w:pPr>
            <w:r>
              <w:t xml:space="preserve">Scratchy triphasic sound unrelated to a valve</w:t>
            </w:r>
          </w:p>
        </w:tc>
        <w:tc>
          <w:tcPr/>
          <w:p>
            <w:pPr>
              <w:pStyle w:val="Compact"/>
            </w:pPr>
            <w:r>
              <w:t xml:space="preserve">Exam</w:t>
            </w:r>
          </w:p>
        </w:tc>
        <w:tc>
          <w:tcPr/>
          <w:p>
            <w:pPr>
              <w:pStyle w:val="Compact"/>
            </w:pPr>
            <w:r>
              <w:t xml:space="preserve">Auscultate at the left sternal border, patient leaning forward, in expiration</w:t>
            </w:r>
          </w:p>
        </w:tc>
        <w:tc>
          <w:tcPr/>
          <w:p>
            <w:pPr>
              <w:pStyle w:val="Compact"/>
            </w:pPr>
            <w:r>
              <w:t xml:space="preserve">Acute pericarditis</w:t>
            </w:r>
          </w:p>
        </w:tc>
        <w:tc>
          <w:tcPr/>
          <w:p>
            <w:pPr>
              <w:pStyle w:val="Compact"/>
            </w:pPr>
            <w:r>
              <w:t xml:space="preserve">pericardial friction rub → acute pericarditis</w:t>
            </w:r>
          </w:p>
        </w:tc>
        <w:tc>
          <w:tcPr/>
          <w:p>
            <w:pPr>
              <w:pStyle w:val="Compact"/>
            </w:pPr>
            <w:r>
              <w:t xml:space="preserve">Highly specific for pericarditis but intermittent, so a single absent examination proves little. Listen repeatedly with the patient leaning forward.</w:t>
            </w:r>
          </w:p>
        </w:tc>
        <w:tc>
          <w:tcPr/>
          <w:p>
            <w:pPr>
              <w:pStyle w:val="Compact"/>
            </w:pPr>
            <w:r>
              <w:t xml:space="preserve">Intermittent; a single negative examination proves nothing</w:t>
            </w:r>
          </w:p>
        </w:tc>
      </w:tr>
      <w:tr>
        <w:tc>
          <w:tcPr/>
          <w:p>
            <w:pPr>
              <w:pStyle w:val="Compact"/>
            </w:pPr>
            <w:r>
              <w:t xml:space="preserve">Elevated JVP</w:t>
            </w:r>
          </w:p>
        </w:tc>
        <w:tc>
          <w:tcPr/>
          <w:p>
            <w:pPr>
              <w:pStyle w:val="Compact"/>
            </w:pPr>
            <w:r>
              <w:t xml:space="preserve">Jugular venous pressure raised above normal</w:t>
            </w:r>
          </w:p>
        </w:tc>
        <w:tc>
          <w:tcPr/>
          <w:p>
            <w:pPr>
              <w:pStyle w:val="Compact"/>
            </w:pPr>
            <w:r>
              <w:t xml:space="preserve">Exam</w:t>
            </w:r>
          </w:p>
        </w:tc>
        <w:tc>
          <w:tcPr/>
          <w:p>
            <w:pPr>
              <w:pStyle w:val="Compact"/>
            </w:pPr>
            <w:r>
              <w:t xml:space="preserve">Patient at 45 degrees, measure vertical height above the sternal angle</w:t>
            </w:r>
          </w:p>
        </w:tc>
        <w:tc>
          <w:tcPr/>
          <w:p>
            <w:pPr>
              <w:pStyle w:val="Compact"/>
            </w:pPr>
            <w:r>
              <w:t xml:space="preserve">Heart failure, tamponade, constriction, PE</w:t>
            </w:r>
          </w:p>
        </w:tc>
        <w:tc>
          <w:tcPr/>
          <w:p>
            <w:pPr>
              <w:pStyle w:val="Compact"/>
            </w:pPr>
            <w:r>
              <w:t xml:space="preserve">elevated JVP with clear lungs → right heart failure or tamponade</w:t>
            </w:r>
          </w:p>
        </w:tc>
        <w:tc>
          <w:tcPr/>
          <w:p>
            <w:pPr>
              <w:pStyle w:val="Compact"/>
            </w:pPr>
            <w:r>
              <w:t xml:space="preserve">The most useful bedside measure of volume status and right-sided filling. Separates cardiogenic from non-cardiogenic causes of dyspnea and of edema.</w:t>
            </w:r>
          </w:p>
        </w:tc>
        <w:tc>
          <w:tcPr/>
          <w:p>
            <w:pPr>
              <w:pStyle w:val="Compact"/>
            </w:pPr>
            <w:r>
              <w:t xml:space="preserve">Measured against the wrong landmark or in the wrong position, making it uninterpretable</w:t>
            </w:r>
          </w:p>
        </w:tc>
      </w:tr>
      <w:tr>
        <w:tc>
          <w:tcPr/>
          <w:p>
            <w:pPr>
              <w:pStyle w:val="Compact"/>
            </w:pPr>
            <w:r>
              <w:t xml:space="preserve">Displaced and sustained apex</w:t>
            </w:r>
          </w:p>
        </w:tc>
        <w:tc>
          <w:tcPr/>
          <w:p>
            <w:pPr>
              <w:pStyle w:val="Compact"/>
            </w:pPr>
            <w:r>
              <w:t xml:space="preserve">Apex beat lateral and inferior, with prolonged outward motion</w:t>
            </w:r>
          </w:p>
        </w:tc>
        <w:tc>
          <w:tcPr/>
          <w:p>
            <w:pPr>
              <w:pStyle w:val="Compact"/>
            </w:pPr>
            <w:r>
              <w:t xml:space="preserve">Exam</w:t>
            </w:r>
          </w:p>
        </w:tc>
        <w:tc>
          <w:tcPr/>
          <w:p>
            <w:pPr>
              <w:pStyle w:val="Compact"/>
            </w:pPr>
            <w:r>
              <w:t xml:space="preserve">Palpate in the left lateral position and localize against rib spaces</w:t>
            </w:r>
          </w:p>
        </w:tc>
        <w:tc>
          <w:tcPr/>
          <w:p>
            <w:pPr>
              <w:pStyle w:val="Compact"/>
            </w:pPr>
            <w:r>
              <w:t xml:space="preserve">LV dilatation, pressure overload</w:t>
            </w:r>
          </w:p>
        </w:tc>
        <w:tc>
          <w:tcPr/>
          <w:p>
            <w:pPr>
              <w:pStyle w:val="Compact"/>
            </w:pPr>
            <w:r>
              <w:t xml:space="preserve">displaced sustained apex → left ventricular dilatation and pressure overload</w:t>
            </w:r>
          </w:p>
        </w:tc>
        <w:tc>
          <w:tcPr/>
          <w:p>
            <w:pPr>
              <w:pStyle w:val="Compact"/>
            </w:pPr>
            <w:r>
              <w:t xml:space="preserve">Displacement suggests dilatation; a sustained heaving quality suggests pressure overload from aortic stenosis or hypertension.</w:t>
            </w:r>
          </w:p>
        </w:tc>
        <w:tc>
          <w:tcPr/>
          <w:p>
            <w:pPr>
              <w:pStyle w:val="Compact"/>
            </w:pPr>
            <w:r>
              <w:t xml:space="preserve">-</w:t>
            </w:r>
          </w:p>
        </w:tc>
      </w:tr>
      <w:tr>
        <w:tc>
          <w:tcPr/>
          <w:p>
            <w:pPr>
              <w:pStyle w:val="Compact"/>
            </w:pPr>
            <w:r>
              <w:t xml:space="preserve">Kussmaul sign</w:t>
            </w:r>
          </w:p>
        </w:tc>
        <w:tc>
          <w:tcPr/>
          <w:p>
            <w:pPr>
              <w:pStyle w:val="Compact"/>
            </w:pPr>
            <w:r>
              <w:t xml:space="preserve">JVP rises rather than falls with inspiration</w:t>
            </w:r>
          </w:p>
        </w:tc>
        <w:tc>
          <w:tcPr/>
          <w:p>
            <w:pPr>
              <w:pStyle w:val="Compact"/>
            </w:pPr>
            <w:r>
              <w:t xml:space="preserve">Exam</w:t>
            </w:r>
          </w:p>
        </w:tc>
        <w:tc>
          <w:tcPr/>
          <w:p>
            <w:pPr>
              <w:pStyle w:val="Compact"/>
            </w:pPr>
            <w:r>
              <w:t xml:space="preserve">Observe the JVP through several respiratory cycles</w:t>
            </w:r>
          </w:p>
        </w:tc>
        <w:tc>
          <w:tcPr/>
          <w:p>
            <w:pPr>
              <w:pStyle w:val="Compact"/>
            </w:pPr>
            <w:r>
              <w:t xml:space="preserve">Constrictive pericarditis, RV infarction, restrictive cardiomyopathy</w:t>
            </w:r>
          </w:p>
        </w:tc>
        <w:tc>
          <w:tcPr/>
          <w:p>
            <w:pPr>
              <w:pStyle w:val="Compact"/>
            </w:pPr>
            <w:r>
              <w:t xml:space="preserve">JVP rising on inspiration → constrictive pericarditis</w:t>
            </w:r>
          </w:p>
        </w:tc>
        <w:tc>
          <w:tcPr/>
          <w:p>
            <w:pPr>
              <w:pStyle w:val="Compact"/>
            </w:pPr>
            <w:r>
              <w:t xml:space="preserve">A paradoxical response indicating the right heart cannot accommodate increased venous return. Absent in tamponade, which is a useful discriminator between tamponade and constriction.</w:t>
            </w:r>
          </w:p>
        </w:tc>
        <w:tc>
          <w:tcPr/>
          <w:p>
            <w:pPr>
              <w:pStyle w:val="Compact"/>
            </w:pPr>
            <w:r>
              <w:t xml:space="preserve">-</w:t>
            </w:r>
          </w:p>
        </w:tc>
      </w:tr>
      <w:tr>
        <w:tc>
          <w:tcPr/>
          <w:p>
            <w:pPr>
              <w:pStyle w:val="Compact"/>
            </w:pPr>
            <w:r>
              <w:t xml:space="preserve">Prominent v waves</w:t>
            </w:r>
          </w:p>
        </w:tc>
        <w:tc>
          <w:tcPr/>
          <w:p>
            <w:pPr>
              <w:pStyle w:val="Compact"/>
            </w:pPr>
            <w:r>
              <w:t xml:space="preserve">Large systolic waves in the jugular venous waveform</w:t>
            </w:r>
          </w:p>
        </w:tc>
        <w:tc>
          <w:tcPr/>
          <w:p>
            <w:pPr>
              <w:pStyle w:val="Compact"/>
            </w:pPr>
            <w:r>
              <w:t xml:space="preserve">Exam</w:t>
            </w:r>
          </w:p>
        </w:tc>
        <w:tc>
          <w:tcPr/>
          <w:p>
            <w:pPr>
              <w:pStyle w:val="Compact"/>
            </w:pPr>
            <w:r>
              <w:t xml:space="preserve">Inspect the venous waveform timed against the carotid</w:t>
            </w:r>
          </w:p>
        </w:tc>
        <w:tc>
          <w:tcPr/>
          <w:p>
            <w:pPr>
              <w:pStyle w:val="Compact"/>
            </w:pPr>
            <w:r>
              <w:t xml:space="preserve">Tricuspid regurgitation</w:t>
            </w:r>
          </w:p>
        </w:tc>
        <w:tc>
          <w:tcPr/>
          <w:p>
            <w:pPr>
              <w:pStyle w:val="Compact"/>
            </w:pPr>
            <w:r>
              <w:t xml:space="preserve">prominent v waves with a pulsatile liver → severe tricuspid regurgitation</w:t>
            </w:r>
          </w:p>
        </w:tc>
        <w:tc>
          <w:tcPr/>
          <w:p>
            <w:pPr>
              <w:pStyle w:val="Compact"/>
            </w:pPr>
            <w:r>
              <w:t xml:space="preserve">Regurgitant flow into the atrium during systole. With a pulsatile liver, strongly supports severe tricuspid regurgitation.</w:t>
            </w:r>
          </w:p>
        </w:tc>
        <w:tc>
          <w:tcPr/>
          <w:p>
            <w:pPr>
              <w:pStyle w:val="Compact"/>
            </w:pPr>
            <w:r>
              <w:t xml:space="preserve">-</w:t>
            </w:r>
          </w:p>
        </w:tc>
      </w:tr>
      <w:tr>
        <w:tc>
          <w:tcPr/>
          <w:p>
            <w:pPr>
              <w:pStyle w:val="Compact"/>
            </w:pPr>
            <w:r>
              <w:t xml:space="preserve">Cannon a waves</w:t>
            </w:r>
          </w:p>
        </w:tc>
        <w:tc>
          <w:tcPr/>
          <w:p>
            <w:pPr>
              <w:pStyle w:val="Compact"/>
            </w:pPr>
            <w:r>
              <w:t xml:space="preserve">Intermittent large a waves</w:t>
            </w:r>
          </w:p>
        </w:tc>
        <w:tc>
          <w:tcPr/>
          <w:p>
            <w:pPr>
              <w:pStyle w:val="Compact"/>
            </w:pPr>
            <w:r>
              <w:t xml:space="preserve">Exam</w:t>
            </w:r>
          </w:p>
        </w:tc>
        <w:tc>
          <w:tcPr/>
          <w:p>
            <w:pPr>
              <w:pStyle w:val="Compact"/>
            </w:pPr>
            <w:r>
              <w:t xml:space="preserve">Observe the neck for irregular large pulsations</w:t>
            </w:r>
          </w:p>
        </w:tc>
        <w:tc>
          <w:tcPr/>
          <w:p>
            <w:pPr>
              <w:pStyle w:val="Compact"/>
            </w:pPr>
            <w:r>
              <w:t xml:space="preserve">Complete heart block, VT, junctional rhythm</w:t>
            </w:r>
          </w:p>
        </w:tc>
        <w:tc>
          <w:tcPr/>
          <w:p>
            <w:pPr>
              <w:pStyle w:val="Compact"/>
            </w:pPr>
            <w:r>
              <w:t xml:space="preserve">intermittent cannon a waves → complete heart block or ventricular tachycardia</w:t>
            </w:r>
          </w:p>
        </w:tc>
        <w:tc>
          <w:tcPr/>
          <w:p>
            <w:pPr>
              <w:pStyle w:val="Compact"/>
            </w:pPr>
            <w:r>
              <w:t xml:space="preserve">Indicates atrial contraction against a closed tricuspid valve, meaning AV dissociation. At the bedside this supports VT over SVT with aberrancy.</w:t>
            </w:r>
          </w:p>
        </w:tc>
        <w:tc>
          <w:tcPr/>
          <w:p>
            <w:pPr>
              <w:pStyle w:val="Compact"/>
            </w:pPr>
            <w:r>
              <w:t xml:space="preserve">-</w:t>
            </w:r>
          </w:p>
        </w:tc>
      </w:tr>
      <w:tr>
        <w:tc>
          <w:tcPr/>
          <w:p>
            <w:pPr>
              <w:pStyle w:val="Compact"/>
            </w:pPr>
            <w:r>
              <w:t xml:space="preserve">Pulsus alternans</w:t>
            </w:r>
          </w:p>
        </w:tc>
        <w:tc>
          <w:tcPr/>
          <w:p>
            <w:pPr>
              <w:pStyle w:val="Compact"/>
            </w:pPr>
            <w:r>
              <w:t xml:space="preserve">Alternating strong and weak beats with regular rhythm</w:t>
            </w:r>
          </w:p>
        </w:tc>
        <w:tc>
          <w:tcPr/>
          <w:p>
            <w:pPr>
              <w:pStyle w:val="Compact"/>
            </w:pPr>
            <w:r>
              <w:t xml:space="preserve">Exam</w:t>
            </w:r>
          </w:p>
        </w:tc>
        <w:tc>
          <w:tcPr/>
          <w:p>
            <w:pPr>
              <w:pStyle w:val="Compact"/>
            </w:pPr>
            <w:r>
              <w:t xml:space="preserve">Palpation, or an arterial line waveform</w:t>
            </w:r>
          </w:p>
        </w:tc>
        <w:tc>
          <w:tcPr/>
          <w:p>
            <w:pPr>
              <w:pStyle w:val="Compact"/>
            </w:pPr>
            <w:r>
              <w:t xml:space="preserve">Severe LV systolic dysfunction</w:t>
            </w:r>
          </w:p>
        </w:tc>
        <w:tc>
          <w:tcPr/>
          <w:p>
            <w:pPr>
              <w:pStyle w:val="Compact"/>
            </w:pPr>
            <w:r>
              <w:t xml:space="preserve">alternating pulse amplitude → severe left ventricular dysfunction</w:t>
            </w:r>
          </w:p>
        </w:tc>
        <w:tc>
          <w:tcPr/>
          <w:p>
            <w:pPr>
              <w:pStyle w:val="Compact"/>
            </w:pPr>
            <w:r>
              <w:t xml:space="preserve">Beat-to-beat variation in contractility indicating advanced systolic failure, and a poor prognostic sign.</w:t>
            </w:r>
          </w:p>
        </w:tc>
        <w:tc>
          <w:tcPr/>
          <w:p>
            <w:pPr>
              <w:pStyle w:val="Compact"/>
            </w:pPr>
            <w:r>
              <w:t xml:space="preserve">-</w:t>
            </w:r>
          </w:p>
        </w:tc>
      </w:tr>
      <w:tr>
        <w:tc>
          <w:tcPr/>
          <w:p>
            <w:pPr>
              <w:pStyle w:val="Compact"/>
            </w:pPr>
            <w:r>
              <w:t xml:space="preserve">Opening snap</w:t>
            </w:r>
          </w:p>
        </w:tc>
        <w:tc>
          <w:tcPr/>
          <w:p>
            <w:pPr>
              <w:pStyle w:val="Compact"/>
            </w:pPr>
            <w:r>
              <w:t xml:space="preserve">Early diastolic high-pitched sound after S2</w:t>
            </w:r>
          </w:p>
        </w:tc>
        <w:tc>
          <w:tcPr/>
          <w:p>
            <w:pPr>
              <w:pStyle w:val="Compact"/>
            </w:pPr>
            <w:r>
              <w:t xml:space="preserve">Exam</w:t>
            </w:r>
          </w:p>
        </w:tc>
        <w:tc>
          <w:tcPr/>
          <w:p>
            <w:pPr>
              <w:pStyle w:val="Compact"/>
            </w:pPr>
            <w:r>
              <w:t xml:space="preserve">Auscultate for the S2-to-snap interval</w:t>
            </w:r>
          </w:p>
        </w:tc>
        <w:tc>
          <w:tcPr/>
          <w:p>
            <w:pPr>
              <w:pStyle w:val="Compact"/>
            </w:pPr>
            <w:r>
              <w:t xml:space="preserve">Mitral stenosis</w:t>
            </w:r>
          </w:p>
        </w:tc>
        <w:tc>
          <w:tcPr/>
          <w:p>
            <w:pPr>
              <w:pStyle w:val="Compact"/>
            </w:pPr>
            <w:r>
              <w:t xml:space="preserve">opening snap after S2 → mitral stenosis</w:t>
            </w:r>
          </w:p>
        </w:tc>
        <w:tc>
          <w:tcPr/>
          <w:p>
            <w:pPr>
              <w:pStyle w:val="Compact"/>
            </w:pPr>
            <w:r>
              <w:t xml:space="preserve">Indicates pliable leaflets, which matters for valvuloplasty candidacy. A shorter S2-to-snap interval indicates more severe stenosis.</w:t>
            </w:r>
          </w:p>
        </w:tc>
        <w:tc>
          <w:tcPr/>
          <w:p>
            <w:pPr>
              <w:pStyle w:val="Compact"/>
            </w:pPr>
            <w:r>
              <w:t xml:space="preserve">-</w:t>
            </w:r>
          </w:p>
        </w:tc>
      </w:tr>
      <w:tr>
        <w:tc>
          <w:tcPr/>
          <w:p>
            <w:pPr>
              <w:pStyle w:val="Compact"/>
            </w:pPr>
            <w:r>
              <w:t xml:space="preserve">S3 gallop</w:t>
            </w:r>
          </w:p>
        </w:tc>
        <w:tc>
          <w:tcPr/>
          <w:p>
            <w:pPr>
              <w:pStyle w:val="Compact"/>
            </w:pPr>
            <w:r>
              <w:t xml:space="preserve">Low-pitched early diastolic sound</w:t>
            </w:r>
          </w:p>
        </w:tc>
        <w:tc>
          <w:tcPr/>
          <w:p>
            <w:pPr>
              <w:pStyle w:val="Compact"/>
            </w:pPr>
            <w:r>
              <w:t xml:space="preserve">Exam</w:t>
            </w:r>
          </w:p>
        </w:tc>
        <w:tc>
          <w:tcPr/>
          <w:p>
            <w:pPr>
              <w:pStyle w:val="Compact"/>
            </w:pPr>
            <w:r>
              <w:t xml:space="preserve">Bell at the apex, left lateral position</w:t>
            </w:r>
          </w:p>
        </w:tc>
        <w:tc>
          <w:tcPr/>
          <w:p>
            <w:pPr>
              <w:pStyle w:val="Compact"/>
            </w:pPr>
            <w:r>
              <w:t xml:space="preserve">Volume overload, systolic heart failure</w:t>
            </w:r>
          </w:p>
        </w:tc>
        <w:tc>
          <w:tcPr/>
          <w:p>
            <w:pPr>
              <w:pStyle w:val="Compact"/>
            </w:pPr>
            <w:r>
              <w:t xml:space="preserve">S3 gallop → systolic heart failure</w:t>
            </w:r>
          </w:p>
        </w:tc>
        <w:tc>
          <w:tcPr/>
          <w:p>
            <w:pPr>
              <w:pStyle w:val="Compact"/>
            </w:pPr>
            <w:r>
              <w:t xml:space="preserve">Rapid early filling into a compliant dilated ventricle. In an adult with dyspnea it substantially raises the likelihood of heart failure and is quite specific.</w:t>
            </w:r>
          </w:p>
        </w:tc>
        <w:tc>
          <w:tcPr/>
          <w:p>
            <w:pPr>
              <w:pStyle w:val="Compact"/>
            </w:pPr>
            <w:r>
              <w:t xml:space="preserve">-</w:t>
            </w:r>
          </w:p>
        </w:tc>
      </w:tr>
      <w:tr>
        <w:tc>
          <w:tcPr/>
          <w:p>
            <w:pPr>
              <w:pStyle w:val="Compact"/>
            </w:pPr>
            <w:r>
              <w:t xml:space="preserve">S4 gallop</w:t>
            </w:r>
          </w:p>
        </w:tc>
        <w:tc>
          <w:tcPr/>
          <w:p>
            <w:pPr>
              <w:pStyle w:val="Compact"/>
            </w:pPr>
            <w:r>
              <w:t xml:space="preserve">Low-pitched late diastolic sound before S1</w:t>
            </w:r>
          </w:p>
        </w:tc>
        <w:tc>
          <w:tcPr/>
          <w:p>
            <w:pPr>
              <w:pStyle w:val="Compact"/>
            </w:pPr>
            <w:r>
              <w:t xml:space="preserve">Exam</w:t>
            </w:r>
          </w:p>
        </w:tc>
        <w:tc>
          <w:tcPr/>
          <w:p>
            <w:pPr>
              <w:pStyle w:val="Compact"/>
            </w:pPr>
            <w:r>
              <w:t xml:space="preserve">Bell at the apex in late diastole</w:t>
            </w:r>
          </w:p>
        </w:tc>
        <w:tc>
          <w:tcPr/>
          <w:p>
            <w:pPr>
              <w:pStyle w:val="Compact"/>
            </w:pPr>
            <w:r>
              <w:t xml:space="preserve">LV hypertrophy, ischemia, hypertension</w:t>
            </w:r>
          </w:p>
        </w:tc>
        <w:tc>
          <w:tcPr/>
          <w:p>
            <w:pPr>
              <w:pStyle w:val="Compact"/>
            </w:pPr>
            <w:r>
              <w:t xml:space="preserve">S4 gallop → left ventricular hypertrophy</w:t>
            </w:r>
          </w:p>
        </w:tc>
        <w:tc>
          <w:tcPr/>
          <w:p>
            <w:pPr>
              <w:pStyle w:val="Compact"/>
            </w:pPr>
            <w:r>
              <w:t xml:space="preserve">Atrial contraction against a stiff ventricle. Implies diastolic dysfunction and cannot occur in atrial fibrillation, since it requires organized atrial contraction.</w:t>
            </w:r>
          </w:p>
        </w:tc>
        <w:tc>
          <w:tcPr/>
          <w:p>
            <w:pPr>
              <w:pStyle w:val="Compact"/>
            </w:pPr>
            <w:r>
              <w:t xml:space="preserve">Reported in atrial fibrillation, where it cannot occur</w:t>
            </w:r>
          </w:p>
        </w:tc>
      </w:tr>
      <w:tr>
        <w:tc>
          <w:tcPr/>
          <w:p>
            <w:pPr>
              <w:pStyle w:val="Compact"/>
            </w:pPr>
            <w:r>
              <w:t xml:space="preserve">Pericardial knock</w:t>
            </w:r>
          </w:p>
        </w:tc>
        <w:tc>
          <w:tcPr/>
          <w:p>
            <w:pPr>
              <w:pStyle w:val="Compact"/>
            </w:pPr>
            <w:r>
              <w:t xml:space="preserve">Early diastolic sound from abrupt cessation of filling</w:t>
            </w:r>
          </w:p>
        </w:tc>
        <w:tc>
          <w:tcPr/>
          <w:p>
            <w:pPr>
              <w:pStyle w:val="Compact"/>
            </w:pPr>
            <w:r>
              <w:t xml:space="preserve">Exam</w:t>
            </w:r>
          </w:p>
        </w:tc>
        <w:tc>
          <w:tcPr/>
          <w:p>
            <w:pPr>
              <w:pStyle w:val="Compact"/>
            </w:pPr>
            <w:r>
              <w:t xml:space="preserve">Auscultation timed in early diastole</w:t>
            </w:r>
          </w:p>
        </w:tc>
        <w:tc>
          <w:tcPr/>
          <w:p>
            <w:pPr>
              <w:pStyle w:val="Compact"/>
            </w:pPr>
            <w:r>
              <w:t xml:space="preserve">Constrictive pericarditis</w:t>
            </w:r>
          </w:p>
        </w:tc>
        <w:tc>
          <w:tcPr/>
          <w:p>
            <w:pPr>
              <w:pStyle w:val="Compact"/>
            </w:pPr>
            <w:r>
              <w:t xml:space="preserve">early diastolic knock → constrictive pericarditis</w:t>
            </w:r>
          </w:p>
        </w:tc>
        <w:tc>
          <w:tcPr/>
          <w:p>
            <w:pPr>
              <w:pStyle w:val="Compact"/>
            </w:pPr>
            <w:r>
              <w:t xml:space="preserve">Filling halted by the rigid pericardium. Supports constriction over restrictive cardiomyopathy.</w:t>
            </w:r>
          </w:p>
        </w:tc>
        <w:tc>
          <w:tcPr/>
          <w:p>
            <w:pPr>
              <w:pStyle w:val="Compact"/>
            </w:pPr>
            <w:r>
              <w:t xml:space="preserve">-</w:t>
            </w:r>
          </w:p>
        </w:tc>
      </w:tr>
      <w:tr>
        <w:tc>
          <w:tcPr/>
          <w:p>
            <w:pPr>
              <w:pStyle w:val="Compact"/>
            </w:pPr>
            <w:r>
              <w:t xml:space="preserve">Increases with Valsalva</w:t>
            </w:r>
          </w:p>
        </w:tc>
        <w:tc>
          <w:tcPr/>
          <w:p>
            <w:pPr>
              <w:pStyle w:val="Compact"/>
            </w:pPr>
            <w:r>
              <w:t xml:space="preserve">Murmur intensifies with reduced preload</w:t>
            </w:r>
          </w:p>
        </w:tc>
        <w:tc>
          <w:tcPr/>
          <w:p>
            <w:pPr>
              <w:pStyle w:val="Compact"/>
            </w:pPr>
            <w:r>
              <w:t xml:space="preserve">Exam</w:t>
            </w:r>
          </w:p>
        </w:tc>
        <w:tc>
          <w:tcPr/>
          <w:p>
            <w:pPr>
              <w:pStyle w:val="Compact"/>
            </w:pPr>
            <w:r>
              <w:t xml:space="preserve">Auscultate at baseline and during strain</w:t>
            </w:r>
          </w:p>
        </w:tc>
        <w:tc>
          <w:tcPr/>
          <w:p>
            <w:pPr>
              <w:pStyle w:val="Compact"/>
            </w:pPr>
            <w:r>
              <w:t xml:space="preserve">HCM, mitral valve prolapse</w:t>
            </w:r>
          </w:p>
        </w:tc>
        <w:tc>
          <w:tcPr/>
          <w:p>
            <w:pPr>
              <w:pStyle w:val="Compact"/>
            </w:pPr>
            <w:r>
              <w:t xml:space="preserve">murmur louder with Valsalva → hypertrophic cardiomyopathy</w:t>
            </w:r>
          </w:p>
        </w:tc>
        <w:tc>
          <w:tcPr/>
          <w:p>
            <w:pPr>
              <w:pStyle w:val="Compact"/>
            </w:pPr>
            <w:r>
              <w:t xml:space="preserve">Nearly all murmurs soften with reduced preload. The two that get louder are dynamic outflow obstruction and prolapse, so this maneuver is close to diagnostic.</w:t>
            </w:r>
          </w:p>
        </w:tc>
        <w:tc>
          <w:tcPr/>
          <w:p>
            <w:pPr>
              <w:pStyle w:val="Compact"/>
            </w:pPr>
            <w:r>
              <w:t xml:space="preserve">Maneuvers not performed, so a dynamic murmur is called aortic stenosis</w:t>
            </w:r>
          </w:p>
        </w:tc>
      </w:tr>
      <w:tr>
        <w:tc>
          <w:tcPr/>
          <w:p>
            <w:pPr>
              <w:pStyle w:val="Compact"/>
            </w:pPr>
            <w:r>
              <w:t xml:space="preserve">Increases with handgrip</w:t>
            </w:r>
          </w:p>
        </w:tc>
        <w:tc>
          <w:tcPr/>
          <w:p>
            <w:pPr>
              <w:pStyle w:val="Compact"/>
            </w:pPr>
            <w:r>
              <w:t xml:space="preserve">Murmur intensifies with increased afterload</w:t>
            </w:r>
          </w:p>
        </w:tc>
        <w:tc>
          <w:tcPr/>
          <w:p>
            <w:pPr>
              <w:pStyle w:val="Compact"/>
            </w:pPr>
            <w:r>
              <w:t xml:space="preserve">Exam</w:t>
            </w:r>
          </w:p>
        </w:tc>
        <w:tc>
          <w:tcPr/>
          <w:p>
            <w:pPr>
              <w:pStyle w:val="Compact"/>
            </w:pPr>
            <w:r>
              <w:t xml:space="preserve">Auscultate during sustained isometric handgrip</w:t>
            </w:r>
          </w:p>
        </w:tc>
        <w:tc>
          <w:tcPr/>
          <w:p>
            <w:pPr>
              <w:pStyle w:val="Compact"/>
            </w:pPr>
            <w:r>
              <w:t xml:space="preserve">Mitral regurgitation, aortic regurgitation, VSD</w:t>
            </w:r>
          </w:p>
        </w:tc>
        <w:tc>
          <w:tcPr/>
          <w:p>
            <w:pPr>
              <w:pStyle w:val="Compact"/>
            </w:pPr>
            <w:r>
              <w:t xml:space="preserve">murmur louder with handgrip → mitral regurgitation</w:t>
            </w:r>
          </w:p>
        </w:tc>
        <w:tc>
          <w:tcPr/>
          <w:p>
            <w:pPr>
              <w:pStyle w:val="Compact"/>
            </w:pPr>
            <w:r>
              <w:t xml:space="preserve">Increased systemic resistance augments regurgitant and shunt flow while reducing aortic stenosis and HCM murmurs, separating regurgitant from ejection lesions.</w:t>
            </w:r>
          </w:p>
        </w:tc>
        <w:tc>
          <w:tcPr/>
          <w:p>
            <w:pPr>
              <w:pStyle w:val="Compact"/>
            </w:pPr>
            <w:r>
              <w:t xml:space="preserve">-</w:t>
            </w:r>
          </w:p>
        </w:tc>
      </w:tr>
      <w:tr>
        <w:tc>
          <w:tcPr/>
          <w:p>
            <w:pPr>
              <w:pStyle w:val="Compact"/>
            </w:pPr>
            <w:r>
              <w:t xml:space="preserve">Electrical alternans</w:t>
            </w:r>
          </w:p>
        </w:tc>
        <w:tc>
          <w:tcPr/>
          <w:p>
            <w:pPr>
              <w:pStyle w:val="Compact"/>
            </w:pPr>
            <w:r>
              <w:t xml:space="preserve">Beat-to-beat variation in QRS amplitude</w:t>
            </w:r>
          </w:p>
        </w:tc>
        <w:tc>
          <w:tcPr/>
          <w:p>
            <w:pPr>
              <w:pStyle w:val="Compact"/>
            </w:pPr>
            <w:r>
              <w:t xml:space="preserve">Test</w:t>
            </w:r>
          </w:p>
        </w:tc>
        <w:tc>
          <w:tcPr/>
          <w:p>
            <w:pPr>
              <w:pStyle w:val="Compact"/>
            </w:pPr>
            <w:r>
              <w:t xml:space="preserve">12-lead ECG examined for beat-to-beat amplitude variation</w:t>
            </w:r>
          </w:p>
        </w:tc>
        <w:tc>
          <w:tcPr/>
          <w:p>
            <w:pPr>
              <w:pStyle w:val="Compact"/>
            </w:pPr>
            <w:r>
              <w:t xml:space="preserve">Large pericardial effusion with tamponade</w:t>
            </w:r>
          </w:p>
        </w:tc>
        <w:tc>
          <w:tcPr/>
          <w:p>
            <w:pPr>
              <w:pStyle w:val="Compact"/>
            </w:pPr>
            <w:r>
              <w:t xml:space="preserve">electrical alternans with tachycardia → large pericardial effusion</w:t>
            </w:r>
          </w:p>
        </w:tc>
        <w:tc>
          <w:tcPr/>
          <w:p>
            <w:pPr>
              <w:pStyle w:val="Compact"/>
            </w:pPr>
            <w:r>
              <w:t xml:space="preserve">Reflects the heart swinging within a large effusion. With sinus tachycardia and low voltage it is highly suggestive of tamponade.</w:t>
            </w:r>
          </w:p>
        </w:tc>
        <w:tc>
          <w:tcPr/>
          <w:p>
            <w:pPr>
              <w:pStyle w:val="Compact"/>
            </w:pPr>
            <w:r>
              <w:t xml:space="preserve">-</w:t>
            </w:r>
          </w:p>
        </w:tc>
      </w:tr>
      <w:tr>
        <w:tc>
          <w:tcPr/>
          <w:p>
            <w:pPr>
              <w:pStyle w:val="Compact"/>
            </w:pPr>
            <w:r>
              <w:t xml:space="preserve">Concordant ST elevation</w:t>
            </w:r>
          </w:p>
        </w:tc>
        <w:tc>
          <w:tcPr/>
          <w:p>
            <w:pPr>
              <w:pStyle w:val="Compact"/>
            </w:pPr>
            <w:r>
              <w:t xml:space="preserve">ST elevation in the same direction as the QRS</w:t>
            </w:r>
          </w:p>
        </w:tc>
        <w:tc>
          <w:tcPr/>
          <w:p>
            <w:pPr>
              <w:pStyle w:val="Compact"/>
            </w:pPr>
            <w:r>
              <w:t xml:space="preserve">Test</w:t>
            </w:r>
          </w:p>
        </w:tc>
        <w:tc>
          <w:tcPr/>
          <w:p>
            <w:pPr>
              <w:pStyle w:val="Compact"/>
            </w:pPr>
            <w:r>
              <w:t xml:space="preserve">Apply Sgarbossa criteria to the 12-lead ECG</w:t>
            </w:r>
          </w:p>
        </w:tc>
        <w:tc>
          <w:tcPr/>
          <w:p>
            <w:pPr>
              <w:pStyle w:val="Compact"/>
            </w:pPr>
            <w:r>
              <w:t xml:space="preserve">STEMI in left bundle branch block or paced rhythm</w:t>
            </w:r>
          </w:p>
        </w:tc>
        <w:tc>
          <w:tcPr/>
          <w:p>
            <w:pPr>
              <w:pStyle w:val="Compact"/>
            </w:pPr>
            <w:r>
              <w:t xml:space="preserve">concordant ST elevation in LBBB → acute myocardial infarction</w:t>
            </w:r>
          </w:p>
        </w:tc>
        <w:tc>
          <w:tcPr/>
          <w:p>
            <w:pPr>
              <w:pStyle w:val="Compact"/>
            </w:pPr>
            <w:r>
              <w:t xml:space="preserve">The most specific Sgarbossa criterion. Allows infarct diagnosis despite a bundle branch block that would otherwise obscure it.</w:t>
            </w:r>
          </w:p>
        </w:tc>
        <w:tc>
          <w:tcPr/>
          <w:p>
            <w:pPr>
              <w:pStyle w:val="Compact"/>
            </w:pPr>
            <w:r>
              <w:t xml:space="preserve">ECG dismissed as uninterpretable because of the bundle branch block</w:t>
            </w:r>
          </w:p>
        </w:tc>
      </w:tr>
      <w:tr>
        <w:tc>
          <w:tcPr/>
          <w:p>
            <w:pPr>
              <w:pStyle w:val="Compact"/>
            </w:pPr>
            <w:r>
              <w:t xml:space="preserve">Reciprocal changes</w:t>
            </w:r>
          </w:p>
        </w:tc>
        <w:tc>
          <w:tcPr/>
          <w:p>
            <w:pPr>
              <w:pStyle w:val="Compact"/>
            </w:pPr>
            <w:r>
              <w:t xml:space="preserve">ST depression in leads opposite the infarct territory</w:t>
            </w:r>
          </w:p>
        </w:tc>
        <w:tc>
          <w:tcPr/>
          <w:p>
            <w:pPr>
              <w:pStyle w:val="Compact"/>
            </w:pPr>
            <w:r>
              <w:t xml:space="preserve">Test</w:t>
            </w:r>
          </w:p>
        </w:tc>
        <w:tc>
          <w:tcPr/>
          <w:p>
            <w:pPr>
              <w:pStyle w:val="Compact"/>
            </w:pPr>
            <w:r>
              <w:t xml:space="preserve">Examine leads opposite the territory of elevation</w:t>
            </w:r>
          </w:p>
        </w:tc>
        <w:tc>
          <w:tcPr/>
          <w:p>
            <w:pPr>
              <w:pStyle w:val="Compact"/>
            </w:pPr>
            <w:r>
              <w:t xml:space="preserve">Acute STEMI</w:t>
            </w:r>
          </w:p>
        </w:tc>
        <w:tc>
          <w:tcPr/>
          <w:p>
            <w:pPr>
              <w:pStyle w:val="Compact"/>
            </w:pPr>
            <w:r>
              <w:t xml:space="preserve">ST elevation with reciprocal depression → STEMI</w:t>
            </w:r>
          </w:p>
        </w:tc>
        <w:tc>
          <w:tcPr/>
          <w:p>
            <w:pPr>
              <w:pStyle w:val="Compact"/>
            </w:pPr>
            <w:r>
              <w:t xml:space="preserve">Substantially increases specificity for infarction over pericarditis and early repolarization, both of which lack true reciprocal change.</w:t>
            </w:r>
          </w:p>
        </w:tc>
        <w:tc>
          <w:tcPr/>
          <w:p>
            <w:pPr>
              <w:pStyle w:val="Compact"/>
            </w:pPr>
            <w:r>
              <w:t xml:space="preserve">-</w:t>
            </w:r>
          </w:p>
        </w:tc>
      </w:tr>
      <w:tr>
        <w:tc>
          <w:tcPr/>
          <w:p>
            <w:pPr>
              <w:pStyle w:val="Compact"/>
            </w:pPr>
            <w:r>
              <w:t xml:space="preserve">Delta wave</w:t>
            </w:r>
          </w:p>
        </w:tc>
        <w:tc>
          <w:tcPr/>
          <w:p>
            <w:pPr>
              <w:pStyle w:val="Compact"/>
            </w:pPr>
            <w:r>
              <w:t xml:space="preserve">Slurred upstroke of the QRS</w:t>
            </w:r>
          </w:p>
        </w:tc>
        <w:tc>
          <w:tcPr/>
          <w:p>
            <w:pPr>
              <w:pStyle w:val="Compact"/>
            </w:pPr>
            <w:r>
              <w:t xml:space="preserve">Test</w:t>
            </w:r>
          </w:p>
        </w:tc>
        <w:tc>
          <w:tcPr/>
          <w:p>
            <w:pPr>
              <w:pStyle w:val="Compact"/>
            </w:pPr>
            <w:r>
              <w:t xml:space="preserve">12-lead ECG examined for a slurred QRS upstroke</w:t>
            </w:r>
          </w:p>
        </w:tc>
        <w:tc>
          <w:tcPr/>
          <w:p>
            <w:pPr>
              <w:pStyle w:val="Compact"/>
            </w:pPr>
            <w:r>
              <w:t xml:space="preserve">Ventricular preexcitation, WPW</w:t>
            </w:r>
          </w:p>
        </w:tc>
        <w:tc>
          <w:tcPr/>
          <w:p>
            <w:pPr>
              <w:pStyle w:val="Compact"/>
            </w:pPr>
            <w:r>
              <w:t xml:space="preserve">short PR with a delta wave → Wolff-Parkinson-White syndrome</w:t>
            </w:r>
          </w:p>
        </w:tc>
        <w:tc>
          <w:tcPr/>
          <w:p>
            <w:pPr>
              <w:pStyle w:val="Compact"/>
            </w:pPr>
            <w:r>
              <w:t xml:space="preserve">Indicates an accessory pathway. Changes management of atrial fibrillation dramatically, since AV nodal blockers can accelerate conduction down the pathway.</w:t>
            </w:r>
          </w:p>
        </w:tc>
        <w:tc>
          <w:tcPr/>
          <w:p>
            <w:pPr>
              <w:pStyle w:val="Compact"/>
            </w:pPr>
            <w:r>
              <w:t xml:space="preserve">Missed before giving AV nodal blockers for atrial fibrillation, which can be fatal</w:t>
            </w:r>
          </w:p>
        </w:tc>
      </w:tr>
      <w:tr>
        <w:tc>
          <w:tcPr/>
          <w:p>
            <w:pPr>
              <w:pStyle w:val="Compact"/>
            </w:pPr>
            <w:r>
              <w:t xml:space="preserve">Low voltage</w:t>
            </w:r>
          </w:p>
        </w:tc>
        <w:tc>
          <w:tcPr/>
          <w:p>
            <w:pPr>
              <w:pStyle w:val="Compact"/>
            </w:pPr>
            <w:r>
              <w:t xml:space="preserve">Globally small QRS complexes</w:t>
            </w:r>
          </w:p>
        </w:tc>
        <w:tc>
          <w:tcPr/>
          <w:p>
            <w:pPr>
              <w:pStyle w:val="Compact"/>
            </w:pPr>
            <w:r>
              <w:t xml:space="preserve">Test</w:t>
            </w:r>
          </w:p>
        </w:tc>
        <w:tc>
          <w:tcPr/>
          <w:p>
            <w:pPr>
              <w:pStyle w:val="Compact"/>
            </w:pPr>
            <w:r>
              <w:t xml:space="preserve">QRS amplitude criteria on ECG, compared against echocardiographic wall thickness</w:t>
            </w:r>
          </w:p>
        </w:tc>
        <w:tc>
          <w:tcPr/>
          <w:p>
            <w:pPr>
              <w:pStyle w:val="Compact"/>
            </w:pPr>
            <w:r>
              <w:t xml:space="preserve">Effusion, obesity, COPD, infiltrative disease</w:t>
            </w:r>
          </w:p>
        </w:tc>
        <w:tc>
          <w:tcPr/>
          <w:p>
            <w:pPr>
              <w:pStyle w:val="Compact"/>
            </w:pPr>
            <w:r>
              <w:t xml:space="preserve">low voltage with thick walls on echo → cardiac amyloidosis</w:t>
            </w:r>
          </w:p>
        </w:tc>
        <w:tc>
          <w:tcPr/>
          <w:p>
            <w:pPr>
              <w:pStyle w:val="Compact"/>
            </w:pPr>
            <w:r>
              <w:t xml:space="preserve">Low voltage with echocardiographic wall thickening is a classic mismatch suggesting cardiac amyloidosis rather than hypertrophy.</w:t>
            </w:r>
          </w:p>
        </w:tc>
        <w:tc>
          <w:tcPr/>
          <w:p>
            <w:pPr>
              <w:pStyle w:val="Compact"/>
            </w:pPr>
            <w:r>
              <w:t xml:space="preserve">Attributed to obesity or COPD without comparing against the echo</w:t>
            </w:r>
          </w:p>
        </w:tc>
      </w:tr>
      <w:tr>
        <w:tc>
          <w:tcPr/>
          <w:p>
            <w:pPr>
              <w:pStyle w:val="Compact"/>
            </w:pPr>
            <w:r>
              <w:t xml:space="preserve">Fixed perfusion defect</w:t>
            </w:r>
          </w:p>
        </w:tc>
        <w:tc>
          <w:tcPr/>
          <w:p>
            <w:pPr>
              <w:pStyle w:val="Compact"/>
            </w:pPr>
            <w:r>
              <w:t xml:space="preserve">Reduced uptake on both stress and rest imaging</w:t>
            </w:r>
          </w:p>
        </w:tc>
        <w:tc>
          <w:tcPr/>
          <w:p>
            <w:pPr>
              <w:pStyle w:val="Compact"/>
            </w:pPr>
            <w:r>
              <w:t xml:space="preserve">Imaging</w:t>
            </w:r>
          </w:p>
        </w:tc>
        <w:tc>
          <w:tcPr/>
          <w:p>
            <w:pPr>
              <w:pStyle w:val="Compact"/>
            </w:pPr>
            <w:r>
              <w:t xml:space="preserve">Stress and rest myocardial perfusion imaging</w:t>
            </w:r>
          </w:p>
        </w:tc>
        <w:tc>
          <w:tcPr/>
          <w:p>
            <w:pPr>
              <w:pStyle w:val="Compact"/>
            </w:pPr>
            <w:r>
              <w:t xml:space="preserve">Prior infarction, scar</w:t>
            </w:r>
          </w:p>
        </w:tc>
        <w:tc>
          <w:tcPr/>
          <w:p>
            <w:pPr>
              <w:pStyle w:val="Compact"/>
            </w:pPr>
            <w:r>
              <w:t xml:space="preserve">fixed inferior perfusion defect → prior myocardial infarction</w:t>
            </w:r>
          </w:p>
        </w:tc>
        <w:tc>
          <w:tcPr/>
          <w:p>
            <w:pPr>
              <w:pStyle w:val="Compact"/>
            </w:pPr>
            <w:r>
              <w:t xml:space="preserve">Scar rather than ischemia. Predicts no benefit from revascularization in that territory.</w:t>
            </w:r>
          </w:p>
        </w:tc>
        <w:tc>
          <w:tcPr/>
          <w:p>
            <w:pPr>
              <w:pStyle w:val="Compact"/>
            </w:pPr>
            <w:r>
              <w:t xml:space="preserve">-</w:t>
            </w:r>
          </w:p>
        </w:tc>
      </w:tr>
      <w:tr>
        <w:tc>
          <w:tcPr/>
          <w:p>
            <w:pPr>
              <w:pStyle w:val="Compact"/>
            </w:pPr>
            <w:r>
              <w:t xml:space="preserve">Reversible perfusion defect</w:t>
            </w:r>
          </w:p>
        </w:tc>
        <w:tc>
          <w:tcPr/>
          <w:p>
            <w:pPr>
              <w:pStyle w:val="Compact"/>
            </w:pPr>
            <w:r>
              <w:t xml:space="preserve">Reduced uptake on stress that normalizes at rest</w:t>
            </w:r>
          </w:p>
        </w:tc>
        <w:tc>
          <w:tcPr/>
          <w:p>
            <w:pPr>
              <w:pStyle w:val="Compact"/>
            </w:pPr>
            <w:r>
              <w:t xml:space="preserve">Imaging</w:t>
            </w:r>
          </w:p>
        </w:tc>
        <w:tc>
          <w:tcPr/>
          <w:p>
            <w:pPr>
              <w:pStyle w:val="Compact"/>
            </w:pPr>
            <w:r>
              <w:t xml:space="preserve">Stress and rest myocardial perfusion imaging</w:t>
            </w:r>
          </w:p>
        </w:tc>
        <w:tc>
          <w:tcPr/>
          <w:p>
            <w:pPr>
              <w:pStyle w:val="Compact"/>
            </w:pPr>
            <w:r>
              <w:t xml:space="preserve">Inducible ischemia</w:t>
            </w:r>
          </w:p>
        </w:tc>
        <w:tc>
          <w:tcPr/>
          <w:p>
            <w:pPr>
              <w:pStyle w:val="Compact"/>
            </w:pPr>
            <w:r>
              <w:t xml:space="preserve">large reversible anterior defect → inducible ischemia in the LAD territory</w:t>
            </w:r>
          </w:p>
        </w:tc>
        <w:tc>
          <w:tcPr/>
          <w:p>
            <w:pPr>
              <w:pStyle w:val="Compact"/>
            </w:pPr>
            <w:r>
              <w:t xml:space="preserve">Viable but ischemic myocardium. This is the finding that supports revascularization, and its extent guides how strongly.</w:t>
            </w:r>
          </w:p>
        </w:tc>
        <w:tc>
          <w:tcPr/>
          <w:p>
            <w:pPr>
              <w:pStyle w:val="Compact"/>
            </w:pPr>
            <w:r>
              <w:t xml:space="preserve">-</w:t>
            </w:r>
          </w:p>
        </w:tc>
      </w:tr>
      <w:tr>
        <w:tc>
          <w:tcPr/>
          <w:p>
            <w:pPr>
              <w:pStyle w:val="Compact"/>
            </w:pPr>
            <w:r>
              <w:t xml:space="preserve">Hibernating myocardium</w:t>
            </w:r>
          </w:p>
        </w:tc>
        <w:tc>
          <w:tcPr/>
          <w:p>
            <w:pPr>
              <w:pStyle w:val="Compact"/>
            </w:pPr>
            <w:r>
              <w:t xml:space="preserve">Chronically underperfused but viable, with impaired function</w:t>
            </w:r>
          </w:p>
        </w:tc>
        <w:tc>
          <w:tcPr/>
          <w:p>
            <w:pPr>
              <w:pStyle w:val="Compact"/>
            </w:pPr>
            <w:r>
              <w:t xml:space="preserve">Imaging</w:t>
            </w:r>
          </w:p>
        </w:tc>
        <w:tc>
          <w:tcPr/>
          <w:p>
            <w:pPr>
              <w:pStyle w:val="Compact"/>
            </w:pPr>
            <w:r>
              <w:t xml:space="preserve">Viability imaging with PET, MRI, or low-dose dobutamine echo</w:t>
            </w:r>
          </w:p>
        </w:tc>
        <w:tc>
          <w:tcPr/>
          <w:p>
            <w:pPr>
              <w:pStyle w:val="Compact"/>
            </w:pPr>
            <w:r>
              <w:t xml:space="preserve">Chronic ischemic cardiomyopathy</w:t>
            </w:r>
          </w:p>
        </w:tc>
        <w:tc>
          <w:tcPr/>
          <w:p>
            <w:pPr>
              <w:pStyle w:val="Compact"/>
            </w:pPr>
            <w:r>
              <w:t xml:space="preserve">hibernating myocardium → recoverable dysfunction after revascularization</w:t>
            </w:r>
          </w:p>
        </w:tc>
        <w:tc>
          <w:tcPr/>
          <w:p>
            <w:pPr>
              <w:pStyle w:val="Compact"/>
            </w:pPr>
            <w:r>
              <w:t xml:space="preserve">Dysfunction that can recover after revascularization, which is why viability assessment can change a decision from medical therapy to intervention.</w:t>
            </w:r>
          </w:p>
        </w:tc>
        <w:tc>
          <w:tcPr/>
          <w:p>
            <w:pPr>
              <w:pStyle w:val="Compact"/>
            </w:pPr>
            <w:r>
              <w:t xml:space="preserve">Not assessed, so revascularizable dysfunction is written off as fixed cardiomyopathy</w:t>
            </w:r>
          </w:p>
        </w:tc>
      </w:tr>
      <w:tr>
        <w:tc>
          <w:tcPr/>
          <w:p>
            <w:pPr>
              <w:pStyle w:val="Compact"/>
            </w:pPr>
            <w:r>
              <w:t xml:space="preserve">Stunned myocardium</w:t>
            </w:r>
          </w:p>
        </w:tc>
        <w:tc>
          <w:tcPr/>
          <w:p>
            <w:pPr>
              <w:pStyle w:val="Compact"/>
            </w:pPr>
            <w:r>
              <w:t xml:space="preserve">Transient dysfunction after a reperfused ischemic insult</w:t>
            </w:r>
          </w:p>
        </w:tc>
        <w:tc>
          <w:tcPr/>
          <w:p>
            <w:pPr>
              <w:pStyle w:val="Compact"/>
            </w:pPr>
            <w:r>
              <w:t xml:space="preserve">Imaging</w:t>
            </w:r>
          </w:p>
        </w:tc>
        <w:tc>
          <w:tcPr/>
          <w:p>
            <w:pPr>
              <w:pStyle w:val="Compact"/>
            </w:pPr>
            <w:r>
              <w:t xml:space="preserve">Serial imaging demonstrating recovery over days to weeks</w:t>
            </w:r>
          </w:p>
        </w:tc>
        <w:tc>
          <w:tcPr/>
          <w:p>
            <w:pPr>
              <w:pStyle w:val="Compact"/>
            </w:pPr>
            <w:r>
              <w:t xml:space="preserve">Post-arrest, post-PCI, takotsubo</w:t>
            </w:r>
          </w:p>
        </w:tc>
        <w:tc>
          <w:tcPr/>
          <w:p>
            <w:pPr>
              <w:pStyle w:val="Compact"/>
            </w:pPr>
            <w:r>
              <w:t xml:space="preserve">stunned myocardium → takotsubo or post-arrest dysfunction</w:t>
            </w:r>
          </w:p>
        </w:tc>
        <w:tc>
          <w:tcPr/>
          <w:p>
            <w:pPr>
              <w:pStyle w:val="Compact"/>
            </w:pPr>
            <w:r>
              <w:t xml:space="preserve">Predicts spontaneous recovery over days to weeks and argues against premature decisions about devices or transplant.</w:t>
            </w:r>
          </w:p>
        </w:tc>
        <w:tc>
          <w:tcPr/>
          <w:p>
            <w:pPr>
              <w:pStyle w:val="Compact"/>
            </w:pPr>
            <w:r>
              <w:t xml:space="preserve">Permanent device decisions made before recovery has had time to occur</w:t>
            </w:r>
          </w:p>
        </w:tc>
      </w:tr>
      <w:tr>
        <w:tc>
          <w:tcPr/>
          <w:p>
            <w:pPr>
              <w:pStyle w:val="Compact"/>
            </w:pPr>
            <w:r>
              <w:t xml:space="preserve">Regional wall motion abnormality</w:t>
            </w:r>
          </w:p>
        </w:tc>
        <w:tc>
          <w:tcPr/>
          <w:p>
            <w:pPr>
              <w:pStyle w:val="Compact"/>
            </w:pPr>
            <w:r>
              <w:t xml:space="preserve">Impaired contraction confined to a coronary territory</w:t>
            </w:r>
          </w:p>
        </w:tc>
        <w:tc>
          <w:tcPr/>
          <w:p>
            <w:pPr>
              <w:pStyle w:val="Compact"/>
            </w:pPr>
            <w:r>
              <w:t xml:space="preserve">Imaging</w:t>
            </w:r>
          </w:p>
        </w:tc>
        <w:tc>
          <w:tcPr/>
          <w:p>
            <w:pPr>
              <w:pStyle w:val="Compact"/>
            </w:pPr>
            <w:r>
              <w:t xml:space="preserve">Echocardiography assessing segments against coronary territories</w:t>
            </w:r>
          </w:p>
        </w:tc>
        <w:tc>
          <w:tcPr/>
          <w:p>
            <w:pPr>
              <w:pStyle w:val="Compact"/>
            </w:pPr>
            <w:r>
              <w:t xml:space="preserve">Infarction, ischemia</w:t>
            </w:r>
          </w:p>
        </w:tc>
        <w:tc>
          <w:tcPr/>
          <w:p>
            <w:pPr>
              <w:pStyle w:val="Compact"/>
            </w:pPr>
            <w:r>
              <w:t xml:space="preserve">regional wall motion abnormality → coronary territory infarction</w:t>
            </w:r>
          </w:p>
        </w:tc>
        <w:tc>
          <w:tcPr/>
          <w:p>
            <w:pPr>
              <w:pStyle w:val="Compact"/>
            </w:pPr>
            <w:r>
              <w:t xml:space="preserve">A territorial pattern implies coronary disease, whereas global hypokinesis suggests a diffuse insult such as myocarditis, toxin, or tachycardia-mediated cardiomyopathy.</w:t>
            </w:r>
          </w:p>
        </w:tc>
        <w:tc>
          <w:tcPr/>
          <w:p>
            <w:pPr>
              <w:pStyle w:val="Compact"/>
            </w:pPr>
            <w:r>
              <w:t xml:space="preserve">-</w:t>
            </w:r>
          </w:p>
        </w:tc>
      </w:tr>
      <w:tr>
        <w:tc>
          <w:tcPr/>
          <w:p>
            <w:pPr>
              <w:pStyle w:val="Compact"/>
            </w:pPr>
            <w:r>
              <w:t xml:space="preserve">Ischemic cardiomyopathy</w:t>
            </w:r>
          </w:p>
        </w:tc>
        <w:tc>
          <w:tcPr/>
          <w:p>
            <w:pPr>
              <w:pStyle w:val="Compact"/>
            </w:pPr>
            <w:r>
              <w:t xml:space="preserve">Systolic dysfunction attributable to coronary disease</w:t>
            </w:r>
          </w:p>
        </w:tc>
        <w:tc>
          <w:tcPr/>
          <w:p>
            <w:pPr>
              <w:pStyle w:val="Compact"/>
            </w:pPr>
            <w:r>
              <w:t xml:space="preserve">Imaging</w:t>
            </w:r>
          </w:p>
        </w:tc>
        <w:tc>
          <w:tcPr/>
          <w:p>
            <w:pPr>
              <w:pStyle w:val="Compact"/>
            </w:pPr>
            <w:r>
              <w:t xml:space="preserve">Coronary angiography or CT angiography</w:t>
            </w:r>
          </w:p>
        </w:tc>
        <w:tc>
          <w:tcPr/>
          <w:p>
            <w:pPr>
              <w:pStyle w:val="Compact"/>
            </w:pPr>
            <w:r>
              <w:t xml:space="preserve">Multivessel CAD, prior infarction</w:t>
            </w:r>
          </w:p>
        </w:tc>
        <w:tc>
          <w:tcPr/>
          <w:p>
            <w:pPr>
              <w:pStyle w:val="Compact"/>
            </w:pPr>
            <w:r>
              <w:t xml:space="preserve">ischemic cardiomyopathy → multivessel coronary disease</w:t>
            </w:r>
          </w:p>
        </w:tc>
        <w:tc>
          <w:tcPr/>
          <w:p>
            <w:pPr>
              <w:pStyle w:val="Compact"/>
            </w:pPr>
            <w:r>
              <w:t xml:space="preserve">Determines whether revascularization is part of heart failure therapy. Usually requires angiography or CT to establish rather than assume.</w:t>
            </w:r>
          </w:p>
        </w:tc>
        <w:tc>
          <w:tcPr/>
          <w:p>
            <w:pPr>
              <w:pStyle w:val="Compact"/>
            </w:pPr>
            <w:r>
              <w:t xml:space="preserve">Assumed from risk factors alone without imaging the coronaries</w:t>
            </w:r>
          </w:p>
        </w:tc>
      </w:tr>
      <w:tr>
        <w:tc>
          <w:tcPr/>
          <w:p>
            <w:pPr>
              <w:pStyle w:val="Compact"/>
            </w:pPr>
            <w:r>
              <w:t xml:space="preserve">Tachycardic</w:t>
            </w:r>
          </w:p>
        </w:tc>
        <w:tc>
          <w:tcPr/>
          <w:p>
            <w:pPr>
              <w:pStyle w:val="Compact"/>
            </w:pPr>
            <w:r>
              <w:t xml:space="preserve">Heart rate above 100 beats per minute</w:t>
            </w:r>
          </w:p>
        </w:tc>
        <w:tc>
          <w:tcPr/>
          <w:p>
            <w:pPr>
              <w:pStyle w:val="Compact"/>
            </w:pPr>
            <w:r>
              <w:t xml:space="preserve">Exam</w:t>
            </w:r>
          </w:p>
        </w:tc>
        <w:tc>
          <w:tcPr/>
          <w:p>
            <w:pPr>
              <w:pStyle w:val="Compact"/>
            </w:pPr>
            <w:r>
              <w:t xml:space="preserve">Pulse or monitored rate, confirmed against the ECG</w:t>
            </w:r>
          </w:p>
        </w:tc>
        <w:tc>
          <w:tcPr/>
          <w:p>
            <w:pPr>
              <w:pStyle w:val="Compact"/>
            </w:pPr>
            <w:r>
              <w:t xml:space="preserve">Sepsis, hypovolemia, pain, PE, arrhythmia, thyrotoxicosis</w:t>
            </w:r>
          </w:p>
        </w:tc>
        <w:tc>
          <w:tcPr/>
          <w:p>
            <w:pPr>
              <w:pStyle w:val="Compact"/>
            </w:pPr>
            <w:r>
              <w:t xml:space="preserve">persistent tachycardia after adequate resuscitation → pulmonary embolism or ongoing bleeding</w:t>
            </w:r>
          </w:p>
        </w:tc>
        <w:tc>
          <w:tcPr/>
          <w:p>
            <w:pPr>
              <w:pStyle w:val="Compact"/>
            </w:pPr>
            <w:r>
              <w:t xml:space="preserve">A nonspecific but sensitive marker of physiologic stress. Its persistence after the obvious cause is treated is the informative part</w:t>
            </w:r>
          </w:p>
        </w:tc>
        <w:tc>
          <w:tcPr/>
          <w:p>
            <w:pPr>
              <w:pStyle w:val="Compact"/>
            </w:pPr>
            <w:r>
              <w:t xml:space="preserve">Attributed to pain or anxiety, which is the commonest way early shock and PE are missed</w:t>
            </w:r>
          </w:p>
        </w:tc>
      </w:tr>
      <w:tr>
        <w:tc>
          <w:tcPr/>
          <w:p>
            <w:pPr>
              <w:pStyle w:val="Compact"/>
            </w:pPr>
            <w:r>
              <w:t xml:space="preserve">Bradycardic</w:t>
            </w:r>
          </w:p>
        </w:tc>
        <w:tc>
          <w:tcPr/>
          <w:p>
            <w:pPr>
              <w:pStyle w:val="Compact"/>
            </w:pPr>
            <w:r>
              <w:t xml:space="preserve">Heart rate below 60 beats per minute</w:t>
            </w:r>
          </w:p>
        </w:tc>
        <w:tc>
          <w:tcPr/>
          <w:p>
            <w:pPr>
              <w:pStyle w:val="Compact"/>
            </w:pPr>
            <w:r>
              <w:t xml:space="preserve">Exam</w:t>
            </w:r>
          </w:p>
        </w:tc>
        <w:tc>
          <w:tcPr/>
          <w:p>
            <w:pPr>
              <w:pStyle w:val="Compact"/>
            </w:pPr>
            <w:r>
              <w:t xml:space="preserve">Pulse and ECG, with a medication review</w:t>
            </w:r>
          </w:p>
        </w:tc>
        <w:tc>
          <w:tcPr/>
          <w:p>
            <w:pPr>
              <w:pStyle w:val="Compact"/>
            </w:pPr>
            <w:r>
              <w:t xml:space="preserve">AV block, medications, hypothyroidism, raised intracranial pressure, athletic conditioning</w:t>
            </w:r>
          </w:p>
        </w:tc>
        <w:tc>
          <w:tcPr/>
          <w:p>
            <w:pPr>
              <w:pStyle w:val="Compact"/>
            </w:pPr>
            <w:r>
              <w:t xml:space="preserve">bradycardia with hypotension → complete heart block</w:t>
            </w:r>
          </w:p>
        </w:tc>
        <w:tc>
          <w:tcPr/>
          <w:p>
            <w:pPr>
              <w:pStyle w:val="Compact"/>
            </w:pPr>
            <w:r>
              <w:t xml:space="preserve">Whether it is symptomatic determines management. Bradycardia with hypertension and irregular breathing suggests raised intracranial pressure</w:t>
            </w:r>
          </w:p>
        </w:tc>
        <w:tc>
          <w:tcPr/>
          <w:p>
            <w:pPr>
              <w:pStyle w:val="Compact"/>
            </w:pPr>
            <w:r>
              <w:t xml:space="preserve">Treated as pathologic in trained athletes, where resting bradycardia is normal</w:t>
            </w:r>
          </w:p>
        </w:tc>
      </w:tr>
      <w:tr>
        <w:tc>
          <w:tcPr/>
          <w:p>
            <w:pPr>
              <w:pStyle w:val="Compact"/>
            </w:pPr>
            <w:r>
              <w:t xml:space="preserve">Nonpulsatile</w:t>
            </w:r>
          </w:p>
        </w:tc>
        <w:tc>
          <w:tcPr/>
          <w:p>
            <w:pPr>
              <w:pStyle w:val="Compact"/>
            </w:pPr>
            <w:r>
              <w:t xml:space="preserve">Not synchronized with the arterial pulse</w:t>
            </w:r>
          </w:p>
        </w:tc>
        <w:tc>
          <w:tcPr/>
          <w:p>
            <w:pPr>
              <w:pStyle w:val="Compact"/>
            </w:pPr>
            <w:r>
              <w:t xml:space="preserve">Exam</w:t>
            </w:r>
          </w:p>
        </w:tc>
        <w:tc>
          <w:tcPr/>
          <w:p>
            <w:pPr>
              <w:pStyle w:val="Compact"/>
            </w:pPr>
            <w:r>
              <w:t xml:space="preserve">Palpation with attention to expansile versus transmitted movement</w:t>
            </w:r>
          </w:p>
        </w:tc>
        <w:tc>
          <w:tcPr/>
          <w:p>
            <w:pPr>
              <w:pStyle w:val="Compact"/>
            </w:pPr>
            <w:r>
              <w:t xml:space="preserve">Most solid masses, lymphadenopathy</w:t>
            </w:r>
          </w:p>
        </w:tc>
        <w:tc>
          <w:tcPr/>
          <w:p>
            <w:pPr>
              <w:pStyle w:val="Compact"/>
            </w:pPr>
            <w:r>
              <w:t xml:space="preserve">nonpulsatile abdominal mass → tumor rather than aneurysm</w:t>
            </w:r>
          </w:p>
        </w:tc>
        <w:tc>
          <w:tcPr/>
          <w:p>
            <w:pPr>
              <w:pStyle w:val="Compact"/>
            </w:pPr>
            <w:r>
              <w:t xml:space="preserve">Argues against a vascular lesion. Note that a mass overlying the aorta can transmit pulsation without being expansile</w:t>
            </w:r>
          </w:p>
        </w:tc>
        <w:tc>
          <w:tcPr/>
          <w:p>
            <w:pPr>
              <w:pStyle w:val="Compact"/>
            </w:pPr>
            <w:r>
              <w:t xml:space="preserve">Transmitted pulsation mistaken for an expansile one, which is the distinction that matters for aneurysm</w:t>
            </w:r>
          </w:p>
        </w:tc>
      </w:tr>
    </w:tbl>
    <w:bookmarkEnd w:id="60"/>
    <w:bookmarkStart w:id="61" w:name="pulmonary"/>
    <w:p>
      <w:pPr>
        <w:pStyle w:val="Heading2"/>
      </w:pPr>
      <w:r>
        <w:t xml:space="preserve">Pulmonary</w:t>
      </w:r>
    </w:p>
    <w:tbl>
      <w:tblPr>
        <w:tblStyle w:val="Table"/>
        <w:tblW w:type="pct" w:w="5000"/>
        <w:tblLayout w:type="fixed"/>
        <w:tblLook w:firstRow="1" w:lastRow="0" w:firstColumn="0" w:lastColumn="0" w:noHBand="0" w:noVBand="0" w:val="0020"/>
      </w:tblPr>
      <w:tblGrid>
        <w:gridCol w:w="665"/>
        <w:gridCol w:w="1064"/>
        <w:gridCol w:w="399"/>
        <w:gridCol w:w="1197"/>
        <w:gridCol w:w="865"/>
        <w:gridCol w:w="931"/>
        <w:gridCol w:w="1730"/>
        <w:gridCol w:w="1064"/>
      </w:tblGrid>
      <w:tr>
        <w:trPr>
          <w:tblHeader w:val="on"/>
        </w:trPr>
        <w:tc>
          <w:tcPr/>
          <w:p>
            <w:pPr>
              <w:pStyle w:val="Compact"/>
            </w:pPr>
            <w:r>
              <w:t xml:space="preserve">Qualifier</w:t>
            </w:r>
          </w:p>
        </w:tc>
        <w:tc>
          <w:tcPr/>
          <w:p>
            <w:pPr>
              <w:pStyle w:val="Compact"/>
            </w:pPr>
            <w:r>
              <w:t xml:space="preserve">Definition</w:t>
            </w:r>
          </w:p>
        </w:tc>
        <w:tc>
          <w:tcPr/>
          <w:p>
            <w:pPr>
              <w:pStyle w:val="Compact"/>
            </w:pPr>
            <w:r>
              <w:t xml:space="preserve">Source</w:t>
            </w:r>
          </w:p>
        </w:tc>
        <w:tc>
          <w:tcPr/>
          <w:p>
            <w:pPr>
              <w:pStyle w:val="Compact"/>
            </w:pPr>
            <w:r>
              <w:t xml:space="preserve">How it is established</w:t>
            </w:r>
          </w:p>
        </w:tc>
        <w:tc>
          <w:tcPr/>
          <w:p>
            <w:pPr>
              <w:pStyle w:val="Compact"/>
            </w:pPr>
            <w:r>
              <w:t xml:space="preserve">Commonly associated</w:t>
            </w:r>
          </w:p>
        </w:tc>
        <w:tc>
          <w:tcPr/>
          <w:p>
            <w:pPr>
              <w:pStyle w:val="Compact"/>
            </w:pPr>
            <w:r>
              <w:t xml:space="preserve">Example</w:t>
            </w:r>
          </w:p>
        </w:tc>
        <w:tc>
          <w:tcPr/>
          <w:p>
            <w:pPr>
              <w:pStyle w:val="Compact"/>
            </w:pPr>
            <w:r>
              <w:t xml:space="preserve">How it changes the differential</w:t>
            </w:r>
          </w:p>
        </w:tc>
        <w:tc>
          <w:tcPr/>
          <w:p>
            <w:pPr>
              <w:pStyle w:val="Compact"/>
            </w:pPr>
            <w:r>
              <w:t xml:space="preserve">Common misuse</w:t>
            </w:r>
          </w:p>
        </w:tc>
      </w:tr>
      <w:tr>
        <w:tc>
          <w:tcPr/>
          <w:p>
            <w:pPr>
              <w:pStyle w:val="Compact"/>
            </w:pPr>
            <w:r>
              <w:t xml:space="preserve">Productive</w:t>
            </w:r>
          </w:p>
        </w:tc>
        <w:tc>
          <w:tcPr/>
          <w:p>
            <w:pPr>
              <w:pStyle w:val="Compact"/>
            </w:pPr>
            <w:r>
              <w:t xml:space="preserve">Cough raising sputum</w:t>
            </w:r>
          </w:p>
        </w:tc>
        <w:tc>
          <w:tcPr/>
          <w:p>
            <w:pPr>
              <w:pStyle w:val="Compact"/>
            </w:pPr>
            <w:r>
              <w:t xml:space="preserve">Exam</w:t>
            </w:r>
          </w:p>
        </w:tc>
        <w:tc>
          <w:tcPr/>
          <w:p>
            <w:pPr>
              <w:pStyle w:val="Compact"/>
            </w:pPr>
            <w:r>
              <w:t xml:space="preserve">Ask about volume, color, and daily pattern</w:t>
            </w:r>
          </w:p>
        </w:tc>
        <w:tc>
          <w:tcPr/>
          <w:p>
            <w:pPr>
              <w:pStyle w:val="Compact"/>
            </w:pPr>
            <w:r>
              <w:t xml:space="preserve">Pneumonia, bronchiectasis, COPD exacerbation</w:t>
            </w:r>
          </w:p>
        </w:tc>
        <w:tc>
          <w:tcPr/>
          <w:p>
            <w:pPr>
              <w:pStyle w:val="Compact"/>
            </w:pPr>
            <w:r>
              <w:t xml:space="preserve">large-volume daily purulent sputum → bronchiectasis</w:t>
            </w:r>
          </w:p>
        </w:tc>
        <w:tc>
          <w:tcPr/>
          <w:p>
            <w:pPr>
              <w:pStyle w:val="Compact"/>
            </w:pPr>
            <w:r>
              <w:t xml:space="preserve">Suggests airway or alveolar secretions. Chronic daily large-volume purulent sputum suggests bronchiectasis.</w:t>
            </w:r>
          </w:p>
        </w:tc>
        <w:tc>
          <w:tcPr/>
          <w:p>
            <w:pPr>
              <w:pStyle w:val="Compact"/>
            </w:pPr>
            <w:r>
              <w:t xml:space="preserve">-</w:t>
            </w:r>
          </w:p>
        </w:tc>
      </w:tr>
      <w:tr>
        <w:tc>
          <w:tcPr/>
          <w:p>
            <w:pPr>
              <w:pStyle w:val="Compact"/>
            </w:pPr>
            <w:r>
              <w:t xml:space="preserve">Nonproductive</w:t>
            </w:r>
          </w:p>
        </w:tc>
        <w:tc>
          <w:tcPr/>
          <w:p>
            <w:pPr>
              <w:pStyle w:val="Compact"/>
            </w:pPr>
            <w:r>
              <w:t xml:space="preserve">Dry cough</w:t>
            </w:r>
          </w:p>
        </w:tc>
        <w:tc>
          <w:tcPr/>
          <w:p>
            <w:pPr>
              <w:pStyle w:val="Compact"/>
            </w:pPr>
            <w:r>
              <w:t xml:space="preserve">Exam</w:t>
            </w:r>
          </w:p>
        </w:tc>
        <w:tc>
          <w:tcPr/>
          <w:p>
            <w:pPr>
              <w:pStyle w:val="Compact"/>
            </w:pPr>
            <w:r>
              <w:t xml:space="preserve">History plus a medication review</w:t>
            </w:r>
          </w:p>
        </w:tc>
        <w:tc>
          <w:tcPr/>
          <w:p>
            <w:pPr>
              <w:pStyle w:val="Compact"/>
            </w:pPr>
            <w:r>
              <w:t xml:space="preserve">ILD, ACE inhibitor cough, viral infection, heart failure</w:t>
            </w:r>
          </w:p>
        </w:tc>
        <w:tc>
          <w:tcPr/>
          <w:p>
            <w:pPr>
              <w:pStyle w:val="Compact"/>
            </w:pPr>
            <w:r>
              <w:t xml:space="preserve">chronic dry cough → ACE inhibitor cough or interstitial lung disease</w:t>
            </w:r>
          </w:p>
        </w:tc>
        <w:tc>
          <w:tcPr/>
          <w:p>
            <w:pPr>
              <w:pStyle w:val="Compact"/>
            </w:pPr>
            <w:r>
              <w:t xml:space="preserve">Shifts toward interstitial, cardiac, drug-related, and postinfectious causes. Always check the medication list for an ACE inhibitor.</w:t>
            </w:r>
          </w:p>
        </w:tc>
        <w:tc>
          <w:tcPr/>
          <w:p>
            <w:pPr>
              <w:pStyle w:val="Compact"/>
            </w:pPr>
            <w:r>
              <w:t xml:space="preserve">Medication list not reviewed; ACE inhibitor cough can begin months after starting</w:t>
            </w:r>
          </w:p>
        </w:tc>
      </w:tr>
      <w:tr>
        <w:tc>
          <w:tcPr/>
          <w:p>
            <w:pPr>
              <w:pStyle w:val="Compact"/>
            </w:pPr>
            <w:r>
              <w:t xml:space="preserve">Blood-streaked</w:t>
            </w:r>
          </w:p>
        </w:tc>
        <w:tc>
          <w:tcPr/>
          <w:p>
            <w:pPr>
              <w:pStyle w:val="Compact"/>
            </w:pPr>
            <w:r>
              <w:t xml:space="preserve">Small amount of blood in sputum</w:t>
            </w:r>
          </w:p>
        </w:tc>
        <w:tc>
          <w:tcPr/>
          <w:p>
            <w:pPr>
              <w:pStyle w:val="Compact"/>
            </w:pPr>
            <w:r>
              <w:t xml:space="preserve">Exam</w:t>
            </w:r>
          </w:p>
        </w:tc>
        <w:tc>
          <w:tcPr/>
          <w:p>
            <w:pPr>
              <w:pStyle w:val="Compact"/>
            </w:pPr>
            <w:r>
              <w:t xml:space="preserve">Direct questioning and inspection of sputum</w:t>
            </w:r>
          </w:p>
        </w:tc>
        <w:tc>
          <w:tcPr/>
          <w:p>
            <w:pPr>
              <w:pStyle w:val="Compact"/>
            </w:pPr>
            <w:r>
              <w:t xml:space="preserve">Bronchitis, bronchiectasis, malignancy</w:t>
            </w:r>
          </w:p>
        </w:tc>
        <w:tc>
          <w:tcPr/>
          <w:p>
            <w:pPr>
              <w:pStyle w:val="Compact"/>
            </w:pPr>
            <w:r>
              <w:t xml:space="preserve">blood-streaked sputum in a smoker → bronchogenic carcinoma</w:t>
            </w:r>
          </w:p>
        </w:tc>
        <w:tc>
          <w:tcPr/>
          <w:p>
            <w:pPr>
              <w:pStyle w:val="Compact"/>
            </w:pPr>
            <w:r>
              <w:t xml:space="preserve">Even minor hemoptysis in a smoker over 40 requires imaging and usually bronchoscopy.</w:t>
            </w:r>
          </w:p>
        </w:tc>
        <w:tc>
          <w:tcPr/>
          <w:p>
            <w:pPr>
              <w:pStyle w:val="Compact"/>
            </w:pPr>
            <w:r>
              <w:t xml:space="preserve">Attributed to bronchitis in a smoker over 40 without imaging</w:t>
            </w:r>
          </w:p>
        </w:tc>
      </w:tr>
      <w:tr>
        <w:tc>
          <w:tcPr/>
          <w:p>
            <w:pPr>
              <w:pStyle w:val="Compact"/>
            </w:pPr>
            <w:r>
              <w:t xml:space="preserve">Massive hemoptysis</w:t>
            </w:r>
          </w:p>
        </w:tc>
        <w:tc>
          <w:tcPr/>
          <w:p>
            <w:pPr>
              <w:pStyle w:val="Compact"/>
            </w:pPr>
            <w:r>
              <w:t xml:space="preserve">Large-volume airway bleeding</w:t>
            </w:r>
          </w:p>
        </w:tc>
        <w:tc>
          <w:tcPr/>
          <w:p>
            <w:pPr>
              <w:pStyle w:val="Compact"/>
            </w:pPr>
            <w:r>
              <w:t xml:space="preserve">Exam</w:t>
            </w:r>
          </w:p>
        </w:tc>
        <w:tc>
          <w:tcPr/>
          <w:p>
            <w:pPr>
              <w:pStyle w:val="Compact"/>
            </w:pPr>
            <w:r>
              <w:t xml:space="preserve">Estimate volume over 24 hours</w:t>
            </w:r>
          </w:p>
        </w:tc>
        <w:tc>
          <w:tcPr/>
          <w:p>
            <w:pPr>
              <w:pStyle w:val="Compact"/>
            </w:pPr>
            <w:r>
              <w:t xml:space="preserve">Bronchiectasis, TB, malignancy, AVM</w:t>
            </w:r>
          </w:p>
        </w:tc>
        <w:tc>
          <w:tcPr/>
          <w:p>
            <w:pPr>
              <w:pStyle w:val="Compact"/>
            </w:pPr>
            <w:r>
              <w:t xml:space="preserve">massive hemoptysis → bronchiectasis or cavitary tuberculosis</w:t>
            </w:r>
          </w:p>
        </w:tc>
        <w:tc>
          <w:tcPr/>
          <w:p>
            <w:pPr>
              <w:pStyle w:val="Compact"/>
            </w:pPr>
            <w:r>
              <w:t xml:space="preserve">The threat is asphyxiation, not exsanguination. Position bleeding side down and call for bronchoscopy or embolization.</w:t>
            </w:r>
          </w:p>
        </w:tc>
        <w:tc>
          <w:tcPr/>
          <w:p>
            <w:pPr>
              <w:pStyle w:val="Compact"/>
            </w:pPr>
            <w:r>
              <w:t xml:space="preserve">Managed as a bleeding problem; the threat is asphyxiation</w:t>
            </w:r>
          </w:p>
        </w:tc>
      </w:tr>
      <w:tr>
        <w:tc>
          <w:tcPr/>
          <w:p>
            <w:pPr>
              <w:pStyle w:val="Compact"/>
            </w:pPr>
            <w:r>
              <w:t xml:space="preserve">Inspiratory</w:t>
            </w:r>
          </w:p>
        </w:tc>
        <w:tc>
          <w:tcPr/>
          <w:p>
            <w:pPr>
              <w:pStyle w:val="Compact"/>
            </w:pPr>
            <w:r>
              <w:t xml:space="preserve">Predominantly on inspiration</w:t>
            </w:r>
          </w:p>
        </w:tc>
        <w:tc>
          <w:tcPr/>
          <w:p>
            <w:pPr>
              <w:pStyle w:val="Compact"/>
            </w:pPr>
            <w:r>
              <w:t xml:space="preserve">Exam</w:t>
            </w:r>
          </w:p>
        </w:tc>
        <w:tc>
          <w:tcPr/>
          <w:p>
            <w:pPr>
              <w:pStyle w:val="Compact"/>
            </w:pPr>
            <w:r>
              <w:t xml:space="preserve">Listen over the neck during quiet breathing</w:t>
            </w:r>
          </w:p>
        </w:tc>
        <w:tc>
          <w:tcPr/>
          <w:p>
            <w:pPr>
              <w:pStyle w:val="Compact"/>
            </w:pPr>
            <w:r>
              <w:t xml:space="preserve">Stridor from extrathoracic obstruction</w:t>
            </w:r>
          </w:p>
        </w:tc>
        <w:tc>
          <w:tcPr/>
          <w:p>
            <w:pPr>
              <w:pStyle w:val="Compact"/>
            </w:pPr>
            <w:r>
              <w:t xml:space="preserve">inspiratory stridor → extrathoracic airway obstruction</w:t>
            </w:r>
          </w:p>
        </w:tc>
        <w:tc>
          <w:tcPr/>
          <w:p>
            <w:pPr>
              <w:pStyle w:val="Compact"/>
            </w:pPr>
            <w:r>
              <w:t xml:space="preserve">Localizes above the thoracic inlet: larynx, vocal cords, upper trachea. An airway emergency until characterized.</w:t>
            </w:r>
          </w:p>
        </w:tc>
        <w:tc>
          <w:tcPr/>
          <w:p>
            <w:pPr>
              <w:pStyle w:val="Compact"/>
            </w:pPr>
            <w:r>
              <w:t xml:space="preserve">Mistaken for wheeze and treated with bronchodilators</w:t>
            </w:r>
          </w:p>
        </w:tc>
      </w:tr>
      <w:tr>
        <w:tc>
          <w:tcPr/>
          <w:p>
            <w:pPr>
              <w:pStyle w:val="Compact"/>
            </w:pPr>
            <w:r>
              <w:t xml:space="preserve">Expiratory</w:t>
            </w:r>
          </w:p>
        </w:tc>
        <w:tc>
          <w:tcPr/>
          <w:p>
            <w:pPr>
              <w:pStyle w:val="Compact"/>
            </w:pPr>
            <w:r>
              <w:t xml:space="preserve">Predominantly on expiration</w:t>
            </w:r>
          </w:p>
        </w:tc>
        <w:tc>
          <w:tcPr/>
          <w:p>
            <w:pPr>
              <w:pStyle w:val="Compact"/>
            </w:pPr>
            <w:r>
              <w:t xml:space="preserve">Exam</w:t>
            </w:r>
          </w:p>
        </w:tc>
        <w:tc>
          <w:tcPr/>
          <w:p>
            <w:pPr>
              <w:pStyle w:val="Compact"/>
            </w:pPr>
            <w:r>
              <w:t xml:space="preserve">Auscultation during forced expiration</w:t>
            </w:r>
          </w:p>
        </w:tc>
        <w:tc>
          <w:tcPr/>
          <w:p>
            <w:pPr>
              <w:pStyle w:val="Compact"/>
            </w:pPr>
            <w:r>
              <w:t xml:space="preserve">Asthma, COPD</w:t>
            </w:r>
          </w:p>
        </w:tc>
        <w:tc>
          <w:tcPr/>
          <w:p>
            <w:pPr>
              <w:pStyle w:val="Compact"/>
            </w:pPr>
            <w:r>
              <w:t xml:space="preserve">expiratory polyphonic wheeze → asthma</w:t>
            </w:r>
          </w:p>
        </w:tc>
        <w:tc>
          <w:tcPr/>
          <w:p>
            <w:pPr>
              <w:pStyle w:val="Compact"/>
            </w:pPr>
            <w:r>
              <w:t xml:space="preserve">Intrathoracic airway narrowing that worsens as pleural pressure rises during exhalation.</w:t>
            </w:r>
          </w:p>
        </w:tc>
        <w:tc>
          <w:tcPr/>
          <w:p>
            <w:pPr>
              <w:pStyle w:val="Compact"/>
            </w:pPr>
            <w:r>
              <w:t xml:space="preserve">-</w:t>
            </w:r>
          </w:p>
        </w:tc>
      </w:tr>
      <w:tr>
        <w:tc>
          <w:tcPr/>
          <w:p>
            <w:pPr>
              <w:pStyle w:val="Compact"/>
            </w:pPr>
            <w:r>
              <w:t xml:space="preserve">Biphasic</w:t>
            </w:r>
          </w:p>
        </w:tc>
        <w:tc>
          <w:tcPr/>
          <w:p>
            <w:pPr>
              <w:pStyle w:val="Compact"/>
            </w:pPr>
            <w:r>
              <w:t xml:space="preserve">Both inspiratory and expiratory</w:t>
            </w:r>
          </w:p>
        </w:tc>
        <w:tc>
          <w:tcPr/>
          <w:p>
            <w:pPr>
              <w:pStyle w:val="Compact"/>
            </w:pPr>
            <w:r>
              <w:t xml:space="preserve">Exam</w:t>
            </w:r>
          </w:p>
        </w:tc>
        <w:tc>
          <w:tcPr/>
          <w:p>
            <w:pPr>
              <w:pStyle w:val="Compact"/>
            </w:pPr>
            <w:r>
              <w:t xml:space="preserve">Listen through both respiratory phases</w:t>
            </w:r>
          </w:p>
        </w:tc>
        <w:tc>
          <w:tcPr/>
          <w:p>
            <w:pPr>
              <w:pStyle w:val="Compact"/>
            </w:pPr>
            <w:r>
              <w:t xml:space="preserve">Fixed obstruction, subglottic stenosis</w:t>
            </w:r>
          </w:p>
        </w:tc>
        <w:tc>
          <w:tcPr/>
          <w:p>
            <w:pPr>
              <w:pStyle w:val="Compact"/>
            </w:pPr>
            <w:r>
              <w:t xml:space="preserve">biphasic stridor → fixed subglottic stenosis</w:t>
            </w:r>
          </w:p>
        </w:tc>
        <w:tc>
          <w:tcPr/>
          <w:p>
            <w:pPr>
              <w:pStyle w:val="Compact"/>
            </w:pPr>
            <w:r>
              <w:t xml:space="preserve">Implies a fixed lesion at the thoracic inlet that does not vary with the respiratory cycle.</w:t>
            </w:r>
          </w:p>
        </w:tc>
        <w:tc>
          <w:tcPr/>
          <w:p>
            <w:pPr>
              <w:pStyle w:val="Compact"/>
            </w:pPr>
            <w:r>
              <w:t xml:space="preserve">-</w:t>
            </w:r>
          </w:p>
        </w:tc>
      </w:tr>
      <w:tr>
        <w:tc>
          <w:tcPr/>
          <w:p>
            <w:pPr>
              <w:pStyle w:val="Compact"/>
            </w:pPr>
            <w:r>
              <w:t xml:space="preserve">Monophonic</w:t>
            </w:r>
          </w:p>
        </w:tc>
        <w:tc>
          <w:tcPr/>
          <w:p>
            <w:pPr>
              <w:pStyle w:val="Compact"/>
            </w:pPr>
            <w:r>
              <w:t xml:space="preserve">Single-pitched wheeze</w:t>
            </w:r>
          </w:p>
        </w:tc>
        <w:tc>
          <w:tcPr/>
          <w:p>
            <w:pPr>
              <w:pStyle w:val="Compact"/>
            </w:pPr>
            <w:r>
              <w:t xml:space="preserve">Exam</w:t>
            </w:r>
          </w:p>
        </w:tc>
        <w:tc>
          <w:tcPr/>
          <w:p>
            <w:pPr>
              <w:pStyle w:val="Compact"/>
            </w:pPr>
            <w:r>
              <w:t xml:space="preserve">Auscultate for a single constant pitch at one location</w:t>
            </w:r>
          </w:p>
        </w:tc>
        <w:tc>
          <w:tcPr/>
          <w:p>
            <w:pPr>
              <w:pStyle w:val="Compact"/>
            </w:pPr>
            <w:r>
              <w:t xml:space="preserve">Tumor, foreign body, mucus plug</w:t>
            </w:r>
          </w:p>
        </w:tc>
        <w:tc>
          <w:tcPr/>
          <w:p>
            <w:pPr>
              <w:pStyle w:val="Compact"/>
            </w:pPr>
            <w:r>
              <w:t xml:space="preserve">fixed monophonic wheeze → endobronchial tumor or foreign body</w:t>
            </w:r>
          </w:p>
        </w:tc>
        <w:tc>
          <w:tcPr/>
          <w:p>
            <w:pPr>
              <w:pStyle w:val="Compact"/>
            </w:pPr>
            <w:r>
              <w:t xml:space="preserve">A single fixed pitch implies one large airway. Not asthma. Warrants imaging and bronchoscopy.</w:t>
            </w:r>
          </w:p>
        </w:tc>
        <w:tc>
          <w:tcPr/>
          <w:p>
            <w:pPr>
              <w:pStyle w:val="Compact"/>
            </w:pPr>
            <w:r>
              <w:t xml:space="preserve">Treated as asthma; a fixed monophonic wheeze needs imaging and bronchoscopy</w:t>
            </w:r>
          </w:p>
        </w:tc>
      </w:tr>
      <w:tr>
        <w:tc>
          <w:tcPr/>
          <w:p>
            <w:pPr>
              <w:pStyle w:val="Compact"/>
            </w:pPr>
            <w:r>
              <w:t xml:space="preserve">Polyphonic</w:t>
            </w:r>
          </w:p>
        </w:tc>
        <w:tc>
          <w:tcPr/>
          <w:p>
            <w:pPr>
              <w:pStyle w:val="Compact"/>
            </w:pPr>
            <w:r>
              <w:t xml:space="preserve">Multiple-pitched wheezes</w:t>
            </w:r>
          </w:p>
        </w:tc>
        <w:tc>
          <w:tcPr/>
          <w:p>
            <w:pPr>
              <w:pStyle w:val="Compact"/>
            </w:pPr>
            <w:r>
              <w:t xml:space="preserve">Exam</w:t>
            </w:r>
          </w:p>
        </w:tc>
        <w:tc>
          <w:tcPr/>
          <w:p>
            <w:pPr>
              <w:pStyle w:val="Compact"/>
            </w:pPr>
            <w:r>
              <w:t xml:space="preserve">Auscultation for multiple simultaneous pitches</w:t>
            </w:r>
          </w:p>
        </w:tc>
        <w:tc>
          <w:tcPr/>
          <w:p>
            <w:pPr>
              <w:pStyle w:val="Compact"/>
            </w:pPr>
            <w:r>
              <w:t xml:space="preserve">Asthma, COPD</w:t>
            </w:r>
          </w:p>
        </w:tc>
        <w:tc>
          <w:tcPr/>
          <w:p>
            <w:pPr>
              <w:pStyle w:val="Compact"/>
            </w:pPr>
            <w:r>
              <w:t xml:space="preserve">polyphonic wheeze → asthma or COPD</w:t>
            </w:r>
          </w:p>
        </w:tc>
        <w:tc>
          <w:tcPr/>
          <w:p>
            <w:pPr>
              <w:pStyle w:val="Compact"/>
            </w:pPr>
            <w:r>
              <w:t xml:space="preserve">Diffuse small airway disease, the expected finding in asthma and COPD.</w:t>
            </w:r>
          </w:p>
        </w:tc>
        <w:tc>
          <w:tcPr/>
          <w:p>
            <w:pPr>
              <w:pStyle w:val="Compact"/>
            </w:pPr>
            <w:r>
              <w:t xml:space="preserve">-</w:t>
            </w:r>
          </w:p>
        </w:tc>
      </w:tr>
      <w:tr>
        <w:tc>
          <w:tcPr/>
          <w:p>
            <w:pPr>
              <w:pStyle w:val="Compact"/>
            </w:pPr>
            <w:r>
              <w:t xml:space="preserve">Hypoxemic</w:t>
            </w:r>
          </w:p>
        </w:tc>
        <w:tc>
          <w:tcPr/>
          <w:p>
            <w:pPr>
              <w:pStyle w:val="Compact"/>
            </w:pPr>
            <w:r>
              <w:t xml:space="preserve">Low arterial oxygen</w:t>
            </w:r>
          </w:p>
        </w:tc>
        <w:tc>
          <w:tcPr/>
          <w:p>
            <w:pPr>
              <w:pStyle w:val="Compact"/>
            </w:pPr>
            <w:r>
              <w:t xml:space="preserve">Lab</w:t>
            </w:r>
          </w:p>
        </w:tc>
        <w:tc>
          <w:tcPr/>
          <w:p>
            <w:pPr>
              <w:pStyle w:val="Compact"/>
            </w:pPr>
            <w:r>
              <w:t xml:space="preserve">Arterial blood gas with PaO2 and the A-a gradient</w:t>
            </w:r>
          </w:p>
        </w:tc>
        <w:tc>
          <w:tcPr/>
          <w:p>
            <w:pPr>
              <w:pStyle w:val="Compact"/>
            </w:pPr>
            <w:r>
              <w:t xml:space="preserve">Pneumonia, PE, ARDS, edema</w:t>
            </w:r>
          </w:p>
        </w:tc>
        <w:tc>
          <w:tcPr/>
          <w:p>
            <w:pPr>
              <w:pStyle w:val="Compact"/>
            </w:pPr>
            <w:r>
              <w:t xml:space="preserve">hypoxemic respiratory failure → pneumonia or ARDS</w:t>
            </w:r>
          </w:p>
        </w:tc>
        <w:tc>
          <w:tcPr/>
          <w:p>
            <w:pPr>
              <w:pStyle w:val="Compact"/>
            </w:pPr>
            <w:r>
              <w:t xml:space="preserve">Type 1 failure, an oxygenation problem. Points to shunt or V/Q mismatch and directs toward the lung parenchyma or vasculature.</w:t>
            </w:r>
          </w:p>
        </w:tc>
        <w:tc>
          <w:tcPr/>
          <w:p>
            <w:pPr>
              <w:pStyle w:val="Compact"/>
            </w:pPr>
            <w:r>
              <w:t xml:space="preserve">-</w:t>
            </w:r>
          </w:p>
        </w:tc>
      </w:tr>
      <w:tr>
        <w:tc>
          <w:tcPr/>
          <w:p>
            <w:pPr>
              <w:pStyle w:val="Compact"/>
            </w:pPr>
            <w:r>
              <w:t xml:space="preserve">Hypercapnic</w:t>
            </w:r>
          </w:p>
        </w:tc>
        <w:tc>
          <w:tcPr/>
          <w:p>
            <w:pPr>
              <w:pStyle w:val="Compact"/>
            </w:pPr>
            <w:r>
              <w:t xml:space="preserve">Elevated arterial CO2</w:t>
            </w:r>
          </w:p>
        </w:tc>
        <w:tc>
          <w:tcPr/>
          <w:p>
            <w:pPr>
              <w:pStyle w:val="Compact"/>
            </w:pPr>
            <w:r>
              <w:t xml:space="preserve">Lab</w:t>
            </w:r>
          </w:p>
        </w:tc>
        <w:tc>
          <w:tcPr/>
          <w:p>
            <w:pPr>
              <w:pStyle w:val="Compact"/>
            </w:pPr>
            <w:r>
              <w:t xml:space="preserve">Arterial or venous blood gas with PaCO2 and pH</w:t>
            </w:r>
          </w:p>
        </w:tc>
        <w:tc>
          <w:tcPr/>
          <w:p>
            <w:pPr>
              <w:pStyle w:val="Compact"/>
            </w:pPr>
            <w:r>
              <w:t xml:space="preserve">COPD, obesity hypoventilation, neuromuscular disease, opioids</w:t>
            </w:r>
          </w:p>
        </w:tc>
        <w:tc>
          <w:tcPr/>
          <w:p>
            <w:pPr>
              <w:pStyle w:val="Compact"/>
            </w:pPr>
            <w:r>
              <w:t xml:space="preserve">hypercapnic respiratory failure → COPD or opioid-induced hypoventilation</w:t>
            </w:r>
          </w:p>
        </w:tc>
        <w:tc>
          <w:tcPr/>
          <w:p>
            <w:pPr>
              <w:pStyle w:val="Compact"/>
            </w:pPr>
            <w:r>
              <w:t xml:space="preserve">Type 2 failure, a ventilation problem. Points to the pump: drive, chest wall, or respiratory muscles. Changes the intervention to ventilatory support rather than oxygen alone.</w:t>
            </w:r>
          </w:p>
        </w:tc>
        <w:tc>
          <w:tcPr/>
          <w:p>
            <w:pPr>
              <w:pStyle w:val="Compact"/>
            </w:pPr>
            <w:r>
              <w:t xml:space="preserve">Diagnosed from oximetry, which cannot detect hypercapnia</w:t>
            </w:r>
          </w:p>
        </w:tc>
      </w:tr>
      <w:tr>
        <w:tc>
          <w:tcPr/>
          <w:p>
            <w:pPr>
              <w:pStyle w:val="Compact"/>
            </w:pPr>
            <w:r>
              <w:t xml:space="preserve">Obstructive</w:t>
            </w:r>
          </w:p>
        </w:tc>
        <w:tc>
          <w:tcPr/>
          <w:p>
            <w:pPr>
              <w:pStyle w:val="Compact"/>
            </w:pPr>
            <w:r>
              <w:t xml:space="preserve">Airflow limitation, reduced FEV1/FVC</w:t>
            </w:r>
          </w:p>
        </w:tc>
        <w:tc>
          <w:tcPr/>
          <w:p>
            <w:pPr>
              <w:pStyle w:val="Compact"/>
            </w:pPr>
            <w:r>
              <w:t xml:space="preserve">Test</w:t>
            </w:r>
          </w:p>
        </w:tc>
        <w:tc>
          <w:tcPr/>
          <w:p>
            <w:pPr>
              <w:pStyle w:val="Compact"/>
            </w:pPr>
            <w:r>
              <w:t xml:space="preserve">Spirometry before and after bronchodilator</w:t>
            </w:r>
          </w:p>
        </w:tc>
        <w:tc>
          <w:tcPr/>
          <w:p>
            <w:pPr>
              <w:pStyle w:val="Compact"/>
            </w:pPr>
            <w:r>
              <w:t xml:space="preserve">COPD, asthma, bronchiectasis</w:t>
            </w:r>
          </w:p>
        </w:tc>
        <w:tc>
          <w:tcPr/>
          <w:p>
            <w:pPr>
              <w:pStyle w:val="Compact"/>
            </w:pPr>
            <w:r>
              <w:t xml:space="preserve">reduced FEV1/FVC ratio → COPD</w:t>
            </w:r>
          </w:p>
        </w:tc>
        <w:tc>
          <w:tcPr/>
          <w:p>
            <w:pPr>
              <w:pStyle w:val="Compact"/>
            </w:pPr>
            <w:r>
              <w:t xml:space="preserve">Directs to the airways.</w:t>
            </w:r>
          </w:p>
        </w:tc>
        <w:tc>
          <w:tcPr/>
          <w:p>
            <w:pPr>
              <w:pStyle w:val="Compact"/>
            </w:pPr>
            <w:r>
              <w:t xml:space="preserve">-</w:t>
            </w:r>
          </w:p>
        </w:tc>
      </w:tr>
      <w:tr>
        <w:tc>
          <w:tcPr/>
          <w:p>
            <w:pPr>
              <w:pStyle w:val="Compact"/>
            </w:pPr>
            <w:r>
              <w:t xml:space="preserve">Restrictive</w:t>
            </w:r>
          </w:p>
        </w:tc>
        <w:tc>
          <w:tcPr/>
          <w:p>
            <w:pPr>
              <w:pStyle w:val="Compact"/>
            </w:pPr>
            <w:r>
              <w:t xml:space="preserve">Reduced lung volumes with preserved ratio</w:t>
            </w:r>
          </w:p>
        </w:tc>
        <w:tc>
          <w:tcPr/>
          <w:p>
            <w:pPr>
              <w:pStyle w:val="Compact"/>
            </w:pPr>
            <w:r>
              <w:t xml:space="preserve">Test</w:t>
            </w:r>
          </w:p>
        </w:tc>
        <w:tc>
          <w:tcPr/>
          <w:p>
            <w:pPr>
              <w:pStyle w:val="Compact"/>
            </w:pPr>
            <w:r>
              <w:t xml:space="preserve">Full pulmonary function tests with lung volumes and DLCO</w:t>
            </w:r>
          </w:p>
        </w:tc>
        <w:tc>
          <w:tcPr/>
          <w:p>
            <w:pPr>
              <w:pStyle w:val="Compact"/>
            </w:pPr>
            <w:r>
              <w:t xml:space="preserve">ILD, obesity, neuromuscular disease, chest wall disease</w:t>
            </w:r>
          </w:p>
        </w:tc>
        <w:tc>
          <w:tcPr/>
          <w:p>
            <w:pPr>
              <w:pStyle w:val="Compact"/>
            </w:pPr>
            <w:r>
              <w:t xml:space="preserve">reduced total lung capacity → interstitial lung disease</w:t>
            </w:r>
          </w:p>
        </w:tc>
        <w:tc>
          <w:tcPr/>
          <w:p>
            <w:pPr>
              <w:pStyle w:val="Compact"/>
            </w:pPr>
            <w:r>
              <w:t xml:space="preserve">Directs to parenchyma, chest wall, or neuromuscular pump. DLCO then separates parenchymal disease (reduced) from extraparenchymal causes (preserved).</w:t>
            </w:r>
          </w:p>
        </w:tc>
        <w:tc>
          <w:tcPr/>
          <w:p>
            <w:pPr>
              <w:pStyle w:val="Compact"/>
            </w:pPr>
            <w:r>
              <w:t xml:space="preserve">Diagnosed from spirometry alone, which cannot establish restriction</w:t>
            </w:r>
          </w:p>
        </w:tc>
      </w:tr>
      <w:tr>
        <w:tc>
          <w:tcPr/>
          <w:p>
            <w:pPr>
              <w:pStyle w:val="Compact"/>
            </w:pPr>
            <w:r>
              <w:t xml:space="preserve">Reversible</w:t>
            </w:r>
          </w:p>
        </w:tc>
        <w:tc>
          <w:tcPr/>
          <w:p>
            <w:pPr>
              <w:pStyle w:val="Compact"/>
            </w:pPr>
            <w:r>
              <w:t xml:space="preserve">Improves substantially with bronchodilator</w:t>
            </w:r>
          </w:p>
        </w:tc>
        <w:tc>
          <w:tcPr/>
          <w:p>
            <w:pPr>
              <w:pStyle w:val="Compact"/>
            </w:pPr>
            <w:r>
              <w:t xml:space="preserve">Test</w:t>
            </w:r>
          </w:p>
        </w:tc>
        <w:tc>
          <w:tcPr/>
          <w:p>
            <w:pPr>
              <w:pStyle w:val="Compact"/>
            </w:pPr>
            <w:r>
              <w:t xml:space="preserve">Post-bronchodilator spirometry meeting reversibility criteria</w:t>
            </w:r>
          </w:p>
        </w:tc>
        <w:tc>
          <w:tcPr/>
          <w:p>
            <w:pPr>
              <w:pStyle w:val="Compact"/>
            </w:pPr>
            <w:r>
              <w:t xml:space="preserve">Asthma</w:t>
            </w:r>
          </w:p>
        </w:tc>
        <w:tc>
          <w:tcPr/>
          <w:p>
            <w:pPr>
              <w:pStyle w:val="Compact"/>
            </w:pPr>
            <w:r>
              <w:t xml:space="preserve">bronchodilator-reversible obstruction → asthma</w:t>
            </w:r>
          </w:p>
        </w:tc>
        <w:tc>
          <w:tcPr/>
          <w:p>
            <w:pPr>
              <w:pStyle w:val="Compact"/>
            </w:pPr>
            <w:r>
              <w:t xml:space="preserve">Bronchodilator responsiveness supports asthma over fixed COPD and predicts benefit from inhaled therapy.</w:t>
            </w:r>
          </w:p>
        </w:tc>
        <w:tc>
          <w:tcPr/>
          <w:p>
            <w:pPr>
              <w:pStyle w:val="Compact"/>
            </w:pPr>
            <w:r>
              <w:t xml:space="preserve">-</w:t>
            </w:r>
          </w:p>
        </w:tc>
      </w:tr>
      <w:tr>
        <w:tc>
          <w:tcPr/>
          <w:p>
            <w:pPr>
              <w:pStyle w:val="Compact"/>
            </w:pPr>
            <w:r>
              <w:t xml:space="preserve">Consolidative</w:t>
            </w:r>
          </w:p>
        </w:tc>
        <w:tc>
          <w:tcPr/>
          <w:p>
            <w:pPr>
              <w:pStyle w:val="Compact"/>
            </w:pPr>
            <w:r>
              <w:t xml:space="preserve">Alveolar airspaces filled with material</w:t>
            </w:r>
          </w:p>
        </w:tc>
        <w:tc>
          <w:tcPr/>
          <w:p>
            <w:pPr>
              <w:pStyle w:val="Compact"/>
            </w:pPr>
            <w:r>
              <w:t xml:space="preserve">Imaging</w:t>
            </w:r>
          </w:p>
        </w:tc>
        <w:tc>
          <w:tcPr/>
          <w:p>
            <w:pPr>
              <w:pStyle w:val="Compact"/>
            </w:pPr>
            <w:r>
              <w:t xml:space="preserve">Chest radiograph or CT</w:t>
            </w:r>
          </w:p>
        </w:tc>
        <w:tc>
          <w:tcPr/>
          <w:p>
            <w:pPr>
              <w:pStyle w:val="Compact"/>
            </w:pPr>
            <w:r>
              <w:t xml:space="preserve">Pneumonia, hemorrhage, aspiration</w:t>
            </w:r>
          </w:p>
        </w:tc>
        <w:tc>
          <w:tcPr/>
          <w:p>
            <w:pPr>
              <w:pStyle w:val="Compact"/>
            </w:pPr>
            <w:r>
              <w:t xml:space="preserve">consolidation with air bronchograms → lobar pneumonia</w:t>
            </w:r>
          </w:p>
        </w:tc>
        <w:tc>
          <w:tcPr/>
          <w:p>
            <w:pPr>
              <w:pStyle w:val="Compact"/>
            </w:pPr>
            <w:r>
              <w:t xml:space="preserve">Air bronchograms indicate the airways remain patent while the alveoli are filled. Favors infection, though blood, pus, cells, and water all consolidate.</w:t>
            </w:r>
          </w:p>
        </w:tc>
        <w:tc>
          <w:tcPr/>
          <w:p>
            <w:pPr>
              <w:pStyle w:val="Compact"/>
            </w:pPr>
            <w:r>
              <w:t xml:space="preserve">-</w:t>
            </w:r>
          </w:p>
        </w:tc>
      </w:tr>
      <w:tr>
        <w:tc>
          <w:tcPr/>
          <w:p>
            <w:pPr>
              <w:pStyle w:val="Compact"/>
            </w:pPr>
            <w:r>
              <w:t xml:space="preserve">Ground-glass</w:t>
            </w:r>
          </w:p>
        </w:tc>
        <w:tc>
          <w:tcPr/>
          <w:p>
            <w:pPr>
              <w:pStyle w:val="Compact"/>
            </w:pPr>
            <w:r>
              <w:t xml:space="preserve">Hazy opacity that does not obscure vessels</w:t>
            </w:r>
          </w:p>
        </w:tc>
        <w:tc>
          <w:tcPr/>
          <w:p>
            <w:pPr>
              <w:pStyle w:val="Compact"/>
            </w:pPr>
            <w:r>
              <w:t xml:space="preserve">Imaging</w:t>
            </w:r>
          </w:p>
        </w:tc>
        <w:tc>
          <w:tcPr/>
          <w:p>
            <w:pPr>
              <w:pStyle w:val="Compact"/>
            </w:pPr>
            <w:r>
              <w:t xml:space="preserve">CT chest</w:t>
            </w:r>
          </w:p>
        </w:tc>
        <w:tc>
          <w:tcPr/>
          <w:p>
            <w:pPr>
              <w:pStyle w:val="Compact"/>
            </w:pPr>
            <w:r>
              <w:t xml:space="preserve">Viral pneumonia, edema, ILD, PJP</w:t>
            </w:r>
          </w:p>
        </w:tc>
        <w:tc>
          <w:tcPr/>
          <w:p>
            <w:pPr>
              <w:pStyle w:val="Compact"/>
            </w:pPr>
            <w:r>
              <w:t xml:space="preserve">ground-glass opacities → viral pneumonia or pulmonary edema</w:t>
            </w:r>
          </w:p>
        </w:tc>
        <w:tc>
          <w:tcPr/>
          <w:p>
            <w:pPr>
              <w:pStyle w:val="Compact"/>
            </w:pPr>
            <w:r>
              <w:t xml:space="preserve">Partial alveolar filling or interstitial thickening. Broad, but combined with distribution it becomes powerful.</w:t>
            </w:r>
          </w:p>
        </w:tc>
        <w:tc>
          <w:tcPr/>
          <w:p>
            <w:pPr>
              <w:pStyle w:val="Compact"/>
            </w:pPr>
            <w:r>
              <w:t xml:space="preserve">-</w:t>
            </w:r>
          </w:p>
        </w:tc>
      </w:tr>
      <w:tr>
        <w:tc>
          <w:tcPr/>
          <w:p>
            <w:pPr>
              <w:pStyle w:val="Compact"/>
            </w:pPr>
            <w:r>
              <w:t xml:space="preserve">Cavitary</w:t>
            </w:r>
          </w:p>
        </w:tc>
        <w:tc>
          <w:tcPr/>
          <w:p>
            <w:pPr>
              <w:pStyle w:val="Compact"/>
            </w:pPr>
            <w:r>
              <w:t xml:space="preserve">Contains a gas-filled space with a wall</w:t>
            </w:r>
          </w:p>
        </w:tc>
        <w:tc>
          <w:tcPr/>
          <w:p>
            <w:pPr>
              <w:pStyle w:val="Compact"/>
            </w:pPr>
            <w:r>
              <w:t xml:space="preserve">Imaging</w:t>
            </w:r>
          </w:p>
        </w:tc>
        <w:tc>
          <w:tcPr/>
          <w:p>
            <w:pPr>
              <w:pStyle w:val="Compact"/>
            </w:pPr>
            <w:r>
              <w:t xml:space="preserve">CT chest, with attention to wall thickness and location</w:t>
            </w:r>
          </w:p>
        </w:tc>
        <w:tc>
          <w:tcPr/>
          <w:p>
            <w:pPr>
              <w:pStyle w:val="Compact"/>
            </w:pPr>
            <w:r>
              <w:t xml:space="preserve">TB, abscess, septic emboli, squamous carcinoma</w:t>
            </w:r>
          </w:p>
        </w:tc>
        <w:tc>
          <w:tcPr/>
          <w:p>
            <w:pPr>
              <w:pStyle w:val="Compact"/>
            </w:pPr>
            <w:r>
              <w:t xml:space="preserve">upper lobe cavitation → reactivation tuberculosis</w:t>
            </w:r>
          </w:p>
        </w:tc>
        <w:tc>
          <w:tcPr/>
          <w:p>
            <w:pPr>
              <w:pStyle w:val="Compact"/>
            </w:pPr>
            <w:r>
              <w:t xml:space="preserve">Sharply narrows the differential. Upper lobe cavitation suggests TB; multiple peripheral cavities suggest septic emboli.</w:t>
            </w:r>
          </w:p>
        </w:tc>
        <w:tc>
          <w:tcPr/>
          <w:p>
            <w:pPr>
              <w:pStyle w:val="Compact"/>
            </w:pPr>
            <w:r>
              <w:t xml:space="preserve">-</w:t>
            </w:r>
          </w:p>
        </w:tc>
      </w:tr>
      <w:tr>
        <w:tc>
          <w:tcPr/>
          <w:p>
            <w:pPr>
              <w:pStyle w:val="Compact"/>
            </w:pPr>
            <w:r>
              <w:t xml:space="preserve">Nodular</w:t>
            </w:r>
          </w:p>
        </w:tc>
        <w:tc>
          <w:tcPr/>
          <w:p>
            <w:pPr>
              <w:pStyle w:val="Compact"/>
            </w:pPr>
            <w:r>
              <w:t xml:space="preserve">Composed of discrete rounded opacities</w:t>
            </w:r>
          </w:p>
        </w:tc>
        <w:tc>
          <w:tcPr/>
          <w:p>
            <w:pPr>
              <w:pStyle w:val="Compact"/>
            </w:pPr>
            <w:r>
              <w:t xml:space="preserve">Imaging</w:t>
            </w:r>
          </w:p>
        </w:tc>
        <w:tc>
          <w:tcPr/>
          <w:p>
            <w:pPr>
              <w:pStyle w:val="Compact"/>
            </w:pPr>
            <w:r>
              <w:t xml:space="preserve">CT chest with attention to nodule distribution</w:t>
            </w:r>
          </w:p>
        </w:tc>
        <w:tc>
          <w:tcPr/>
          <w:p>
            <w:pPr>
              <w:pStyle w:val="Compact"/>
            </w:pPr>
            <w:r>
              <w:t xml:space="preserve">Metastases, granulomatous disease, septic emboli</w:t>
            </w:r>
          </w:p>
        </w:tc>
        <w:tc>
          <w:tcPr/>
          <w:p>
            <w:pPr>
              <w:pStyle w:val="Compact"/>
            </w:pPr>
            <w:r>
              <w:t xml:space="preserve">perilymphatic nodules → sarcoidosis</w:t>
            </w:r>
          </w:p>
        </w:tc>
        <w:tc>
          <w:tcPr/>
          <w:p>
            <w:pPr>
              <w:pStyle w:val="Compact"/>
            </w:pPr>
            <w:r>
              <w:t xml:space="preserve">Distribution is decisive: perilymphatic suggests sarcoidosis, centrilobular suggests airway disease, random suggests hematogenous spread.</w:t>
            </w:r>
          </w:p>
        </w:tc>
        <w:tc>
          <w:tcPr/>
          <w:p>
            <w:pPr>
              <w:pStyle w:val="Compact"/>
            </w:pPr>
            <w:r>
              <w:t xml:space="preserve">Distribution not characterized, which is where the diagnostic information lies</w:t>
            </w:r>
          </w:p>
        </w:tc>
      </w:tr>
      <w:tr>
        <w:tc>
          <w:tcPr/>
          <w:p>
            <w:pPr>
              <w:pStyle w:val="Compact"/>
            </w:pPr>
            <w:r>
              <w:t xml:space="preserve">Spiculated</w:t>
            </w:r>
          </w:p>
        </w:tc>
        <w:tc>
          <w:tcPr/>
          <w:p>
            <w:pPr>
              <w:pStyle w:val="Compact"/>
            </w:pPr>
            <w:r>
              <w:t xml:space="preserve">Irregular radiating margins</w:t>
            </w:r>
          </w:p>
        </w:tc>
        <w:tc>
          <w:tcPr/>
          <w:p>
            <w:pPr>
              <w:pStyle w:val="Compact"/>
            </w:pPr>
            <w:r>
              <w:t xml:space="preserve">Imaging</w:t>
            </w:r>
          </w:p>
        </w:tc>
        <w:tc>
          <w:tcPr/>
          <w:p>
            <w:pPr>
              <w:pStyle w:val="Compact"/>
            </w:pPr>
            <w:r>
              <w:t xml:space="preserve">CT chest with thin sections</w:t>
            </w:r>
          </w:p>
        </w:tc>
        <w:tc>
          <w:tcPr/>
          <w:p>
            <w:pPr>
              <w:pStyle w:val="Compact"/>
            </w:pPr>
            <w:r>
              <w:t xml:space="preserve">Primary lung cancer</w:t>
            </w:r>
          </w:p>
        </w:tc>
        <w:tc>
          <w:tcPr/>
          <w:p>
            <w:pPr>
              <w:pStyle w:val="Compact"/>
            </w:pPr>
            <w:r>
              <w:t xml:space="preserve">spiculated pulmonary nodule → primary lung carcinoma</w:t>
            </w:r>
          </w:p>
        </w:tc>
        <w:tc>
          <w:tcPr/>
          <w:p>
            <w:pPr>
              <w:pStyle w:val="Compact"/>
            </w:pPr>
            <w:r>
              <w:t xml:space="preserve">Spiculation reflects desmoplastic reaction and is among the strongest morphologic predictors of malignancy.</w:t>
            </w:r>
          </w:p>
        </w:tc>
        <w:tc>
          <w:tcPr/>
          <w:p>
            <w:pPr>
              <w:pStyle w:val="Compact"/>
            </w:pPr>
            <w:r>
              <w:t xml:space="preserve">-</w:t>
            </w:r>
          </w:p>
        </w:tc>
      </w:tr>
      <w:tr>
        <w:tc>
          <w:tcPr/>
          <w:p>
            <w:pPr>
              <w:pStyle w:val="Compact"/>
            </w:pPr>
            <w:r>
              <w:t xml:space="preserve">Calcified</w:t>
            </w:r>
          </w:p>
        </w:tc>
        <w:tc>
          <w:tcPr/>
          <w:p>
            <w:pPr>
              <w:pStyle w:val="Compact"/>
            </w:pPr>
            <w:r>
              <w:t xml:space="preserve">Contains calcium</w:t>
            </w:r>
          </w:p>
        </w:tc>
        <w:tc>
          <w:tcPr/>
          <w:p>
            <w:pPr>
              <w:pStyle w:val="Compact"/>
            </w:pPr>
            <w:r>
              <w:t xml:space="preserve">Imaging</w:t>
            </w:r>
          </w:p>
        </w:tc>
        <w:tc>
          <w:tcPr/>
          <w:p>
            <w:pPr>
              <w:pStyle w:val="Compact"/>
            </w:pPr>
            <w:r>
              <w:t xml:space="preserve">CT chest assessing the calcification pattern</w:t>
            </w:r>
          </w:p>
        </w:tc>
        <w:tc>
          <w:tcPr/>
          <w:p>
            <w:pPr>
              <w:pStyle w:val="Compact"/>
            </w:pPr>
            <w:r>
              <w:t xml:space="preserve">Healed granuloma, hamartoma</w:t>
            </w:r>
          </w:p>
        </w:tc>
        <w:tc>
          <w:tcPr/>
          <w:p>
            <w:pPr>
              <w:pStyle w:val="Compact"/>
            </w:pPr>
            <w:r>
              <w:t xml:space="preserve">centrally calcified nodule → healed granuloma</w:t>
            </w:r>
          </w:p>
        </w:tc>
        <w:tc>
          <w:tcPr/>
          <w:p>
            <w:pPr>
              <w:pStyle w:val="Compact"/>
            </w:pPr>
            <w:r>
              <w:t xml:space="preserve">Benign patterns (central, laminated, diffuse, popcorn) are reassuring; eccentric or stippled calcification is not.</w:t>
            </w:r>
          </w:p>
        </w:tc>
        <w:tc>
          <w:tcPr/>
          <w:p>
            <w:pPr>
              <w:pStyle w:val="Compact"/>
            </w:pPr>
            <w:r>
              <w:t xml:space="preserve">-</w:t>
            </w:r>
          </w:p>
        </w:tc>
      </w:tr>
      <w:tr>
        <w:tc>
          <w:tcPr/>
          <w:p>
            <w:pPr>
              <w:pStyle w:val="Compact"/>
            </w:pPr>
            <w:r>
              <w:t xml:space="preserve">Apical</w:t>
            </w:r>
          </w:p>
        </w:tc>
        <w:tc>
          <w:tcPr/>
          <w:p>
            <w:pPr>
              <w:pStyle w:val="Compact"/>
            </w:pPr>
            <w:r>
              <w:t xml:space="preserve">Upper lung predominant</w:t>
            </w:r>
          </w:p>
        </w:tc>
        <w:tc>
          <w:tcPr/>
          <w:p>
            <w:pPr>
              <w:pStyle w:val="Compact"/>
            </w:pPr>
            <w:r>
              <w:t xml:space="preserve">Imaging</w:t>
            </w:r>
          </w:p>
        </w:tc>
        <w:tc>
          <w:tcPr/>
          <w:p>
            <w:pPr>
              <w:pStyle w:val="Compact"/>
            </w:pPr>
            <w:r>
              <w:t xml:space="preserve">CT chest with zonal assessment</w:t>
            </w:r>
          </w:p>
        </w:tc>
        <w:tc>
          <w:tcPr/>
          <w:p>
            <w:pPr>
              <w:pStyle w:val="Compact"/>
            </w:pPr>
            <w:r>
              <w:t xml:space="preserve">Reactivation TB, silicosis, Pancoast tumor</w:t>
            </w:r>
          </w:p>
        </w:tc>
        <w:tc>
          <w:tcPr/>
          <w:p>
            <w:pPr>
              <w:pStyle w:val="Compact"/>
            </w:pPr>
            <w:r>
              <w:t xml:space="preserve">apical fibrocavitary change → tuberculosis or silicosis</w:t>
            </w:r>
          </w:p>
        </w:tc>
        <w:tc>
          <w:tcPr/>
          <w:p>
            <w:pPr>
              <w:pStyle w:val="Compact"/>
            </w:pPr>
            <w:r>
              <w:t xml:space="preserve">Upper lobe predominance narrows considerably, driven by regional oxygen tension and lymphatic clearance.</w:t>
            </w:r>
          </w:p>
        </w:tc>
        <w:tc>
          <w:tcPr/>
          <w:p>
            <w:pPr>
              <w:pStyle w:val="Compact"/>
            </w:pPr>
            <w:r>
              <w:t xml:space="preserve">-</w:t>
            </w:r>
          </w:p>
        </w:tc>
      </w:tr>
      <w:tr>
        <w:tc>
          <w:tcPr/>
          <w:p>
            <w:pPr>
              <w:pStyle w:val="Compact"/>
            </w:pPr>
            <w:r>
              <w:t xml:space="preserve">Basilar</w:t>
            </w:r>
          </w:p>
        </w:tc>
        <w:tc>
          <w:tcPr/>
          <w:p>
            <w:pPr>
              <w:pStyle w:val="Compact"/>
            </w:pPr>
            <w:r>
              <w:t xml:space="preserve">Lower lung predominant</w:t>
            </w:r>
          </w:p>
        </w:tc>
        <w:tc>
          <w:tcPr/>
          <w:p>
            <w:pPr>
              <w:pStyle w:val="Compact"/>
            </w:pPr>
            <w:r>
              <w:t xml:space="preserve">Imaging</w:t>
            </w:r>
          </w:p>
        </w:tc>
        <w:tc>
          <w:tcPr/>
          <w:p>
            <w:pPr>
              <w:pStyle w:val="Compact"/>
            </w:pPr>
            <w:r>
              <w:t xml:space="preserve">High-resolution CT chest</w:t>
            </w:r>
          </w:p>
        </w:tc>
        <w:tc>
          <w:tcPr/>
          <w:p>
            <w:pPr>
              <w:pStyle w:val="Compact"/>
            </w:pPr>
            <w:r>
              <w:t xml:space="preserve">IPF, asbestosis, aspiration, edema</w:t>
            </w:r>
          </w:p>
        </w:tc>
        <w:tc>
          <w:tcPr/>
          <w:p>
            <w:pPr>
              <w:pStyle w:val="Compact"/>
            </w:pPr>
            <w:r>
              <w:t xml:space="preserve">basilar subpleural reticulation → idiopathic pulmonary fibrosis</w:t>
            </w:r>
          </w:p>
        </w:tc>
        <w:tc>
          <w:tcPr/>
          <w:p>
            <w:pPr>
              <w:pStyle w:val="Compact"/>
            </w:pPr>
            <w:r>
              <w:t xml:space="preserve">Basilar and peripheral reticulation with traction bronchiectasis is the usual interstitial pneumonia pattern of IPF.</w:t>
            </w:r>
          </w:p>
        </w:tc>
        <w:tc>
          <w:tcPr/>
          <w:p>
            <w:pPr>
              <w:pStyle w:val="Compact"/>
            </w:pPr>
            <w:r>
              <w:t xml:space="preserve">-</w:t>
            </w:r>
          </w:p>
        </w:tc>
      </w:tr>
      <w:tr>
        <w:tc>
          <w:tcPr/>
          <w:p>
            <w:pPr>
              <w:pStyle w:val="Compact"/>
            </w:pPr>
            <w:r>
              <w:t xml:space="preserve">Peripheral-predominant</w:t>
            </w:r>
          </w:p>
        </w:tc>
        <w:tc>
          <w:tcPr/>
          <w:p>
            <w:pPr>
              <w:pStyle w:val="Compact"/>
            </w:pPr>
            <w:r>
              <w:t xml:space="preserve">Concentrated at the lung periphery</w:t>
            </w:r>
          </w:p>
        </w:tc>
        <w:tc>
          <w:tcPr/>
          <w:p>
            <w:pPr>
              <w:pStyle w:val="Compact"/>
            </w:pPr>
            <w:r>
              <w:t xml:space="preserve">Imaging</w:t>
            </w:r>
          </w:p>
        </w:tc>
        <w:tc>
          <w:tcPr/>
          <w:p>
            <w:pPr>
              <w:pStyle w:val="Compact"/>
            </w:pPr>
            <w:r>
              <w:t xml:space="preserve">High-resolution CT chest</w:t>
            </w:r>
          </w:p>
        </w:tc>
        <w:tc>
          <w:tcPr/>
          <w:p>
            <w:pPr>
              <w:pStyle w:val="Compact"/>
            </w:pPr>
            <w:r>
              <w:t xml:space="preserve">Organizing pneumonia, COVID-19, eosinophilic pneumonia</w:t>
            </w:r>
          </w:p>
        </w:tc>
        <w:tc>
          <w:tcPr/>
          <w:p>
            <w:pPr>
              <w:pStyle w:val="Compact"/>
            </w:pPr>
            <w:r>
              <w:t xml:space="preserve">peripheral consolidation with subpleural sparing → organizing pneumonia</w:t>
            </w:r>
          </w:p>
        </w:tc>
        <w:tc>
          <w:tcPr/>
          <w:p>
            <w:pPr>
              <w:pStyle w:val="Compact"/>
            </w:pPr>
            <w:r>
              <w:t xml:space="preserve">Subpleural sparing or peripheral banding is characteristic of organizing pneumonia.</w:t>
            </w:r>
          </w:p>
        </w:tc>
        <w:tc>
          <w:tcPr/>
          <w:p>
            <w:pPr>
              <w:pStyle w:val="Compact"/>
            </w:pPr>
            <w:r>
              <w:t xml:space="preserve">-</w:t>
            </w:r>
          </w:p>
        </w:tc>
      </w:tr>
      <w:tr>
        <w:tc>
          <w:tcPr/>
          <w:p>
            <w:pPr>
              <w:pStyle w:val="Compact"/>
            </w:pPr>
            <w:r>
              <w:t xml:space="preserve">Dependent</w:t>
            </w:r>
          </w:p>
        </w:tc>
        <w:tc>
          <w:tcPr/>
          <w:p>
            <w:pPr>
              <w:pStyle w:val="Compact"/>
            </w:pPr>
            <w:r>
              <w:t xml:space="preserve">In gravity-dependent regions</w:t>
            </w:r>
          </w:p>
        </w:tc>
        <w:tc>
          <w:tcPr/>
          <w:p>
            <w:pPr>
              <w:pStyle w:val="Compact"/>
            </w:pPr>
            <w:r>
              <w:t xml:space="preserve">Imaging</w:t>
            </w:r>
          </w:p>
        </w:tc>
        <w:tc>
          <w:tcPr/>
          <w:p>
            <w:pPr>
              <w:pStyle w:val="Compact"/>
            </w:pPr>
            <w:r>
              <w:t xml:space="preserve">Compare supine and prone imaging where feasible</w:t>
            </w:r>
          </w:p>
        </w:tc>
        <w:tc>
          <w:tcPr/>
          <w:p>
            <w:pPr>
              <w:pStyle w:val="Compact"/>
            </w:pPr>
            <w:r>
              <w:t xml:space="preserve">Atelectasis, aspiration, edema</w:t>
            </w:r>
          </w:p>
        </w:tc>
        <w:tc>
          <w:tcPr/>
          <w:p>
            <w:pPr>
              <w:pStyle w:val="Compact"/>
            </w:pPr>
            <w:r>
              <w:t xml:space="preserve">dependent posterior opacities → atelectasis</w:t>
            </w:r>
          </w:p>
        </w:tc>
        <w:tc>
          <w:tcPr/>
          <w:p>
            <w:pPr>
              <w:pStyle w:val="Compact"/>
            </w:pPr>
            <w:r>
              <w:t xml:space="preserve">Often positional and reversible. Distinguishing dependent atelectasis from true disease avoids unnecessary treatment.</w:t>
            </w:r>
          </w:p>
        </w:tc>
        <w:tc>
          <w:tcPr/>
          <w:p>
            <w:pPr>
              <w:pStyle w:val="Compact"/>
            </w:pPr>
            <w:r>
              <w:t xml:space="preserve">Read as disease when it is positional and reversible</w:t>
            </w:r>
          </w:p>
        </w:tc>
      </w:tr>
      <w:tr>
        <w:tc>
          <w:tcPr/>
          <w:p>
            <w:pPr>
              <w:pStyle w:val="Compact"/>
            </w:pPr>
            <w:r>
              <w:t xml:space="preserve">Exudative</w:t>
            </w:r>
          </w:p>
        </w:tc>
        <w:tc>
          <w:tcPr/>
          <w:p>
            <w:pPr>
              <w:pStyle w:val="Compact"/>
            </w:pPr>
            <w:r>
              <w:t xml:space="preserve">Protein-rich and cell-rich fluid</w:t>
            </w:r>
          </w:p>
        </w:tc>
        <w:tc>
          <w:tcPr/>
          <w:p>
            <w:pPr>
              <w:pStyle w:val="Compact"/>
            </w:pPr>
            <w:r>
              <w:t xml:space="preserve">Lab</w:t>
            </w:r>
          </w:p>
        </w:tc>
        <w:tc>
          <w:tcPr/>
          <w:p>
            <w:pPr>
              <w:pStyle w:val="Compact"/>
            </w:pPr>
            <w:r>
              <w:t xml:space="preserve">Thoracentesis with Light criteria on paired fluid and serum</w:t>
            </w:r>
          </w:p>
        </w:tc>
        <w:tc>
          <w:tcPr/>
          <w:p>
            <w:pPr>
              <w:pStyle w:val="Compact"/>
            </w:pPr>
            <w:r>
              <w:t xml:space="preserve">Infection, malignancy, PE, TB</w:t>
            </w:r>
          </w:p>
        </w:tc>
        <w:tc>
          <w:tcPr/>
          <w:p>
            <w:pPr>
              <w:pStyle w:val="Compact"/>
            </w:pPr>
            <w:r>
              <w:t xml:space="preserve">exudative pleural effusion → parapneumonic effusion or malignancy</w:t>
            </w:r>
          </w:p>
        </w:tc>
        <w:tc>
          <w:tcPr/>
          <w:p>
            <w:pPr>
              <w:pStyle w:val="Compact"/>
            </w:pPr>
            <w:r>
              <w:t xml:space="preserve">Meeting any Light criterion makes it an exudate and mandates a search for local pleural pathology: infection, cancer, or infarction.</w:t>
            </w:r>
          </w:p>
        </w:tc>
        <w:tc>
          <w:tcPr/>
          <w:p>
            <w:pPr>
              <w:pStyle w:val="Compact"/>
            </w:pPr>
            <w:r>
              <w:t xml:space="preserve">-</w:t>
            </w:r>
          </w:p>
        </w:tc>
      </w:tr>
      <w:tr>
        <w:tc>
          <w:tcPr/>
          <w:p>
            <w:pPr>
              <w:pStyle w:val="Compact"/>
            </w:pPr>
            <w:r>
              <w:t xml:space="preserve">Transudative</w:t>
            </w:r>
          </w:p>
        </w:tc>
        <w:tc>
          <w:tcPr/>
          <w:p>
            <w:pPr>
              <w:pStyle w:val="Compact"/>
            </w:pPr>
            <w:r>
              <w:t xml:space="preserve">Low-protein fluid from pressure imbalance</w:t>
            </w:r>
          </w:p>
        </w:tc>
        <w:tc>
          <w:tcPr/>
          <w:p>
            <w:pPr>
              <w:pStyle w:val="Compact"/>
            </w:pPr>
            <w:r>
              <w:t xml:space="preserve">Lab</w:t>
            </w:r>
          </w:p>
        </w:tc>
        <w:tc>
          <w:tcPr/>
          <w:p>
            <w:pPr>
              <w:pStyle w:val="Compact"/>
            </w:pPr>
            <w:r>
              <w:t xml:space="preserve">Thoracentesis with Light criteria; check the albumin gradient if diuresed</w:t>
            </w:r>
          </w:p>
        </w:tc>
        <w:tc>
          <w:tcPr/>
          <w:p>
            <w:pPr>
              <w:pStyle w:val="Compact"/>
            </w:pPr>
            <w:r>
              <w:t xml:space="preserve">Heart failure, cirrhosis, nephrotic syndrome</w:t>
            </w:r>
          </w:p>
        </w:tc>
        <w:tc>
          <w:tcPr/>
          <w:p>
            <w:pPr>
              <w:pStyle w:val="Compact"/>
            </w:pPr>
            <w:r>
              <w:t xml:space="preserve">transudative effusion → heart failure</w:t>
            </w:r>
          </w:p>
        </w:tc>
        <w:tc>
          <w:tcPr/>
          <w:p>
            <w:pPr>
              <w:pStyle w:val="Compact"/>
            </w:pPr>
            <w:r>
              <w:t xml:space="preserve">Systemic hydrostatic or oncotic imbalance. Treat the underlying organ failure rather than the pleural space.</w:t>
            </w:r>
          </w:p>
        </w:tc>
        <w:tc>
          <w:tcPr/>
          <w:p>
            <w:pPr>
              <w:pStyle w:val="Compact"/>
            </w:pPr>
            <w:r>
              <w:t xml:space="preserve">Light criteria overcall exudates in diuresed patients; use the serum-to-pleural albumin gradient</w:t>
            </w:r>
          </w:p>
        </w:tc>
      </w:tr>
      <w:tr>
        <w:tc>
          <w:tcPr/>
          <w:p>
            <w:pPr>
              <w:pStyle w:val="Compact"/>
            </w:pPr>
            <w:r>
              <w:t xml:space="preserve">Loculated</w:t>
            </w:r>
          </w:p>
        </w:tc>
        <w:tc>
          <w:tcPr/>
          <w:p>
            <w:pPr>
              <w:pStyle w:val="Compact"/>
            </w:pPr>
            <w:r>
              <w:t xml:space="preserve">Trapped in separate compartments</w:t>
            </w:r>
          </w:p>
        </w:tc>
        <w:tc>
          <w:tcPr/>
          <w:p>
            <w:pPr>
              <w:pStyle w:val="Compact"/>
            </w:pPr>
            <w:r>
              <w:t xml:space="preserve">Imaging</w:t>
            </w:r>
          </w:p>
        </w:tc>
        <w:tc>
          <w:tcPr/>
          <w:p>
            <w:pPr>
              <w:pStyle w:val="Compact"/>
            </w:pPr>
            <w:r>
              <w:t xml:space="preserve">Ultrasound of the pleural space for septations</w:t>
            </w:r>
          </w:p>
        </w:tc>
        <w:tc>
          <w:tcPr/>
          <w:p>
            <w:pPr>
              <w:pStyle w:val="Compact"/>
            </w:pPr>
            <w:r>
              <w:t xml:space="preserve">Empyema, complicated parapneumonic effusion</w:t>
            </w:r>
          </w:p>
        </w:tc>
        <w:tc>
          <w:tcPr/>
          <w:p>
            <w:pPr>
              <w:pStyle w:val="Compact"/>
            </w:pPr>
            <w:r>
              <w:t xml:space="preserve">loculated effusion → empyema</w:t>
            </w:r>
          </w:p>
        </w:tc>
        <w:tc>
          <w:tcPr/>
          <w:p>
            <w:pPr>
              <w:pStyle w:val="Compact"/>
            </w:pPr>
            <w:r>
              <w:t xml:space="preserve">Loculation predicts failure of simple drainage and raises the need for fibrinolytics or surgical decortication.</w:t>
            </w:r>
          </w:p>
        </w:tc>
        <w:tc>
          <w:tcPr/>
          <w:p>
            <w:pPr>
              <w:pStyle w:val="Compact"/>
            </w:pPr>
            <w:r>
              <w:t xml:space="preserve">Chest radiograph alone cannot detect loculation</w:t>
            </w:r>
          </w:p>
        </w:tc>
      </w:tr>
      <w:tr>
        <w:tc>
          <w:tcPr/>
          <w:p>
            <w:pPr>
              <w:pStyle w:val="Compact"/>
            </w:pPr>
            <w:r>
              <w:t xml:space="preserve">Fine crackles</w:t>
            </w:r>
          </w:p>
        </w:tc>
        <w:tc>
          <w:tcPr/>
          <w:p>
            <w:pPr>
              <w:pStyle w:val="Compact"/>
            </w:pPr>
            <w:r>
              <w:t xml:space="preserve">High-pitched, late-inspiratory, Velcro-like</w:t>
            </w:r>
          </w:p>
        </w:tc>
        <w:tc>
          <w:tcPr/>
          <w:p>
            <w:pPr>
              <w:pStyle w:val="Compact"/>
            </w:pPr>
            <w:r>
              <w:t xml:space="preserve">Exam</w:t>
            </w:r>
          </w:p>
        </w:tc>
        <w:tc>
          <w:tcPr/>
          <w:p>
            <w:pPr>
              <w:pStyle w:val="Compact"/>
            </w:pPr>
            <w:r>
              <w:t xml:space="preserve">Auscultate the bases at end-inspiration</w:t>
            </w:r>
          </w:p>
        </w:tc>
        <w:tc>
          <w:tcPr/>
          <w:p>
            <w:pPr>
              <w:pStyle w:val="Compact"/>
            </w:pPr>
            <w:r>
              <w:t xml:space="preserve">IPF, other fibrotic ILD</w:t>
            </w:r>
          </w:p>
        </w:tc>
        <w:tc>
          <w:tcPr/>
          <w:p>
            <w:pPr>
              <w:pStyle w:val="Compact"/>
            </w:pPr>
            <w:r>
              <w:t xml:space="preserve">fine late-inspiratory Velcro crackles → pulmonary fibrosis</w:t>
            </w:r>
          </w:p>
        </w:tc>
        <w:tc>
          <w:tcPr/>
          <w:p>
            <w:pPr>
              <w:pStyle w:val="Compact"/>
            </w:pPr>
            <w:r>
              <w:t xml:space="preserve">Late-inspiratory Velcro crackles at the bases are among the earliest signs of pulmonary fibrosis, often preceding symptoms and imaging changes.</w:t>
            </w:r>
          </w:p>
        </w:tc>
        <w:tc>
          <w:tcPr/>
          <w:p>
            <w:pPr>
              <w:pStyle w:val="Compact"/>
            </w:pPr>
            <w:r>
              <w:t xml:space="preserve">-</w:t>
            </w:r>
          </w:p>
        </w:tc>
      </w:tr>
      <w:tr>
        <w:tc>
          <w:tcPr/>
          <w:p>
            <w:pPr>
              <w:pStyle w:val="Compact"/>
            </w:pPr>
            <w:r>
              <w:t xml:space="preserve">Coarse crackles</w:t>
            </w:r>
          </w:p>
        </w:tc>
        <w:tc>
          <w:tcPr/>
          <w:p>
            <w:pPr>
              <w:pStyle w:val="Compact"/>
            </w:pPr>
            <w:r>
              <w:t xml:space="preserve">Lower-pitched, early-inspiratory, may clear with cough</w:t>
            </w:r>
          </w:p>
        </w:tc>
        <w:tc>
          <w:tcPr/>
          <w:p>
            <w:pPr>
              <w:pStyle w:val="Compact"/>
            </w:pPr>
            <w:r>
              <w:t xml:space="preserve">Exam</w:t>
            </w:r>
          </w:p>
        </w:tc>
        <w:tc>
          <w:tcPr/>
          <w:p>
            <w:pPr>
              <w:pStyle w:val="Compact"/>
            </w:pPr>
            <w:r>
              <w:t xml:space="preserve">Auscultate before and after a cough</w:t>
            </w:r>
          </w:p>
        </w:tc>
        <w:tc>
          <w:tcPr/>
          <w:p>
            <w:pPr>
              <w:pStyle w:val="Compact"/>
            </w:pPr>
            <w:r>
              <w:t xml:space="preserve">Bronchiectasis, secretions, pneumonia</w:t>
            </w:r>
          </w:p>
        </w:tc>
        <w:tc>
          <w:tcPr/>
          <w:p>
            <w:pPr>
              <w:pStyle w:val="Compact"/>
            </w:pPr>
            <w:r>
              <w:t xml:space="preserve">coarse crackles clearing with cough → retained secretions</w:t>
            </w:r>
          </w:p>
        </w:tc>
        <w:tc>
          <w:tcPr/>
          <w:p>
            <w:pPr>
              <w:pStyle w:val="Compact"/>
            </w:pPr>
            <w:r>
              <w:t xml:space="preserve">Clearance with coughing suggests airway secretions rather than parenchymal disease, and argues against fibrosis.</w:t>
            </w:r>
          </w:p>
        </w:tc>
        <w:tc>
          <w:tcPr/>
          <w:p>
            <w:pPr>
              <w:pStyle w:val="Compact"/>
            </w:pPr>
            <w:r>
              <w:t xml:space="preserve">Not reassessed after coughing, so secretions are mistaken for parenchymal disease</w:t>
            </w:r>
          </w:p>
        </w:tc>
      </w:tr>
      <w:tr>
        <w:tc>
          <w:tcPr/>
          <w:p>
            <w:pPr>
              <w:pStyle w:val="Compact"/>
            </w:pPr>
            <w:r>
              <w:t xml:space="preserve">Bronchial breath sounds</w:t>
            </w:r>
          </w:p>
        </w:tc>
        <w:tc>
          <w:tcPr/>
          <w:p>
            <w:pPr>
              <w:pStyle w:val="Compact"/>
            </w:pPr>
            <w:r>
              <w:t xml:space="preserve">Loud tubular sounds heard over lung fields</w:t>
            </w:r>
          </w:p>
        </w:tc>
        <w:tc>
          <w:tcPr/>
          <w:p>
            <w:pPr>
              <w:pStyle w:val="Compact"/>
            </w:pPr>
            <w:r>
              <w:t xml:space="preserve">Exam</w:t>
            </w:r>
          </w:p>
        </w:tc>
        <w:tc>
          <w:tcPr/>
          <w:p>
            <w:pPr>
              <w:pStyle w:val="Compact"/>
            </w:pPr>
            <w:r>
              <w:t xml:space="preserve">Auscultation comparing with the contralateral side</w:t>
            </w:r>
          </w:p>
        </w:tc>
        <w:tc>
          <w:tcPr/>
          <w:p>
            <w:pPr>
              <w:pStyle w:val="Compact"/>
            </w:pPr>
            <w:r>
              <w:t xml:space="preserve">Consolidation</w:t>
            </w:r>
          </w:p>
        </w:tc>
        <w:tc>
          <w:tcPr/>
          <w:p>
            <w:pPr>
              <w:pStyle w:val="Compact"/>
            </w:pPr>
            <w:r>
              <w:t xml:space="preserve">bronchial breath sounds over a lung field → consolidation</w:t>
            </w:r>
          </w:p>
        </w:tc>
        <w:tc>
          <w:tcPr/>
          <w:p>
            <w:pPr>
              <w:pStyle w:val="Compact"/>
            </w:pPr>
            <w:r>
              <w:t xml:space="preserve">Consolidated lung conducts sound better than air-filled lung. With egophony and dullness this triad indicates consolidation rather than effusion.</w:t>
            </w:r>
          </w:p>
        </w:tc>
        <w:tc>
          <w:tcPr/>
          <w:p>
            <w:pPr>
              <w:pStyle w:val="Compact"/>
            </w:pPr>
            <w:r>
              <w:t xml:space="preserve">-</w:t>
            </w:r>
          </w:p>
        </w:tc>
      </w:tr>
      <w:tr>
        <w:tc>
          <w:tcPr/>
          <w:p>
            <w:pPr>
              <w:pStyle w:val="Compact"/>
            </w:pPr>
            <w:r>
              <w:t xml:space="preserve">Egophony</w:t>
            </w:r>
          </w:p>
        </w:tc>
        <w:tc>
          <w:tcPr/>
          <w:p>
            <w:pPr>
              <w:pStyle w:val="Compact"/>
            </w:pPr>
            <w:r>
              <w:t xml:space="preserve">Spoken E heard as A on auscultation</w:t>
            </w:r>
          </w:p>
        </w:tc>
        <w:tc>
          <w:tcPr/>
          <w:p>
            <w:pPr>
              <w:pStyle w:val="Compact"/>
            </w:pPr>
            <w:r>
              <w:t xml:space="preserve">Exam</w:t>
            </w:r>
          </w:p>
        </w:tc>
        <w:tc>
          <w:tcPr/>
          <w:p>
            <w:pPr>
              <w:pStyle w:val="Compact"/>
            </w:pPr>
            <w:r>
              <w:t xml:space="preserve">Ask the patient to say E while auscultating</w:t>
            </w:r>
          </w:p>
        </w:tc>
        <w:tc>
          <w:tcPr/>
          <w:p>
            <w:pPr>
              <w:pStyle w:val="Compact"/>
            </w:pPr>
            <w:r>
              <w:t xml:space="preserve">Consolidation, top of an effusion</w:t>
            </w:r>
          </w:p>
        </w:tc>
        <w:tc>
          <w:tcPr/>
          <w:p>
            <w:pPr>
              <w:pStyle w:val="Compact"/>
            </w:pPr>
            <w:r>
              <w:t xml:space="preserve">E-to-A change → consolidation</w:t>
            </w:r>
          </w:p>
        </w:tc>
        <w:tc>
          <w:tcPr/>
          <w:p>
            <w:pPr>
              <w:pStyle w:val="Compact"/>
            </w:pPr>
            <w:r>
              <w:t xml:space="preserve">A selective transmission change through consolidated lung. Simple, specific, and largely forgotten.</w:t>
            </w:r>
          </w:p>
        </w:tc>
        <w:tc>
          <w:tcPr/>
          <w:p>
            <w:pPr>
              <w:pStyle w:val="Compact"/>
            </w:pPr>
            <w:r>
              <w:t xml:space="preserve">-</w:t>
            </w:r>
          </w:p>
        </w:tc>
      </w:tr>
      <w:tr>
        <w:tc>
          <w:tcPr/>
          <w:p>
            <w:pPr>
              <w:pStyle w:val="Compact"/>
            </w:pPr>
            <w:r>
              <w:t xml:space="preserve">Dull to percussion</w:t>
            </w:r>
          </w:p>
        </w:tc>
        <w:tc>
          <w:tcPr/>
          <w:p>
            <w:pPr>
              <w:pStyle w:val="Compact"/>
            </w:pPr>
            <w:r>
              <w:t xml:space="preserve">Reduced resonance</w:t>
            </w:r>
          </w:p>
        </w:tc>
        <w:tc>
          <w:tcPr/>
          <w:p>
            <w:pPr>
              <w:pStyle w:val="Compact"/>
            </w:pPr>
            <w:r>
              <w:t xml:space="preserve">Exam</w:t>
            </w:r>
          </w:p>
        </w:tc>
        <w:tc>
          <w:tcPr/>
          <w:p>
            <w:pPr>
              <w:pStyle w:val="Compact"/>
            </w:pPr>
            <w:r>
              <w:t xml:space="preserve">Percussion combined with fremitus and auscultation</w:t>
            </w:r>
          </w:p>
        </w:tc>
        <w:tc>
          <w:tcPr/>
          <w:p>
            <w:pPr>
              <w:pStyle w:val="Compact"/>
            </w:pPr>
            <w:r>
              <w:t xml:space="preserve">Effusion, consolidation, mass</w:t>
            </w:r>
          </w:p>
        </w:tc>
        <w:tc>
          <w:tcPr/>
          <w:p>
            <w:pPr>
              <w:pStyle w:val="Compact"/>
            </w:pPr>
            <w:r>
              <w:t xml:space="preserve">dullness with absent breath sounds and fremitus → pleural effusion</w:t>
            </w:r>
          </w:p>
        </w:tc>
        <w:tc>
          <w:tcPr/>
          <w:p>
            <w:pPr>
              <w:pStyle w:val="Compact"/>
            </w:pPr>
            <w:r>
              <w:t xml:space="preserve">With decreased breath sounds and absent fremitus, favors effusion. With increased fremitus and bronchial sounds, favors consolidation. The combination discriminates; the percussion note alone does not.</w:t>
            </w:r>
          </w:p>
        </w:tc>
        <w:tc>
          <w:tcPr/>
          <w:p>
            <w:pPr>
              <w:pStyle w:val="Compact"/>
            </w:pPr>
            <w:r>
              <w:t xml:space="preserve">Percussion note interpreted alone, which cannot separate effusion from consolidation</w:t>
            </w:r>
          </w:p>
        </w:tc>
      </w:tr>
      <w:tr>
        <w:tc>
          <w:tcPr/>
          <w:p>
            <w:pPr>
              <w:pStyle w:val="Compact"/>
            </w:pPr>
            <w:r>
              <w:t xml:space="preserve">Hyperresonant</w:t>
            </w:r>
          </w:p>
        </w:tc>
        <w:tc>
          <w:tcPr/>
          <w:p>
            <w:pPr>
              <w:pStyle w:val="Compact"/>
            </w:pPr>
            <w:r>
              <w:t xml:space="preserve">Increased resonance</w:t>
            </w:r>
          </w:p>
        </w:tc>
        <w:tc>
          <w:tcPr/>
          <w:p>
            <w:pPr>
              <w:pStyle w:val="Compact"/>
            </w:pPr>
            <w:r>
              <w:t xml:space="preserve">Exam</w:t>
            </w:r>
          </w:p>
        </w:tc>
        <w:tc>
          <w:tcPr/>
          <w:p>
            <w:pPr>
              <w:pStyle w:val="Compact"/>
            </w:pPr>
            <w:r>
              <w:t xml:space="preserve">Percussion and auscultation, comparing sides</w:t>
            </w:r>
          </w:p>
        </w:tc>
        <w:tc>
          <w:tcPr/>
          <w:p>
            <w:pPr>
              <w:pStyle w:val="Compact"/>
            </w:pPr>
            <w:r>
              <w:t xml:space="preserve">Pneumothorax, bullous emphysema</w:t>
            </w:r>
          </w:p>
        </w:tc>
        <w:tc>
          <w:tcPr/>
          <w:p>
            <w:pPr>
              <w:pStyle w:val="Compact"/>
            </w:pPr>
            <w:r>
              <w:t xml:space="preserve">hyperresonance with absent breath sounds → tension pneumothorax</w:t>
            </w:r>
          </w:p>
        </w:tc>
        <w:tc>
          <w:tcPr/>
          <w:p>
            <w:pPr>
              <w:pStyle w:val="Compact"/>
            </w:pPr>
            <w:r>
              <w:t xml:space="preserve">With absent breath sounds and tracheal deviation this is a tension pneumothorax and should be decompressed before imaging.</w:t>
            </w:r>
          </w:p>
        </w:tc>
        <w:tc>
          <w:tcPr/>
          <w:p>
            <w:pPr>
              <w:pStyle w:val="Compact"/>
            </w:pPr>
            <w:r>
              <w:t xml:space="preserve">Confirmed by imaging first; tension pneumothorax is a clinical diagnosis needing immediate decompression</w:t>
            </w:r>
          </w:p>
        </w:tc>
      </w:tr>
      <w:tr>
        <w:tc>
          <w:tcPr/>
          <w:p>
            <w:pPr>
              <w:pStyle w:val="Compact"/>
            </w:pPr>
            <w:r>
              <w:t xml:space="preserve">Tree-in-bud</w:t>
            </w:r>
          </w:p>
        </w:tc>
        <w:tc>
          <w:tcPr/>
          <w:p>
            <w:pPr>
              <w:pStyle w:val="Compact"/>
            </w:pPr>
            <w:r>
              <w:t xml:space="preserve">Centrilobular branching nodular opacities on CT</w:t>
            </w:r>
          </w:p>
        </w:tc>
        <w:tc>
          <w:tcPr/>
          <w:p>
            <w:pPr>
              <w:pStyle w:val="Compact"/>
            </w:pPr>
            <w:r>
              <w:t xml:space="preserve">Imaging</w:t>
            </w:r>
          </w:p>
        </w:tc>
        <w:tc>
          <w:tcPr/>
          <w:p>
            <w:pPr>
              <w:pStyle w:val="Compact"/>
            </w:pPr>
            <w:r>
              <w:t xml:space="preserve">High-resolution CT chest</w:t>
            </w:r>
          </w:p>
        </w:tc>
        <w:tc>
          <w:tcPr/>
          <w:p>
            <w:pPr>
              <w:pStyle w:val="Compact"/>
            </w:pPr>
            <w:r>
              <w:t xml:space="preserve">Endobronchial spread of TB, MAC, aspiration, bronchiolitis</w:t>
            </w:r>
          </w:p>
        </w:tc>
        <w:tc>
          <w:tcPr/>
          <w:p>
            <w:pPr>
              <w:pStyle w:val="Compact"/>
            </w:pPr>
            <w:r>
              <w:t xml:space="preserve">tree-in-bud opacities → endobronchial spread of tuberculosis</w:t>
            </w:r>
          </w:p>
        </w:tc>
        <w:tc>
          <w:tcPr/>
          <w:p>
            <w:pPr>
              <w:pStyle w:val="Compact"/>
            </w:pPr>
            <w:r>
              <w:t xml:space="preserve">Indicates small airway filling with mucus, pus, or inflammatory material. Strongly favors infectious bronchiolitis and endobronchial spread over interstitial disease.</w:t>
            </w:r>
          </w:p>
        </w:tc>
        <w:tc>
          <w:tcPr/>
          <w:p>
            <w:pPr>
              <w:pStyle w:val="Compact"/>
            </w:pPr>
            <w:r>
              <w:t xml:space="preserve">-</w:t>
            </w:r>
          </w:p>
        </w:tc>
      </w:tr>
      <w:tr>
        <w:tc>
          <w:tcPr/>
          <w:p>
            <w:pPr>
              <w:pStyle w:val="Compact"/>
            </w:pPr>
            <w:r>
              <w:t xml:space="preserve">Honeycombing</w:t>
            </w:r>
          </w:p>
        </w:tc>
        <w:tc>
          <w:tcPr/>
          <w:p>
            <w:pPr>
              <w:pStyle w:val="Compact"/>
            </w:pPr>
            <w:r>
              <w:t xml:space="preserve">Clustered subpleural cystic airspaces with defined walls</w:t>
            </w:r>
          </w:p>
        </w:tc>
        <w:tc>
          <w:tcPr/>
          <w:p>
            <w:pPr>
              <w:pStyle w:val="Compact"/>
            </w:pPr>
            <w:r>
              <w:t xml:space="preserve">Imaging</w:t>
            </w:r>
          </w:p>
        </w:tc>
        <w:tc>
          <w:tcPr/>
          <w:p>
            <w:pPr>
              <w:pStyle w:val="Compact"/>
            </w:pPr>
            <w:r>
              <w:t xml:space="preserve">High-resolution CT with thin sections</w:t>
            </w:r>
          </w:p>
        </w:tc>
        <w:tc>
          <w:tcPr/>
          <w:p>
            <w:pPr>
              <w:pStyle w:val="Compact"/>
            </w:pPr>
            <w:r>
              <w:t xml:space="preserve">IPF and other end-stage fibrosis</w:t>
            </w:r>
          </w:p>
        </w:tc>
        <w:tc>
          <w:tcPr/>
          <w:p>
            <w:pPr>
              <w:pStyle w:val="Compact"/>
            </w:pPr>
            <w:r>
              <w:t xml:space="preserve">subpleural honeycombing → usual interstitial pneumonia</w:t>
            </w:r>
          </w:p>
        </w:tc>
        <w:tc>
          <w:tcPr/>
          <w:p>
            <w:pPr>
              <w:pStyle w:val="Compact"/>
            </w:pPr>
            <w:r>
              <w:t xml:space="preserve">Represents established, irreversible architectural destruction. With basal subpleural reticulation and traction bronchiectasis it defines the usual interstitial pneumonia pattern and can establish IPF without biopsy.</w:t>
            </w:r>
          </w:p>
        </w:tc>
        <w:tc>
          <w:tcPr/>
          <w:p>
            <w:pPr>
              <w:pStyle w:val="Compact"/>
            </w:pPr>
            <w:r>
              <w:t xml:space="preserve">Confused with traction bronchiectasis or emphysema, which changes the pattern classification</w:t>
            </w:r>
          </w:p>
        </w:tc>
      </w:tr>
      <w:tr>
        <w:tc>
          <w:tcPr/>
          <w:p>
            <w:pPr>
              <w:pStyle w:val="Compact"/>
            </w:pPr>
            <w:r>
              <w:t xml:space="preserve">Traction bronchiectasis</w:t>
            </w:r>
          </w:p>
        </w:tc>
        <w:tc>
          <w:tcPr/>
          <w:p>
            <w:pPr>
              <w:pStyle w:val="Compact"/>
            </w:pPr>
            <w:r>
              <w:t xml:space="preserve">Airway dilatation caused by surrounding fibrotic retraction</w:t>
            </w:r>
          </w:p>
        </w:tc>
        <w:tc>
          <w:tcPr/>
          <w:p>
            <w:pPr>
              <w:pStyle w:val="Compact"/>
            </w:pPr>
            <w:r>
              <w:t xml:space="preserve">Imaging</w:t>
            </w:r>
          </w:p>
        </w:tc>
        <w:tc>
          <w:tcPr/>
          <w:p>
            <w:pPr>
              <w:pStyle w:val="Compact"/>
            </w:pPr>
            <w:r>
              <w:t xml:space="preserve">High-resolution CT chest</w:t>
            </w:r>
          </w:p>
        </w:tc>
        <w:tc>
          <w:tcPr/>
          <w:p>
            <w:pPr>
              <w:pStyle w:val="Compact"/>
            </w:pPr>
            <w:r>
              <w:t xml:space="preserve">Fibrotic ILD</w:t>
            </w:r>
          </w:p>
        </w:tc>
        <w:tc>
          <w:tcPr/>
          <w:p>
            <w:pPr>
              <w:pStyle w:val="Compact"/>
            </w:pPr>
            <w:r>
              <w:t xml:space="preserve">traction bronchiectasis → established fibrosis</w:t>
            </w:r>
          </w:p>
        </w:tc>
        <w:tc>
          <w:tcPr/>
          <w:p>
            <w:pPr>
              <w:pStyle w:val="Compact"/>
            </w:pPr>
            <w:r>
              <w:t xml:space="preserve">Distinguishes fibrosis from reversible ground-glass. Its presence means scarring rather than active alveolitis, which changes both prognosis and the expected benefit from immunosuppression.</w:t>
            </w:r>
          </w:p>
        </w:tc>
        <w:tc>
          <w:tcPr/>
          <w:p>
            <w:pPr>
              <w:pStyle w:val="Compact"/>
            </w:pPr>
            <w:r>
              <w:t xml:space="preserve">-</w:t>
            </w:r>
          </w:p>
        </w:tc>
      </w:tr>
      <w:tr>
        <w:tc>
          <w:tcPr/>
          <w:p>
            <w:pPr>
              <w:pStyle w:val="Compact"/>
            </w:pPr>
            <w:r>
              <w:t xml:space="preserve">Crazy paving</w:t>
            </w:r>
          </w:p>
        </w:tc>
        <w:tc>
          <w:tcPr/>
          <w:p>
            <w:pPr>
              <w:pStyle w:val="Compact"/>
            </w:pPr>
            <w:r>
              <w:t xml:space="preserve">Ground-glass with superimposed interlobular septal thickening</w:t>
            </w:r>
          </w:p>
        </w:tc>
        <w:tc>
          <w:tcPr/>
          <w:p>
            <w:pPr>
              <w:pStyle w:val="Compact"/>
            </w:pPr>
            <w:r>
              <w:t xml:space="preserve">Imaging</w:t>
            </w:r>
          </w:p>
        </w:tc>
        <w:tc>
          <w:tcPr/>
          <w:p>
            <w:pPr>
              <w:pStyle w:val="Compact"/>
            </w:pPr>
            <w:r>
              <w:t xml:space="preserve">High-resolution CT chest</w:t>
            </w:r>
          </w:p>
        </w:tc>
        <w:tc>
          <w:tcPr/>
          <w:p>
            <w:pPr>
              <w:pStyle w:val="Compact"/>
            </w:pPr>
            <w:r>
              <w:t xml:space="preserve">PAP, PJP, ARDS, alveolar hemorrhage</w:t>
            </w:r>
          </w:p>
        </w:tc>
        <w:tc>
          <w:tcPr/>
          <w:p>
            <w:pPr>
              <w:pStyle w:val="Compact"/>
            </w:pPr>
            <w:r>
              <w:t xml:space="preserve">crazy paving → pulmonary alveolar proteinosis</w:t>
            </w:r>
          </w:p>
        </w:tc>
        <w:tc>
          <w:tcPr/>
          <w:p>
            <w:pPr>
              <w:pStyle w:val="Compact"/>
            </w:pPr>
            <w:r>
              <w:t xml:space="preserve">A short and specific differential; classically pulmonary alveolar proteinosis, but also seen in PJP and diffuse alveolar damage.</w:t>
            </w:r>
          </w:p>
        </w:tc>
        <w:tc>
          <w:tcPr/>
          <w:p>
            <w:pPr>
              <w:pStyle w:val="Compact"/>
            </w:pPr>
            <w:r>
              <w:t xml:space="preserve">-</w:t>
            </w:r>
          </w:p>
        </w:tc>
      </w:tr>
      <w:tr>
        <w:tc>
          <w:tcPr/>
          <w:p>
            <w:pPr>
              <w:pStyle w:val="Compact"/>
            </w:pPr>
            <w:r>
              <w:t xml:space="preserve">Widened A-a gradient</w:t>
            </w:r>
          </w:p>
        </w:tc>
        <w:tc>
          <w:tcPr/>
          <w:p>
            <w:pPr>
              <w:pStyle w:val="Compact"/>
            </w:pPr>
            <w:r>
              <w:t xml:space="preserve">Alveolar-arterial oxygen difference above predicted for age</w:t>
            </w:r>
          </w:p>
        </w:tc>
        <w:tc>
          <w:tcPr/>
          <w:p>
            <w:pPr>
              <w:pStyle w:val="Compact"/>
            </w:pPr>
            <w:r>
              <w:t xml:space="preserve">Lab</w:t>
            </w:r>
          </w:p>
        </w:tc>
        <w:tc>
          <w:tcPr/>
          <w:p>
            <w:pPr>
              <w:pStyle w:val="Compact"/>
            </w:pPr>
            <w:r>
              <w:t xml:space="preserve">Arterial blood gas with the alveolar gas equation, corrected for age</w:t>
            </w:r>
          </w:p>
        </w:tc>
        <w:tc>
          <w:tcPr/>
          <w:p>
            <w:pPr>
              <w:pStyle w:val="Compact"/>
            </w:pPr>
            <w:r>
              <w:t xml:space="preserve">Pneumonia, PE, ARDS, edema</w:t>
            </w:r>
          </w:p>
        </w:tc>
        <w:tc>
          <w:tcPr/>
          <w:p>
            <w:pPr>
              <w:pStyle w:val="Compact"/>
            </w:pPr>
            <w:r>
              <w:t xml:space="preserve">widened A-a gradient → intrinsic lung disease</w:t>
            </w:r>
          </w:p>
        </w:tc>
        <w:tc>
          <w:tcPr/>
          <w:p>
            <w:pPr>
              <w:pStyle w:val="Compact"/>
            </w:pPr>
            <w:r>
              <w:t xml:space="preserve">Separates intrinsic lung disease from hypoventilation. A normal gradient with hypoxemia points to hypoventilation or low inspired oxygen, an entirely different differential.</w:t>
            </w:r>
          </w:p>
        </w:tc>
        <w:tc>
          <w:tcPr/>
          <w:p>
            <w:pPr>
              <w:pStyle w:val="Compact"/>
            </w:pPr>
            <w:r>
              <w:t xml:space="preserve">Not calculated, so hypoventilation and lung disease are not separated</w:t>
            </w:r>
          </w:p>
        </w:tc>
      </w:tr>
      <w:tr>
        <w:tc>
          <w:tcPr/>
          <w:p>
            <w:pPr>
              <w:pStyle w:val="Compact"/>
            </w:pPr>
            <w:r>
              <w:t xml:space="preserve">Shunt physiology</w:t>
            </w:r>
          </w:p>
        </w:tc>
        <w:tc>
          <w:tcPr/>
          <w:p>
            <w:pPr>
              <w:pStyle w:val="Compact"/>
            </w:pPr>
            <w:r>
              <w:t xml:space="preserve">Hypoxemia that corrects poorly with supplemental oxygen</w:t>
            </w:r>
          </w:p>
        </w:tc>
        <w:tc>
          <w:tcPr/>
          <w:p>
            <w:pPr>
              <w:pStyle w:val="Compact"/>
            </w:pPr>
            <w:r>
              <w:t xml:space="preserve">Test</w:t>
            </w:r>
          </w:p>
        </w:tc>
        <w:tc>
          <w:tcPr/>
          <w:p>
            <w:pPr>
              <w:pStyle w:val="Compact"/>
            </w:pPr>
            <w:r>
              <w:t xml:space="preserve">Observe the response to high inspired oxygen</w:t>
            </w:r>
          </w:p>
        </w:tc>
        <w:tc>
          <w:tcPr/>
          <w:p>
            <w:pPr>
              <w:pStyle w:val="Compact"/>
            </w:pPr>
            <w:r>
              <w:t xml:space="preserve">Consolidation, ARDS, intracardiac shunt, AVM</w:t>
            </w:r>
          </w:p>
        </w:tc>
        <w:tc>
          <w:tcPr/>
          <w:p>
            <w:pPr>
              <w:pStyle w:val="Compact"/>
            </w:pPr>
            <w:r>
              <w:t xml:space="preserve">hypoxemia not correcting on 100% oxygen → intrapulmonary shunt</w:t>
            </w:r>
          </w:p>
        </w:tc>
        <w:tc>
          <w:tcPr/>
          <w:p>
            <w:pPr>
              <w:pStyle w:val="Compact"/>
            </w:pPr>
            <w:r>
              <w:t xml:space="preserve">Blood bypasses ventilated alveoli entirely. Failure to correct on high inspired oxygen is the bedside test and directs toward recruitment strategies rather than more oxygen.</w:t>
            </w:r>
          </w:p>
        </w:tc>
        <w:tc>
          <w:tcPr/>
          <w:p>
            <w:pPr>
              <w:pStyle w:val="Compact"/>
            </w:pPr>
            <w:r>
              <w:t xml:space="preserve">-</w:t>
            </w:r>
          </w:p>
        </w:tc>
      </w:tr>
      <w:tr>
        <w:tc>
          <w:tcPr/>
          <w:p>
            <w:pPr>
              <w:pStyle w:val="Compact"/>
            </w:pPr>
            <w:r>
              <w:t xml:space="preserve">V/Q mismatch</w:t>
            </w:r>
          </w:p>
        </w:tc>
        <w:tc>
          <w:tcPr/>
          <w:p>
            <w:pPr>
              <w:pStyle w:val="Compact"/>
            </w:pPr>
            <w:r>
              <w:t xml:space="preserve">Hypoxemia that corrects readily with supplemental oxygen</w:t>
            </w:r>
          </w:p>
        </w:tc>
        <w:tc>
          <w:tcPr/>
          <w:p>
            <w:pPr>
              <w:pStyle w:val="Compact"/>
            </w:pPr>
            <w:r>
              <w:t xml:space="preserve">Test</w:t>
            </w:r>
          </w:p>
        </w:tc>
        <w:tc>
          <w:tcPr/>
          <w:p>
            <w:pPr>
              <w:pStyle w:val="Compact"/>
            </w:pPr>
            <w:r>
              <w:t xml:space="preserve">Observe the response to modest supplemental oxygen</w:t>
            </w:r>
          </w:p>
        </w:tc>
        <w:tc>
          <w:tcPr/>
          <w:p>
            <w:pPr>
              <w:pStyle w:val="Compact"/>
            </w:pPr>
            <w:r>
              <w:t xml:space="preserve">COPD, asthma, PE, early pneumonia</w:t>
            </w:r>
          </w:p>
        </w:tc>
        <w:tc>
          <w:tcPr/>
          <w:p>
            <w:pPr>
              <w:pStyle w:val="Compact"/>
            </w:pPr>
            <w:r>
              <w:t xml:space="preserve">hypoxemia correcting readily with oxygen → V/Q mismatch</w:t>
            </w:r>
          </w:p>
        </w:tc>
        <w:tc>
          <w:tcPr/>
          <w:p>
            <w:pPr>
              <w:pStyle w:val="Compact"/>
            </w:pPr>
            <w:r>
              <w:t xml:space="preserve">The commonest mechanism of hypoxemia and the one most responsive to oxygen therapy.</w:t>
            </w:r>
          </w:p>
        </w:tc>
        <w:tc>
          <w:tcPr/>
          <w:p>
            <w:pPr>
              <w:pStyle w:val="Compact"/>
            </w:pPr>
            <w:r>
              <w:t xml:space="preserve">-</w:t>
            </w:r>
          </w:p>
        </w:tc>
      </w:tr>
      <w:tr>
        <w:tc>
          <w:tcPr/>
          <w:p>
            <w:pPr>
              <w:pStyle w:val="Compact"/>
            </w:pPr>
            <w:r>
              <w:t xml:space="preserve">Diffusion limitation</w:t>
            </w:r>
          </w:p>
        </w:tc>
        <w:tc>
          <w:tcPr/>
          <w:p>
            <w:pPr>
              <w:pStyle w:val="Compact"/>
            </w:pPr>
            <w:r>
              <w:t xml:space="preserve">Impaired transfer across the alveolar-capillary membrane</w:t>
            </w:r>
          </w:p>
        </w:tc>
        <w:tc>
          <w:tcPr/>
          <w:p>
            <w:pPr>
              <w:pStyle w:val="Compact"/>
            </w:pPr>
            <w:r>
              <w:t xml:space="preserve">Test</w:t>
            </w:r>
          </w:p>
        </w:tc>
        <w:tc>
          <w:tcPr/>
          <w:p>
            <w:pPr>
              <w:pStyle w:val="Compact"/>
            </w:pPr>
            <w:r>
              <w:t xml:space="preserve">Full pulmonary function tests including DLCO corrected for hemoglobin</w:t>
            </w:r>
          </w:p>
        </w:tc>
        <w:tc>
          <w:tcPr/>
          <w:p>
            <w:pPr>
              <w:pStyle w:val="Compact"/>
            </w:pPr>
            <w:r>
              <w:t xml:space="preserve">ILD, emphysema, pulmonary vascular disease</w:t>
            </w:r>
          </w:p>
        </w:tc>
        <w:tc>
          <w:tcPr/>
          <w:p>
            <w:pPr>
              <w:pStyle w:val="Compact"/>
            </w:pPr>
            <w:r>
              <w:t xml:space="preserve">isolated low DLCO → pulmonary vascular disease</w:t>
            </w:r>
          </w:p>
        </w:tc>
        <w:tc>
          <w:tcPr/>
          <w:p>
            <w:pPr>
              <w:pStyle w:val="Compact"/>
            </w:pPr>
            <w:r>
              <w:t xml:space="preserve">An isolated low DLCO with normal spirometry and volumes raises pulmonary vascular disease, including chronic thromboembolic disease and pulmonary arterial hypertension.</w:t>
            </w:r>
          </w:p>
        </w:tc>
        <w:tc>
          <w:tcPr/>
          <w:p>
            <w:pPr>
              <w:pStyle w:val="Compact"/>
            </w:pPr>
            <w:r>
              <w:t xml:space="preserve">Not corrected for hemoglobin, so anemia mimics diffusion impairment</w:t>
            </w:r>
          </w:p>
        </w:tc>
      </w:tr>
      <w:tr>
        <w:tc>
          <w:tcPr/>
          <w:p>
            <w:pPr>
              <w:pStyle w:val="Compact"/>
            </w:pPr>
            <w:r>
              <w:t xml:space="preserve">Mosaic attenuation</w:t>
            </w:r>
          </w:p>
        </w:tc>
        <w:tc>
          <w:tcPr/>
          <w:p>
            <w:pPr>
              <w:pStyle w:val="Compact"/>
            </w:pPr>
            <w:r>
              <w:t xml:space="preserve">Patchwork of differing lung density on CT</w:t>
            </w:r>
          </w:p>
        </w:tc>
        <w:tc>
          <w:tcPr/>
          <w:p>
            <w:pPr>
              <w:pStyle w:val="Compact"/>
            </w:pPr>
            <w:r>
              <w:t xml:space="preserve">Imaging</w:t>
            </w:r>
          </w:p>
        </w:tc>
        <w:tc>
          <w:tcPr/>
          <w:p>
            <w:pPr>
              <w:pStyle w:val="Compact"/>
            </w:pPr>
            <w:r>
              <w:t xml:space="preserve">Inspiratory and expiratory CT</w:t>
            </w:r>
          </w:p>
        </w:tc>
        <w:tc>
          <w:tcPr/>
          <w:p>
            <w:pPr>
              <w:pStyle w:val="Compact"/>
            </w:pPr>
            <w:r>
              <w:t xml:space="preserve">Small airway disease, chronic thromboembolic disease, ILD</w:t>
            </w:r>
          </w:p>
        </w:tc>
        <w:tc>
          <w:tcPr/>
          <w:p>
            <w:pPr>
              <w:pStyle w:val="Compact"/>
            </w:pPr>
            <w:r>
              <w:t xml:space="preserve">mosaic attenuation → small airway disease or chronic thromboembolic disease</w:t>
            </w:r>
          </w:p>
        </w:tc>
        <w:tc>
          <w:tcPr/>
          <w:p>
            <w:pPr>
              <w:pStyle w:val="Compact"/>
            </w:pPr>
            <w:r>
              <w:t xml:space="preserve">Expiratory imaging distinguishes air trapping from vascular causes; if the dark regions become darker on expiration, the mechanism is small airway obstruction.</w:t>
            </w:r>
          </w:p>
        </w:tc>
        <w:tc>
          <w:tcPr/>
          <w:p>
            <w:pPr>
              <w:pStyle w:val="Compact"/>
            </w:pPr>
            <w:r>
              <w:t xml:space="preserve">-</w:t>
            </w:r>
          </w:p>
        </w:tc>
      </w:tr>
      <w:tr>
        <w:tc>
          <w:tcPr/>
          <w:p>
            <w:pPr>
              <w:pStyle w:val="Compact"/>
            </w:pPr>
            <w:r>
              <w:t xml:space="preserve">Air trapping</w:t>
            </w:r>
          </w:p>
        </w:tc>
        <w:tc>
          <w:tcPr/>
          <w:p>
            <w:pPr>
              <w:pStyle w:val="Compact"/>
            </w:pPr>
            <w:r>
              <w:t xml:space="preserve">Failure of lung regions to empty on expiration</w:t>
            </w:r>
          </w:p>
        </w:tc>
        <w:tc>
          <w:tcPr/>
          <w:p>
            <w:pPr>
              <w:pStyle w:val="Compact"/>
            </w:pPr>
            <w:r>
              <w:t xml:space="preserve">Imaging</w:t>
            </w:r>
          </w:p>
        </w:tc>
        <w:tc>
          <w:tcPr/>
          <w:p>
            <w:pPr>
              <w:pStyle w:val="Compact"/>
            </w:pPr>
            <w:r>
              <w:t xml:space="preserve">Paired inspiratory and expiratory imaging</w:t>
            </w:r>
          </w:p>
        </w:tc>
        <w:tc>
          <w:tcPr/>
          <w:p>
            <w:pPr>
              <w:pStyle w:val="Compact"/>
            </w:pPr>
            <w:r>
              <w:t xml:space="preserve">Bronchiolitis, asthma, COPD</w:t>
            </w:r>
          </w:p>
        </w:tc>
        <w:tc>
          <w:tcPr/>
          <w:p>
            <w:pPr>
              <w:pStyle w:val="Compact"/>
            </w:pPr>
            <w:r>
              <w:t xml:space="preserve">air trapping on expiratory CT → bronchiolitis</w:t>
            </w:r>
          </w:p>
        </w:tc>
        <w:tc>
          <w:tcPr/>
          <w:p>
            <w:pPr>
              <w:pStyle w:val="Compact"/>
            </w:pPr>
            <w:r>
              <w:t xml:space="preserve">Establishes small airway obstruction and can reveal disease invisible on inspiratory images alone.</w:t>
            </w:r>
          </w:p>
        </w:tc>
        <w:tc>
          <w:tcPr/>
          <w:p>
            <w:pPr>
              <w:pStyle w:val="Compact"/>
            </w:pPr>
            <w:r>
              <w:t xml:space="preserve">Expiratory images not obtained, so the finding cannot be made</w:t>
            </w:r>
          </w:p>
        </w:tc>
      </w:tr>
      <w:tr>
        <w:tc>
          <w:tcPr/>
          <w:p>
            <w:pPr>
              <w:pStyle w:val="Compact"/>
            </w:pPr>
            <w:r>
              <w:t xml:space="preserve">Upper-lobe predominant</w:t>
            </w:r>
          </w:p>
        </w:tc>
        <w:tc>
          <w:tcPr/>
          <w:p>
            <w:pPr>
              <w:pStyle w:val="Compact"/>
            </w:pPr>
            <w:r>
              <w:t xml:space="preserve">Disease concentrated in the upper zones</w:t>
            </w:r>
          </w:p>
        </w:tc>
        <w:tc>
          <w:tcPr/>
          <w:p>
            <w:pPr>
              <w:pStyle w:val="Compact"/>
            </w:pPr>
            <w:r>
              <w:t xml:space="preserve">Imaging</w:t>
            </w:r>
          </w:p>
        </w:tc>
        <w:tc>
          <w:tcPr/>
          <w:p>
            <w:pPr>
              <w:pStyle w:val="Compact"/>
            </w:pPr>
            <w:r>
              <w:t xml:space="preserve">High-resolution CT with zonal assessment</w:t>
            </w:r>
          </w:p>
        </w:tc>
        <w:tc>
          <w:tcPr/>
          <w:p>
            <w:pPr>
              <w:pStyle w:val="Compact"/>
            </w:pPr>
            <w:r>
              <w:t xml:space="preserve">Sarcoidosis, hypersensitivity pneumonitis, silicosis, TB</w:t>
            </w:r>
          </w:p>
        </w:tc>
        <w:tc>
          <w:tcPr/>
          <w:p>
            <w:pPr>
              <w:pStyle w:val="Compact"/>
            </w:pPr>
            <w:r>
              <w:t xml:space="preserve">upper-lobe predominant fibrosis → hypersensitivity pneumonitis or sarcoidosis</w:t>
            </w:r>
          </w:p>
        </w:tc>
        <w:tc>
          <w:tcPr/>
          <w:p>
            <w:pPr>
              <w:pStyle w:val="Compact"/>
            </w:pPr>
            <w:r>
              <w:t xml:space="preserve">Zonal predominance is one of the most efficient discriminators in interstitial lung disease and immediately splits a long differential.</w:t>
            </w:r>
          </w:p>
        </w:tc>
        <w:tc>
          <w:tcPr/>
          <w:p>
            <w:pPr>
              <w:pStyle w:val="Compact"/>
            </w:pPr>
            <w:r>
              <w:t xml:space="preserve">-</w:t>
            </w:r>
          </w:p>
        </w:tc>
      </w:tr>
      <w:tr>
        <w:tc>
          <w:tcPr/>
          <w:p>
            <w:pPr>
              <w:pStyle w:val="Compact"/>
            </w:pPr>
            <w:r>
              <w:t xml:space="preserve">Subpleural sparing</w:t>
            </w:r>
          </w:p>
        </w:tc>
        <w:tc>
          <w:tcPr/>
          <w:p>
            <w:pPr>
              <w:pStyle w:val="Compact"/>
            </w:pPr>
            <w:r>
              <w:t xml:space="preserve">Immediate subpleural lung spared while deeper lung is involved</w:t>
            </w:r>
          </w:p>
        </w:tc>
        <w:tc>
          <w:tcPr/>
          <w:p>
            <w:pPr>
              <w:pStyle w:val="Compact"/>
            </w:pPr>
            <w:r>
              <w:t xml:space="preserve">Imaging</w:t>
            </w:r>
          </w:p>
        </w:tc>
        <w:tc>
          <w:tcPr/>
          <w:p>
            <w:pPr>
              <w:pStyle w:val="Compact"/>
            </w:pPr>
            <w:r>
              <w:t xml:space="preserve">High-resolution CT chest</w:t>
            </w:r>
          </w:p>
        </w:tc>
        <w:tc>
          <w:tcPr/>
          <w:p>
            <w:pPr>
              <w:pStyle w:val="Compact"/>
            </w:pPr>
            <w:r>
              <w:t xml:space="preserve">NSIP</w:t>
            </w:r>
          </w:p>
        </w:tc>
        <w:tc>
          <w:tcPr/>
          <w:p>
            <w:pPr>
              <w:pStyle w:val="Compact"/>
            </w:pPr>
            <w:r>
              <w:t xml:space="preserve">subpleural sparing → nonspecific interstitial pneumonia</w:t>
            </w:r>
          </w:p>
        </w:tc>
        <w:tc>
          <w:tcPr/>
          <w:p>
            <w:pPr>
              <w:pStyle w:val="Compact"/>
            </w:pPr>
            <w:r>
              <w:t xml:space="preserve">Argues against usual interstitial pneumonia, which is characteristically subpleural, and supports NSIP, which has a different prognosis and greater steroid responsiveness.</w:t>
            </w:r>
          </w:p>
        </w:tc>
        <w:tc>
          <w:tcPr/>
          <w:p>
            <w:pPr>
              <w:pStyle w:val="Compact"/>
            </w:pPr>
            <w:r>
              <w:t xml:space="preserve">-</w:t>
            </w:r>
          </w:p>
        </w:tc>
      </w:tr>
      <w:tr>
        <w:tc>
          <w:tcPr/>
          <w:p>
            <w:pPr>
              <w:pStyle w:val="Compact"/>
            </w:pPr>
            <w:r>
              <w:t xml:space="preserve">Kerley B lines</w:t>
            </w:r>
          </w:p>
        </w:tc>
        <w:tc>
          <w:tcPr/>
          <w:p>
            <w:pPr>
              <w:pStyle w:val="Compact"/>
            </w:pPr>
            <w:r>
              <w:t xml:space="preserve">Short horizontal peripheral septal lines</w:t>
            </w:r>
          </w:p>
        </w:tc>
        <w:tc>
          <w:tcPr/>
          <w:p>
            <w:pPr>
              <w:pStyle w:val="Compact"/>
            </w:pPr>
            <w:r>
              <w:t xml:space="preserve">Imaging</w:t>
            </w:r>
          </w:p>
        </w:tc>
        <w:tc>
          <w:tcPr/>
          <w:p>
            <w:pPr>
              <w:pStyle w:val="Compact"/>
            </w:pPr>
            <w:r>
              <w:t xml:space="preserve">Chest radiograph, peripheral lower zones</w:t>
            </w:r>
          </w:p>
        </w:tc>
        <w:tc>
          <w:tcPr/>
          <w:p>
            <w:pPr>
              <w:pStyle w:val="Compact"/>
            </w:pPr>
            <w:r>
              <w:t xml:space="preserve">Interstitial pulmonary edema, lymphangitic spread</w:t>
            </w:r>
          </w:p>
        </w:tc>
        <w:tc>
          <w:tcPr/>
          <w:p>
            <w:pPr>
              <w:pStyle w:val="Compact"/>
            </w:pPr>
            <w:r>
              <w:t xml:space="preserve">Kerley B lines → interstitial pulmonary edema</w:t>
            </w:r>
          </w:p>
        </w:tc>
        <w:tc>
          <w:tcPr/>
          <w:p>
            <w:pPr>
              <w:pStyle w:val="Compact"/>
            </w:pPr>
            <w:r>
              <w:t xml:space="preserve">Thickened interlobular septa. In acute dyspnea supports cardiogenic edema; when persistent and nodular, raises lymphangitic carcinomatosis.</w:t>
            </w:r>
          </w:p>
        </w:tc>
        <w:tc>
          <w:tcPr/>
          <w:p>
            <w:pPr>
              <w:pStyle w:val="Compact"/>
            </w:pPr>
            <w:r>
              <w:t xml:space="preserve">-</w:t>
            </w:r>
          </w:p>
        </w:tc>
      </w:tr>
      <w:tr>
        <w:tc>
          <w:tcPr/>
          <w:p>
            <w:pPr>
              <w:pStyle w:val="Compact"/>
            </w:pPr>
            <w:r>
              <w:t xml:space="preserve">Cephalization</w:t>
            </w:r>
          </w:p>
        </w:tc>
        <w:tc>
          <w:tcPr/>
          <w:p>
            <w:pPr>
              <w:pStyle w:val="Compact"/>
            </w:pPr>
            <w:r>
              <w:t xml:space="preserve">Upper lobe pulmonary vascular redistribution</w:t>
            </w:r>
          </w:p>
        </w:tc>
        <w:tc>
          <w:tcPr/>
          <w:p>
            <w:pPr>
              <w:pStyle w:val="Compact"/>
            </w:pPr>
            <w:r>
              <w:t xml:space="preserve">Imaging</w:t>
            </w:r>
          </w:p>
        </w:tc>
        <w:tc>
          <w:tcPr/>
          <w:p>
            <w:pPr>
              <w:pStyle w:val="Compact"/>
            </w:pPr>
            <w:r>
              <w:t xml:space="preserve">Erect chest radiograph</w:t>
            </w:r>
          </w:p>
        </w:tc>
        <w:tc>
          <w:tcPr/>
          <w:p>
            <w:pPr>
              <w:pStyle w:val="Compact"/>
            </w:pPr>
            <w:r>
              <w:t xml:space="preserve">Elevated left atrial pressure</w:t>
            </w:r>
          </w:p>
        </w:tc>
        <w:tc>
          <w:tcPr/>
          <w:p>
            <w:pPr>
              <w:pStyle w:val="Compact"/>
            </w:pPr>
            <w:r>
              <w:t xml:space="preserve">upper zone vascular redistribution → raised left atrial pressure</w:t>
            </w:r>
          </w:p>
        </w:tc>
        <w:tc>
          <w:tcPr/>
          <w:p>
            <w:pPr>
              <w:pStyle w:val="Compact"/>
            </w:pPr>
            <w:r>
              <w:t xml:space="preserve">An early radiographic sign of raised left-sided filling pressures, appearing before frank edema.</w:t>
            </w:r>
          </w:p>
        </w:tc>
        <w:tc>
          <w:tcPr/>
          <w:p>
            <w:pPr>
              <w:pStyle w:val="Compact"/>
            </w:pPr>
            <w:r>
              <w:t xml:space="preserve">Assessed on a supine film, where redistribution is a normal artifact</w:t>
            </w:r>
          </w:p>
        </w:tc>
      </w:tr>
      <w:tr>
        <w:tc>
          <w:tcPr/>
          <w:p>
            <w:pPr>
              <w:pStyle w:val="Compact"/>
            </w:pPr>
            <w:r>
              <w:t xml:space="preserve">Silhouette sign</w:t>
            </w:r>
          </w:p>
        </w:tc>
        <w:tc>
          <w:tcPr/>
          <w:p>
            <w:pPr>
              <w:pStyle w:val="Compact"/>
            </w:pPr>
            <w:r>
              <w:t xml:space="preserve">Loss of a normal border between structures of differing density</w:t>
            </w:r>
          </w:p>
        </w:tc>
        <w:tc>
          <w:tcPr/>
          <w:p>
            <w:pPr>
              <w:pStyle w:val="Compact"/>
            </w:pPr>
            <w:r>
              <w:t xml:space="preserve">Imaging</w:t>
            </w:r>
          </w:p>
        </w:tc>
        <w:tc>
          <w:tcPr/>
          <w:p>
            <w:pPr>
              <w:pStyle w:val="Compact"/>
            </w:pPr>
            <w:r>
              <w:t xml:space="preserve">Frontal chest radiograph</w:t>
            </w:r>
          </w:p>
        </w:tc>
        <w:tc>
          <w:tcPr/>
          <w:p>
            <w:pPr>
              <w:pStyle w:val="Compact"/>
            </w:pPr>
            <w:r>
              <w:t xml:space="preserve">Lobar consolidation, mass</w:t>
            </w:r>
          </w:p>
        </w:tc>
        <w:tc>
          <w:tcPr/>
          <w:p>
            <w:pPr>
              <w:pStyle w:val="Compact"/>
            </w:pPr>
            <w:r>
              <w:t xml:space="preserve">loss of the right heart border → right middle lobe consolidation</w:t>
            </w:r>
          </w:p>
        </w:tc>
        <w:tc>
          <w:tcPr/>
          <w:p>
            <w:pPr>
              <w:pStyle w:val="Compact"/>
            </w:pPr>
            <w:r>
              <w:t xml:space="preserve">Localizes disease anatomically on a plain film. Loss of the right heart border implies right middle lobe; loss of the left hemidiaphragm implies left lower lobe.</w:t>
            </w:r>
          </w:p>
        </w:tc>
        <w:tc>
          <w:tcPr/>
          <w:p>
            <w:pPr>
              <w:pStyle w:val="Compact"/>
            </w:pPr>
            <w:r>
              <w:t xml:space="preserve">-</w:t>
            </w:r>
          </w:p>
        </w:tc>
      </w:tr>
      <w:tr>
        <w:tc>
          <w:tcPr/>
          <w:p>
            <w:pPr>
              <w:pStyle w:val="Compact"/>
            </w:pPr>
            <w:r>
              <w:t xml:space="preserve">Air crescent sign</w:t>
            </w:r>
          </w:p>
        </w:tc>
        <w:tc>
          <w:tcPr/>
          <w:p>
            <w:pPr>
              <w:pStyle w:val="Compact"/>
            </w:pPr>
            <w:r>
              <w:t xml:space="preserve">Crescent of air separating a cavity wall from its contents</w:t>
            </w:r>
          </w:p>
        </w:tc>
        <w:tc>
          <w:tcPr/>
          <w:p>
            <w:pPr>
              <w:pStyle w:val="Compact"/>
            </w:pPr>
            <w:r>
              <w:t xml:space="preserve">Imaging</w:t>
            </w:r>
          </w:p>
        </w:tc>
        <w:tc>
          <w:tcPr/>
          <w:p>
            <w:pPr>
              <w:pStyle w:val="Compact"/>
            </w:pPr>
            <w:r>
              <w:t xml:space="preserve">CT chest</w:t>
            </w:r>
          </w:p>
        </w:tc>
        <w:tc>
          <w:tcPr/>
          <w:p>
            <w:pPr>
              <w:pStyle w:val="Compact"/>
            </w:pPr>
            <w:r>
              <w:t xml:space="preserve">Angioinvasive aspergillosis in recovery, mycetoma</w:t>
            </w:r>
          </w:p>
        </w:tc>
        <w:tc>
          <w:tcPr/>
          <w:p>
            <w:pPr>
              <w:pStyle w:val="Compact"/>
            </w:pPr>
            <w:r>
              <w:t xml:space="preserve">air crescent → recovering angioinvasive aspergillosis</w:t>
            </w:r>
          </w:p>
        </w:tc>
        <w:tc>
          <w:tcPr/>
          <w:p>
            <w:pPr>
              <w:pStyle w:val="Compact"/>
            </w:pPr>
            <w:r>
              <w:t xml:space="preserve">In neutropenic patients it typically signals neutrophil recovery and retraction of infarcted lung, and it can herald hemoptysis.</w:t>
            </w:r>
          </w:p>
        </w:tc>
        <w:tc>
          <w:tcPr/>
          <w:p>
            <w:pPr>
              <w:pStyle w:val="Compact"/>
            </w:pPr>
            <w:r>
              <w:t xml:space="preserve">-</w:t>
            </w:r>
          </w:p>
        </w:tc>
      </w:tr>
      <w:tr>
        <w:tc>
          <w:tcPr/>
          <w:p>
            <w:pPr>
              <w:pStyle w:val="Compact"/>
            </w:pPr>
            <w:r>
              <w:t xml:space="preserve">Halo sign</w:t>
            </w:r>
          </w:p>
        </w:tc>
        <w:tc>
          <w:tcPr/>
          <w:p>
            <w:pPr>
              <w:pStyle w:val="Compact"/>
            </w:pPr>
            <w:r>
              <w:t xml:space="preserve">Ground-glass rim surrounding a nodule</w:t>
            </w:r>
          </w:p>
        </w:tc>
        <w:tc>
          <w:tcPr/>
          <w:p>
            <w:pPr>
              <w:pStyle w:val="Compact"/>
            </w:pPr>
            <w:r>
              <w:t xml:space="preserve">Imaging</w:t>
            </w:r>
          </w:p>
        </w:tc>
        <w:tc>
          <w:tcPr/>
          <w:p>
            <w:pPr>
              <w:pStyle w:val="Compact"/>
            </w:pPr>
            <w:r>
              <w:t xml:space="preserve">CT chest in a neutropenic patient</w:t>
            </w:r>
          </w:p>
        </w:tc>
        <w:tc>
          <w:tcPr/>
          <w:p>
            <w:pPr>
              <w:pStyle w:val="Compact"/>
            </w:pPr>
            <w:r>
              <w:t xml:space="preserve">Angioinvasive aspergillosis, hemorrhagic nodules</w:t>
            </w:r>
          </w:p>
        </w:tc>
        <w:tc>
          <w:tcPr/>
          <w:p>
            <w:pPr>
              <w:pStyle w:val="Compact"/>
            </w:pPr>
            <w:r>
              <w:t xml:space="preserve">ground-glass halo around a nodule → invasive aspergillosis</w:t>
            </w:r>
          </w:p>
        </w:tc>
        <w:tc>
          <w:tcPr/>
          <w:p>
            <w:pPr>
              <w:pStyle w:val="Compact"/>
            </w:pPr>
            <w:r>
              <w:t xml:space="preserve">Represents perilesional hemorrhage. In a neutropenic patient it is an early and actionable sign of invasive fungal infection.</w:t>
            </w:r>
          </w:p>
        </w:tc>
        <w:tc>
          <w:tcPr/>
          <w:p>
            <w:pPr>
              <w:pStyle w:val="Compact"/>
            </w:pPr>
            <w:r>
              <w:t xml:space="preserve">-</w:t>
            </w:r>
          </w:p>
        </w:tc>
      </w:tr>
      <w:tr>
        <w:tc>
          <w:tcPr/>
          <w:p>
            <w:pPr>
              <w:pStyle w:val="Compact"/>
            </w:pPr>
            <w:r>
              <w:t xml:space="preserve">Deep sulcus sign</w:t>
            </w:r>
          </w:p>
        </w:tc>
        <w:tc>
          <w:tcPr/>
          <w:p>
            <w:pPr>
              <w:pStyle w:val="Compact"/>
            </w:pPr>
            <w:r>
              <w:t xml:space="preserve">Abnormally deep lateral costophrenic angle on a supine film</w:t>
            </w:r>
          </w:p>
        </w:tc>
        <w:tc>
          <w:tcPr/>
          <w:p>
            <w:pPr>
              <w:pStyle w:val="Compact"/>
            </w:pPr>
            <w:r>
              <w:t xml:space="preserve">Imaging</w:t>
            </w:r>
          </w:p>
        </w:tc>
        <w:tc>
          <w:tcPr/>
          <w:p>
            <w:pPr>
              <w:pStyle w:val="Compact"/>
            </w:pPr>
            <w:r>
              <w:t xml:space="preserve">Supine chest radiograph, examining the costophrenic angles</w:t>
            </w:r>
          </w:p>
        </w:tc>
        <w:tc>
          <w:tcPr/>
          <w:p>
            <w:pPr>
              <w:pStyle w:val="Compact"/>
            </w:pPr>
            <w:r>
              <w:t xml:space="preserve">Pneumothorax in a supine patient</w:t>
            </w:r>
          </w:p>
        </w:tc>
        <w:tc>
          <w:tcPr/>
          <w:p>
            <w:pPr>
              <w:pStyle w:val="Compact"/>
            </w:pPr>
            <w:r>
              <w:t xml:space="preserve">deep sulcus sign → pneumothorax in a supine patient</w:t>
            </w:r>
          </w:p>
        </w:tc>
        <w:tc>
          <w:tcPr/>
          <w:p>
            <w:pPr>
              <w:pStyle w:val="Compact"/>
            </w:pPr>
            <w:r>
              <w:t xml:space="preserve">Air collects anteriorly and basally when supine, so the classic apical lucency is absent. Prevents a missed pneumothorax on ICU films.</w:t>
            </w:r>
          </w:p>
        </w:tc>
        <w:tc>
          <w:tcPr/>
          <w:p>
            <w:pPr>
              <w:pStyle w:val="Compact"/>
            </w:pPr>
            <w:r>
              <w:t xml:space="preserve">Apical lucency looked for on a supine film, where air collects anteriorly and basally</w:t>
            </w:r>
          </w:p>
        </w:tc>
      </w:tr>
      <w:tr>
        <w:tc>
          <w:tcPr/>
          <w:p>
            <w:pPr>
              <w:pStyle w:val="Compact"/>
            </w:pPr>
            <w:r>
              <w:t xml:space="preserve">Auto-PEEP</w:t>
            </w:r>
          </w:p>
        </w:tc>
        <w:tc>
          <w:tcPr/>
          <w:p>
            <w:pPr>
              <w:pStyle w:val="Compact"/>
            </w:pPr>
            <w:r>
              <w:t xml:space="preserve">Incomplete exhalation leaving trapped positive pressure</w:t>
            </w:r>
          </w:p>
        </w:tc>
        <w:tc>
          <w:tcPr/>
          <w:p>
            <w:pPr>
              <w:pStyle w:val="Compact"/>
            </w:pPr>
            <w:r>
              <w:t xml:space="preserve">Test</w:t>
            </w:r>
          </w:p>
        </w:tc>
        <w:tc>
          <w:tcPr/>
          <w:p>
            <w:pPr>
              <w:pStyle w:val="Compact"/>
            </w:pPr>
            <w:r>
              <w:t xml:space="preserve">End-expiratory hold maneuver on the ventilator</w:t>
            </w:r>
          </w:p>
        </w:tc>
        <w:tc>
          <w:tcPr/>
          <w:p>
            <w:pPr>
              <w:pStyle w:val="Compact"/>
            </w:pPr>
            <w:r>
              <w:t xml:space="preserve">Severe obstruction on mechanical ventilation</w:t>
            </w:r>
          </w:p>
        </w:tc>
        <w:tc>
          <w:tcPr/>
          <w:p>
            <w:pPr>
              <w:pStyle w:val="Compact"/>
            </w:pPr>
            <w:r>
              <w:t xml:space="preserve">auto-PEEP with hypotension → dynamic hyperinflation</w:t>
            </w:r>
          </w:p>
        </w:tc>
        <w:tc>
          <w:tcPr/>
          <w:p>
            <w:pPr>
              <w:pStyle w:val="Compact"/>
            </w:pPr>
            <w:r>
              <w:t xml:space="preserve">A cause of hypotension and of apparent ventilator failure. Managed by reducing respiratory rate and prolonging expiratory time, which is counterintuitive in a hypercapnic patient.</w:t>
            </w:r>
          </w:p>
        </w:tc>
        <w:tc>
          <w:tcPr/>
          <w:p>
            <w:pPr>
              <w:pStyle w:val="Compact"/>
            </w:pPr>
            <w:r>
              <w:t xml:space="preserve">Hypotension treated with fluid and vasopressors rather than by disconnecting and reducing the rate</w:t>
            </w:r>
          </w:p>
        </w:tc>
      </w:tr>
      <w:tr>
        <w:tc>
          <w:tcPr/>
          <w:p>
            <w:pPr>
              <w:pStyle w:val="Compact"/>
            </w:pPr>
            <w:r>
              <w:t xml:space="preserve">Mucoid sputum</w:t>
            </w:r>
          </w:p>
        </w:tc>
        <w:tc>
          <w:tcPr/>
          <w:p>
            <w:pPr>
              <w:pStyle w:val="Compact"/>
            </w:pPr>
            <w:r>
              <w:t xml:space="preserve">Clear or white mucus without pus</w:t>
            </w:r>
          </w:p>
        </w:tc>
        <w:tc>
          <w:tcPr/>
          <w:p>
            <w:pPr>
              <w:pStyle w:val="Compact"/>
            </w:pPr>
            <w:r>
              <w:t xml:space="preserve">Exam</w:t>
            </w:r>
          </w:p>
        </w:tc>
        <w:tc>
          <w:tcPr/>
          <w:p>
            <w:pPr>
              <w:pStyle w:val="Compact"/>
            </w:pPr>
            <w:r>
              <w:t xml:space="preserve">Direct inspection of expectorated sputum</w:t>
            </w:r>
          </w:p>
        </w:tc>
        <w:tc>
          <w:tcPr/>
          <w:p>
            <w:pPr>
              <w:pStyle w:val="Compact"/>
            </w:pPr>
            <w:r>
              <w:t xml:space="preserve">Asthma, chronic bronchitis, viral infection</w:t>
            </w:r>
          </w:p>
        </w:tc>
        <w:tc>
          <w:tcPr/>
          <w:p>
            <w:pPr>
              <w:pStyle w:val="Compact"/>
            </w:pPr>
            <w:r>
              <w:t xml:space="preserve">mucoid sputum → noninfective airway secretion</w:t>
            </w:r>
          </w:p>
        </w:tc>
        <w:tc>
          <w:tcPr/>
          <w:p>
            <w:pPr>
              <w:pStyle w:val="Compact"/>
            </w:pPr>
            <w:r>
              <w:t xml:space="preserve">Mucus without purulence argues against bacterial infection and reduces the case for antibiotics in an exacerbation</w:t>
            </w:r>
          </w:p>
        </w:tc>
        <w:tc>
          <w:tcPr/>
          <w:p>
            <w:pPr>
              <w:pStyle w:val="Compact"/>
            </w:pPr>
            <w:r>
              <w:t xml:space="preserve">Color used alone to decide on antibiotics; purulence correlates imperfectly with bacterial infection</w:t>
            </w:r>
          </w:p>
        </w:tc>
      </w:tr>
      <w:tr>
        <w:tc>
          <w:tcPr/>
          <w:p>
            <w:pPr>
              <w:pStyle w:val="Compact"/>
            </w:pPr>
            <w:r>
              <w:t xml:space="preserve">Interstitial</w:t>
            </w:r>
          </w:p>
        </w:tc>
        <w:tc>
          <w:tcPr/>
          <w:p>
            <w:pPr>
              <w:pStyle w:val="Compact"/>
            </w:pPr>
            <w:r>
              <w:t xml:space="preserve">Involving the lung interstitium rather than airspaces</w:t>
            </w:r>
          </w:p>
        </w:tc>
        <w:tc>
          <w:tcPr/>
          <w:p>
            <w:pPr>
              <w:pStyle w:val="Compact"/>
            </w:pPr>
            <w:r>
              <w:t xml:space="preserve">Imaging</w:t>
            </w:r>
          </w:p>
        </w:tc>
        <w:tc>
          <w:tcPr/>
          <w:p>
            <w:pPr>
              <w:pStyle w:val="Compact"/>
            </w:pPr>
            <w:r>
              <w:t xml:space="preserve">High-resolution CT, or a chest radiograph showing reticular rather than alveolar pattern</w:t>
            </w:r>
          </w:p>
        </w:tc>
        <w:tc>
          <w:tcPr/>
          <w:p>
            <w:pPr>
              <w:pStyle w:val="Compact"/>
            </w:pPr>
            <w:r>
              <w:t xml:space="preserve">ILD, pulmonary edema, lymphangitic spread</w:t>
            </w:r>
          </w:p>
        </w:tc>
        <w:tc>
          <w:tcPr/>
          <w:p>
            <w:pPr>
              <w:pStyle w:val="Compact"/>
            </w:pPr>
            <w:r>
              <w:t xml:space="preserve">interstitial reticular pattern → interstitial lung disease</w:t>
            </w:r>
          </w:p>
        </w:tc>
        <w:tc>
          <w:tcPr/>
          <w:p>
            <w:pPr>
              <w:pStyle w:val="Compact"/>
            </w:pPr>
            <w:r>
              <w:t xml:space="preserve">Directs to the tissue between airspaces rather than the airspaces themselves. Distribution and the presence of fibrosis then narrow it further</w:t>
            </w:r>
          </w:p>
        </w:tc>
        <w:tc>
          <w:tcPr/>
          <w:p>
            <w:pPr>
              <w:pStyle w:val="Compact"/>
            </w:pPr>
            <w:r>
              <w:t xml:space="preserve">Any hazy opacity called interstitial; airspace and interstitial patterns are radiologically distinct</w:t>
            </w:r>
          </w:p>
        </w:tc>
      </w:tr>
      <w:tr>
        <w:tc>
          <w:tcPr/>
          <w:p>
            <w:pPr>
              <w:pStyle w:val="Compact"/>
            </w:pPr>
            <w:r>
              <w:t xml:space="preserve">Free-flowing</w:t>
            </w:r>
          </w:p>
        </w:tc>
        <w:tc>
          <w:tcPr/>
          <w:p>
            <w:pPr>
              <w:pStyle w:val="Compact"/>
            </w:pPr>
            <w:r>
              <w:t xml:space="preserve">Fluid moving freely with gravity</w:t>
            </w:r>
          </w:p>
        </w:tc>
        <w:tc>
          <w:tcPr/>
          <w:p>
            <w:pPr>
              <w:pStyle w:val="Compact"/>
            </w:pPr>
            <w:r>
              <w:t xml:space="preserve">Imaging</w:t>
            </w:r>
          </w:p>
        </w:tc>
        <w:tc>
          <w:tcPr/>
          <w:p>
            <w:pPr>
              <w:pStyle w:val="Compact"/>
            </w:pPr>
            <w:r>
              <w:t xml:space="preserve">Lateral decubitus radiograph or ultrasound with repositioning</w:t>
            </w:r>
          </w:p>
        </w:tc>
        <w:tc>
          <w:tcPr/>
          <w:p>
            <w:pPr>
              <w:pStyle w:val="Compact"/>
            </w:pPr>
            <w:r>
              <w:t xml:space="preserve">Simple pleural effusion</w:t>
            </w:r>
          </w:p>
        </w:tc>
        <w:tc>
          <w:tcPr/>
          <w:p>
            <w:pPr>
              <w:pStyle w:val="Compact"/>
            </w:pPr>
            <w:r>
              <w:t xml:space="preserve">free-flowing effusion → transudate or simple parapneumonic effusion</w:t>
            </w:r>
          </w:p>
        </w:tc>
        <w:tc>
          <w:tcPr/>
          <w:p>
            <w:pPr>
              <w:pStyle w:val="Compact"/>
            </w:pPr>
            <w:r>
              <w:t xml:space="preserve">Predicts that simple drainage will work, and argues against empyema or an organizing process</w:t>
            </w:r>
          </w:p>
        </w:tc>
        <w:tc>
          <w:tcPr/>
          <w:p>
            <w:pPr>
              <w:pStyle w:val="Compact"/>
            </w:pPr>
            <w:r>
              <w:t xml:space="preserve">-</w:t>
            </w:r>
          </w:p>
        </w:tc>
      </w:tr>
    </w:tbl>
    <w:bookmarkEnd w:id="61"/>
    <w:bookmarkStart w:id="62" w:name="gastroenterology-and-hepatology-1"/>
    <w:p>
      <w:pPr>
        <w:pStyle w:val="Heading2"/>
      </w:pPr>
      <w:r>
        <w:t xml:space="preserve">Gastroenterology and hepatology</w:t>
      </w:r>
    </w:p>
    <w:tbl>
      <w:tblPr>
        <w:tblStyle w:val="Table"/>
        <w:tblW w:type="pct" w:w="5000"/>
        <w:tblLayout w:type="fixed"/>
        <w:tblLook w:firstRow="1" w:lastRow="0" w:firstColumn="0" w:lastColumn="0" w:noHBand="0" w:noVBand="0" w:val="0020"/>
      </w:tblPr>
      <w:tblGrid>
        <w:gridCol w:w="665"/>
        <w:gridCol w:w="1064"/>
        <w:gridCol w:w="399"/>
        <w:gridCol w:w="1197"/>
        <w:gridCol w:w="865"/>
        <w:gridCol w:w="931"/>
        <w:gridCol w:w="1730"/>
        <w:gridCol w:w="1064"/>
      </w:tblGrid>
      <w:tr>
        <w:trPr>
          <w:tblHeader w:val="on"/>
        </w:trPr>
        <w:tc>
          <w:tcPr/>
          <w:p>
            <w:pPr>
              <w:pStyle w:val="Compact"/>
            </w:pPr>
            <w:r>
              <w:t xml:space="preserve">Qualifier</w:t>
            </w:r>
          </w:p>
        </w:tc>
        <w:tc>
          <w:tcPr/>
          <w:p>
            <w:pPr>
              <w:pStyle w:val="Compact"/>
            </w:pPr>
            <w:r>
              <w:t xml:space="preserve">Definition</w:t>
            </w:r>
          </w:p>
        </w:tc>
        <w:tc>
          <w:tcPr/>
          <w:p>
            <w:pPr>
              <w:pStyle w:val="Compact"/>
            </w:pPr>
            <w:r>
              <w:t xml:space="preserve">Source</w:t>
            </w:r>
          </w:p>
        </w:tc>
        <w:tc>
          <w:tcPr/>
          <w:p>
            <w:pPr>
              <w:pStyle w:val="Compact"/>
            </w:pPr>
            <w:r>
              <w:t xml:space="preserve">How it is established</w:t>
            </w:r>
          </w:p>
        </w:tc>
        <w:tc>
          <w:tcPr/>
          <w:p>
            <w:pPr>
              <w:pStyle w:val="Compact"/>
            </w:pPr>
            <w:r>
              <w:t xml:space="preserve">Commonly associated</w:t>
            </w:r>
          </w:p>
        </w:tc>
        <w:tc>
          <w:tcPr/>
          <w:p>
            <w:pPr>
              <w:pStyle w:val="Compact"/>
            </w:pPr>
            <w:r>
              <w:t xml:space="preserve">Example</w:t>
            </w:r>
          </w:p>
        </w:tc>
        <w:tc>
          <w:tcPr/>
          <w:p>
            <w:pPr>
              <w:pStyle w:val="Compact"/>
            </w:pPr>
            <w:r>
              <w:t xml:space="preserve">How it changes the differential</w:t>
            </w:r>
          </w:p>
        </w:tc>
        <w:tc>
          <w:tcPr/>
          <w:p>
            <w:pPr>
              <w:pStyle w:val="Compact"/>
            </w:pPr>
            <w:r>
              <w:t xml:space="preserve">Common misuse</w:t>
            </w:r>
          </w:p>
        </w:tc>
      </w:tr>
      <w:tr>
        <w:tc>
          <w:tcPr/>
          <w:p>
            <w:pPr>
              <w:pStyle w:val="Compact"/>
            </w:pPr>
            <w:r>
              <w:t xml:space="preserve">Bloody</w:t>
            </w:r>
          </w:p>
        </w:tc>
        <w:tc>
          <w:tcPr/>
          <w:p>
            <w:pPr>
              <w:pStyle w:val="Compact"/>
            </w:pPr>
            <w:r>
              <w:t xml:space="preserve">Visible blood</w:t>
            </w:r>
          </w:p>
        </w:tc>
        <w:tc>
          <w:tcPr/>
          <w:p>
            <w:pPr>
              <w:pStyle w:val="Compact"/>
            </w:pPr>
            <w:r>
              <w:t xml:space="preserve">History</w:t>
            </w:r>
          </w:p>
        </w:tc>
        <w:tc>
          <w:tcPr/>
          <w:p>
            <w:pPr>
              <w:pStyle w:val="Compact"/>
            </w:pPr>
            <w:r>
              <w:t xml:space="preserve">Direct inspection of stool where possible</w:t>
            </w:r>
          </w:p>
        </w:tc>
        <w:tc>
          <w:tcPr/>
          <w:p>
            <w:pPr>
              <w:pStyle w:val="Compact"/>
            </w:pPr>
            <w:r>
              <w:t xml:space="preserve">IBD, invasive colitis, ischemic colitis, malignancy</w:t>
            </w:r>
          </w:p>
        </w:tc>
        <w:tc>
          <w:tcPr/>
          <w:p>
            <w:pPr>
              <w:pStyle w:val="Compact"/>
            </w:pPr>
            <w:r>
              <w:t xml:space="preserve">bloody diarrhea → invasive colitis or inflammatory bowel disease</w:t>
            </w:r>
          </w:p>
        </w:tc>
        <w:tc>
          <w:tcPr/>
          <w:p>
            <w:pPr>
              <w:pStyle w:val="Compact"/>
            </w:pPr>
            <w:r>
              <w:t xml:space="preserve">Implies mucosal invasion or ulceration. Shifts from secretory and osmotic causes toward inflammatory, infectious-invasive, and ischemic disease.</w:t>
            </w:r>
          </w:p>
        </w:tc>
        <w:tc>
          <w:tcPr/>
          <w:p>
            <w:pPr>
              <w:pStyle w:val="Compact"/>
            </w:pPr>
            <w:r>
              <w:t xml:space="preserve">Reported by the patient without inspection; beets and bismuth confuse both ends</w:t>
            </w:r>
          </w:p>
        </w:tc>
      </w:tr>
      <w:tr>
        <w:tc>
          <w:tcPr/>
          <w:p>
            <w:pPr>
              <w:pStyle w:val="Compact"/>
            </w:pPr>
            <w:r>
              <w:t xml:space="preserve">Watery</w:t>
            </w:r>
          </w:p>
        </w:tc>
        <w:tc>
          <w:tcPr/>
          <w:p>
            <w:pPr>
              <w:pStyle w:val="Compact"/>
            </w:pPr>
            <w:r>
              <w:t xml:space="preserve">High liquid content, no blood</w:t>
            </w:r>
          </w:p>
        </w:tc>
        <w:tc>
          <w:tcPr/>
          <w:p>
            <w:pPr>
              <w:pStyle w:val="Compact"/>
            </w:pPr>
            <w:r>
              <w:t xml:space="preserve">History</w:t>
            </w:r>
          </w:p>
        </w:tc>
        <w:tc>
          <w:tcPr/>
          <w:p>
            <w:pPr>
              <w:pStyle w:val="Compact"/>
            </w:pPr>
            <w:r>
              <w:t xml:space="preserve">Stool description plus volume estimate</w:t>
            </w:r>
          </w:p>
        </w:tc>
        <w:tc>
          <w:tcPr/>
          <w:p>
            <w:pPr>
              <w:pStyle w:val="Compact"/>
            </w:pPr>
            <w:r>
              <w:t xml:space="preserve">Viral gastroenteritis, cholera, microscopic colitis</w:t>
            </w:r>
          </w:p>
        </w:tc>
        <w:tc>
          <w:tcPr/>
          <w:p>
            <w:pPr>
              <w:pStyle w:val="Compact"/>
            </w:pPr>
            <w:r>
              <w:t xml:space="preserve">large-volume watery diarrhea → secretory process or cholera</w:t>
            </w:r>
          </w:p>
        </w:tc>
        <w:tc>
          <w:tcPr/>
          <w:p>
            <w:pPr>
              <w:pStyle w:val="Compact"/>
            </w:pPr>
            <w:r>
              <w:t xml:space="preserve">Secretory or osmotic mechanism. A fasting trial separates the two: osmotic diarrhea stops, secretory does not.</w:t>
            </w:r>
          </w:p>
        </w:tc>
        <w:tc>
          <w:tcPr/>
          <w:p>
            <w:pPr>
              <w:pStyle w:val="Compact"/>
            </w:pPr>
            <w:r>
              <w:t xml:space="preserve">-</w:t>
            </w:r>
          </w:p>
        </w:tc>
      </w:tr>
      <w:tr>
        <w:tc>
          <w:tcPr/>
          <w:p>
            <w:pPr>
              <w:pStyle w:val="Compact"/>
            </w:pPr>
            <w:r>
              <w:t xml:space="preserve">Mucoid</w:t>
            </w:r>
          </w:p>
        </w:tc>
        <w:tc>
          <w:tcPr/>
          <w:p>
            <w:pPr>
              <w:pStyle w:val="Compact"/>
            </w:pPr>
            <w:r>
              <w:t xml:space="preserve">Contains mucus</w:t>
            </w:r>
          </w:p>
        </w:tc>
        <w:tc>
          <w:tcPr/>
          <w:p>
            <w:pPr>
              <w:pStyle w:val="Compact"/>
            </w:pPr>
            <w:r>
              <w:t xml:space="preserve">History</w:t>
            </w:r>
          </w:p>
        </w:tc>
        <w:tc>
          <w:tcPr/>
          <w:p>
            <w:pPr>
              <w:pStyle w:val="Compact"/>
            </w:pPr>
            <w:r>
              <w:t xml:space="preserve">History and inspection</w:t>
            </w:r>
          </w:p>
        </w:tc>
        <w:tc>
          <w:tcPr/>
          <w:p>
            <w:pPr>
              <w:pStyle w:val="Compact"/>
            </w:pPr>
            <w:r>
              <w:t xml:space="preserve">IBD, IBS, invasive infection</w:t>
            </w:r>
          </w:p>
        </w:tc>
        <w:tc>
          <w:tcPr/>
          <w:p>
            <w:pPr>
              <w:pStyle w:val="Compact"/>
            </w:pPr>
            <w:r>
              <w:t xml:space="preserve">mucoid stool → inflammatory bowel disease</w:t>
            </w:r>
          </w:p>
        </w:tc>
        <w:tc>
          <w:tcPr/>
          <w:p>
            <w:pPr>
              <w:pStyle w:val="Compact"/>
            </w:pPr>
            <w:r>
              <w:t xml:space="preserve">Suggests mucosal irritation or inflammation.</w:t>
            </w:r>
          </w:p>
        </w:tc>
        <w:tc>
          <w:tcPr/>
          <w:p>
            <w:pPr>
              <w:pStyle w:val="Compact"/>
            </w:pPr>
            <w:r>
              <w:t xml:space="preserve">-</w:t>
            </w:r>
          </w:p>
        </w:tc>
      </w:tr>
      <w:tr>
        <w:tc>
          <w:tcPr/>
          <w:p>
            <w:pPr>
              <w:pStyle w:val="Compact"/>
            </w:pPr>
            <w:r>
              <w:t xml:space="preserve">Greasy or steatorrheic</w:t>
            </w:r>
          </w:p>
        </w:tc>
        <w:tc>
          <w:tcPr/>
          <w:p>
            <w:pPr>
              <w:pStyle w:val="Compact"/>
            </w:pPr>
            <w:r>
              <w:t xml:space="preserve">Excess fat in stool, floating and foul, hard to flush</w:t>
            </w:r>
          </w:p>
        </w:tc>
        <w:tc>
          <w:tcPr/>
          <w:p>
            <w:pPr>
              <w:pStyle w:val="Compact"/>
            </w:pPr>
            <w:r>
              <w:t xml:space="preserve">History</w:t>
            </w:r>
          </w:p>
        </w:tc>
        <w:tc>
          <w:tcPr/>
          <w:p>
            <w:pPr>
              <w:pStyle w:val="Compact"/>
            </w:pPr>
            <w:r>
              <w:t xml:space="preserve">Ask about floating, foul odor, and difficulty flushing</w:t>
            </w:r>
          </w:p>
        </w:tc>
        <w:tc>
          <w:tcPr/>
          <w:p>
            <w:pPr>
              <w:pStyle w:val="Compact"/>
            </w:pPr>
            <w:r>
              <w:t xml:space="preserve">Chronic pancreatitis, celiac disease, SIBO</w:t>
            </w:r>
          </w:p>
        </w:tc>
        <w:tc>
          <w:tcPr/>
          <w:p>
            <w:pPr>
              <w:pStyle w:val="Compact"/>
            </w:pPr>
            <w:r>
              <w:t xml:space="preserve">greasy floating stool → pancreatic exocrine insufficiency</w:t>
            </w:r>
          </w:p>
        </w:tc>
        <w:tc>
          <w:tcPr/>
          <w:p>
            <w:pPr>
              <w:pStyle w:val="Compact"/>
            </w:pPr>
            <w:r>
              <w:t xml:space="preserve">Fat malabsorption. Separates maldigestion (pancreatic exocrine insufficiency) from malabsorption (mucosal disease such as celiac).</w:t>
            </w:r>
          </w:p>
        </w:tc>
        <w:tc>
          <w:tcPr/>
          <w:p>
            <w:pPr>
              <w:pStyle w:val="Compact"/>
            </w:pPr>
            <w:r>
              <w:t xml:space="preserve">-</w:t>
            </w:r>
          </w:p>
        </w:tc>
      </w:tr>
      <w:tr>
        <w:tc>
          <w:tcPr/>
          <w:p>
            <w:pPr>
              <w:pStyle w:val="Compact"/>
            </w:pPr>
            <w:r>
              <w:t xml:space="preserve">Melena</w:t>
            </w:r>
          </w:p>
        </w:tc>
        <w:tc>
          <w:tcPr/>
          <w:p>
            <w:pPr>
              <w:pStyle w:val="Compact"/>
            </w:pPr>
            <w:r>
              <w:t xml:space="preserve">Black, tarry, from digested blood</w:t>
            </w:r>
          </w:p>
        </w:tc>
        <w:tc>
          <w:tcPr/>
          <w:p>
            <w:pPr>
              <w:pStyle w:val="Compact"/>
            </w:pPr>
            <w:r>
              <w:t xml:space="preserve">Exam</w:t>
            </w:r>
          </w:p>
        </w:tc>
        <w:tc>
          <w:tcPr/>
          <w:p>
            <w:pPr>
              <w:pStyle w:val="Compact"/>
            </w:pPr>
            <w:r>
              <w:t xml:space="preserve">Digital rectal examination and direct inspection</w:t>
            </w:r>
          </w:p>
        </w:tc>
        <w:tc>
          <w:tcPr/>
          <w:p>
            <w:pPr>
              <w:pStyle w:val="Compact"/>
            </w:pPr>
            <w:r>
              <w:t xml:space="preserve">Upper GI bleeding</w:t>
            </w:r>
          </w:p>
        </w:tc>
        <w:tc>
          <w:tcPr/>
          <w:p>
            <w:pPr>
              <w:pStyle w:val="Compact"/>
            </w:pPr>
            <w:r>
              <w:t xml:space="preserve">melena → upper gastrointestinal bleeding</w:t>
            </w:r>
          </w:p>
        </w:tc>
        <w:tc>
          <w:tcPr/>
          <w:p>
            <w:pPr>
              <w:pStyle w:val="Compact"/>
            </w:pPr>
            <w:r>
              <w:t xml:space="preserve">Implies bleeding proximal to the ligament of Treitz with time for hemoglobin degradation. Roughly 50 mL is enough. Prompts upper endoscopy.</w:t>
            </w:r>
          </w:p>
        </w:tc>
        <w:tc>
          <w:tcPr/>
          <w:p>
            <w:pPr>
              <w:pStyle w:val="Compact"/>
            </w:pPr>
            <w:r>
              <w:t xml:space="preserve">Iron and bismuth produce black stool without bleeding; inspect and test rather than accept the report</w:t>
            </w:r>
          </w:p>
        </w:tc>
      </w:tr>
      <w:tr>
        <w:tc>
          <w:tcPr/>
          <w:p>
            <w:pPr>
              <w:pStyle w:val="Compact"/>
            </w:pPr>
            <w:r>
              <w:t xml:space="preserve">Hematochezia</w:t>
            </w:r>
          </w:p>
        </w:tc>
        <w:tc>
          <w:tcPr/>
          <w:p>
            <w:pPr>
              <w:pStyle w:val="Compact"/>
            </w:pPr>
            <w:r>
              <w:t xml:space="preserve">Bright red blood per rectum</w:t>
            </w:r>
          </w:p>
        </w:tc>
        <w:tc>
          <w:tcPr/>
          <w:p>
            <w:pPr>
              <w:pStyle w:val="Compact"/>
            </w:pPr>
            <w:r>
              <w:t xml:space="preserve">Exam</w:t>
            </w:r>
          </w:p>
        </w:tc>
        <w:tc>
          <w:tcPr/>
          <w:p>
            <w:pPr>
              <w:pStyle w:val="Compact"/>
            </w:pPr>
            <w:r>
              <w:t xml:space="preserve">Inspection plus hemodynamic assessment</w:t>
            </w:r>
          </w:p>
        </w:tc>
        <w:tc>
          <w:tcPr/>
          <w:p>
            <w:pPr>
              <w:pStyle w:val="Compact"/>
            </w:pPr>
            <w:r>
              <w:t xml:space="preserve">Diverticular bleed, hemorrhoids, colitis, brisk upper bleed</w:t>
            </w:r>
          </w:p>
        </w:tc>
        <w:tc>
          <w:tcPr/>
          <w:p>
            <w:pPr>
              <w:pStyle w:val="Compact"/>
            </w:pPr>
            <w:r>
              <w:t xml:space="preserve">hematochezia with instability → brisk upper gastrointestinal bleed</w:t>
            </w:r>
          </w:p>
        </w:tc>
        <w:tc>
          <w:tcPr/>
          <w:p>
            <w:pPr>
              <w:pStyle w:val="Compact"/>
            </w:pPr>
            <w:r>
              <w:t xml:space="preserve">Usually lower GI, but a brisk upper source can present this way; hematochezia with hemodynamic instability warrants upper endoscopy first.</w:t>
            </w:r>
          </w:p>
        </w:tc>
        <w:tc>
          <w:tcPr/>
          <w:p>
            <w:pPr>
              <w:pStyle w:val="Compact"/>
            </w:pPr>
            <w:r>
              <w:t xml:space="preserve">Assumed to be a lower source; brisk upper bleeding presents this way and needs upper endoscopy first</w:t>
            </w:r>
          </w:p>
        </w:tc>
      </w:tr>
      <w:tr>
        <w:tc>
          <w:tcPr/>
          <w:p>
            <w:pPr>
              <w:pStyle w:val="Compact"/>
            </w:pPr>
            <w:r>
              <w:t xml:space="preserve">Bilious</w:t>
            </w:r>
          </w:p>
        </w:tc>
        <w:tc>
          <w:tcPr/>
          <w:p>
            <w:pPr>
              <w:pStyle w:val="Compact"/>
            </w:pPr>
            <w:r>
              <w:t xml:space="preserve">Contains bile</w:t>
            </w:r>
          </w:p>
        </w:tc>
        <w:tc>
          <w:tcPr/>
          <w:p>
            <w:pPr>
              <w:pStyle w:val="Compact"/>
            </w:pPr>
            <w:r>
              <w:t xml:space="preserve">History</w:t>
            </w:r>
          </w:p>
        </w:tc>
        <w:tc>
          <w:tcPr/>
          <w:p>
            <w:pPr>
              <w:pStyle w:val="Compact"/>
            </w:pPr>
            <w:r>
              <w:t xml:space="preserve">Direct inspection of the vomitus</w:t>
            </w:r>
          </w:p>
        </w:tc>
        <w:tc>
          <w:tcPr/>
          <w:p>
            <w:pPr>
              <w:pStyle w:val="Compact"/>
            </w:pPr>
            <w:r>
              <w:t xml:space="preserve">Obstruction distal to the ampulla</w:t>
            </w:r>
          </w:p>
        </w:tc>
        <w:tc>
          <w:tcPr/>
          <w:p>
            <w:pPr>
              <w:pStyle w:val="Compact"/>
            </w:pPr>
            <w:r>
              <w:t xml:space="preserve">bilious emesis in a neonate → malrotation with midgut volvulus</w:t>
            </w:r>
          </w:p>
        </w:tc>
        <w:tc>
          <w:tcPr/>
          <w:p>
            <w:pPr>
              <w:pStyle w:val="Compact"/>
            </w:pPr>
            <w:r>
              <w:t xml:space="preserve">In a neonate, bilious emesis is malrotation with volvulus until excluded, a surgical emergency.</w:t>
            </w:r>
          </w:p>
        </w:tc>
        <w:tc>
          <w:tcPr/>
          <w:p>
            <w:pPr>
              <w:pStyle w:val="Compact"/>
            </w:pPr>
            <w:r>
              <w:t xml:space="preserve">Described by report rather than inspected</w:t>
            </w:r>
          </w:p>
        </w:tc>
      </w:tr>
      <w:tr>
        <w:tc>
          <w:tcPr/>
          <w:p>
            <w:pPr>
              <w:pStyle w:val="Compact"/>
            </w:pPr>
            <w:r>
              <w:t xml:space="preserve">Nonbilious</w:t>
            </w:r>
          </w:p>
        </w:tc>
        <w:tc>
          <w:tcPr/>
          <w:p>
            <w:pPr>
              <w:pStyle w:val="Compact"/>
            </w:pPr>
            <w:r>
              <w:t xml:space="preserve">No bile</w:t>
            </w:r>
          </w:p>
        </w:tc>
        <w:tc>
          <w:tcPr/>
          <w:p>
            <w:pPr>
              <w:pStyle w:val="Compact"/>
            </w:pPr>
            <w:r>
              <w:t xml:space="preserve">History</w:t>
            </w:r>
          </w:p>
        </w:tc>
        <w:tc>
          <w:tcPr/>
          <w:p>
            <w:pPr>
              <w:pStyle w:val="Compact"/>
            </w:pPr>
            <w:r>
              <w:t xml:space="preserve">Inspection of vomitus</w:t>
            </w:r>
          </w:p>
        </w:tc>
        <w:tc>
          <w:tcPr/>
          <w:p>
            <w:pPr>
              <w:pStyle w:val="Compact"/>
            </w:pPr>
            <w:r>
              <w:t xml:space="preserve">Pyloric stenosis, gastric outlet obstruction</w:t>
            </w:r>
          </w:p>
        </w:tc>
        <w:tc>
          <w:tcPr/>
          <w:p>
            <w:pPr>
              <w:pStyle w:val="Compact"/>
            </w:pPr>
            <w:r>
              <w:t xml:space="preserve">nonbilious projectile emesis in an infant → pyloric stenosis</w:t>
            </w:r>
          </w:p>
        </w:tc>
        <w:tc>
          <w:tcPr/>
          <w:p>
            <w:pPr>
              <w:pStyle w:val="Compact"/>
            </w:pPr>
            <w:r>
              <w:t xml:space="preserve">Localizes the obstruction proximal to the ampulla of Vater.</w:t>
            </w:r>
          </w:p>
        </w:tc>
        <w:tc>
          <w:tcPr/>
          <w:p>
            <w:pPr>
              <w:pStyle w:val="Compact"/>
            </w:pPr>
            <w:r>
              <w:t xml:space="preserve">-</w:t>
            </w:r>
          </w:p>
        </w:tc>
      </w:tr>
      <w:tr>
        <w:tc>
          <w:tcPr/>
          <w:p>
            <w:pPr>
              <w:pStyle w:val="Compact"/>
            </w:pPr>
            <w:r>
              <w:t xml:space="preserve">Feculent</w:t>
            </w:r>
          </w:p>
        </w:tc>
        <w:tc>
          <w:tcPr/>
          <w:p>
            <w:pPr>
              <w:pStyle w:val="Compact"/>
            </w:pPr>
            <w:r>
              <w:t xml:space="preserve">Smells and appears fecal</w:t>
            </w:r>
          </w:p>
        </w:tc>
        <w:tc>
          <w:tcPr/>
          <w:p>
            <w:pPr>
              <w:pStyle w:val="Compact"/>
            </w:pPr>
            <w:r>
              <w:t xml:space="preserve">History</w:t>
            </w:r>
          </w:p>
        </w:tc>
        <w:tc>
          <w:tcPr/>
          <w:p>
            <w:pPr>
              <w:pStyle w:val="Compact"/>
            </w:pPr>
            <w:r>
              <w:t xml:space="preserve">Inspection and smell of the vomitus or nasogastric output</w:t>
            </w:r>
          </w:p>
        </w:tc>
        <w:tc>
          <w:tcPr/>
          <w:p>
            <w:pPr>
              <w:pStyle w:val="Compact"/>
            </w:pPr>
            <w:r>
              <w:t xml:space="preserve">Distal small bowel obstruction, gastrocolic fistula</w:t>
            </w:r>
          </w:p>
        </w:tc>
        <w:tc>
          <w:tcPr/>
          <w:p>
            <w:pPr>
              <w:pStyle w:val="Compact"/>
            </w:pPr>
            <w:r>
              <w:t xml:space="preserve">feculent emesis → distal small bowel obstruction</w:t>
            </w:r>
          </w:p>
        </w:tc>
        <w:tc>
          <w:tcPr/>
          <w:p>
            <w:pPr>
              <w:pStyle w:val="Compact"/>
            </w:pPr>
            <w:r>
              <w:t xml:space="preserve">Implies long-standing distal obstruction with bacterial overgrowth, or an enteric fistula.</w:t>
            </w:r>
          </w:p>
        </w:tc>
        <w:tc>
          <w:tcPr/>
          <w:p>
            <w:pPr>
              <w:pStyle w:val="Compact"/>
            </w:pPr>
            <w:r>
              <w:t xml:space="preserve">-</w:t>
            </w:r>
          </w:p>
        </w:tc>
      </w:tr>
      <w:tr>
        <w:tc>
          <w:tcPr/>
          <w:p>
            <w:pPr>
              <w:pStyle w:val="Compact"/>
            </w:pPr>
            <w:r>
              <w:t xml:space="preserve">Projectile</w:t>
            </w:r>
          </w:p>
        </w:tc>
        <w:tc>
          <w:tcPr/>
          <w:p>
            <w:pPr>
              <w:pStyle w:val="Compact"/>
            </w:pPr>
            <w:r>
              <w:t xml:space="preserve">Forcefully expelled</w:t>
            </w:r>
          </w:p>
        </w:tc>
        <w:tc>
          <w:tcPr/>
          <w:p>
            <w:pPr>
              <w:pStyle w:val="Compact"/>
            </w:pPr>
            <w:r>
              <w:t xml:space="preserve">History</w:t>
            </w:r>
          </w:p>
        </w:tc>
        <w:tc>
          <w:tcPr/>
          <w:p>
            <w:pPr>
              <w:pStyle w:val="Compact"/>
            </w:pPr>
            <w:r>
              <w:t xml:space="preserve">History of force and effortlessness</w:t>
            </w:r>
          </w:p>
        </w:tc>
        <w:tc>
          <w:tcPr/>
          <w:p>
            <w:pPr>
              <w:pStyle w:val="Compact"/>
            </w:pPr>
            <w:r>
              <w:t xml:space="preserve">Pyloric stenosis, raised intracranial pressure</w:t>
            </w:r>
          </w:p>
        </w:tc>
        <w:tc>
          <w:tcPr/>
          <w:p>
            <w:pPr>
              <w:pStyle w:val="Compact"/>
            </w:pPr>
            <w:r>
              <w:t xml:space="preserve">projectile vomiting with headache → raised intracranial pressure</w:t>
            </w:r>
          </w:p>
        </w:tc>
        <w:tc>
          <w:tcPr/>
          <w:p>
            <w:pPr>
              <w:pStyle w:val="Compact"/>
            </w:pPr>
            <w:r>
              <w:t xml:space="preserve">In infants suggests gastric outlet obstruction; in adults with headache raises raised intracranial pressure.</w:t>
            </w:r>
          </w:p>
        </w:tc>
        <w:tc>
          <w:tcPr/>
          <w:p>
            <w:pPr>
              <w:pStyle w:val="Compact"/>
            </w:pPr>
            <w:r>
              <w:t xml:space="preserve">-</w:t>
            </w:r>
          </w:p>
        </w:tc>
      </w:tr>
      <w:tr>
        <w:tc>
          <w:tcPr/>
          <w:p>
            <w:pPr>
              <w:pStyle w:val="Compact"/>
            </w:pPr>
            <w:r>
              <w:t xml:space="preserve">Conjugated (direct)</w:t>
            </w:r>
          </w:p>
        </w:tc>
        <w:tc>
          <w:tcPr/>
          <w:p>
            <w:pPr>
              <w:pStyle w:val="Compact"/>
            </w:pPr>
            <w:r>
              <w:t xml:space="preserve">Direct bilirubin predominates</w:t>
            </w:r>
          </w:p>
        </w:tc>
        <w:tc>
          <w:tcPr/>
          <w:p>
            <w:pPr>
              <w:pStyle w:val="Compact"/>
            </w:pPr>
            <w:r>
              <w:t xml:space="preserve">Lab</w:t>
            </w:r>
          </w:p>
        </w:tc>
        <w:tc>
          <w:tcPr/>
          <w:p>
            <w:pPr>
              <w:pStyle w:val="Compact"/>
            </w:pPr>
            <w:r>
              <w:t xml:space="preserve">Fractionated serum bilirubin</w:t>
            </w:r>
          </w:p>
        </w:tc>
        <w:tc>
          <w:tcPr/>
          <w:p>
            <w:pPr>
              <w:pStyle w:val="Compact"/>
            </w:pPr>
            <w:r>
              <w:t xml:space="preserve">Cholestasis, obstruction, hepatocellular disease</w:t>
            </w:r>
          </w:p>
        </w:tc>
        <w:tc>
          <w:tcPr/>
          <w:p>
            <w:pPr>
              <w:pStyle w:val="Compact"/>
            </w:pPr>
            <w:r>
              <w:t xml:space="preserve">conjugated hyperbilirubinemia → biliary obstruction</w:t>
            </w:r>
          </w:p>
        </w:tc>
        <w:tc>
          <w:tcPr/>
          <w:p>
            <w:pPr>
              <w:pStyle w:val="Compact"/>
            </w:pPr>
            <w:r>
              <w:t xml:space="preserve">Always pathologic. Directs to hepatobiliary excretion or obstruction.</w:t>
            </w:r>
          </w:p>
        </w:tc>
        <w:tc>
          <w:tcPr/>
          <w:p>
            <w:pPr>
              <w:pStyle w:val="Compact"/>
            </w:pPr>
            <w:r>
              <w:t xml:space="preserve">Total bilirubin ordered without fractionation, which discards the branch point</w:t>
            </w:r>
          </w:p>
        </w:tc>
      </w:tr>
      <w:tr>
        <w:tc>
          <w:tcPr/>
          <w:p>
            <w:pPr>
              <w:pStyle w:val="Compact"/>
            </w:pPr>
            <w:r>
              <w:t xml:space="preserve">Unconjugated (indirect)</w:t>
            </w:r>
          </w:p>
        </w:tc>
        <w:tc>
          <w:tcPr/>
          <w:p>
            <w:pPr>
              <w:pStyle w:val="Compact"/>
            </w:pPr>
            <w:r>
              <w:t xml:space="preserve">Indirect bilirubin predominates</w:t>
            </w:r>
          </w:p>
        </w:tc>
        <w:tc>
          <w:tcPr/>
          <w:p>
            <w:pPr>
              <w:pStyle w:val="Compact"/>
            </w:pPr>
            <w:r>
              <w:t xml:space="preserve">Lab</w:t>
            </w:r>
          </w:p>
        </w:tc>
        <w:tc>
          <w:tcPr/>
          <w:p>
            <w:pPr>
              <w:pStyle w:val="Compact"/>
            </w:pPr>
            <w:r>
              <w:t xml:space="preserve">Fractionated bilirubin plus reticulocytes, LDH, haptoglobin</w:t>
            </w:r>
          </w:p>
        </w:tc>
        <w:tc>
          <w:tcPr/>
          <w:p>
            <w:pPr>
              <w:pStyle w:val="Compact"/>
            </w:pPr>
            <w:r>
              <w:t xml:space="preserve">Hemolysis, Gilbert syndrome, resorbing hematoma</w:t>
            </w:r>
          </w:p>
        </w:tc>
        <w:tc>
          <w:tcPr/>
          <w:p>
            <w:pPr>
              <w:pStyle w:val="Compact"/>
            </w:pPr>
            <w:r>
              <w:t xml:space="preserve">unconjugated hyperbilirubinemia → hemolysis or Gilbert syndrome</w:t>
            </w:r>
          </w:p>
        </w:tc>
        <w:tc>
          <w:tcPr/>
          <w:p>
            <w:pPr>
              <w:pStyle w:val="Compact"/>
            </w:pPr>
            <w:r>
              <w:t xml:space="preserve">Directs upstream to overproduction or impaired uptake and conjugation. Isolated mild unconjugated elevation with otherwise normal tests is usually Gilbert syndrome.</w:t>
            </w:r>
          </w:p>
        </w:tc>
        <w:tc>
          <w:tcPr/>
          <w:p>
            <w:pPr>
              <w:pStyle w:val="Compact"/>
            </w:pPr>
            <w:r>
              <w:t xml:space="preserve">-</w:t>
            </w:r>
          </w:p>
        </w:tc>
      </w:tr>
      <w:tr>
        <w:tc>
          <w:tcPr/>
          <w:p>
            <w:pPr>
              <w:pStyle w:val="Compact"/>
            </w:pPr>
            <w:r>
              <w:t xml:space="preserve">Cholestatic</w:t>
            </w:r>
          </w:p>
        </w:tc>
        <w:tc>
          <w:tcPr/>
          <w:p>
            <w:pPr>
              <w:pStyle w:val="Compact"/>
            </w:pPr>
            <w:r>
              <w:t xml:space="preserve">Alkaline phosphatase disproportionately elevated</w:t>
            </w:r>
          </w:p>
        </w:tc>
        <w:tc>
          <w:tcPr/>
          <w:p>
            <w:pPr>
              <w:pStyle w:val="Compact"/>
            </w:pPr>
            <w:r>
              <w:t xml:space="preserve">Lab</w:t>
            </w:r>
          </w:p>
        </w:tc>
        <w:tc>
          <w:tcPr/>
          <w:p>
            <w:pPr>
              <w:pStyle w:val="Compact"/>
            </w:pPr>
            <w:r>
              <w:t xml:space="preserve">Liver panel with the R factor calculated</w:t>
            </w:r>
          </w:p>
        </w:tc>
        <w:tc>
          <w:tcPr/>
          <w:p>
            <w:pPr>
              <w:pStyle w:val="Compact"/>
            </w:pPr>
            <w:r>
              <w:t xml:space="preserve">Biliary obstruction, PBC, PSC, drugs</w:t>
            </w:r>
          </w:p>
        </w:tc>
        <w:tc>
          <w:tcPr/>
          <w:p>
            <w:pPr>
              <w:pStyle w:val="Compact"/>
            </w:pPr>
            <w:r>
              <w:t xml:space="preserve">disproportionate alkaline phosphatase rise → biliary obstruction</w:t>
            </w:r>
          </w:p>
        </w:tc>
        <w:tc>
          <w:tcPr/>
          <w:p>
            <w:pPr>
              <w:pStyle w:val="Compact"/>
            </w:pPr>
            <w:r>
              <w:t xml:space="preserve">Localizes toward bile ducts. Next step is imaging to separate intrahepatic from extrahepatic obstruction, then AMA if ducts are normal.</w:t>
            </w:r>
          </w:p>
        </w:tc>
        <w:tc>
          <w:tcPr/>
          <w:p>
            <w:pPr>
              <w:pStyle w:val="Compact"/>
            </w:pPr>
            <w:r>
              <w:t xml:space="preserve">GGT not checked, so a bony source of alkaline phosphatase is not excluded</w:t>
            </w:r>
          </w:p>
        </w:tc>
      </w:tr>
      <w:tr>
        <w:tc>
          <w:tcPr/>
          <w:p>
            <w:pPr>
              <w:pStyle w:val="Compact"/>
            </w:pPr>
            <w:r>
              <w:t xml:space="preserve">Hepatocellular</w:t>
            </w:r>
          </w:p>
        </w:tc>
        <w:tc>
          <w:tcPr/>
          <w:p>
            <w:pPr>
              <w:pStyle w:val="Compact"/>
            </w:pPr>
            <w:r>
              <w:t xml:space="preserve">Aminotransferases disproportionately elevated</w:t>
            </w:r>
          </w:p>
        </w:tc>
        <w:tc>
          <w:tcPr/>
          <w:p>
            <w:pPr>
              <w:pStyle w:val="Compact"/>
            </w:pPr>
            <w:r>
              <w:t xml:space="preserve">Lab</w:t>
            </w:r>
          </w:p>
        </w:tc>
        <w:tc>
          <w:tcPr/>
          <w:p>
            <w:pPr>
              <w:pStyle w:val="Compact"/>
            </w:pPr>
            <w:r>
              <w:t xml:space="preserve">Liver panel with the R factor calculated</w:t>
            </w:r>
          </w:p>
        </w:tc>
        <w:tc>
          <w:tcPr/>
          <w:p>
            <w:pPr>
              <w:pStyle w:val="Compact"/>
            </w:pPr>
            <w:r>
              <w:t xml:space="preserve">Viral, ischemic, autoimmune, toxic hepatitis</w:t>
            </w:r>
          </w:p>
        </w:tc>
        <w:tc>
          <w:tcPr/>
          <w:p>
            <w:pPr>
              <w:pStyle w:val="Compact"/>
            </w:pPr>
            <w:r>
              <w:t xml:space="preserve">aminotransferases above 1000 → ischemic or toxic hepatitis</w:t>
            </w:r>
          </w:p>
        </w:tc>
        <w:tc>
          <w:tcPr/>
          <w:p>
            <w:pPr>
              <w:pStyle w:val="Compact"/>
            </w:pPr>
            <w:r>
              <w:t xml:space="preserve">Localizes to hepatocytes. Magnitude helps: values above 1000 suggest ischemia, acetaminophen, or acute viral hepatitis.</w:t>
            </w:r>
          </w:p>
        </w:tc>
        <w:tc>
          <w:tcPr/>
          <w:p>
            <w:pPr>
              <w:pStyle w:val="Compact"/>
            </w:pPr>
            <w:r>
              <w:t xml:space="preserve">-</w:t>
            </w:r>
          </w:p>
        </w:tc>
      </w:tr>
      <w:tr>
        <w:tc>
          <w:tcPr/>
          <w:p>
            <w:pPr>
              <w:pStyle w:val="Compact"/>
            </w:pPr>
            <w:r>
              <w:t xml:space="preserve">Prehepatic</w:t>
            </w:r>
          </w:p>
        </w:tc>
        <w:tc>
          <w:tcPr/>
          <w:p>
            <w:pPr>
              <w:pStyle w:val="Compact"/>
            </w:pPr>
            <w:r>
              <w:t xml:space="preserve">Arising before the liver</w:t>
            </w:r>
          </w:p>
        </w:tc>
        <w:tc>
          <w:tcPr/>
          <w:p>
            <w:pPr>
              <w:pStyle w:val="Compact"/>
            </w:pPr>
            <w:r>
              <w:t xml:space="preserve">Lab</w:t>
            </w:r>
          </w:p>
        </w:tc>
        <w:tc>
          <w:tcPr/>
          <w:p>
            <w:pPr>
              <w:pStyle w:val="Compact"/>
            </w:pPr>
            <w:r>
              <w:t xml:space="preserve">Fractionated bilirubin plus a hemolysis screen</w:t>
            </w:r>
          </w:p>
        </w:tc>
        <w:tc>
          <w:tcPr/>
          <w:p>
            <w:pPr>
              <w:pStyle w:val="Compact"/>
            </w:pPr>
            <w:r>
              <w:t xml:space="preserve">Hemolysis, ineffective erythropoiesis</w:t>
            </w:r>
          </w:p>
        </w:tc>
        <w:tc>
          <w:tcPr/>
          <w:p>
            <w:pPr>
              <w:pStyle w:val="Compact"/>
            </w:pPr>
            <w:r>
              <w:t xml:space="preserve">prehepatic jaundice → hemolytic anemia</w:t>
            </w:r>
          </w:p>
        </w:tc>
        <w:tc>
          <w:tcPr/>
          <w:p>
            <w:pPr>
              <w:pStyle w:val="Compact"/>
            </w:pPr>
            <w:r>
              <w:t xml:space="preserve">Sends you to the CBC, smear, reticulocyte count, LDH, and haptoglobin rather than to liver imaging.</w:t>
            </w:r>
          </w:p>
        </w:tc>
        <w:tc>
          <w:tcPr/>
          <w:p>
            <w:pPr>
              <w:pStyle w:val="Compact"/>
            </w:pPr>
            <w:r>
              <w:t xml:space="preserve">-</w:t>
            </w:r>
          </w:p>
        </w:tc>
      </w:tr>
      <w:tr>
        <w:tc>
          <w:tcPr/>
          <w:p>
            <w:pPr>
              <w:pStyle w:val="Compact"/>
            </w:pPr>
            <w:r>
              <w:t xml:space="preserve">Intrahepatic</w:t>
            </w:r>
          </w:p>
        </w:tc>
        <w:tc>
          <w:tcPr/>
          <w:p>
            <w:pPr>
              <w:pStyle w:val="Compact"/>
            </w:pPr>
            <w:r>
              <w:t xml:space="preserve">Within the liver</w:t>
            </w:r>
          </w:p>
        </w:tc>
        <w:tc>
          <w:tcPr/>
          <w:p>
            <w:pPr>
              <w:pStyle w:val="Compact"/>
            </w:pPr>
            <w:r>
              <w:t xml:space="preserve">Imaging</w:t>
            </w:r>
          </w:p>
        </w:tc>
        <w:tc>
          <w:tcPr/>
          <w:p>
            <w:pPr>
              <w:pStyle w:val="Compact"/>
            </w:pPr>
            <w:r>
              <w:t xml:space="preserve">Ultrasound showing nondilated ducts, then AMA testing</w:t>
            </w:r>
          </w:p>
        </w:tc>
        <w:tc>
          <w:tcPr/>
          <w:p>
            <w:pPr>
              <w:pStyle w:val="Compact"/>
            </w:pPr>
            <w:r>
              <w:t xml:space="preserve">Hepatitis, PBC, infiltration, sepsis</w:t>
            </w:r>
          </w:p>
        </w:tc>
        <w:tc>
          <w:tcPr/>
          <w:p>
            <w:pPr>
              <w:pStyle w:val="Compact"/>
            </w:pPr>
            <w:r>
              <w:t xml:space="preserve">intrahepatic cholestasis → primary biliary cholangitis</w:t>
            </w:r>
          </w:p>
        </w:tc>
        <w:tc>
          <w:tcPr/>
          <w:p>
            <w:pPr>
              <w:pStyle w:val="Compact"/>
            </w:pPr>
            <w:r>
              <w:t xml:space="preserve">Ducts are not dilated on imaging. Moves toward serology, drug review, and biopsy.</w:t>
            </w:r>
          </w:p>
        </w:tc>
        <w:tc>
          <w:tcPr/>
          <w:p>
            <w:pPr>
              <w:pStyle w:val="Compact"/>
            </w:pPr>
            <w:r>
              <w:t xml:space="preserve">-</w:t>
            </w:r>
          </w:p>
        </w:tc>
      </w:tr>
      <w:tr>
        <w:tc>
          <w:tcPr/>
          <w:p>
            <w:pPr>
              <w:pStyle w:val="Compact"/>
            </w:pPr>
            <w:r>
              <w:t xml:space="preserve">Extrahepatic</w:t>
            </w:r>
          </w:p>
        </w:tc>
        <w:tc>
          <w:tcPr/>
          <w:p>
            <w:pPr>
              <w:pStyle w:val="Compact"/>
            </w:pPr>
            <w:r>
              <w:t xml:space="preserve">Outside the liver in the biliary tree</w:t>
            </w:r>
          </w:p>
        </w:tc>
        <w:tc>
          <w:tcPr/>
          <w:p>
            <w:pPr>
              <w:pStyle w:val="Compact"/>
            </w:pPr>
            <w:r>
              <w:t xml:space="preserve">Imaging</w:t>
            </w:r>
          </w:p>
        </w:tc>
        <w:tc>
          <w:tcPr/>
          <w:p>
            <w:pPr>
              <w:pStyle w:val="Compact"/>
            </w:pPr>
            <w:r>
              <w:t xml:space="preserve">Ultrasound or MRCP showing duct dilation</w:t>
            </w:r>
          </w:p>
        </w:tc>
        <w:tc>
          <w:tcPr/>
          <w:p>
            <w:pPr>
              <w:pStyle w:val="Compact"/>
            </w:pPr>
            <w:r>
              <w:t xml:space="preserve">Choledocholithiasis, pancreatic cancer, stricture</w:t>
            </w:r>
          </w:p>
        </w:tc>
        <w:tc>
          <w:tcPr/>
          <w:p>
            <w:pPr>
              <w:pStyle w:val="Compact"/>
            </w:pPr>
            <w:r>
              <w:t xml:space="preserve">extrahepatic obstruction → choledocholithiasis or pancreatic head tumor</w:t>
            </w:r>
          </w:p>
        </w:tc>
        <w:tc>
          <w:tcPr/>
          <w:p>
            <w:pPr>
              <w:pStyle w:val="Compact"/>
            </w:pPr>
            <w:r>
              <w:t xml:space="preserve">Dilated ducts. Moves toward ERCP or surgical decompression, and painless obstruction raises malignancy.</w:t>
            </w:r>
          </w:p>
        </w:tc>
        <w:tc>
          <w:tcPr/>
          <w:p>
            <w:pPr>
              <w:pStyle w:val="Compact"/>
            </w:pPr>
            <w:r>
              <w:t xml:space="preserve">-</w:t>
            </w:r>
          </w:p>
        </w:tc>
      </w:tr>
      <w:tr>
        <w:tc>
          <w:tcPr/>
          <w:p>
            <w:pPr>
              <w:pStyle w:val="Compact"/>
            </w:pPr>
            <w:r>
              <w:t xml:space="preserve">High SAAG</w:t>
            </w:r>
          </w:p>
        </w:tc>
        <w:tc>
          <w:tcPr/>
          <w:p>
            <w:pPr>
              <w:pStyle w:val="Compact"/>
            </w:pPr>
            <w:r>
              <w:t xml:space="preserve">Serum-ascites albumin gradient of 1.1 g/dL or more</w:t>
            </w:r>
          </w:p>
        </w:tc>
        <w:tc>
          <w:tcPr/>
          <w:p>
            <w:pPr>
              <w:pStyle w:val="Compact"/>
            </w:pPr>
            <w:r>
              <w:t xml:space="preserve">Lab</w:t>
            </w:r>
          </w:p>
        </w:tc>
        <w:tc>
          <w:tcPr/>
          <w:p>
            <w:pPr>
              <w:pStyle w:val="Compact"/>
            </w:pPr>
            <w:r>
              <w:t xml:space="preserve">Paired serum and ascitic albumin on the same day</w:t>
            </w:r>
          </w:p>
        </w:tc>
        <w:tc>
          <w:tcPr/>
          <w:p>
            <w:pPr>
              <w:pStyle w:val="Compact"/>
            </w:pPr>
            <w:r>
              <w:t xml:space="preserve">Cirrhosis, heart failure, Budd-Chiari</w:t>
            </w:r>
          </w:p>
        </w:tc>
        <w:tc>
          <w:tcPr/>
          <w:p>
            <w:pPr>
              <w:pStyle w:val="Compact"/>
            </w:pPr>
            <w:r>
              <w:t xml:space="preserve">high SAAG ascites → portal hypertension from cirrhosis</w:t>
            </w:r>
          </w:p>
        </w:tc>
        <w:tc>
          <w:tcPr/>
          <w:p>
            <w:pPr>
              <w:pStyle w:val="Compact"/>
            </w:pPr>
            <w:r>
              <w:t xml:space="preserve">Establishes portal hypertension as the mechanism and largely excludes peritoneal disease. More reliable than ascitic protein or older exudate-transudate schemes.</w:t>
            </w:r>
          </w:p>
        </w:tc>
        <w:tc>
          <w:tcPr/>
          <w:p>
            <w:pPr>
              <w:pStyle w:val="Compact"/>
            </w:pPr>
            <w:r>
              <w:t xml:space="preserve">Ascitic protein used instead, which is far less reliable</w:t>
            </w:r>
          </w:p>
        </w:tc>
      </w:tr>
      <w:tr>
        <w:tc>
          <w:tcPr/>
          <w:p>
            <w:pPr>
              <w:pStyle w:val="Compact"/>
            </w:pPr>
            <w:r>
              <w:t xml:space="preserve">Low SAAG</w:t>
            </w:r>
          </w:p>
        </w:tc>
        <w:tc>
          <w:tcPr/>
          <w:p>
            <w:pPr>
              <w:pStyle w:val="Compact"/>
            </w:pPr>
            <w:r>
              <w:t xml:space="preserve">Gradient below 1.1 g/dL</w:t>
            </w:r>
          </w:p>
        </w:tc>
        <w:tc>
          <w:tcPr/>
          <w:p>
            <w:pPr>
              <w:pStyle w:val="Compact"/>
            </w:pPr>
            <w:r>
              <w:t xml:space="preserve">Lab</w:t>
            </w:r>
          </w:p>
        </w:tc>
        <w:tc>
          <w:tcPr/>
          <w:p>
            <w:pPr>
              <w:pStyle w:val="Compact"/>
            </w:pPr>
            <w:r>
              <w:t xml:space="preserve">Paired serum and ascitic albumin</w:t>
            </w:r>
          </w:p>
        </w:tc>
        <w:tc>
          <w:tcPr/>
          <w:p>
            <w:pPr>
              <w:pStyle w:val="Compact"/>
            </w:pPr>
            <w:r>
              <w:t xml:space="preserve">Peritoneal carcinomatosis, TB peritonitis, pancreatic ascites</w:t>
            </w:r>
          </w:p>
        </w:tc>
        <w:tc>
          <w:tcPr/>
          <w:p>
            <w:pPr>
              <w:pStyle w:val="Compact"/>
            </w:pPr>
            <w:r>
              <w:t xml:space="preserve">low SAAG ascites → peritoneal carcinomatosis</w:t>
            </w:r>
          </w:p>
        </w:tc>
        <w:tc>
          <w:tcPr/>
          <w:p>
            <w:pPr>
              <w:pStyle w:val="Compact"/>
            </w:pPr>
            <w:r>
              <w:t xml:space="preserve">Redirects to the peritoneum itself and prompts cytology, adenosine deaminase, and imaging for peritoneal disease.</w:t>
            </w:r>
          </w:p>
        </w:tc>
        <w:tc>
          <w:tcPr/>
          <w:p>
            <w:pPr>
              <w:pStyle w:val="Compact"/>
            </w:pPr>
            <w:r>
              <w:t xml:space="preserve">-</w:t>
            </w:r>
          </w:p>
        </w:tc>
      </w:tr>
      <w:tr>
        <w:tc>
          <w:tcPr/>
          <w:p>
            <w:pPr>
              <w:pStyle w:val="Compact"/>
            </w:pPr>
            <w:r>
              <w:t xml:space="preserve">Shifting dullness</w:t>
            </w:r>
          </w:p>
        </w:tc>
        <w:tc>
          <w:tcPr/>
          <w:p>
            <w:pPr>
              <w:pStyle w:val="Compact"/>
            </w:pPr>
            <w:r>
              <w:t xml:space="preserve">Dullness that moves with repositioning</w:t>
            </w:r>
          </w:p>
        </w:tc>
        <w:tc>
          <w:tcPr/>
          <w:p>
            <w:pPr>
              <w:pStyle w:val="Compact"/>
            </w:pPr>
            <w:r>
              <w:t xml:space="preserve">Exam</w:t>
            </w:r>
          </w:p>
        </w:tc>
        <w:tc>
          <w:tcPr/>
          <w:p>
            <w:pPr>
              <w:pStyle w:val="Compact"/>
            </w:pPr>
            <w:r>
              <w:t xml:space="preserve">Percuss the flank, roll the patient, and re-percuss</w:t>
            </w:r>
          </w:p>
        </w:tc>
        <w:tc>
          <w:tcPr/>
          <w:p>
            <w:pPr>
              <w:pStyle w:val="Compact"/>
            </w:pPr>
            <w:r>
              <w:t xml:space="preserve">Free ascites</w:t>
            </w:r>
          </w:p>
        </w:tc>
        <w:tc>
          <w:tcPr/>
          <w:p>
            <w:pPr>
              <w:pStyle w:val="Compact"/>
            </w:pPr>
            <w:r>
              <w:t xml:space="preserve">shifting dullness → free ascites</w:t>
            </w:r>
          </w:p>
        </w:tc>
        <w:tc>
          <w:tcPr/>
          <w:p>
            <w:pPr>
              <w:pStyle w:val="Compact"/>
            </w:pPr>
            <w:r>
              <w:t xml:space="preserve">Indicates free rather than loculated fluid, and generally requires a moderate volume before it is detectable.</w:t>
            </w:r>
          </w:p>
        </w:tc>
        <w:tc>
          <w:tcPr/>
          <w:p>
            <w:pPr>
              <w:pStyle w:val="Compact"/>
            </w:pPr>
            <w:r>
              <w:t xml:space="preserve">Requires a moderate volume; absence does not exclude ascites</w:t>
            </w:r>
          </w:p>
        </w:tc>
      </w:tr>
      <w:tr>
        <w:tc>
          <w:tcPr/>
          <w:p>
            <w:pPr>
              <w:pStyle w:val="Compact"/>
            </w:pPr>
            <w:r>
              <w:t xml:space="preserve">Tympanitic</w:t>
            </w:r>
          </w:p>
        </w:tc>
        <w:tc>
          <w:tcPr/>
          <w:p>
            <w:pPr>
              <w:pStyle w:val="Compact"/>
            </w:pPr>
            <w:r>
              <w:t xml:space="preserve">Drum-like percussion note over the abdomen</w:t>
            </w:r>
          </w:p>
        </w:tc>
        <w:tc>
          <w:tcPr/>
          <w:p>
            <w:pPr>
              <w:pStyle w:val="Compact"/>
            </w:pPr>
            <w:r>
              <w:t xml:space="preserve">Exam</w:t>
            </w:r>
          </w:p>
        </w:tc>
        <w:tc>
          <w:tcPr/>
          <w:p>
            <w:pPr>
              <w:pStyle w:val="Compact"/>
            </w:pPr>
            <w:r>
              <w:t xml:space="preserve">Percussion across all quadrants</w:t>
            </w:r>
          </w:p>
        </w:tc>
        <w:tc>
          <w:tcPr/>
          <w:p>
            <w:pPr>
              <w:pStyle w:val="Compact"/>
            </w:pPr>
            <w:r>
              <w:t xml:space="preserve">Bowel obstruction, ileus, perforation</w:t>
            </w:r>
          </w:p>
        </w:tc>
        <w:tc>
          <w:tcPr/>
          <w:p>
            <w:pPr>
              <w:pStyle w:val="Compact"/>
            </w:pPr>
            <w:r>
              <w:t xml:space="preserve">distended tympanitic abdomen → bowel obstruction</w:t>
            </w:r>
          </w:p>
        </w:tc>
        <w:tc>
          <w:tcPr/>
          <w:p>
            <w:pPr>
              <w:pStyle w:val="Compact"/>
            </w:pPr>
            <w:r>
              <w:t xml:space="preserve">Indicates gas-filled bowel. With absent bowel sounds it suggests ileus; with high-pitched rushes it suggests mechanical obstruction.</w:t>
            </w:r>
          </w:p>
        </w:tc>
        <w:tc>
          <w:tcPr/>
          <w:p>
            <w:pPr>
              <w:pStyle w:val="Compact"/>
            </w:pPr>
            <w:r>
              <w:t xml:space="preserve">-</w:t>
            </w:r>
          </w:p>
        </w:tc>
      </w:tr>
      <w:tr>
        <w:tc>
          <w:tcPr/>
          <w:p>
            <w:pPr>
              <w:pStyle w:val="Compact"/>
            </w:pPr>
            <w:r>
              <w:t xml:space="preserve">High-pitched bowel sounds</w:t>
            </w:r>
          </w:p>
        </w:tc>
        <w:tc>
          <w:tcPr/>
          <w:p>
            <w:pPr>
              <w:pStyle w:val="Compact"/>
            </w:pPr>
            <w:r>
              <w:t xml:space="preserve">Tinkling rushes</w:t>
            </w:r>
          </w:p>
        </w:tc>
        <w:tc>
          <w:tcPr/>
          <w:p>
            <w:pPr>
              <w:pStyle w:val="Compact"/>
            </w:pPr>
            <w:r>
              <w:t xml:space="preserve">Exam</w:t>
            </w:r>
          </w:p>
        </w:tc>
        <w:tc>
          <w:tcPr/>
          <w:p>
            <w:pPr>
              <w:pStyle w:val="Compact"/>
            </w:pPr>
            <w:r>
              <w:t xml:space="preserve">Auscultate for at least a minute in one location</w:t>
            </w:r>
          </w:p>
        </w:tc>
        <w:tc>
          <w:tcPr/>
          <w:p>
            <w:pPr>
              <w:pStyle w:val="Compact"/>
            </w:pPr>
            <w:r>
              <w:t xml:space="preserve">Early mechanical obstruction</w:t>
            </w:r>
          </w:p>
        </w:tc>
        <w:tc>
          <w:tcPr/>
          <w:p>
            <w:pPr>
              <w:pStyle w:val="Compact"/>
            </w:pPr>
            <w:r>
              <w:t xml:space="preserve">high-pitched tinkling bowel sounds → mechanical obstruction</w:t>
            </w:r>
          </w:p>
        </w:tc>
        <w:tc>
          <w:tcPr/>
          <w:p>
            <w:pPr>
              <w:pStyle w:val="Compact"/>
            </w:pPr>
            <w:r>
              <w:t xml:space="preserve">Bowel straining against a mechanical blockage. Progression to silence suggests exhaustion, ischemia, or perforation and is a worsening sign.</w:t>
            </w:r>
          </w:p>
        </w:tc>
        <w:tc>
          <w:tcPr/>
          <w:p>
            <w:pPr>
              <w:pStyle w:val="Compact"/>
            </w:pPr>
            <w:r>
              <w:t xml:space="preserve">Progression to silence is a worsening sign that goes unnoticed if not reassessed</w:t>
            </w:r>
          </w:p>
        </w:tc>
      </w:tr>
      <w:tr>
        <w:tc>
          <w:tcPr/>
          <w:p>
            <w:pPr>
              <w:pStyle w:val="Compact"/>
            </w:pPr>
            <w:r>
              <w:t xml:space="preserve">Reducible</w:t>
            </w:r>
          </w:p>
        </w:tc>
        <w:tc>
          <w:tcPr/>
          <w:p>
            <w:pPr>
              <w:pStyle w:val="Compact"/>
            </w:pPr>
            <w:r>
              <w:t xml:space="preserve">A hernia that can be returned to the abdomen</w:t>
            </w:r>
          </w:p>
        </w:tc>
        <w:tc>
          <w:tcPr/>
          <w:p>
            <w:pPr>
              <w:pStyle w:val="Compact"/>
            </w:pPr>
            <w:r>
              <w:t xml:space="preserve">Exam</w:t>
            </w:r>
          </w:p>
        </w:tc>
        <w:tc>
          <w:tcPr/>
          <w:p>
            <w:pPr>
              <w:pStyle w:val="Compact"/>
            </w:pPr>
            <w:r>
              <w:t xml:space="preserve">Gentle manual reduction with the patient supine</w:t>
            </w:r>
          </w:p>
        </w:tc>
        <w:tc>
          <w:tcPr/>
          <w:p>
            <w:pPr>
              <w:pStyle w:val="Compact"/>
            </w:pPr>
            <w:r>
              <w:t xml:space="preserve">Uncomplicated hernia</w:t>
            </w:r>
          </w:p>
        </w:tc>
        <w:tc>
          <w:tcPr/>
          <w:p>
            <w:pPr>
              <w:pStyle w:val="Compact"/>
            </w:pPr>
            <w:r>
              <w:t xml:space="preserve">reducible groin hernia → uncomplicated inguinal hernia</w:t>
            </w:r>
          </w:p>
        </w:tc>
        <w:tc>
          <w:tcPr/>
          <w:p>
            <w:pPr>
              <w:pStyle w:val="Compact"/>
            </w:pPr>
            <w:r>
              <w:t xml:space="preserve">Reassuring; elective repair.</w:t>
            </w:r>
          </w:p>
        </w:tc>
        <w:tc>
          <w:tcPr/>
          <w:p>
            <w:pPr>
              <w:pStyle w:val="Compact"/>
            </w:pPr>
            <w:r>
              <w:t xml:space="preserve">-</w:t>
            </w:r>
          </w:p>
        </w:tc>
      </w:tr>
      <w:tr>
        <w:tc>
          <w:tcPr/>
          <w:p>
            <w:pPr>
              <w:pStyle w:val="Compact"/>
            </w:pPr>
            <w:r>
              <w:t xml:space="preserve">Incarcerated</w:t>
            </w:r>
          </w:p>
        </w:tc>
        <w:tc>
          <w:tcPr/>
          <w:p>
            <w:pPr>
              <w:pStyle w:val="Compact"/>
            </w:pPr>
            <w:r>
              <w:t xml:space="preserve">Trapped, not reducible, but still perfused</w:t>
            </w:r>
          </w:p>
        </w:tc>
        <w:tc>
          <w:tcPr/>
          <w:p>
            <w:pPr>
              <w:pStyle w:val="Compact"/>
            </w:pPr>
            <w:r>
              <w:t xml:space="preserve">Exam</w:t>
            </w:r>
          </w:p>
        </w:tc>
        <w:tc>
          <w:tcPr/>
          <w:p>
            <w:pPr>
              <w:pStyle w:val="Compact"/>
            </w:pPr>
            <w:r>
              <w:t xml:space="preserve">Attempted reduction plus assessment of tenderness and overlying skin</w:t>
            </w:r>
          </w:p>
        </w:tc>
        <w:tc>
          <w:tcPr/>
          <w:p>
            <w:pPr>
              <w:pStyle w:val="Compact"/>
            </w:pPr>
            <w:r>
              <w:t xml:space="preserve">Incarcerated hernia</w:t>
            </w:r>
          </w:p>
        </w:tc>
        <w:tc>
          <w:tcPr/>
          <w:p>
            <w:pPr>
              <w:pStyle w:val="Compact"/>
            </w:pPr>
            <w:r>
              <w:t xml:space="preserve">irreducible tender hernia → incarcerated hernia</w:t>
            </w:r>
          </w:p>
        </w:tc>
        <w:tc>
          <w:tcPr/>
          <w:p>
            <w:pPr>
              <w:pStyle w:val="Compact"/>
            </w:pPr>
            <w:r>
              <w:t xml:space="preserve">Urgent, because obstruction and progression to strangulation may follow.</w:t>
            </w:r>
          </w:p>
        </w:tc>
        <w:tc>
          <w:tcPr/>
          <w:p>
            <w:pPr>
              <w:pStyle w:val="Compact"/>
            </w:pPr>
            <w:r>
              <w:t xml:space="preserve">-</w:t>
            </w:r>
          </w:p>
        </w:tc>
      </w:tr>
      <w:tr>
        <w:tc>
          <w:tcPr/>
          <w:p>
            <w:pPr>
              <w:pStyle w:val="Compact"/>
            </w:pPr>
            <w:r>
              <w:t xml:space="preserve">Strangulated</w:t>
            </w:r>
          </w:p>
        </w:tc>
        <w:tc>
          <w:tcPr/>
          <w:p>
            <w:pPr>
              <w:pStyle w:val="Compact"/>
            </w:pPr>
            <w:r>
              <w:t xml:space="preserve">Trapped with compromised blood supply</w:t>
            </w:r>
          </w:p>
        </w:tc>
        <w:tc>
          <w:tcPr/>
          <w:p>
            <w:pPr>
              <w:pStyle w:val="Compact"/>
            </w:pPr>
            <w:r>
              <w:t xml:space="preserve">Exam</w:t>
            </w:r>
          </w:p>
        </w:tc>
        <w:tc>
          <w:tcPr/>
          <w:p>
            <w:pPr>
              <w:pStyle w:val="Compact"/>
            </w:pPr>
            <w:r>
              <w:t xml:space="preserve">Systemic toxicity, severe pain, and skin change over an irreducible hernia</w:t>
            </w:r>
          </w:p>
        </w:tc>
        <w:tc>
          <w:tcPr/>
          <w:p>
            <w:pPr>
              <w:pStyle w:val="Compact"/>
            </w:pPr>
            <w:r>
              <w:t xml:space="preserve">Strangulated hernia</w:t>
            </w:r>
          </w:p>
        </w:tc>
        <w:tc>
          <w:tcPr/>
          <w:p>
            <w:pPr>
              <w:pStyle w:val="Compact"/>
            </w:pPr>
            <w:r>
              <w:t xml:space="preserve">strangulated hernia → ischemic bowel</w:t>
            </w:r>
          </w:p>
        </w:tc>
        <w:tc>
          <w:tcPr/>
          <w:p>
            <w:pPr>
              <w:pStyle w:val="Compact"/>
            </w:pPr>
            <w:r>
              <w:t xml:space="preserve">A surgical emergency. Pain out of proportion, systemic toxicity, and overlying skin change signal it, and delay costs bowel.</w:t>
            </w:r>
          </w:p>
        </w:tc>
        <w:tc>
          <w:tcPr/>
          <w:p>
            <w:pPr>
              <w:pStyle w:val="Compact"/>
            </w:pPr>
            <w:r>
              <w:t xml:space="preserve">Repeated attempts at reduction delay surgery and can reduce dead bowel into the abdomen</w:t>
            </w:r>
          </w:p>
        </w:tc>
      </w:tr>
      <w:tr>
        <w:tc>
          <w:tcPr/>
          <w:p>
            <w:pPr>
              <w:pStyle w:val="Compact"/>
            </w:pPr>
            <w:r>
              <w:t xml:space="preserve">Osmotic diarrhea</w:t>
            </w:r>
          </w:p>
        </w:tc>
        <w:tc>
          <w:tcPr/>
          <w:p>
            <w:pPr>
              <w:pStyle w:val="Compact"/>
            </w:pPr>
            <w:r>
              <w:t xml:space="preserve">Driven by unabsorbed solute, resolves with fasting</w:t>
            </w:r>
          </w:p>
        </w:tc>
        <w:tc>
          <w:tcPr/>
          <w:p>
            <w:pPr>
              <w:pStyle w:val="Compact"/>
            </w:pPr>
            <w:r>
              <w:t xml:space="preserve">History</w:t>
            </w:r>
          </w:p>
        </w:tc>
        <w:tc>
          <w:tcPr/>
          <w:p>
            <w:pPr>
              <w:pStyle w:val="Compact"/>
            </w:pPr>
            <w:r>
              <w:t xml:space="preserve">Observed fasting trial, plus the stool osmotic gap</w:t>
            </w:r>
          </w:p>
        </w:tc>
        <w:tc>
          <w:tcPr/>
          <w:p>
            <w:pPr>
              <w:pStyle w:val="Compact"/>
            </w:pPr>
            <w:r>
              <w:t xml:space="preserve">Lactose intolerance, laxatives, malabsorption</w:t>
            </w:r>
          </w:p>
        </w:tc>
        <w:tc>
          <w:tcPr/>
          <w:p>
            <w:pPr>
              <w:pStyle w:val="Compact"/>
            </w:pPr>
            <w:r>
              <w:t xml:space="preserve">diarrhea stopping with fasting → lactose intolerance</w:t>
            </w:r>
          </w:p>
        </w:tc>
        <w:tc>
          <w:tcPr/>
          <w:p>
            <w:pPr>
              <w:pStyle w:val="Compact"/>
            </w:pPr>
            <w:r>
              <w:t xml:space="preserve">The fasting trial is the discriminator and can be done at the bedside. An elevated stool osmotic gap supports it.</w:t>
            </w:r>
          </w:p>
        </w:tc>
        <w:tc>
          <w:tcPr/>
          <w:p>
            <w:pPr>
              <w:pStyle w:val="Compact"/>
            </w:pPr>
            <w:r>
              <w:t xml:space="preserve">-</w:t>
            </w:r>
          </w:p>
        </w:tc>
      </w:tr>
      <w:tr>
        <w:tc>
          <w:tcPr/>
          <w:p>
            <w:pPr>
              <w:pStyle w:val="Compact"/>
            </w:pPr>
            <w:r>
              <w:t xml:space="preserve">Secretory diarrhea</w:t>
            </w:r>
          </w:p>
        </w:tc>
        <w:tc>
          <w:tcPr/>
          <w:p>
            <w:pPr>
              <w:pStyle w:val="Compact"/>
            </w:pPr>
            <w:r>
              <w:t xml:space="preserve">Driven by active secretion, persists with fasting</w:t>
            </w:r>
          </w:p>
        </w:tc>
        <w:tc>
          <w:tcPr/>
          <w:p>
            <w:pPr>
              <w:pStyle w:val="Compact"/>
            </w:pPr>
            <w:r>
              <w:t xml:space="preserve">History</w:t>
            </w:r>
          </w:p>
        </w:tc>
        <w:tc>
          <w:tcPr/>
          <w:p>
            <w:pPr>
              <w:pStyle w:val="Compact"/>
            </w:pPr>
            <w:r>
              <w:t xml:space="preserve">Fasting trial with continued output, plus stool electrolytes</w:t>
            </w:r>
          </w:p>
        </w:tc>
        <w:tc>
          <w:tcPr/>
          <w:p>
            <w:pPr>
              <w:pStyle w:val="Compact"/>
            </w:pPr>
            <w:r>
              <w:t xml:space="preserve">Cholera, neuroendocrine tumors, bile acid diarrhea</w:t>
            </w:r>
          </w:p>
        </w:tc>
        <w:tc>
          <w:tcPr/>
          <w:p>
            <w:pPr>
              <w:pStyle w:val="Compact"/>
            </w:pPr>
            <w:r>
              <w:t xml:space="preserve">large-volume diarrhea persisting on fasting → neuroendocrine tumor</w:t>
            </w:r>
          </w:p>
        </w:tc>
        <w:tc>
          <w:tcPr/>
          <w:p>
            <w:pPr>
              <w:pStyle w:val="Compact"/>
            </w:pPr>
            <w:r>
              <w:t xml:space="preserve">Persistence during fasting and large volumes overnight point to a secretagogue and prompt evaluation for hormone-secreting tumors.</w:t>
            </w:r>
          </w:p>
        </w:tc>
        <w:tc>
          <w:tcPr/>
          <w:p>
            <w:pPr>
              <w:pStyle w:val="Compact"/>
            </w:pPr>
            <w:r>
              <w:t xml:space="preserve">-</w:t>
            </w:r>
          </w:p>
        </w:tc>
      </w:tr>
      <w:tr>
        <w:tc>
          <w:tcPr/>
          <w:p>
            <w:pPr>
              <w:pStyle w:val="Compact"/>
            </w:pPr>
            <w:r>
              <w:t xml:space="preserve">Inflammatory diarrhea</w:t>
            </w:r>
          </w:p>
        </w:tc>
        <w:tc>
          <w:tcPr/>
          <w:p>
            <w:pPr>
              <w:pStyle w:val="Compact"/>
            </w:pPr>
            <w:r>
              <w:t xml:space="preserve">With blood, mucus, fever, and fecal leukocytes</w:t>
            </w:r>
          </w:p>
        </w:tc>
        <w:tc>
          <w:tcPr/>
          <w:p>
            <w:pPr>
              <w:pStyle w:val="Compact"/>
            </w:pPr>
            <w:r>
              <w:t xml:space="preserve">History</w:t>
            </w:r>
          </w:p>
        </w:tc>
        <w:tc>
          <w:tcPr/>
          <w:p>
            <w:pPr>
              <w:pStyle w:val="Compact"/>
            </w:pPr>
            <w:r>
              <w:t xml:space="preserve">Stool studies including calprotectin, plus endoscopy</w:t>
            </w:r>
          </w:p>
        </w:tc>
        <w:tc>
          <w:tcPr/>
          <w:p>
            <w:pPr>
              <w:pStyle w:val="Compact"/>
            </w:pPr>
            <w:r>
              <w:t xml:space="preserve">IBD, invasive infection, ischemic colitis</w:t>
            </w:r>
          </w:p>
        </w:tc>
        <w:tc>
          <w:tcPr/>
          <w:p>
            <w:pPr>
              <w:pStyle w:val="Compact"/>
            </w:pPr>
            <w:r>
              <w:t xml:space="preserve">bloody diarrhea with fever → ulcerative colitis or invasive infection</w:t>
            </w:r>
          </w:p>
        </w:tc>
        <w:tc>
          <w:tcPr/>
          <w:p>
            <w:pPr>
              <w:pStyle w:val="Compact"/>
            </w:pPr>
            <w:r>
              <w:t xml:space="preserve">Directs to mucosal invasion or inflammation, and generally justifies endoscopic evaluation and stool studies rather than symptomatic treatment.</w:t>
            </w:r>
          </w:p>
        </w:tc>
        <w:tc>
          <w:tcPr/>
          <w:p>
            <w:pPr>
              <w:pStyle w:val="Compact"/>
            </w:pPr>
            <w:r>
              <w:t xml:space="preserve">-</w:t>
            </w:r>
          </w:p>
        </w:tc>
      </w:tr>
      <w:tr>
        <w:tc>
          <w:tcPr/>
          <w:p>
            <w:pPr>
              <w:pStyle w:val="Compact"/>
            </w:pPr>
            <w:r>
              <w:t xml:space="preserve">Skip lesions</w:t>
            </w:r>
          </w:p>
        </w:tc>
        <w:tc>
          <w:tcPr/>
          <w:p>
            <w:pPr>
              <w:pStyle w:val="Compact"/>
            </w:pPr>
            <w:r>
              <w:t xml:space="preserve">Diseased segments separated by normal mucosa</w:t>
            </w:r>
          </w:p>
        </w:tc>
        <w:tc>
          <w:tcPr/>
          <w:p>
            <w:pPr>
              <w:pStyle w:val="Compact"/>
            </w:pPr>
            <w:r>
              <w:t xml:space="preserve">Pathology</w:t>
            </w:r>
          </w:p>
        </w:tc>
        <w:tc>
          <w:tcPr/>
          <w:p>
            <w:pPr>
              <w:pStyle w:val="Compact"/>
            </w:pPr>
            <w:r>
              <w:t xml:space="preserve">Ileocolonoscopy with segmental biopsies</w:t>
            </w:r>
          </w:p>
        </w:tc>
        <w:tc>
          <w:tcPr/>
          <w:p>
            <w:pPr>
              <w:pStyle w:val="Compact"/>
            </w:pPr>
            <w:r>
              <w:t xml:space="preserve">Crohn disease</w:t>
            </w:r>
          </w:p>
        </w:tc>
        <w:tc>
          <w:tcPr/>
          <w:p>
            <w:pPr>
              <w:pStyle w:val="Compact"/>
            </w:pPr>
            <w:r>
              <w:t xml:space="preserve">skip lesions → Crohn disease</w:t>
            </w:r>
          </w:p>
        </w:tc>
        <w:tc>
          <w:tcPr/>
          <w:p>
            <w:pPr>
              <w:pStyle w:val="Compact"/>
            </w:pPr>
            <w:r>
              <w:t xml:space="preserve">Discontinuity is a defining feature of Crohn disease and argues against ulcerative colitis, which is continuous from the rectum proximally.</w:t>
            </w:r>
          </w:p>
        </w:tc>
        <w:tc>
          <w:tcPr/>
          <w:p>
            <w:pPr>
              <w:pStyle w:val="Compact"/>
            </w:pPr>
            <w:r>
              <w:t xml:space="preserve">-</w:t>
            </w:r>
          </w:p>
        </w:tc>
      </w:tr>
      <w:tr>
        <w:tc>
          <w:tcPr/>
          <w:p>
            <w:pPr>
              <w:pStyle w:val="Compact"/>
            </w:pPr>
            <w:r>
              <w:t xml:space="preserve">Transmural</w:t>
            </w:r>
          </w:p>
        </w:tc>
        <w:tc>
          <w:tcPr/>
          <w:p>
            <w:pPr>
              <w:pStyle w:val="Compact"/>
            </w:pPr>
            <w:r>
              <w:t xml:space="preserve">Inflammation extending through the full bowel wall</w:t>
            </w:r>
          </w:p>
        </w:tc>
        <w:tc>
          <w:tcPr/>
          <w:p>
            <w:pPr>
              <w:pStyle w:val="Compact"/>
            </w:pPr>
            <w:r>
              <w:t xml:space="preserve">Pathology</w:t>
            </w:r>
          </w:p>
        </w:tc>
        <w:tc>
          <w:tcPr/>
          <w:p>
            <w:pPr>
              <w:pStyle w:val="Compact"/>
            </w:pPr>
            <w:r>
              <w:t xml:space="preserve">Cross-sectional imaging or resection histology</w:t>
            </w:r>
          </w:p>
        </w:tc>
        <w:tc>
          <w:tcPr/>
          <w:p>
            <w:pPr>
              <w:pStyle w:val="Compact"/>
            </w:pPr>
            <w:r>
              <w:t xml:space="preserve">Crohn disease</w:t>
            </w:r>
          </w:p>
        </w:tc>
        <w:tc>
          <w:tcPr/>
          <w:p>
            <w:pPr>
              <w:pStyle w:val="Compact"/>
            </w:pPr>
            <w:r>
              <w:t xml:space="preserve">transmural inflammation with a fistula → Crohn disease</w:t>
            </w:r>
          </w:p>
        </w:tc>
        <w:tc>
          <w:tcPr/>
          <w:p>
            <w:pPr>
              <w:pStyle w:val="Compact"/>
            </w:pPr>
            <w:r>
              <w:t xml:space="preserve">Explains fistulas, abscesses, and strictures, which are Crohn complications and essentially do not occur in the mucosal disease of ulcerative colitis.</w:t>
            </w:r>
          </w:p>
        </w:tc>
        <w:tc>
          <w:tcPr/>
          <w:p>
            <w:pPr>
              <w:pStyle w:val="Compact"/>
            </w:pPr>
            <w:r>
              <w:t xml:space="preserve">-</w:t>
            </w:r>
          </w:p>
        </w:tc>
      </w:tr>
      <w:tr>
        <w:tc>
          <w:tcPr/>
          <w:p>
            <w:pPr>
              <w:pStyle w:val="Compact"/>
            </w:pPr>
            <w:r>
              <w:t xml:space="preserve">Stricturing phenotype</w:t>
            </w:r>
          </w:p>
        </w:tc>
        <w:tc>
          <w:tcPr/>
          <w:p>
            <w:pPr>
              <w:pStyle w:val="Compact"/>
            </w:pPr>
            <w:r>
              <w:t xml:space="preserve">Crohn disease dominated by fibrotic narrowing</w:t>
            </w:r>
          </w:p>
        </w:tc>
        <w:tc>
          <w:tcPr/>
          <w:p>
            <w:pPr>
              <w:pStyle w:val="Compact"/>
            </w:pPr>
            <w:r>
              <w:t xml:space="preserve">Imaging</w:t>
            </w:r>
          </w:p>
        </w:tc>
        <w:tc>
          <w:tcPr/>
          <w:p>
            <w:pPr>
              <w:pStyle w:val="Compact"/>
            </w:pPr>
            <w:r>
              <w:t xml:space="preserve">MR enterography distinguishing fibrosis from active inflammation</w:t>
            </w:r>
          </w:p>
        </w:tc>
        <w:tc>
          <w:tcPr/>
          <w:p>
            <w:pPr>
              <w:pStyle w:val="Compact"/>
            </w:pPr>
            <w:r>
              <w:t xml:space="preserve">Crohn disease</w:t>
            </w:r>
          </w:p>
        </w:tc>
        <w:tc>
          <w:tcPr/>
          <w:p>
            <w:pPr>
              <w:pStyle w:val="Compact"/>
            </w:pPr>
            <w:r>
              <w:t xml:space="preserve">fibrotic stricture → Crohn disease requiring dilation or resection</w:t>
            </w:r>
          </w:p>
        </w:tc>
        <w:tc>
          <w:tcPr/>
          <w:p>
            <w:pPr>
              <w:pStyle w:val="Compact"/>
            </w:pPr>
            <w:r>
              <w:t xml:space="preserve">Fibrotic strictures respond poorly to biologics and often require endoscopic dilation or resection. Phenotype determines whether escalation of medical therapy is even reasonable.</w:t>
            </w:r>
          </w:p>
        </w:tc>
        <w:tc>
          <w:tcPr/>
          <w:p>
            <w:pPr>
              <w:pStyle w:val="Compact"/>
            </w:pPr>
            <w:r>
              <w:t xml:space="preserve">Biologics escalated for a fibrotic stricture, which will not respond</w:t>
            </w:r>
          </w:p>
        </w:tc>
      </w:tr>
      <w:tr>
        <w:tc>
          <w:tcPr/>
          <w:p>
            <w:pPr>
              <w:pStyle w:val="Compact"/>
            </w:pPr>
            <w:r>
              <w:t xml:space="preserve">Fistulizing phenotype</w:t>
            </w:r>
          </w:p>
        </w:tc>
        <w:tc>
          <w:tcPr/>
          <w:p>
            <w:pPr>
              <w:pStyle w:val="Compact"/>
            </w:pPr>
            <w:r>
              <w:t xml:space="preserve">Crohn disease with penetrating complications</w:t>
            </w:r>
          </w:p>
        </w:tc>
        <w:tc>
          <w:tcPr/>
          <w:p>
            <w:pPr>
              <w:pStyle w:val="Compact"/>
            </w:pPr>
            <w:r>
              <w:t xml:space="preserve">Imaging</w:t>
            </w:r>
          </w:p>
        </w:tc>
        <w:tc>
          <w:tcPr/>
          <w:p>
            <w:pPr>
              <w:pStyle w:val="Compact"/>
            </w:pPr>
            <w:r>
              <w:t xml:space="preserve">MR pelvis plus examination under anesthesia</w:t>
            </w:r>
          </w:p>
        </w:tc>
        <w:tc>
          <w:tcPr/>
          <w:p>
            <w:pPr>
              <w:pStyle w:val="Compact"/>
            </w:pPr>
            <w:r>
              <w:t xml:space="preserve">Crohn disease</w:t>
            </w:r>
          </w:p>
        </w:tc>
        <w:tc>
          <w:tcPr/>
          <w:p>
            <w:pPr>
              <w:pStyle w:val="Compact"/>
            </w:pPr>
            <w:r>
              <w:t xml:space="preserve">perianal fistula → penetrating Crohn disease</w:t>
            </w:r>
          </w:p>
        </w:tc>
        <w:tc>
          <w:tcPr/>
          <w:p>
            <w:pPr>
              <w:pStyle w:val="Compact"/>
            </w:pPr>
            <w:r>
              <w:t xml:space="preserve">Directs toward anti-TNF therapy and surgical assessment, and requires abscess exclusion before immunosuppression.</w:t>
            </w:r>
          </w:p>
        </w:tc>
        <w:tc>
          <w:tcPr/>
          <w:p>
            <w:pPr>
              <w:pStyle w:val="Compact"/>
            </w:pPr>
            <w:r>
              <w:t xml:space="preserve">Immunosuppression started before an abscess is excluded</w:t>
            </w:r>
          </w:p>
        </w:tc>
      </w:tr>
      <w:tr>
        <w:tc>
          <w:tcPr/>
          <w:p>
            <w:pPr>
              <w:pStyle w:val="Compact"/>
            </w:pPr>
            <w:r>
              <w:t xml:space="preserve">Backwash ileitis</w:t>
            </w:r>
          </w:p>
        </w:tc>
        <w:tc>
          <w:tcPr/>
          <w:p>
            <w:pPr>
              <w:pStyle w:val="Compact"/>
            </w:pPr>
            <w:r>
              <w:t xml:space="preserve">Mild terminal ileal inflammation in extensive ulcerative colitis</w:t>
            </w:r>
          </w:p>
        </w:tc>
        <w:tc>
          <w:tcPr/>
          <w:p>
            <w:pPr>
              <w:pStyle w:val="Compact"/>
            </w:pPr>
            <w:r>
              <w:t xml:space="preserve">Pathology</w:t>
            </w:r>
          </w:p>
        </w:tc>
        <w:tc>
          <w:tcPr/>
          <w:p>
            <w:pPr>
              <w:pStyle w:val="Compact"/>
            </w:pPr>
            <w:r>
              <w:t xml:space="preserve">Ileocolonoscopy with biopsies of the terminal ileum</w:t>
            </w:r>
          </w:p>
        </w:tc>
        <w:tc>
          <w:tcPr/>
          <w:p>
            <w:pPr>
              <w:pStyle w:val="Compact"/>
            </w:pPr>
            <w:r>
              <w:t xml:space="preserve">Ulcerative colitis with pancolitis</w:t>
            </w:r>
          </w:p>
        </w:tc>
        <w:tc>
          <w:tcPr/>
          <w:p>
            <w:pPr>
              <w:pStyle w:val="Compact"/>
            </w:pPr>
            <w:r>
              <w:t xml:space="preserve">backwash ileitis → extensive ulcerative colitis</w:t>
            </w:r>
          </w:p>
        </w:tc>
        <w:tc>
          <w:tcPr/>
          <w:p>
            <w:pPr>
              <w:pStyle w:val="Compact"/>
            </w:pPr>
            <w:r>
              <w:t xml:space="preserve">Prevents misclassification as Crohn disease, which would change both medical and surgical planning, notably candidacy for pouch surgery.</w:t>
            </w:r>
          </w:p>
        </w:tc>
        <w:tc>
          <w:tcPr/>
          <w:p>
            <w:pPr>
              <w:pStyle w:val="Compact"/>
            </w:pPr>
            <w:r>
              <w:t xml:space="preserve">Misclassified as Crohn disease, which changes candidacy for pouch surgery</w:t>
            </w:r>
          </w:p>
        </w:tc>
      </w:tr>
      <w:tr>
        <w:tc>
          <w:tcPr/>
          <w:p>
            <w:pPr>
              <w:pStyle w:val="Compact"/>
            </w:pPr>
            <w:r>
              <w:t xml:space="preserve">Overt GI bleeding</w:t>
            </w:r>
          </w:p>
        </w:tc>
        <w:tc>
          <w:tcPr/>
          <w:p>
            <w:pPr>
              <w:pStyle w:val="Compact"/>
            </w:pPr>
            <w:r>
              <w:t xml:space="preserve">Visible bleeding as hematemesis, melena, or hematochezia</w:t>
            </w:r>
          </w:p>
        </w:tc>
        <w:tc>
          <w:tcPr/>
          <w:p>
            <w:pPr>
              <w:pStyle w:val="Compact"/>
            </w:pPr>
            <w:r>
              <w:t xml:space="preserve">History</w:t>
            </w:r>
          </w:p>
        </w:tc>
        <w:tc>
          <w:tcPr/>
          <w:p>
            <w:pPr>
              <w:pStyle w:val="Compact"/>
            </w:pPr>
            <w:r>
              <w:t xml:space="preserve">Direct observation of blood</w:t>
            </w:r>
          </w:p>
        </w:tc>
        <w:tc>
          <w:tcPr/>
          <w:p>
            <w:pPr>
              <w:pStyle w:val="Compact"/>
            </w:pPr>
            <w:r>
              <w:t xml:space="preserve">Ulcer, varices, diverticular bleeding</w:t>
            </w:r>
          </w:p>
        </w:tc>
        <w:tc>
          <w:tcPr/>
          <w:p>
            <w:pPr>
              <w:pStyle w:val="Compact"/>
            </w:pPr>
            <w:r>
              <w:t xml:space="preserve">hematemesis → peptic ulcer or varices</w:t>
            </w:r>
          </w:p>
        </w:tc>
        <w:tc>
          <w:tcPr/>
          <w:p>
            <w:pPr>
              <w:pStyle w:val="Compact"/>
            </w:pPr>
            <w:r>
              <w:t xml:space="preserve">Directs immediate resuscitation and endoscopy.</w:t>
            </w:r>
          </w:p>
        </w:tc>
        <w:tc>
          <w:tcPr/>
          <w:p>
            <w:pPr>
              <w:pStyle w:val="Compact"/>
            </w:pPr>
            <w:r>
              <w:t xml:space="preserve">-</w:t>
            </w:r>
          </w:p>
        </w:tc>
      </w:tr>
      <w:tr>
        <w:tc>
          <w:tcPr/>
          <w:p>
            <w:pPr>
              <w:pStyle w:val="Compact"/>
            </w:pPr>
            <w:r>
              <w:t xml:space="preserve">Obscure GI bleeding</w:t>
            </w:r>
          </w:p>
        </w:tc>
        <w:tc>
          <w:tcPr/>
          <w:p>
            <w:pPr>
              <w:pStyle w:val="Compact"/>
            </w:pPr>
            <w:r>
              <w:t xml:space="preserve">Bleeding persisting after negative upper and lower endoscopy</w:t>
            </w:r>
          </w:p>
        </w:tc>
        <w:tc>
          <w:tcPr/>
          <w:p>
            <w:pPr>
              <w:pStyle w:val="Compact"/>
            </w:pPr>
            <w:r>
              <w:t xml:space="preserve">History</w:t>
            </w:r>
          </w:p>
        </w:tc>
        <w:tc>
          <w:tcPr/>
          <w:p>
            <w:pPr>
              <w:pStyle w:val="Compact"/>
            </w:pPr>
            <w:r>
              <w:t xml:space="preserve">Capsule endoscopy or device-assisted enteroscopy</w:t>
            </w:r>
          </w:p>
        </w:tc>
        <w:tc>
          <w:tcPr/>
          <w:p>
            <w:pPr>
              <w:pStyle w:val="Compact"/>
            </w:pPr>
            <w:r>
              <w:t xml:space="preserve">Small bowel angioectasia, Dieulafoy lesion, small bowel tumor</w:t>
            </w:r>
          </w:p>
        </w:tc>
        <w:tc>
          <w:tcPr/>
          <w:p>
            <w:pPr>
              <w:pStyle w:val="Compact"/>
            </w:pPr>
            <w:r>
              <w:t xml:space="preserve">ongoing bleeding after negative endoscopies → small bowel angioectasia</w:t>
            </w:r>
          </w:p>
        </w:tc>
        <w:tc>
          <w:tcPr/>
          <w:p>
            <w:pPr>
              <w:pStyle w:val="Compact"/>
            </w:pPr>
            <w:r>
              <w:t xml:space="preserve">Shifts the search to the small bowel and to capsule endoscopy or enteroscopy rather than repeating the same studies.</w:t>
            </w:r>
          </w:p>
        </w:tc>
        <w:tc>
          <w:tcPr/>
          <w:p>
            <w:pPr>
              <w:pStyle w:val="Compact"/>
            </w:pPr>
            <w:r>
              <w:t xml:space="preserve">The same upper and lower endoscopies are repeated instead of examining the small bowel</w:t>
            </w:r>
          </w:p>
        </w:tc>
      </w:tr>
      <w:tr>
        <w:tc>
          <w:tcPr/>
          <w:p>
            <w:pPr>
              <w:pStyle w:val="Compact"/>
            </w:pPr>
            <w:r>
              <w:t xml:space="preserve">Double duct sign</w:t>
            </w:r>
          </w:p>
        </w:tc>
        <w:tc>
          <w:tcPr/>
          <w:p>
            <w:pPr>
              <w:pStyle w:val="Compact"/>
            </w:pPr>
            <w:r>
              <w:t xml:space="preserve">Simultaneous dilation of common bile and pancreatic ducts</w:t>
            </w:r>
          </w:p>
        </w:tc>
        <w:tc>
          <w:tcPr/>
          <w:p>
            <w:pPr>
              <w:pStyle w:val="Compact"/>
            </w:pPr>
            <w:r>
              <w:t xml:space="preserve">Imaging</w:t>
            </w:r>
          </w:p>
        </w:tc>
        <w:tc>
          <w:tcPr/>
          <w:p>
            <w:pPr>
              <w:pStyle w:val="Compact"/>
            </w:pPr>
            <w:r>
              <w:t xml:space="preserve">CT or MRCP showing both ducts dilated</w:t>
            </w:r>
          </w:p>
        </w:tc>
        <w:tc>
          <w:tcPr/>
          <w:p>
            <w:pPr>
              <w:pStyle w:val="Compact"/>
            </w:pPr>
            <w:r>
              <w:t xml:space="preserve">Pancreatic head malignancy, ampullary tumor</w:t>
            </w:r>
          </w:p>
        </w:tc>
        <w:tc>
          <w:tcPr/>
          <w:p>
            <w:pPr>
              <w:pStyle w:val="Compact"/>
            </w:pPr>
            <w:r>
              <w:t xml:space="preserve">double duct sign → pancreatic head adenocarcinoma</w:t>
            </w:r>
          </w:p>
        </w:tc>
        <w:tc>
          <w:tcPr/>
          <w:p>
            <w:pPr>
              <w:pStyle w:val="Compact"/>
            </w:pPr>
            <w:r>
              <w:t xml:space="preserve">Highly concerning for a mass at the ampulla or pancreatic head, even when no mass is directly visible.</w:t>
            </w:r>
          </w:p>
        </w:tc>
        <w:tc>
          <w:tcPr/>
          <w:p>
            <w:pPr>
              <w:pStyle w:val="Compact"/>
            </w:pPr>
            <w:r>
              <w:t xml:space="preserve">-</w:t>
            </w:r>
          </w:p>
        </w:tc>
      </w:tr>
      <w:tr>
        <w:tc>
          <w:tcPr/>
          <w:p>
            <w:pPr>
              <w:pStyle w:val="Compact"/>
            </w:pPr>
            <w:r>
              <w:t xml:space="preserve">Fat stranding</w:t>
            </w:r>
          </w:p>
        </w:tc>
        <w:tc>
          <w:tcPr/>
          <w:p>
            <w:pPr>
              <w:pStyle w:val="Compact"/>
            </w:pPr>
            <w:r>
              <w:t xml:space="preserve">Increased attenuation of fat around a structure</w:t>
            </w:r>
          </w:p>
        </w:tc>
        <w:tc>
          <w:tcPr/>
          <w:p>
            <w:pPr>
              <w:pStyle w:val="Compact"/>
            </w:pPr>
            <w:r>
              <w:t xml:space="preserve">Imaging</w:t>
            </w:r>
          </w:p>
        </w:tc>
        <w:tc>
          <w:tcPr/>
          <w:p>
            <w:pPr>
              <w:pStyle w:val="Compact"/>
            </w:pPr>
            <w:r>
              <w:t xml:space="preserve">Contrast-enhanced CT abdomen</w:t>
            </w:r>
          </w:p>
        </w:tc>
        <w:tc>
          <w:tcPr/>
          <w:p>
            <w:pPr>
              <w:pStyle w:val="Compact"/>
            </w:pPr>
            <w:r>
              <w:t xml:space="preserve">Appendicitis, diverticulitis, pancreatitis</w:t>
            </w:r>
          </w:p>
        </w:tc>
        <w:tc>
          <w:tcPr/>
          <w:p>
            <w:pPr>
              <w:pStyle w:val="Compact"/>
            </w:pPr>
            <w:r>
              <w:t xml:space="preserve">pericolonic fat stranding → acute diverticulitis</w:t>
            </w:r>
          </w:p>
        </w:tc>
        <w:tc>
          <w:tcPr/>
          <w:p>
            <w:pPr>
              <w:pStyle w:val="Compact"/>
            </w:pPr>
            <w:r>
              <w:t xml:space="preserve">Localizes inflammation anatomically and is often the earliest CT sign, present before an organ looks abnormal.</w:t>
            </w:r>
          </w:p>
        </w:tc>
        <w:tc>
          <w:tcPr/>
          <w:p>
            <w:pPr>
              <w:pStyle w:val="Compact"/>
            </w:pPr>
            <w:r>
              <w:t xml:space="preserve">-</w:t>
            </w:r>
          </w:p>
        </w:tc>
      </w:tr>
      <w:tr>
        <w:tc>
          <w:tcPr/>
          <w:p>
            <w:pPr>
              <w:pStyle w:val="Compact"/>
            </w:pPr>
            <w:r>
              <w:t xml:space="preserve">Pneumatosis and portal venous gas</w:t>
            </w:r>
          </w:p>
        </w:tc>
        <w:tc>
          <w:tcPr/>
          <w:p>
            <w:pPr>
              <w:pStyle w:val="Compact"/>
            </w:pPr>
            <w:r>
              <w:t xml:space="preserve">Gas within the bowel wall or portal system</w:t>
            </w:r>
          </w:p>
        </w:tc>
        <w:tc>
          <w:tcPr/>
          <w:p>
            <w:pPr>
              <w:pStyle w:val="Compact"/>
            </w:pPr>
            <w:r>
              <w:t xml:space="preserve">Imaging</w:t>
            </w:r>
          </w:p>
        </w:tc>
        <w:tc>
          <w:tcPr/>
          <w:p>
            <w:pPr>
              <w:pStyle w:val="Compact"/>
            </w:pPr>
            <w:r>
              <w:t xml:space="preserve">CT abdomen with lung windows for bowel wall gas</w:t>
            </w:r>
          </w:p>
        </w:tc>
        <w:tc>
          <w:tcPr/>
          <w:p>
            <w:pPr>
              <w:pStyle w:val="Compact"/>
            </w:pPr>
            <w:r>
              <w:t xml:space="preserve">Bowel ischemia, necrosis</w:t>
            </w:r>
          </w:p>
        </w:tc>
        <w:tc>
          <w:tcPr/>
          <w:p>
            <w:pPr>
              <w:pStyle w:val="Compact"/>
            </w:pPr>
            <w:r>
              <w:t xml:space="preserve">pneumatosis with portal venous gas → bowel infarction</w:t>
            </w:r>
          </w:p>
        </w:tc>
        <w:tc>
          <w:tcPr/>
          <w:p>
            <w:pPr>
              <w:pStyle w:val="Compact"/>
            </w:pPr>
            <w:r>
              <w:t xml:space="preserve">In an unwell patient with abdominal pain this suggests transmural infarction and warrants urgent surgical involvement, though benign pneumatosis exists and context is essential.</w:t>
            </w:r>
          </w:p>
        </w:tc>
        <w:tc>
          <w:tcPr/>
          <w:p>
            <w:pPr>
              <w:pStyle w:val="Compact"/>
            </w:pPr>
            <w:r>
              <w:t xml:space="preserve">Benign pneumatosis exists; the finding must be read against the clinical picture</w:t>
            </w:r>
          </w:p>
        </w:tc>
      </w:tr>
      <w:tr>
        <w:tc>
          <w:tcPr/>
          <w:p>
            <w:pPr>
              <w:pStyle w:val="Compact"/>
            </w:pPr>
            <w:r>
              <w:t xml:space="preserve">Nonbloody</w:t>
            </w:r>
          </w:p>
        </w:tc>
        <w:tc>
          <w:tcPr/>
          <w:p>
            <w:pPr>
              <w:pStyle w:val="Compact"/>
            </w:pPr>
            <w:r>
              <w:t xml:space="preserve">No visible or occult blood</w:t>
            </w:r>
          </w:p>
        </w:tc>
        <w:tc>
          <w:tcPr/>
          <w:p>
            <w:pPr>
              <w:pStyle w:val="Compact"/>
            </w:pPr>
            <w:r>
              <w:t xml:space="preserve">History</w:t>
            </w:r>
          </w:p>
        </w:tc>
        <w:tc>
          <w:tcPr/>
          <w:p>
            <w:pPr>
              <w:pStyle w:val="Compact"/>
            </w:pPr>
            <w:r>
              <w:t xml:space="preserve">Inspection plus faecal occult blood testing where relevant</w:t>
            </w:r>
          </w:p>
        </w:tc>
        <w:tc>
          <w:tcPr/>
          <w:p>
            <w:pPr>
              <w:pStyle w:val="Compact"/>
            </w:pPr>
            <w:r>
              <w:t xml:space="preserve">Viral gastroenteritis, osmotic and secretory diarrhea</w:t>
            </w:r>
          </w:p>
        </w:tc>
        <w:tc>
          <w:tcPr/>
          <w:p>
            <w:pPr>
              <w:pStyle w:val="Compact"/>
            </w:pPr>
            <w:r>
              <w:t xml:space="preserve">nonbloody watery diarrhea → viral gastroenteritis</w:t>
            </w:r>
          </w:p>
        </w:tc>
        <w:tc>
          <w:tcPr/>
          <w:p>
            <w:pPr>
              <w:pStyle w:val="Compact"/>
            </w:pPr>
            <w:r>
              <w:t xml:space="preserve">Moves away from invasive, inflammatory, and ischemic causes toward secretory and osmotic mechanisms</w:t>
            </w:r>
          </w:p>
        </w:tc>
        <w:tc>
          <w:tcPr/>
          <w:p>
            <w:pPr>
              <w:pStyle w:val="Compact"/>
            </w:pPr>
            <w:r>
              <w:t xml:space="preserve">Absence of visible blood taken to exclude inflammation; occult blood and calprotectin can still be abnormal</w:t>
            </w:r>
          </w:p>
        </w:tc>
      </w:tr>
    </w:tbl>
    <w:bookmarkEnd w:id="62"/>
    <w:bookmarkStart w:id="63" w:name="nephrology-1"/>
    <w:p>
      <w:pPr>
        <w:pStyle w:val="Heading2"/>
      </w:pPr>
      <w:r>
        <w:t xml:space="preserve">Nephrology</w:t>
      </w:r>
    </w:p>
    <w:tbl>
      <w:tblPr>
        <w:tblStyle w:val="Table"/>
        <w:tblW w:type="pct" w:w="5000"/>
        <w:tblLayout w:type="fixed"/>
        <w:tblLook w:firstRow="1" w:lastRow="0" w:firstColumn="0" w:lastColumn="0" w:noHBand="0" w:noVBand="0" w:val="0020"/>
      </w:tblPr>
      <w:tblGrid>
        <w:gridCol w:w="665"/>
        <w:gridCol w:w="1064"/>
        <w:gridCol w:w="399"/>
        <w:gridCol w:w="1197"/>
        <w:gridCol w:w="865"/>
        <w:gridCol w:w="931"/>
        <w:gridCol w:w="1730"/>
        <w:gridCol w:w="1064"/>
      </w:tblGrid>
      <w:tr>
        <w:trPr>
          <w:tblHeader w:val="on"/>
        </w:trPr>
        <w:tc>
          <w:tcPr/>
          <w:p>
            <w:pPr>
              <w:pStyle w:val="Compact"/>
            </w:pPr>
            <w:r>
              <w:t xml:space="preserve">Qualifier</w:t>
            </w:r>
          </w:p>
        </w:tc>
        <w:tc>
          <w:tcPr/>
          <w:p>
            <w:pPr>
              <w:pStyle w:val="Compact"/>
            </w:pPr>
            <w:r>
              <w:t xml:space="preserve">Definition</w:t>
            </w:r>
          </w:p>
        </w:tc>
        <w:tc>
          <w:tcPr/>
          <w:p>
            <w:pPr>
              <w:pStyle w:val="Compact"/>
            </w:pPr>
            <w:r>
              <w:t xml:space="preserve">Source</w:t>
            </w:r>
          </w:p>
        </w:tc>
        <w:tc>
          <w:tcPr/>
          <w:p>
            <w:pPr>
              <w:pStyle w:val="Compact"/>
            </w:pPr>
            <w:r>
              <w:t xml:space="preserve">How it is established</w:t>
            </w:r>
          </w:p>
        </w:tc>
        <w:tc>
          <w:tcPr/>
          <w:p>
            <w:pPr>
              <w:pStyle w:val="Compact"/>
            </w:pPr>
            <w:r>
              <w:t xml:space="preserve">Commonly associated</w:t>
            </w:r>
          </w:p>
        </w:tc>
        <w:tc>
          <w:tcPr/>
          <w:p>
            <w:pPr>
              <w:pStyle w:val="Compact"/>
            </w:pPr>
            <w:r>
              <w:t xml:space="preserve">Example</w:t>
            </w:r>
          </w:p>
        </w:tc>
        <w:tc>
          <w:tcPr/>
          <w:p>
            <w:pPr>
              <w:pStyle w:val="Compact"/>
            </w:pPr>
            <w:r>
              <w:t xml:space="preserve">How it changes the differential</w:t>
            </w:r>
          </w:p>
        </w:tc>
        <w:tc>
          <w:tcPr/>
          <w:p>
            <w:pPr>
              <w:pStyle w:val="Compact"/>
            </w:pPr>
            <w:r>
              <w:t xml:space="preserve">Common misuse</w:t>
            </w:r>
          </w:p>
        </w:tc>
      </w:tr>
      <w:tr>
        <w:tc>
          <w:tcPr/>
          <w:p>
            <w:pPr>
              <w:pStyle w:val="Compact"/>
            </w:pPr>
            <w:r>
              <w:t xml:space="preserve">Nephritic</w:t>
            </w:r>
          </w:p>
        </w:tc>
        <w:tc>
          <w:tcPr/>
          <w:p>
            <w:pPr>
              <w:pStyle w:val="Compact"/>
            </w:pPr>
            <w:r>
              <w:t xml:space="preserve">Glomerular inflammation: hematuria, RBC casts, hypertension, mild proteinuria</w:t>
            </w:r>
          </w:p>
        </w:tc>
        <w:tc>
          <w:tcPr/>
          <w:p>
            <w:pPr>
              <w:pStyle w:val="Compact"/>
            </w:pPr>
            <w:r>
              <w:t xml:space="preserve">Lab</w:t>
            </w:r>
          </w:p>
        </w:tc>
        <w:tc>
          <w:tcPr/>
          <w:p>
            <w:pPr>
              <w:pStyle w:val="Compact"/>
            </w:pPr>
            <w:r>
              <w:t xml:space="preserve">Urine microscopy performed on a fresh specimen</w:t>
            </w:r>
          </w:p>
        </w:tc>
        <w:tc>
          <w:tcPr/>
          <w:p>
            <w:pPr>
              <w:pStyle w:val="Compact"/>
            </w:pPr>
            <w:r>
              <w:t xml:space="preserve">Post-infectious GN, IgA nephropathy, ANCA and anti-GBM disease</w:t>
            </w:r>
          </w:p>
        </w:tc>
        <w:tc>
          <w:tcPr/>
          <w:p>
            <w:pPr>
              <w:pStyle w:val="Compact"/>
            </w:pPr>
            <w:r>
              <w:t xml:space="preserve">hematuria with RBC casts and hypertension → glomerulonephritis</w:t>
            </w:r>
          </w:p>
        </w:tc>
        <w:tc>
          <w:tcPr/>
          <w:p>
            <w:pPr>
              <w:pStyle w:val="Compact"/>
            </w:pPr>
            <w:r>
              <w:t xml:space="preserve">RBC casts localize bleeding to the glomerulus and effectively exclude urologic causes. With rising creatinine this becomes rapidly progressive GN, a nephrologic emergency requiring urgent serologies and often biopsy.</w:t>
            </w:r>
          </w:p>
        </w:tc>
        <w:tc>
          <w:tcPr/>
          <w:p>
            <w:pPr>
              <w:pStyle w:val="Compact"/>
            </w:pPr>
            <w:r>
              <w:t xml:space="preserve">Automated urinalysis does not report casts; manual microscopy is required</w:t>
            </w:r>
          </w:p>
        </w:tc>
      </w:tr>
      <w:tr>
        <w:tc>
          <w:tcPr/>
          <w:p>
            <w:pPr>
              <w:pStyle w:val="Compact"/>
            </w:pPr>
            <w:r>
              <w:t xml:space="preserve">Nephrotic</w:t>
            </w:r>
          </w:p>
        </w:tc>
        <w:tc>
          <w:tcPr/>
          <w:p>
            <w:pPr>
              <w:pStyle w:val="Compact"/>
            </w:pPr>
            <w:r>
              <w:t xml:space="preserve">Proteinuria over 3.5 g/day with hypoalbuminemia, edema, hyperlipidemia</w:t>
            </w:r>
          </w:p>
        </w:tc>
        <w:tc>
          <w:tcPr/>
          <w:p>
            <w:pPr>
              <w:pStyle w:val="Compact"/>
            </w:pPr>
            <w:r>
              <w:t xml:space="preserve">Lab</w:t>
            </w:r>
          </w:p>
        </w:tc>
        <w:tc>
          <w:tcPr/>
          <w:p>
            <w:pPr>
              <w:pStyle w:val="Compact"/>
            </w:pPr>
            <w:r>
              <w:t xml:space="preserve">Quantified proteinuria plus serum albumin</w:t>
            </w:r>
          </w:p>
        </w:tc>
        <w:tc>
          <w:tcPr/>
          <w:p>
            <w:pPr>
              <w:pStyle w:val="Compact"/>
            </w:pPr>
            <w:r>
              <w:t xml:space="preserve">Membranous nephropathy, FSGS, minimal change, diabetes, amyloid</w:t>
            </w:r>
          </w:p>
        </w:tc>
        <w:tc>
          <w:tcPr/>
          <w:p>
            <w:pPr>
              <w:pStyle w:val="Compact"/>
            </w:pPr>
            <w:r>
              <w:t xml:space="preserve">heavy proteinuria with edema → membranous nephropathy</w:t>
            </w:r>
          </w:p>
        </w:tc>
        <w:tc>
          <w:tcPr/>
          <w:p>
            <w:pPr>
              <w:pStyle w:val="Compact"/>
            </w:pPr>
            <w:r>
              <w:t xml:space="preserve">Podocyte injury rather than inflammation. Also predicts complications independent of cause: venous thrombosis, infection, and hyperlipidemia.</w:t>
            </w:r>
          </w:p>
        </w:tc>
        <w:tc>
          <w:tcPr/>
          <w:p>
            <w:pPr>
              <w:pStyle w:val="Compact"/>
            </w:pPr>
            <w:r>
              <w:t xml:space="preserve">-</w:t>
            </w:r>
          </w:p>
        </w:tc>
      </w:tr>
      <w:tr>
        <w:tc>
          <w:tcPr/>
          <w:p>
            <w:pPr>
              <w:pStyle w:val="Compact"/>
            </w:pPr>
            <w:r>
              <w:t xml:space="preserve">Prerenal</w:t>
            </w:r>
          </w:p>
        </w:tc>
        <w:tc>
          <w:tcPr/>
          <w:p>
            <w:pPr>
              <w:pStyle w:val="Compact"/>
            </w:pPr>
            <w:r>
              <w:t xml:space="preserve">Reduced renal perfusion with intact tubules</w:t>
            </w:r>
          </w:p>
        </w:tc>
        <w:tc>
          <w:tcPr/>
          <w:p>
            <w:pPr>
              <w:pStyle w:val="Compact"/>
            </w:pPr>
            <w:r>
              <w:t xml:space="preserve">Lab</w:t>
            </w:r>
          </w:p>
        </w:tc>
        <w:tc>
          <w:tcPr/>
          <w:p>
            <w:pPr>
              <w:pStyle w:val="Compact"/>
            </w:pPr>
            <w:r>
              <w:t xml:space="preserve">Volume assessment, bland sediment, FENa under 1%</w:t>
            </w:r>
          </w:p>
        </w:tc>
        <w:tc>
          <w:tcPr/>
          <w:p>
            <w:pPr>
              <w:pStyle w:val="Compact"/>
            </w:pPr>
            <w:r>
              <w:t xml:space="preserve">Hypovolemia, heart failure, cirrhosis, NSAIDs, ACE inhibitors</w:t>
            </w:r>
          </w:p>
        </w:tc>
        <w:tc>
          <w:tcPr/>
          <w:p>
            <w:pPr>
              <w:pStyle w:val="Compact"/>
            </w:pPr>
            <w:r>
              <w:t xml:space="preserve">prerenal azotemia → hypovolemia</w:t>
            </w:r>
          </w:p>
        </w:tc>
        <w:tc>
          <w:tcPr/>
          <w:p>
            <w:pPr>
              <w:pStyle w:val="Compact"/>
            </w:pPr>
            <w:r>
              <w:t xml:space="preserve">Bland sediment, concentrated urine, low urine sodium, FENa under 1%. Reversible with perfusion restoration, which makes the distinction therapeutically decisive.</w:t>
            </w:r>
          </w:p>
        </w:tc>
        <w:tc>
          <w:tcPr/>
          <w:p>
            <w:pPr>
              <w:pStyle w:val="Compact"/>
            </w:pPr>
            <w:r>
              <w:t xml:space="preserve">FENa is uninterpretable on diuretics; use FEUrea instead</w:t>
            </w:r>
          </w:p>
        </w:tc>
      </w:tr>
      <w:tr>
        <w:tc>
          <w:tcPr/>
          <w:p>
            <w:pPr>
              <w:pStyle w:val="Compact"/>
            </w:pPr>
            <w:r>
              <w:t xml:space="preserve">Intrinsic renal</w:t>
            </w:r>
          </w:p>
        </w:tc>
        <w:tc>
          <w:tcPr/>
          <w:p>
            <w:pPr>
              <w:pStyle w:val="Compact"/>
            </w:pPr>
            <w:r>
              <w:t xml:space="preserve">The renal parenchyma itself is injured</w:t>
            </w:r>
          </w:p>
        </w:tc>
        <w:tc>
          <w:tcPr/>
          <w:p>
            <w:pPr>
              <w:pStyle w:val="Compact"/>
            </w:pPr>
            <w:r>
              <w:t xml:space="preserve">Lab</w:t>
            </w:r>
          </w:p>
        </w:tc>
        <w:tc>
          <w:tcPr/>
          <w:p>
            <w:pPr>
              <w:pStyle w:val="Compact"/>
            </w:pPr>
            <w:r>
              <w:t xml:space="preserve">Urine microscopy plus clinical context</w:t>
            </w:r>
          </w:p>
        </w:tc>
        <w:tc>
          <w:tcPr/>
          <w:p>
            <w:pPr>
              <w:pStyle w:val="Compact"/>
            </w:pPr>
            <w:r>
              <w:t xml:space="preserve">ATN, AIN, glomerulonephritis, vasculitis</w:t>
            </w:r>
          </w:p>
        </w:tc>
        <w:tc>
          <w:tcPr/>
          <w:p>
            <w:pPr>
              <w:pStyle w:val="Compact"/>
            </w:pPr>
            <w:r>
              <w:t xml:space="preserve">muddy brown casts → acute tubular necrosis</w:t>
            </w:r>
          </w:p>
        </w:tc>
        <w:tc>
          <w:tcPr/>
          <w:p>
            <w:pPr>
              <w:pStyle w:val="Compact"/>
            </w:pPr>
            <w:r>
              <w:t xml:space="preserve">The sediment localizes further: muddy brown casts for ATN, WBC casts and eosinophiluria for AIN, RBC casts for GN.</w:t>
            </w:r>
          </w:p>
        </w:tc>
        <w:tc>
          <w:tcPr/>
          <w:p>
            <w:pPr>
              <w:pStyle w:val="Compact"/>
            </w:pPr>
            <w:r>
              <w:t xml:space="preserve">-</w:t>
            </w:r>
          </w:p>
        </w:tc>
      </w:tr>
      <w:tr>
        <w:tc>
          <w:tcPr/>
          <w:p>
            <w:pPr>
              <w:pStyle w:val="Compact"/>
            </w:pPr>
            <w:r>
              <w:t xml:space="preserve">Postrenal</w:t>
            </w:r>
          </w:p>
        </w:tc>
        <w:tc>
          <w:tcPr/>
          <w:p>
            <w:pPr>
              <w:pStyle w:val="Compact"/>
            </w:pPr>
            <w:r>
              <w:t xml:space="preserve">Obstruction to urine flow</w:t>
            </w:r>
          </w:p>
        </w:tc>
        <w:tc>
          <w:tcPr/>
          <w:p>
            <w:pPr>
              <w:pStyle w:val="Compact"/>
            </w:pPr>
            <w:r>
              <w:t xml:space="preserve">Imaging</w:t>
            </w:r>
          </w:p>
        </w:tc>
        <w:tc>
          <w:tcPr/>
          <w:p>
            <w:pPr>
              <w:pStyle w:val="Compact"/>
            </w:pPr>
            <w:r>
              <w:t xml:space="preserve">Bladder scan and renal ultrasound</w:t>
            </w:r>
          </w:p>
        </w:tc>
        <w:tc>
          <w:tcPr/>
          <w:p>
            <w:pPr>
              <w:pStyle w:val="Compact"/>
            </w:pPr>
            <w:r>
              <w:t xml:space="preserve">BPH, stones, malignancy, retroperitoneal fibrosis</w:t>
            </w:r>
          </w:p>
        </w:tc>
        <w:tc>
          <w:tcPr/>
          <w:p>
            <w:pPr>
              <w:pStyle w:val="Compact"/>
            </w:pPr>
            <w:r>
              <w:t xml:space="preserve">hydronephrosis → obstructive uropathy</w:t>
            </w:r>
          </w:p>
        </w:tc>
        <w:tc>
          <w:tcPr/>
          <w:p>
            <w:pPr>
              <w:pStyle w:val="Compact"/>
            </w:pPr>
            <w:r>
              <w:t xml:space="preserve">Cheap to exclude with a bladder scan and ultrasound, and fully reversible if caught early. Should be excluded early in every AKI.</w:t>
            </w:r>
          </w:p>
        </w:tc>
        <w:tc>
          <w:tcPr/>
          <w:p>
            <w:pPr>
              <w:pStyle w:val="Compact"/>
            </w:pPr>
            <w:r>
              <w:t xml:space="preserve">Not excluded early; it is cheap to find and fully reversible</w:t>
            </w:r>
          </w:p>
        </w:tc>
      </w:tr>
      <w:tr>
        <w:tc>
          <w:tcPr/>
          <w:p>
            <w:pPr>
              <w:pStyle w:val="Compact"/>
            </w:pPr>
            <w:r>
              <w:t xml:space="preserve">Oliguric</w:t>
            </w:r>
          </w:p>
        </w:tc>
        <w:tc>
          <w:tcPr/>
          <w:p>
            <w:pPr>
              <w:pStyle w:val="Compact"/>
            </w:pPr>
            <w:r>
              <w:t xml:space="preserve">Urine output under roughly 400 mL/day</w:t>
            </w:r>
          </w:p>
        </w:tc>
        <w:tc>
          <w:tcPr/>
          <w:p>
            <w:pPr>
              <w:pStyle w:val="Compact"/>
            </w:pPr>
            <w:r>
              <w:t xml:space="preserve">Lab</w:t>
            </w:r>
          </w:p>
        </w:tc>
        <w:tc>
          <w:tcPr/>
          <w:p>
            <w:pPr>
              <w:pStyle w:val="Compact"/>
            </w:pPr>
            <w:r>
              <w:t xml:space="preserve">Measured hourly urine output, catheterized if needed</w:t>
            </w:r>
          </w:p>
        </w:tc>
        <w:tc>
          <w:tcPr/>
          <w:p>
            <w:pPr>
              <w:pStyle w:val="Compact"/>
            </w:pPr>
            <w:r>
              <w:t xml:space="preserve">Severe AKI, shock, obstruction</w:t>
            </w:r>
          </w:p>
        </w:tc>
        <w:tc>
          <w:tcPr/>
          <w:p>
            <w:pPr>
              <w:pStyle w:val="Compact"/>
            </w:pPr>
            <w:r>
              <w:t xml:space="preserve">oliguric acute kidney injury → severe tubular injury</w:t>
            </w:r>
          </w:p>
        </w:tc>
        <w:tc>
          <w:tcPr/>
          <w:p>
            <w:pPr>
              <w:pStyle w:val="Compact"/>
            </w:pPr>
            <w:r>
              <w:t xml:space="preserve">Predicts worse prognosis and greater likelihood of needing dialysis than nonoliguric injury of similar severity.</w:t>
            </w:r>
          </w:p>
        </w:tc>
        <w:tc>
          <w:tcPr/>
          <w:p>
            <w:pPr>
              <w:pStyle w:val="Compact"/>
            </w:pPr>
            <w:r>
              <w:t xml:space="preserve">-</w:t>
            </w:r>
          </w:p>
        </w:tc>
      </w:tr>
      <w:tr>
        <w:tc>
          <w:tcPr/>
          <w:p>
            <w:pPr>
              <w:pStyle w:val="Compact"/>
            </w:pPr>
            <w:r>
              <w:t xml:space="preserve">Nonoliguric</w:t>
            </w:r>
          </w:p>
        </w:tc>
        <w:tc>
          <w:tcPr/>
          <w:p>
            <w:pPr>
              <w:pStyle w:val="Compact"/>
            </w:pPr>
            <w:r>
              <w:t xml:space="preserve">Preserved urine output despite injury</w:t>
            </w:r>
          </w:p>
        </w:tc>
        <w:tc>
          <w:tcPr/>
          <w:p>
            <w:pPr>
              <w:pStyle w:val="Compact"/>
            </w:pPr>
            <w:r>
              <w:t xml:space="preserve">Lab</w:t>
            </w:r>
          </w:p>
        </w:tc>
        <w:tc>
          <w:tcPr/>
          <w:p>
            <w:pPr>
              <w:pStyle w:val="Compact"/>
            </w:pPr>
            <w:r>
              <w:t xml:space="preserve">Urine output measurement alongside creatinine</w:t>
            </w:r>
          </w:p>
        </w:tc>
        <w:tc>
          <w:tcPr/>
          <w:p>
            <w:pPr>
              <w:pStyle w:val="Compact"/>
            </w:pPr>
            <w:r>
              <w:t xml:space="preserve">ATN from aminoglycosides or contrast</w:t>
            </w:r>
          </w:p>
        </w:tc>
        <w:tc>
          <w:tcPr/>
          <w:p>
            <w:pPr>
              <w:pStyle w:val="Compact"/>
            </w:pPr>
            <w:r>
              <w:t xml:space="preserve">nonoliguric acute kidney injury → aminoglycoside toxicity</w:t>
            </w:r>
          </w:p>
        </w:tc>
        <w:tc>
          <w:tcPr/>
          <w:p>
            <w:pPr>
              <w:pStyle w:val="Compact"/>
            </w:pPr>
            <w:r>
              <w:t xml:space="preserve">Better prognosis and easier volume management. Urine output is not a proxy for GFR.</w:t>
            </w:r>
          </w:p>
        </w:tc>
        <w:tc>
          <w:tcPr/>
          <w:p>
            <w:pPr>
              <w:pStyle w:val="Compact"/>
            </w:pPr>
            <w:r>
              <w:t xml:space="preserve">Preserved urine output taken as preserved function; output is not a proxy for GFR</w:t>
            </w:r>
          </w:p>
        </w:tc>
      </w:tr>
      <w:tr>
        <w:tc>
          <w:tcPr/>
          <w:p>
            <w:pPr>
              <w:pStyle w:val="Compact"/>
            </w:pPr>
            <w:r>
              <w:t xml:space="preserve">Sterile pyuria</w:t>
            </w:r>
          </w:p>
        </w:tc>
        <w:tc>
          <w:tcPr/>
          <w:p>
            <w:pPr>
              <w:pStyle w:val="Compact"/>
            </w:pPr>
            <w:r>
              <w:t xml:space="preserve">White cells in urine without growth on routine culture</w:t>
            </w:r>
          </w:p>
        </w:tc>
        <w:tc>
          <w:tcPr/>
          <w:p>
            <w:pPr>
              <w:pStyle w:val="Compact"/>
            </w:pPr>
            <w:r>
              <w:t xml:space="preserve">Lab</w:t>
            </w:r>
          </w:p>
        </w:tc>
        <w:tc>
          <w:tcPr/>
          <w:p>
            <w:pPr>
              <w:pStyle w:val="Compact"/>
            </w:pPr>
            <w:r>
              <w:t xml:space="preserve">Urinalysis with pyuria and a negative routine culture</w:t>
            </w:r>
          </w:p>
        </w:tc>
        <w:tc>
          <w:tcPr/>
          <w:p>
            <w:pPr>
              <w:pStyle w:val="Compact"/>
            </w:pPr>
            <w:r>
              <w:t xml:space="preserve">TB, chlamydia, interstitial nephritis, stones, treated UTI</w:t>
            </w:r>
          </w:p>
        </w:tc>
        <w:tc>
          <w:tcPr/>
          <w:p>
            <w:pPr>
              <w:pStyle w:val="Compact"/>
            </w:pPr>
            <w:r>
              <w:t xml:space="preserve">sterile pyuria → genitourinary tuberculosis or interstitial nephritis</w:t>
            </w:r>
          </w:p>
        </w:tc>
        <w:tc>
          <w:tcPr/>
          <w:p>
            <w:pPr>
              <w:pStyle w:val="Compact"/>
            </w:pPr>
            <w:r>
              <w:t xml:space="preserve">Redirects away from routine UTI toward fastidious organisms, tubulointerstitial disease, and genitourinary TB.</w:t>
            </w:r>
          </w:p>
        </w:tc>
        <w:tc>
          <w:tcPr/>
          <w:p>
            <w:pPr>
              <w:pStyle w:val="Compact"/>
            </w:pPr>
            <w:r>
              <w:t xml:space="preserve">Treated as a partially treated urinary infection without considering other causes</w:t>
            </w:r>
          </w:p>
        </w:tc>
      </w:tr>
      <w:tr>
        <w:tc>
          <w:tcPr/>
          <w:p>
            <w:pPr>
              <w:pStyle w:val="Compact"/>
            </w:pPr>
            <w:r>
              <w:t xml:space="preserve">Proteinuric</w:t>
            </w:r>
          </w:p>
        </w:tc>
        <w:tc>
          <w:tcPr/>
          <w:p>
            <w:pPr>
              <w:pStyle w:val="Compact"/>
            </w:pPr>
            <w:r>
              <w:t xml:space="preserve">Abnormal urinary protein</w:t>
            </w:r>
          </w:p>
        </w:tc>
        <w:tc>
          <w:tcPr/>
          <w:p>
            <w:pPr>
              <w:pStyle w:val="Compact"/>
            </w:pPr>
            <w:r>
              <w:t xml:space="preserve">Lab</w:t>
            </w:r>
          </w:p>
        </w:tc>
        <w:tc>
          <w:tcPr/>
          <w:p>
            <w:pPr>
              <w:pStyle w:val="Compact"/>
            </w:pPr>
            <w:r>
              <w:t xml:space="preserve">Urine albumin-to-creatinine ratio on a spot sample</w:t>
            </w:r>
          </w:p>
        </w:tc>
        <w:tc>
          <w:tcPr/>
          <w:p>
            <w:pPr>
              <w:pStyle w:val="Compact"/>
            </w:pPr>
            <w:r>
              <w:t xml:space="preserve">Diabetes, glomerular disease, hypertension</w:t>
            </w:r>
          </w:p>
        </w:tc>
        <w:tc>
          <w:tcPr/>
          <w:p>
            <w:pPr>
              <w:pStyle w:val="Compact"/>
            </w:pPr>
            <w:r>
              <w:t xml:space="preserve">albuminuria → diabetic nephropathy</w:t>
            </w:r>
          </w:p>
        </w:tc>
        <w:tc>
          <w:tcPr/>
          <w:p>
            <w:pPr>
              <w:pStyle w:val="Compact"/>
            </w:pPr>
            <w:r>
              <w:t xml:space="preserve">Quantify and characterize: albuminuria suggests glomerular disease, while non-albumin protein raises overflow proteinuria from light chains.</w:t>
            </w:r>
          </w:p>
        </w:tc>
        <w:tc>
          <w:tcPr/>
          <w:p>
            <w:pPr>
              <w:pStyle w:val="Compact"/>
            </w:pPr>
            <w:r>
              <w:t xml:space="preserve">Dipstick used, which misses moderately increased albuminuria and cannot detect light chains</w:t>
            </w:r>
          </w:p>
        </w:tc>
      </w:tr>
      <w:tr>
        <w:tc>
          <w:tcPr/>
          <w:p>
            <w:pPr>
              <w:pStyle w:val="Compact"/>
            </w:pPr>
            <w:r>
              <w:t xml:space="preserve">Hematuric</w:t>
            </w:r>
          </w:p>
        </w:tc>
        <w:tc>
          <w:tcPr/>
          <w:p>
            <w:pPr>
              <w:pStyle w:val="Compact"/>
            </w:pPr>
            <w:r>
              <w:t xml:space="preserve">Blood in urine</w:t>
            </w:r>
          </w:p>
        </w:tc>
        <w:tc>
          <w:tcPr/>
          <w:p>
            <w:pPr>
              <w:pStyle w:val="Compact"/>
            </w:pPr>
            <w:r>
              <w:t xml:space="preserve">Lab</w:t>
            </w:r>
          </w:p>
        </w:tc>
        <w:tc>
          <w:tcPr/>
          <w:p>
            <w:pPr>
              <w:pStyle w:val="Compact"/>
            </w:pPr>
            <w:r>
              <w:t xml:space="preserve">Microscopy for red cell morphology and casts</w:t>
            </w:r>
          </w:p>
        </w:tc>
        <w:tc>
          <w:tcPr/>
          <w:p>
            <w:pPr>
              <w:pStyle w:val="Compact"/>
            </w:pPr>
            <w:r>
              <w:t xml:space="preserve">Stones, malignancy, glomerulonephritis, infection</w:t>
            </w:r>
          </w:p>
        </w:tc>
        <w:tc>
          <w:tcPr/>
          <w:p>
            <w:pPr>
              <w:pStyle w:val="Compact"/>
            </w:pPr>
            <w:r>
              <w:t xml:space="preserve">hematuria → stone, malignancy, or glomerular disease</w:t>
            </w:r>
          </w:p>
        </w:tc>
        <w:tc>
          <w:tcPr/>
          <w:p>
            <w:pPr>
              <w:pStyle w:val="Compact"/>
            </w:pPr>
            <w:r>
              <w:t xml:space="preserve">The branch point is glomerular versus urologic. Dysmorphic RBCs and casts mean glomerular; isomorphic RBCs and clots mean urologic and require cystoscopy.</w:t>
            </w:r>
          </w:p>
        </w:tc>
        <w:tc>
          <w:tcPr/>
          <w:p>
            <w:pPr>
              <w:pStyle w:val="Compact"/>
            </w:pPr>
            <w:r>
              <w:t xml:space="preserve">Dipstick positivity accepted without microscopy; myoglobin and hemoglobin also react</w:t>
            </w:r>
          </w:p>
        </w:tc>
      </w:tr>
      <w:tr>
        <w:tc>
          <w:tcPr/>
          <w:p>
            <w:pPr>
              <w:pStyle w:val="Compact"/>
            </w:pPr>
            <w:r>
              <w:t xml:space="preserve">Bland sediment</w:t>
            </w:r>
          </w:p>
        </w:tc>
        <w:tc>
          <w:tcPr/>
          <w:p>
            <w:pPr>
              <w:pStyle w:val="Compact"/>
            </w:pPr>
            <w:r>
              <w:t xml:space="preserve">Urine microscopy without cells, casts, or protein</w:t>
            </w:r>
          </w:p>
        </w:tc>
        <w:tc>
          <w:tcPr/>
          <w:p>
            <w:pPr>
              <w:pStyle w:val="Compact"/>
            </w:pPr>
            <w:r>
              <w:t xml:space="preserve">Lab</w:t>
            </w:r>
          </w:p>
        </w:tc>
        <w:tc>
          <w:tcPr/>
          <w:p>
            <w:pPr>
              <w:pStyle w:val="Compact"/>
            </w:pPr>
            <w:r>
              <w:t xml:space="preserve">Manual microscopy of a fresh spun specimen</w:t>
            </w:r>
          </w:p>
        </w:tc>
        <w:tc>
          <w:tcPr/>
          <w:p>
            <w:pPr>
              <w:pStyle w:val="Compact"/>
            </w:pPr>
            <w:r>
              <w:t xml:space="preserve">Prerenal AKI, postrenal obstruction</w:t>
            </w:r>
          </w:p>
        </w:tc>
        <w:tc>
          <w:tcPr/>
          <w:p>
            <w:pPr>
              <w:pStyle w:val="Compact"/>
            </w:pPr>
            <w:r>
              <w:t xml:space="preserve">bland urine sediment → prerenal or postrenal azotemia</w:t>
            </w:r>
          </w:p>
        </w:tc>
        <w:tc>
          <w:tcPr/>
          <w:p>
            <w:pPr>
              <w:pStyle w:val="Compact"/>
            </w:pPr>
            <w:r>
              <w:t xml:space="preserve">Powerful negative evidence. Argues strongly against glomerulonephritis and interstitial nephritis, and directs toward perfusion or obstruction.</w:t>
            </w:r>
          </w:p>
        </w:tc>
        <w:tc>
          <w:tcPr/>
          <w:p>
            <w:pPr>
              <w:pStyle w:val="Compact"/>
            </w:pPr>
            <w:r>
              <w:t xml:space="preserve">-</w:t>
            </w:r>
          </w:p>
        </w:tc>
      </w:tr>
      <w:tr>
        <w:tc>
          <w:tcPr/>
          <w:p>
            <w:pPr>
              <w:pStyle w:val="Compact"/>
            </w:pPr>
            <w:r>
              <w:t xml:space="preserve">Active sediment</w:t>
            </w:r>
          </w:p>
        </w:tc>
        <w:tc>
          <w:tcPr/>
          <w:p>
            <w:pPr>
              <w:pStyle w:val="Compact"/>
            </w:pPr>
            <w:r>
              <w:t xml:space="preserve">Cells, casts, and protein present</w:t>
            </w:r>
          </w:p>
        </w:tc>
        <w:tc>
          <w:tcPr/>
          <w:p>
            <w:pPr>
              <w:pStyle w:val="Compact"/>
            </w:pPr>
            <w:r>
              <w:t xml:space="preserve">Lab</w:t>
            </w:r>
          </w:p>
        </w:tc>
        <w:tc>
          <w:tcPr/>
          <w:p>
            <w:pPr>
              <w:pStyle w:val="Compact"/>
            </w:pPr>
            <w:r>
              <w:t xml:space="preserve">Manual microscopy of a fresh spun specimen</w:t>
            </w:r>
          </w:p>
        </w:tc>
        <w:tc>
          <w:tcPr/>
          <w:p>
            <w:pPr>
              <w:pStyle w:val="Compact"/>
            </w:pPr>
            <w:r>
              <w:t xml:space="preserve">Glomerulonephritis, vasculitis, AIN</w:t>
            </w:r>
          </w:p>
        </w:tc>
        <w:tc>
          <w:tcPr/>
          <w:p>
            <w:pPr>
              <w:pStyle w:val="Compact"/>
            </w:pPr>
            <w:r>
              <w:t xml:space="preserve">active sediment with casts → intrinsic glomerular or interstitial disease</w:t>
            </w:r>
          </w:p>
        </w:tc>
        <w:tc>
          <w:tcPr/>
          <w:p>
            <w:pPr>
              <w:pStyle w:val="Compact"/>
            </w:pPr>
            <w:r>
              <w:t xml:space="preserve">Directs to intrinsic parenchymal disease. The specific cast identifies the compartment: RBC casts glomerular, WBC casts interstitial, muddy brown tubular.</w:t>
            </w:r>
          </w:p>
        </w:tc>
        <w:tc>
          <w:tcPr/>
          <w:p>
            <w:pPr>
              <w:pStyle w:val="Compact"/>
            </w:pPr>
            <w:r>
              <w:t xml:space="preserve">-</w:t>
            </w:r>
          </w:p>
        </w:tc>
      </w:tr>
      <w:tr>
        <w:tc>
          <w:tcPr/>
          <w:p>
            <w:pPr>
              <w:pStyle w:val="Compact"/>
            </w:pPr>
            <w:r>
              <w:t xml:space="preserve">Dysmorphic red cells</w:t>
            </w:r>
          </w:p>
        </w:tc>
        <w:tc>
          <w:tcPr/>
          <w:p>
            <w:pPr>
              <w:pStyle w:val="Compact"/>
            </w:pPr>
            <w:r>
              <w:t xml:space="preserve">Distorted red cells with membrane blebs</w:t>
            </w:r>
          </w:p>
        </w:tc>
        <w:tc>
          <w:tcPr/>
          <w:p>
            <w:pPr>
              <w:pStyle w:val="Compact"/>
            </w:pPr>
            <w:r>
              <w:t xml:space="preserve">Lab</w:t>
            </w:r>
          </w:p>
        </w:tc>
        <w:tc>
          <w:tcPr/>
          <w:p>
            <w:pPr>
              <w:pStyle w:val="Compact"/>
            </w:pPr>
            <w:r>
              <w:t xml:space="preserve">Phase-contrast microscopy of fresh urine</w:t>
            </w:r>
          </w:p>
        </w:tc>
        <w:tc>
          <w:tcPr/>
          <w:p>
            <w:pPr>
              <w:pStyle w:val="Compact"/>
            </w:pPr>
            <w:r>
              <w:t xml:space="preserve">Glomerular bleeding</w:t>
            </w:r>
          </w:p>
        </w:tc>
        <w:tc>
          <w:tcPr/>
          <w:p>
            <w:pPr>
              <w:pStyle w:val="Compact"/>
            </w:pPr>
            <w:r>
              <w:t xml:space="preserve">dysmorphic red cells with acanthocytes → glomerular bleeding</w:t>
            </w:r>
          </w:p>
        </w:tc>
        <w:tc>
          <w:tcPr/>
          <w:p>
            <w:pPr>
              <w:pStyle w:val="Compact"/>
            </w:pPr>
            <w:r>
              <w:t xml:space="preserve">Deformation occurring on passage through the glomerular basement membrane. Establishes a glomerular source and spares the patient a urologic workup.</w:t>
            </w:r>
          </w:p>
        </w:tc>
        <w:tc>
          <w:tcPr/>
          <w:p>
            <w:pPr>
              <w:pStyle w:val="Compact"/>
            </w:pPr>
            <w:r>
              <w:t xml:space="preserve">-</w:t>
            </w:r>
          </w:p>
        </w:tc>
      </w:tr>
      <w:tr>
        <w:tc>
          <w:tcPr/>
          <w:p>
            <w:pPr>
              <w:pStyle w:val="Compact"/>
            </w:pPr>
            <w:r>
              <w:t xml:space="preserve">Nephrotic-range proteinuria</w:t>
            </w:r>
          </w:p>
        </w:tc>
        <w:tc>
          <w:tcPr/>
          <w:p>
            <w:pPr>
              <w:pStyle w:val="Compact"/>
            </w:pPr>
            <w:r>
              <w:t xml:space="preserve">More than 3.5 g per day</w:t>
            </w:r>
          </w:p>
        </w:tc>
        <w:tc>
          <w:tcPr/>
          <w:p>
            <w:pPr>
              <w:pStyle w:val="Compact"/>
            </w:pPr>
            <w:r>
              <w:t xml:space="preserve">Lab</w:t>
            </w:r>
          </w:p>
        </w:tc>
        <w:tc>
          <w:tcPr/>
          <w:p>
            <w:pPr>
              <w:pStyle w:val="Compact"/>
            </w:pPr>
            <w:r>
              <w:t xml:space="preserve">24-hour collection or protein-to-creatinine ratio</w:t>
            </w:r>
          </w:p>
        </w:tc>
        <w:tc>
          <w:tcPr/>
          <w:p>
            <w:pPr>
              <w:pStyle w:val="Compact"/>
            </w:pPr>
            <w:r>
              <w:t xml:space="preserve">FSGS, membranous nephropathy, diabetes, amyloid</w:t>
            </w:r>
          </w:p>
        </w:tc>
        <w:tc>
          <w:tcPr/>
          <w:p>
            <w:pPr>
              <w:pStyle w:val="Compact"/>
            </w:pPr>
            <w:r>
              <w:t xml:space="preserve">proteinuria over 3.5 g per day → podocytopathy</w:t>
            </w:r>
          </w:p>
        </w:tc>
        <w:tc>
          <w:tcPr/>
          <w:p>
            <w:pPr>
              <w:pStyle w:val="Compact"/>
            </w:pPr>
            <w:r>
              <w:t xml:space="preserve">A quantitative threshold implying podocyte injury. Note that nephrotic-range proteinuria alone is not nephrotic syndrome, which additionally requires hypoalbuminemia and edema.</w:t>
            </w:r>
          </w:p>
        </w:tc>
        <w:tc>
          <w:tcPr/>
          <w:p>
            <w:pPr>
              <w:pStyle w:val="Compact"/>
            </w:pPr>
            <w:r>
              <w:t xml:space="preserve">Equated with nephrotic syndrome, which also requires hypoalbuminemia and edema</w:t>
            </w:r>
          </w:p>
        </w:tc>
      </w:tr>
      <w:tr>
        <w:tc>
          <w:tcPr/>
          <w:p>
            <w:pPr>
              <w:pStyle w:val="Compact"/>
            </w:pPr>
            <w:r>
              <w:t xml:space="preserve">Anion gap</w:t>
            </w:r>
          </w:p>
        </w:tc>
        <w:tc>
          <w:tcPr/>
          <w:p>
            <w:pPr>
              <w:pStyle w:val="Compact"/>
            </w:pPr>
            <w:r>
              <w:t xml:space="preserve">Elevated unmeasured anions in metabolic acidosis</w:t>
            </w:r>
          </w:p>
        </w:tc>
        <w:tc>
          <w:tcPr/>
          <w:p>
            <w:pPr>
              <w:pStyle w:val="Compact"/>
            </w:pPr>
            <w:r>
              <w:t xml:space="preserve">Lab</w:t>
            </w:r>
          </w:p>
        </w:tc>
        <w:tc>
          <w:tcPr/>
          <w:p>
            <w:pPr>
              <w:pStyle w:val="Compact"/>
            </w:pPr>
            <w:r>
              <w:t xml:space="preserve">Calculate from sodium, chloride, and bicarbonate; correct for albumin</w:t>
            </w:r>
          </w:p>
        </w:tc>
        <w:tc>
          <w:tcPr/>
          <w:p>
            <w:pPr>
              <w:pStyle w:val="Compact"/>
            </w:pPr>
            <w:r>
              <w:t xml:space="preserve">Lactate, ketones, toxic alcohols, uremia</w:t>
            </w:r>
          </w:p>
        </w:tc>
        <w:tc>
          <w:tcPr/>
          <w:p>
            <w:pPr>
              <w:pStyle w:val="Compact"/>
            </w:pPr>
            <w:r>
              <w:t xml:space="preserve">raised anion gap acidosis → lactic acidosis or ketoacidosis</w:t>
            </w:r>
          </w:p>
        </w:tc>
        <w:tc>
          <w:tcPr/>
          <w:p>
            <w:pPr>
              <w:pStyle w:val="Compact"/>
            </w:pPr>
            <w:r>
              <w:t xml:space="preserve">Splits metabolic acidosis into two entirely different differentials. Gap acidosis means added acid; non-gap means bicarbonate loss from the gut or kidney.</w:t>
            </w:r>
          </w:p>
        </w:tc>
        <w:tc>
          <w:tcPr/>
          <w:p>
            <w:pPr>
              <w:pStyle w:val="Compact"/>
            </w:pPr>
            <w:r>
              <w:t xml:space="preserve">Not corrected for albumin; hypoalbuminemia masks a gap</w:t>
            </w:r>
          </w:p>
        </w:tc>
      </w:tr>
      <w:tr>
        <w:tc>
          <w:tcPr/>
          <w:p>
            <w:pPr>
              <w:pStyle w:val="Compact"/>
            </w:pPr>
            <w:r>
              <w:t xml:space="preserve">Osmolar gap</w:t>
            </w:r>
          </w:p>
        </w:tc>
        <w:tc>
          <w:tcPr/>
          <w:p>
            <w:pPr>
              <w:pStyle w:val="Compact"/>
            </w:pPr>
            <w:r>
              <w:t xml:space="preserve">Measured osmolality exceeding calculated</w:t>
            </w:r>
          </w:p>
        </w:tc>
        <w:tc>
          <w:tcPr/>
          <w:p>
            <w:pPr>
              <w:pStyle w:val="Compact"/>
            </w:pPr>
            <w:r>
              <w:t xml:space="preserve">Lab</w:t>
            </w:r>
          </w:p>
        </w:tc>
        <w:tc>
          <w:tcPr/>
          <w:p>
            <w:pPr>
              <w:pStyle w:val="Compact"/>
            </w:pPr>
            <w:r>
              <w:t xml:space="preserve">Measured osmolality minus calculated osmolality</w:t>
            </w:r>
          </w:p>
        </w:tc>
        <w:tc>
          <w:tcPr/>
          <w:p>
            <w:pPr>
              <w:pStyle w:val="Compact"/>
            </w:pPr>
            <w:r>
              <w:t xml:space="preserve">Methanol, ethylene glycol, isopropanol</w:t>
            </w:r>
          </w:p>
        </w:tc>
        <w:tc>
          <w:tcPr/>
          <w:p>
            <w:pPr>
              <w:pStyle w:val="Compact"/>
            </w:pPr>
            <w:r>
              <w:t xml:space="preserve">raised osmolar gap with a raised anion gap → toxic alcohol ingestion</w:t>
            </w:r>
          </w:p>
        </w:tc>
        <w:tc>
          <w:tcPr/>
          <w:p>
            <w:pPr>
              <w:pStyle w:val="Compact"/>
            </w:pPr>
            <w:r>
              <w:t xml:space="preserve">With a raised anion gap, strongly suggests toxic alcohol ingestion and justifies empiric fomepizole before confirmatory levels return.</w:t>
            </w:r>
          </w:p>
        </w:tc>
        <w:tc>
          <w:tcPr/>
          <w:p>
            <w:pPr>
              <w:pStyle w:val="Compact"/>
            </w:pPr>
            <w:r>
              <w:t xml:space="preserve">-</w:t>
            </w:r>
          </w:p>
        </w:tc>
      </w:tr>
      <w:tr>
        <w:tc>
          <w:tcPr/>
          <w:p>
            <w:pPr>
              <w:pStyle w:val="Compact"/>
            </w:pPr>
            <w:r>
              <w:t xml:space="preserve">Appropriately compensated</w:t>
            </w:r>
          </w:p>
        </w:tc>
        <w:tc>
          <w:tcPr/>
          <w:p>
            <w:pPr>
              <w:pStyle w:val="Compact"/>
            </w:pPr>
            <w:r>
              <w:t xml:space="preserve">Secondary response matches the predicted degree</w:t>
            </w:r>
          </w:p>
        </w:tc>
        <w:tc>
          <w:tcPr/>
          <w:p>
            <w:pPr>
              <w:pStyle w:val="Compact"/>
            </w:pPr>
            <w:r>
              <w:t xml:space="preserve">Lab</w:t>
            </w:r>
          </w:p>
        </w:tc>
        <w:tc>
          <w:tcPr/>
          <w:p>
            <w:pPr>
              <w:pStyle w:val="Compact"/>
            </w:pPr>
            <w:r>
              <w:t xml:space="preserve">Winter formula compared against the measured PaCO2</w:t>
            </w:r>
          </w:p>
        </w:tc>
        <w:tc>
          <w:tcPr/>
          <w:p>
            <w:pPr>
              <w:pStyle w:val="Compact"/>
            </w:pPr>
            <w:r>
              <w:t xml:space="preserve">Simple acid-base disorders</w:t>
            </w:r>
          </w:p>
        </w:tc>
        <w:tc>
          <w:tcPr/>
          <w:p>
            <w:pPr>
              <w:pStyle w:val="Compact"/>
            </w:pPr>
            <w:r>
              <w:t xml:space="preserve">appropriate respiratory compensation → a simple metabolic acidosis</w:t>
            </w:r>
          </w:p>
        </w:tc>
        <w:tc>
          <w:tcPr/>
          <w:p>
            <w:pPr>
              <w:pStyle w:val="Compact"/>
            </w:pPr>
            <w:r>
              <w:t xml:space="preserve">Compensation that deviates from prediction indicates a second coexisting disorder, which is how mixed disturbances are detected.</w:t>
            </w:r>
          </w:p>
        </w:tc>
        <w:tc>
          <w:tcPr/>
          <w:p>
            <w:pPr>
              <w:pStyle w:val="Compact"/>
            </w:pPr>
            <w:r>
              <w:t xml:space="preserve">Compensation assumed rather than calculated, so mixed disorders are missed</w:t>
            </w:r>
          </w:p>
        </w:tc>
      </w:tr>
      <w:tr>
        <w:tc>
          <w:tcPr/>
          <w:p>
            <w:pPr>
              <w:pStyle w:val="Compact"/>
            </w:pPr>
            <w:r>
              <w:t xml:space="preserve">Focal versus diffuse glomerular disease</w:t>
            </w:r>
          </w:p>
        </w:tc>
        <w:tc>
          <w:tcPr/>
          <w:p>
            <w:pPr>
              <w:pStyle w:val="Compact"/>
            </w:pPr>
            <w:r>
              <w:t xml:space="preserve">Fewer than half, or at least half, of glomeruli involved</w:t>
            </w:r>
          </w:p>
        </w:tc>
        <w:tc>
          <w:tcPr/>
          <w:p>
            <w:pPr>
              <w:pStyle w:val="Compact"/>
            </w:pPr>
            <w:r>
              <w:t xml:space="preserve">Pathology</w:t>
            </w:r>
          </w:p>
        </w:tc>
        <w:tc>
          <w:tcPr/>
          <w:p>
            <w:pPr>
              <w:pStyle w:val="Compact"/>
            </w:pPr>
            <w:r>
              <w:t xml:space="preserve">Renal biopsy with light microscopy</w:t>
            </w:r>
          </w:p>
        </w:tc>
        <w:tc>
          <w:tcPr/>
          <w:p>
            <w:pPr>
              <w:pStyle w:val="Compact"/>
            </w:pPr>
            <w:r>
              <w:t xml:space="preserve">Lupus nephritis classes III and IV</w:t>
            </w:r>
          </w:p>
        </w:tc>
        <w:tc>
          <w:tcPr/>
          <w:p>
            <w:pPr>
              <w:pStyle w:val="Compact"/>
            </w:pPr>
            <w:r>
              <w:t xml:space="preserve">diffuse proliferative glomerulonephritis → class IV lupus nephritis</w:t>
            </w:r>
          </w:p>
        </w:tc>
        <w:tc>
          <w:tcPr/>
          <w:p>
            <w:pPr>
              <w:pStyle w:val="Compact"/>
            </w:pPr>
            <w:r>
              <w:t xml:space="preserve">A histologic threshold with direct treatment consequences. Diffuse disease generally warrants more aggressive immunosuppression than focal disease.</w:t>
            </w:r>
          </w:p>
        </w:tc>
        <w:tc>
          <w:tcPr/>
          <w:p>
            <w:pPr>
              <w:pStyle w:val="Compact"/>
            </w:pPr>
            <w:r>
              <w:t xml:space="preserve">-</w:t>
            </w:r>
          </w:p>
        </w:tc>
      </w:tr>
      <w:tr>
        <w:tc>
          <w:tcPr/>
          <w:p>
            <w:pPr>
              <w:pStyle w:val="Compact"/>
            </w:pPr>
            <w:r>
              <w:t xml:space="preserve">Segmental versus global</w:t>
            </w:r>
          </w:p>
        </w:tc>
        <w:tc>
          <w:tcPr/>
          <w:p>
            <w:pPr>
              <w:pStyle w:val="Compact"/>
            </w:pPr>
            <w:r>
              <w:t xml:space="preserve">Part of a glomerular tuft, or all of it</w:t>
            </w:r>
          </w:p>
        </w:tc>
        <w:tc>
          <w:tcPr/>
          <w:p>
            <w:pPr>
              <w:pStyle w:val="Compact"/>
            </w:pPr>
            <w:r>
              <w:t xml:space="preserve">Pathology</w:t>
            </w:r>
          </w:p>
        </w:tc>
        <w:tc>
          <w:tcPr/>
          <w:p>
            <w:pPr>
              <w:pStyle w:val="Compact"/>
            </w:pPr>
            <w:r>
              <w:t xml:space="preserve">Renal biopsy with light microscopy</w:t>
            </w:r>
          </w:p>
        </w:tc>
        <w:tc>
          <w:tcPr/>
          <w:p>
            <w:pPr>
              <w:pStyle w:val="Compact"/>
            </w:pPr>
            <w:r>
              <w:t xml:space="preserve">FSGS, lupus nephritis</w:t>
            </w:r>
          </w:p>
        </w:tc>
        <w:tc>
          <w:tcPr/>
          <w:p>
            <w:pPr>
              <w:pStyle w:val="Compact"/>
            </w:pPr>
            <w:r>
              <w:t xml:space="preserve">segmental sclerosis → focal segmental glomerulosclerosis</w:t>
            </w:r>
          </w:p>
        </w:tc>
        <w:tc>
          <w:tcPr/>
          <w:p>
            <w:pPr>
              <w:pStyle w:val="Compact"/>
            </w:pPr>
            <w:r>
              <w:t xml:space="preserve">Combined with focal or diffuse it forms the standard classification language and, in lupus, determines therapy.</w:t>
            </w:r>
          </w:p>
        </w:tc>
        <w:tc>
          <w:tcPr/>
          <w:p>
            <w:pPr>
              <w:pStyle w:val="Compact"/>
            </w:pPr>
            <w:r>
              <w:t xml:space="preserve">-</w:t>
            </w:r>
          </w:p>
        </w:tc>
      </w:tr>
      <w:tr>
        <w:tc>
          <w:tcPr/>
          <w:p>
            <w:pPr>
              <w:pStyle w:val="Compact"/>
            </w:pPr>
            <w:r>
              <w:t xml:space="preserve">Crescentic</w:t>
            </w:r>
          </w:p>
        </w:tc>
        <w:tc>
          <w:tcPr/>
          <w:p>
            <w:pPr>
              <w:pStyle w:val="Compact"/>
            </w:pPr>
            <w:r>
              <w:t xml:space="preserve">Extracapillary proliferation in Bowman space</w:t>
            </w:r>
          </w:p>
        </w:tc>
        <w:tc>
          <w:tcPr/>
          <w:p>
            <w:pPr>
              <w:pStyle w:val="Compact"/>
            </w:pPr>
            <w:r>
              <w:t xml:space="preserve">Pathology</w:t>
            </w:r>
          </w:p>
        </w:tc>
        <w:tc>
          <w:tcPr/>
          <w:p>
            <w:pPr>
              <w:pStyle w:val="Compact"/>
            </w:pPr>
            <w:r>
              <w:t xml:space="preserve">Renal biopsy quantifying the proportion of crescents</w:t>
            </w:r>
          </w:p>
        </w:tc>
        <w:tc>
          <w:tcPr/>
          <w:p>
            <w:pPr>
              <w:pStyle w:val="Compact"/>
            </w:pPr>
            <w:r>
              <w:t xml:space="preserve">RPGN of any cause</w:t>
            </w:r>
          </w:p>
        </w:tc>
        <w:tc>
          <w:tcPr/>
          <w:p>
            <w:pPr>
              <w:pStyle w:val="Compact"/>
            </w:pPr>
            <w:r>
              <w:t xml:space="preserve">crescents in most glomeruli → rapidly progressive glomerulonephritis</w:t>
            </w:r>
          </w:p>
        </w:tc>
        <w:tc>
          <w:tcPr/>
          <w:p>
            <w:pPr>
              <w:pStyle w:val="Compact"/>
            </w:pPr>
            <w:r>
              <w:t xml:space="preserve">Crescents indicate severe injury and rapid progression. The proportion of glomeruli involved predicts renal survival and drives urgency of immunosuppression.</w:t>
            </w:r>
          </w:p>
        </w:tc>
        <w:tc>
          <w:tcPr/>
          <w:p>
            <w:pPr>
              <w:pStyle w:val="Compact"/>
            </w:pPr>
            <w:r>
              <w:t xml:space="preserve">-</w:t>
            </w:r>
          </w:p>
        </w:tc>
      </w:tr>
      <w:tr>
        <w:tc>
          <w:tcPr/>
          <w:p>
            <w:pPr>
              <w:pStyle w:val="Compact"/>
            </w:pPr>
            <w:r>
              <w:t xml:space="preserve">Full-house immunofluorescence</w:t>
            </w:r>
          </w:p>
        </w:tc>
        <w:tc>
          <w:tcPr/>
          <w:p>
            <w:pPr>
              <w:pStyle w:val="Compact"/>
            </w:pPr>
            <w:r>
              <w:t xml:space="preserve">IgG, IgA, IgM, C3 and C1q all staining</w:t>
            </w:r>
          </w:p>
        </w:tc>
        <w:tc>
          <w:tcPr/>
          <w:p>
            <w:pPr>
              <w:pStyle w:val="Compact"/>
            </w:pPr>
            <w:r>
              <w:t xml:space="preserve">Pathology</w:t>
            </w:r>
          </w:p>
        </w:tc>
        <w:tc>
          <w:tcPr/>
          <w:p>
            <w:pPr>
              <w:pStyle w:val="Compact"/>
            </w:pPr>
            <w:r>
              <w:t xml:space="preserve">Renal biopsy immunofluorescence panel</w:t>
            </w:r>
          </w:p>
        </w:tc>
        <w:tc>
          <w:tcPr/>
          <w:p>
            <w:pPr>
              <w:pStyle w:val="Compact"/>
            </w:pPr>
            <w:r>
              <w:t xml:space="preserve">Lupus nephritis</w:t>
            </w:r>
          </w:p>
        </w:tc>
        <w:tc>
          <w:tcPr/>
          <w:p>
            <w:pPr>
              <w:pStyle w:val="Compact"/>
            </w:pPr>
            <w:r>
              <w:t xml:space="preserve">full-house staining → lupus nephritis</w:t>
            </w:r>
          </w:p>
        </w:tc>
        <w:tc>
          <w:tcPr/>
          <w:p>
            <w:pPr>
              <w:pStyle w:val="Compact"/>
            </w:pPr>
            <w:r>
              <w:t xml:space="preserve">Nearly characteristic of lupus nephritis and can suggest the diagnosis before serology returns.</w:t>
            </w:r>
          </w:p>
        </w:tc>
        <w:tc>
          <w:tcPr/>
          <w:p>
            <w:pPr>
              <w:pStyle w:val="Compact"/>
            </w:pPr>
            <w:r>
              <w:t xml:space="preserve">-</w:t>
            </w:r>
          </w:p>
        </w:tc>
      </w:tr>
      <w:tr>
        <w:tc>
          <w:tcPr/>
          <w:p>
            <w:pPr>
              <w:pStyle w:val="Compact"/>
            </w:pPr>
            <w:r>
              <w:t xml:space="preserve">Linear immunofluorescence</w:t>
            </w:r>
          </w:p>
        </w:tc>
        <w:tc>
          <w:tcPr/>
          <w:p>
            <w:pPr>
              <w:pStyle w:val="Compact"/>
            </w:pPr>
            <w:r>
              <w:t xml:space="preserve">Smooth ribbon-like staining along the basement membrane</w:t>
            </w:r>
          </w:p>
        </w:tc>
        <w:tc>
          <w:tcPr/>
          <w:p>
            <w:pPr>
              <w:pStyle w:val="Compact"/>
            </w:pPr>
            <w:r>
              <w:t xml:space="preserve">Pathology</w:t>
            </w:r>
          </w:p>
        </w:tc>
        <w:tc>
          <w:tcPr/>
          <w:p>
            <w:pPr>
              <w:pStyle w:val="Compact"/>
            </w:pPr>
            <w:r>
              <w:t xml:space="preserve">Renal biopsy immunofluorescence</w:t>
            </w:r>
          </w:p>
        </w:tc>
        <w:tc>
          <w:tcPr/>
          <w:p>
            <w:pPr>
              <w:pStyle w:val="Compact"/>
            </w:pPr>
            <w:r>
              <w:t xml:space="preserve">Anti-GBM disease</w:t>
            </w:r>
          </w:p>
        </w:tc>
        <w:tc>
          <w:tcPr/>
          <w:p>
            <w:pPr>
              <w:pStyle w:val="Compact"/>
            </w:pPr>
            <w:r>
              <w:t xml:space="preserve">linear IgG along the basement membrane → anti-GBM disease</w:t>
            </w:r>
          </w:p>
        </w:tc>
        <w:tc>
          <w:tcPr/>
          <w:p>
            <w:pPr>
              <w:pStyle w:val="Compact"/>
            </w:pPr>
            <w:r>
              <w:t xml:space="preserve">Distinguishes anti-GBM disease from immune complex disease, which stains granularly. Determines the need for urgent plasma exchange.</w:t>
            </w:r>
          </w:p>
        </w:tc>
        <w:tc>
          <w:tcPr/>
          <w:p>
            <w:pPr>
              <w:pStyle w:val="Compact"/>
            </w:pPr>
            <w:r>
              <w:t xml:space="preserve">-</w:t>
            </w:r>
          </w:p>
        </w:tc>
      </w:tr>
      <w:tr>
        <w:tc>
          <w:tcPr/>
          <w:p>
            <w:pPr>
              <w:pStyle w:val="Compact"/>
            </w:pPr>
            <w:r>
              <w:t xml:space="preserve">Positive urine anion gap</w:t>
            </w:r>
          </w:p>
        </w:tc>
        <w:tc>
          <w:tcPr/>
          <w:p>
            <w:pPr>
              <w:pStyle w:val="Compact"/>
            </w:pPr>
            <w:r>
              <w:t xml:space="preserve">Suggests impaired renal ammonium excretion</w:t>
            </w:r>
          </w:p>
        </w:tc>
        <w:tc>
          <w:tcPr/>
          <w:p>
            <w:pPr>
              <w:pStyle w:val="Compact"/>
            </w:pPr>
            <w:r>
              <w:t xml:space="preserve">Lab</w:t>
            </w:r>
          </w:p>
        </w:tc>
        <w:tc>
          <w:tcPr/>
          <w:p>
            <w:pPr>
              <w:pStyle w:val="Compact"/>
            </w:pPr>
            <w:r>
              <w:t xml:space="preserve">Urine sodium, potassium, and chloride in a non-gap acidosis</w:t>
            </w:r>
          </w:p>
        </w:tc>
        <w:tc>
          <w:tcPr/>
          <w:p>
            <w:pPr>
              <w:pStyle w:val="Compact"/>
            </w:pPr>
            <w:r>
              <w:t xml:space="preserve">Distal renal tubular acidosis</w:t>
            </w:r>
          </w:p>
        </w:tc>
        <w:tc>
          <w:tcPr/>
          <w:p>
            <w:pPr>
              <w:pStyle w:val="Compact"/>
            </w:pPr>
            <w:r>
              <w:t xml:space="preserve">positive urine anion gap → distal renal tubular acidosis</w:t>
            </w:r>
          </w:p>
        </w:tc>
        <w:tc>
          <w:tcPr/>
          <w:p>
            <w:pPr>
              <w:pStyle w:val="Compact"/>
            </w:pPr>
            <w:r>
              <w:t xml:space="preserve">In a non-gap metabolic acidosis, separates renal causes from gastrointestinal bicarbonate loss, which produces a negative gap. A cheap and underused test.</w:t>
            </w:r>
          </w:p>
        </w:tc>
        <w:tc>
          <w:tcPr/>
          <w:p>
            <w:pPr>
              <w:pStyle w:val="Compact"/>
            </w:pPr>
            <w:r>
              <w:t xml:space="preserve">Rarely ordered, so renal and gastrointestinal bicarbonate loss are not separated</w:t>
            </w:r>
          </w:p>
        </w:tc>
      </w:tr>
      <w:tr>
        <w:tc>
          <w:tcPr/>
          <w:p>
            <w:pPr>
              <w:pStyle w:val="Compact"/>
            </w:pPr>
            <w:r>
              <w:t xml:space="preserve">Isosthenuria</w:t>
            </w:r>
          </w:p>
        </w:tc>
        <w:tc>
          <w:tcPr/>
          <w:p>
            <w:pPr>
              <w:pStyle w:val="Compact"/>
            </w:pPr>
            <w:r>
              <w:t xml:space="preserve">Urine osmolality fixed near that of plasma</w:t>
            </w:r>
          </w:p>
        </w:tc>
        <w:tc>
          <w:tcPr/>
          <w:p>
            <w:pPr>
              <w:pStyle w:val="Compact"/>
            </w:pPr>
            <w:r>
              <w:t xml:space="preserve">Lab</w:t>
            </w:r>
          </w:p>
        </w:tc>
        <w:tc>
          <w:tcPr/>
          <w:p>
            <w:pPr>
              <w:pStyle w:val="Compact"/>
            </w:pPr>
            <w:r>
              <w:t xml:space="preserve">Urine osmolality across varying hydration states</w:t>
            </w:r>
          </w:p>
        </w:tc>
        <w:tc>
          <w:tcPr/>
          <w:p>
            <w:pPr>
              <w:pStyle w:val="Compact"/>
            </w:pPr>
            <w:r>
              <w:t xml:space="preserve">Advanced CKD, sickle cell nephropathy</w:t>
            </w:r>
          </w:p>
        </w:tc>
        <w:tc>
          <w:tcPr/>
          <w:p>
            <w:pPr>
              <w:pStyle w:val="Compact"/>
            </w:pPr>
            <w:r>
              <w:t xml:space="preserve">fixed urine osmolality near plasma → sickle cell nephropathy</w:t>
            </w:r>
          </w:p>
        </w:tc>
        <w:tc>
          <w:tcPr/>
          <w:p>
            <w:pPr>
              <w:pStyle w:val="Compact"/>
            </w:pPr>
            <w:r>
              <w:t xml:space="preserve">Indicates loss of the medullary gradient and tubular concentrating capacity, and is an early sign in sickle cell disease.</w:t>
            </w:r>
          </w:p>
        </w:tc>
        <w:tc>
          <w:tcPr/>
          <w:p>
            <w:pPr>
              <w:pStyle w:val="Compact"/>
            </w:pPr>
            <w:r>
              <w:t xml:space="preserve">-</w:t>
            </w:r>
          </w:p>
        </w:tc>
      </w:tr>
      <w:tr>
        <w:tc>
          <w:tcPr/>
          <w:p>
            <w:pPr>
              <w:pStyle w:val="Compact"/>
            </w:pPr>
            <w:r>
              <w:t xml:space="preserve">Central diabetes insipidus</w:t>
            </w:r>
          </w:p>
        </w:tc>
        <w:tc>
          <w:tcPr/>
          <w:p>
            <w:pPr>
              <w:pStyle w:val="Compact"/>
            </w:pPr>
            <w:r>
              <w:t xml:space="preserve">ADH deficiency, responds to desmopressin</w:t>
            </w:r>
          </w:p>
        </w:tc>
        <w:tc>
          <w:tcPr/>
          <w:p>
            <w:pPr>
              <w:pStyle w:val="Compact"/>
            </w:pPr>
            <w:r>
              <w:t xml:space="preserve">Test</w:t>
            </w:r>
          </w:p>
        </w:tc>
        <w:tc>
          <w:tcPr/>
          <w:p>
            <w:pPr>
              <w:pStyle w:val="Compact"/>
            </w:pPr>
            <w:r>
              <w:t xml:space="preserve">Water deprivation test followed by desmopressin</w:t>
            </w:r>
          </w:p>
        </w:tc>
        <w:tc>
          <w:tcPr/>
          <w:p>
            <w:pPr>
              <w:pStyle w:val="Compact"/>
            </w:pPr>
            <w:r>
              <w:t xml:space="preserve">Pituitary surgery, trauma, infiltration</w:t>
            </w:r>
          </w:p>
        </w:tc>
        <w:tc>
          <w:tcPr/>
          <w:p>
            <w:pPr>
              <w:pStyle w:val="Compact"/>
            </w:pPr>
            <w:r>
              <w:t xml:space="preserve">polyuria correcting with desmopressin → central diabetes insipidus</w:t>
            </w:r>
          </w:p>
        </w:tc>
        <w:tc>
          <w:tcPr/>
          <w:p>
            <w:pPr>
              <w:pStyle w:val="Compact"/>
            </w:pPr>
            <w:r>
              <w:t xml:space="preserve">The desmopressin response is the discriminator and directs imaging to the pituitary.</w:t>
            </w:r>
          </w:p>
        </w:tc>
        <w:tc>
          <w:tcPr/>
          <w:p>
            <w:pPr>
              <w:pStyle w:val="Compact"/>
            </w:pPr>
            <w:r>
              <w:t xml:space="preserve">-</w:t>
            </w:r>
          </w:p>
        </w:tc>
      </w:tr>
      <w:tr>
        <w:tc>
          <w:tcPr/>
          <w:p>
            <w:pPr>
              <w:pStyle w:val="Compact"/>
            </w:pPr>
            <w:r>
              <w:t xml:space="preserve">Nephrogenic diabetes insipidus</w:t>
            </w:r>
          </w:p>
        </w:tc>
        <w:tc>
          <w:tcPr/>
          <w:p>
            <w:pPr>
              <w:pStyle w:val="Compact"/>
            </w:pPr>
            <w:r>
              <w:t xml:space="preserve">Renal resistance to ADH, no response to desmopressin</w:t>
            </w:r>
          </w:p>
        </w:tc>
        <w:tc>
          <w:tcPr/>
          <w:p>
            <w:pPr>
              <w:pStyle w:val="Compact"/>
            </w:pPr>
            <w:r>
              <w:t xml:space="preserve">Test</w:t>
            </w:r>
          </w:p>
        </w:tc>
        <w:tc>
          <w:tcPr/>
          <w:p>
            <w:pPr>
              <w:pStyle w:val="Compact"/>
            </w:pPr>
            <w:r>
              <w:t xml:space="preserve">Water deprivation test followed by desmopressin</w:t>
            </w:r>
          </w:p>
        </w:tc>
        <w:tc>
          <w:tcPr/>
          <w:p>
            <w:pPr>
              <w:pStyle w:val="Compact"/>
            </w:pPr>
            <w:r>
              <w:t xml:space="preserve">Lithium, hypercalcemia, hypokalemia</w:t>
            </w:r>
          </w:p>
        </w:tc>
        <w:tc>
          <w:tcPr/>
          <w:p>
            <w:pPr>
              <w:pStyle w:val="Compact"/>
            </w:pPr>
            <w:r>
              <w:t xml:space="preserve">polyuria not correcting with desmopressin → lithium toxicity</w:t>
            </w:r>
          </w:p>
        </w:tc>
        <w:tc>
          <w:tcPr/>
          <w:p>
            <w:pPr>
              <w:pStyle w:val="Compact"/>
            </w:pPr>
            <w:r>
              <w:t xml:space="preserve">Directs to drugs and electrolytes rather than the pituitary, and management is removal of the offending cause plus thiazides.</w:t>
            </w:r>
          </w:p>
        </w:tc>
        <w:tc>
          <w:tcPr/>
          <w:p>
            <w:pPr>
              <w:pStyle w:val="Compact"/>
            </w:pPr>
            <w:r>
              <w:t xml:space="preserve">Medication and calcium not reviewed before pituitary imaging is ordered</w:t>
            </w:r>
          </w:p>
        </w:tc>
      </w:tr>
      <w:tr>
        <w:tc>
          <w:tcPr/>
          <w:p>
            <w:pPr>
              <w:pStyle w:val="Compact"/>
            </w:pPr>
            <w:r>
              <w:t xml:space="preserve">Hypokalemic</w:t>
            </w:r>
          </w:p>
        </w:tc>
        <w:tc>
          <w:tcPr/>
          <w:p>
            <w:pPr>
              <w:pStyle w:val="Compact"/>
            </w:pPr>
            <w:r>
              <w:t xml:space="preserve">Serum potassium below the reference range</w:t>
            </w:r>
          </w:p>
        </w:tc>
        <w:tc>
          <w:tcPr/>
          <w:p>
            <w:pPr>
              <w:pStyle w:val="Compact"/>
            </w:pPr>
            <w:r>
              <w:t xml:space="preserve">Lab</w:t>
            </w:r>
          </w:p>
        </w:tc>
        <w:tc>
          <w:tcPr/>
          <w:p>
            <w:pPr>
              <w:pStyle w:val="Compact"/>
            </w:pPr>
            <w:r>
              <w:t xml:space="preserve">Potassium with a simultaneous acid-base assessment and blood pressure</w:t>
            </w:r>
          </w:p>
        </w:tc>
        <w:tc>
          <w:tcPr/>
          <w:p>
            <w:pPr>
              <w:pStyle w:val="Compact"/>
            </w:pPr>
            <w:r>
              <w:t xml:space="preserve">Diuretics, vomiting, aldosterone excess, tubular disorders, refeeding</w:t>
            </w:r>
          </w:p>
        </w:tc>
        <w:tc>
          <w:tcPr/>
          <w:p>
            <w:pPr>
              <w:pStyle w:val="Compact"/>
            </w:pPr>
            <w:r>
              <w:t xml:space="preserve">hypokalemic and hypertensive with metabolic alkalosis → primary aldosteronism</w:t>
            </w:r>
          </w:p>
        </w:tc>
        <w:tc>
          <w:tcPr/>
          <w:p>
            <w:pPr>
              <w:pStyle w:val="Compact"/>
            </w:pPr>
            <w:r>
              <w:t xml:space="preserve">Blood pressure splits the differential immediately: hypokalemic alkalosis with hypertension suggests mineralocorticoid excess, without hypertension suggests diuretics or a tubulopathy</w:t>
            </w:r>
          </w:p>
        </w:tc>
        <w:tc>
          <w:tcPr/>
          <w:p>
            <w:pPr>
              <w:pStyle w:val="Compact"/>
            </w:pPr>
            <w:r>
              <w:t xml:space="preserve">Replaced without checking magnesium, so it fails to correct</w:t>
            </w:r>
          </w:p>
        </w:tc>
      </w:tr>
      <w:tr>
        <w:tc>
          <w:tcPr/>
          <w:p>
            <w:pPr>
              <w:pStyle w:val="Compact"/>
            </w:pPr>
            <w:r>
              <w:t xml:space="preserve">Hyponatremic</w:t>
            </w:r>
          </w:p>
        </w:tc>
        <w:tc>
          <w:tcPr/>
          <w:p>
            <w:pPr>
              <w:pStyle w:val="Compact"/>
            </w:pPr>
            <w:r>
              <w:t xml:space="preserve">Serum sodium below the reference range</w:t>
            </w:r>
          </w:p>
        </w:tc>
        <w:tc>
          <w:tcPr/>
          <w:p>
            <w:pPr>
              <w:pStyle w:val="Compact"/>
            </w:pPr>
            <w:r>
              <w:t xml:space="preserve">Lab</w:t>
            </w:r>
          </w:p>
        </w:tc>
        <w:tc>
          <w:tcPr/>
          <w:p>
            <w:pPr>
              <w:pStyle w:val="Compact"/>
            </w:pPr>
            <w:r>
              <w:t xml:space="preserve">Sodium with volume status, serum and urine osmolality, and urine sodium</w:t>
            </w:r>
          </w:p>
        </w:tc>
        <w:tc>
          <w:tcPr/>
          <w:p>
            <w:pPr>
              <w:pStyle w:val="Compact"/>
            </w:pPr>
            <w:r>
              <w:t xml:space="preserve">SIADH, diuretics, heart failure, cirrhosis, adrenal insufficiency</w:t>
            </w:r>
          </w:p>
        </w:tc>
        <w:tc>
          <w:tcPr/>
          <w:p>
            <w:pPr>
              <w:pStyle w:val="Compact"/>
            </w:pPr>
            <w:r>
              <w:t xml:space="preserve">hyponatremic and euvolemic with concentrated urine → SIADH</w:t>
            </w:r>
          </w:p>
        </w:tc>
        <w:tc>
          <w:tcPr/>
          <w:p>
            <w:pPr>
              <w:pStyle w:val="Compact"/>
            </w:pPr>
            <w:r>
              <w:t xml:space="preserve">Volume status is the first branch and determines treatment, since saline helps the hypovolemic and harms the SIADH patient</w:t>
            </w:r>
          </w:p>
        </w:tc>
        <w:tc>
          <w:tcPr/>
          <w:p>
            <w:pPr>
              <w:pStyle w:val="Compact"/>
            </w:pPr>
            <w:r>
              <w:t xml:space="preserve">Treated by rate of correction alone, without establishing the mechanism first</w:t>
            </w:r>
          </w:p>
        </w:tc>
      </w:tr>
      <w:tr>
        <w:tc>
          <w:tcPr/>
          <w:p>
            <w:pPr>
              <w:pStyle w:val="Compact"/>
            </w:pPr>
            <w:r>
              <w:t xml:space="preserve">Pyuric</w:t>
            </w:r>
          </w:p>
        </w:tc>
        <w:tc>
          <w:tcPr/>
          <w:p>
            <w:pPr>
              <w:pStyle w:val="Compact"/>
            </w:pPr>
            <w:r>
              <w:t xml:space="preserve">White cells present in the urine</w:t>
            </w:r>
          </w:p>
        </w:tc>
        <w:tc>
          <w:tcPr/>
          <w:p>
            <w:pPr>
              <w:pStyle w:val="Compact"/>
            </w:pPr>
            <w:r>
              <w:t xml:space="preserve">Lab</w:t>
            </w:r>
          </w:p>
        </w:tc>
        <w:tc>
          <w:tcPr/>
          <w:p>
            <w:pPr>
              <w:pStyle w:val="Compact"/>
            </w:pPr>
            <w:r>
              <w:t xml:space="preserve">Urine microscopy, not dipstick leukocyte esterase alone</w:t>
            </w:r>
          </w:p>
        </w:tc>
        <w:tc>
          <w:tcPr/>
          <w:p>
            <w:pPr>
              <w:pStyle w:val="Compact"/>
            </w:pPr>
            <w:r>
              <w:t xml:space="preserve">Urinary tract infection, interstitial nephritis, stones, tuberculosis</w:t>
            </w:r>
          </w:p>
        </w:tc>
        <w:tc>
          <w:tcPr/>
          <w:p>
            <w:pPr>
              <w:pStyle w:val="Compact"/>
            </w:pPr>
            <w:r>
              <w:t xml:space="preserve">pyuria with positive culture → urinary tract infection</w:t>
            </w:r>
          </w:p>
        </w:tc>
        <w:tc>
          <w:tcPr/>
          <w:p>
            <w:pPr>
              <w:pStyle w:val="Compact"/>
            </w:pPr>
            <w:r>
              <w:t xml:space="preserve">Indicates urinary tract inflammation. Whether the culture grows anything is the branch point between infection and the sterile pyuria differential</w:t>
            </w:r>
          </w:p>
        </w:tc>
        <w:tc>
          <w:tcPr/>
          <w:p>
            <w:pPr>
              <w:pStyle w:val="Compact"/>
            </w:pPr>
            <w:r>
              <w:t xml:space="preserve">Pyuria plus a positive culture in an asymptomatic patient treated as infection; that is asymptomatic bacteriuria</w:t>
            </w:r>
          </w:p>
        </w:tc>
      </w:tr>
      <w:tr>
        <w:tc>
          <w:tcPr/>
          <w:p>
            <w:pPr>
              <w:pStyle w:val="Compact"/>
            </w:pPr>
            <w:r>
              <w:t xml:space="preserve">Sterile</w:t>
            </w:r>
          </w:p>
        </w:tc>
        <w:tc>
          <w:tcPr/>
          <w:p>
            <w:pPr>
              <w:pStyle w:val="Compact"/>
            </w:pPr>
            <w:r>
              <w:t xml:space="preserve">No growth on standard culture despite inflammation</w:t>
            </w:r>
          </w:p>
        </w:tc>
        <w:tc>
          <w:tcPr/>
          <w:p>
            <w:pPr>
              <w:pStyle w:val="Compact"/>
            </w:pPr>
            <w:r>
              <w:t xml:space="preserve">Lab</w:t>
            </w:r>
          </w:p>
        </w:tc>
        <w:tc>
          <w:tcPr/>
          <w:p>
            <w:pPr>
              <w:pStyle w:val="Compact"/>
            </w:pPr>
            <w:r>
              <w:t xml:space="preserve">Culture negative with pyuria present on microscopy</w:t>
            </w:r>
          </w:p>
        </w:tc>
        <w:tc>
          <w:tcPr/>
          <w:p>
            <w:pPr>
              <w:pStyle w:val="Compact"/>
            </w:pPr>
            <w:r>
              <w:t xml:space="preserve">Tuberculosis, chlamydia, interstitial nephritis, stones</w:t>
            </w:r>
          </w:p>
        </w:tc>
        <w:tc>
          <w:tcPr/>
          <w:p>
            <w:pPr>
              <w:pStyle w:val="Compact"/>
            </w:pPr>
            <w:r>
              <w:t xml:space="preserve">sterile pyuria → genitourinary tuberculosis</w:t>
            </w:r>
          </w:p>
        </w:tc>
        <w:tc>
          <w:tcPr/>
          <w:p>
            <w:pPr>
              <w:pStyle w:val="Compact"/>
            </w:pPr>
            <w:r>
              <w:t xml:space="preserve">Redirects to fastidious organisms and to noninfectious tubulointerstitial disease</w:t>
            </w:r>
          </w:p>
        </w:tc>
        <w:tc>
          <w:tcPr/>
          <w:p>
            <w:pPr>
              <w:pStyle w:val="Compact"/>
            </w:pPr>
            <w:r>
              <w:t xml:space="preserve">Attributed to prior antibiotics without considering tuberculosis or interstitial nephritis</w:t>
            </w:r>
          </w:p>
        </w:tc>
      </w:tr>
    </w:tbl>
    <w:bookmarkEnd w:id="63"/>
    <w:bookmarkStart w:id="64" w:name="hematology"/>
    <w:p>
      <w:pPr>
        <w:pStyle w:val="Heading2"/>
      </w:pPr>
      <w:r>
        <w:t xml:space="preserve">Hematology</w:t>
      </w:r>
    </w:p>
    <w:tbl>
      <w:tblPr>
        <w:tblStyle w:val="Table"/>
        <w:tblW w:type="pct" w:w="5000"/>
        <w:tblLayout w:type="fixed"/>
        <w:tblLook w:firstRow="1" w:lastRow="0" w:firstColumn="0" w:lastColumn="0" w:noHBand="0" w:noVBand="0" w:val="0020"/>
      </w:tblPr>
      <w:tblGrid>
        <w:gridCol w:w="665"/>
        <w:gridCol w:w="1064"/>
        <w:gridCol w:w="399"/>
        <w:gridCol w:w="1197"/>
        <w:gridCol w:w="865"/>
        <w:gridCol w:w="931"/>
        <w:gridCol w:w="1730"/>
        <w:gridCol w:w="1064"/>
      </w:tblGrid>
      <w:tr>
        <w:trPr>
          <w:tblHeader w:val="on"/>
        </w:trPr>
        <w:tc>
          <w:tcPr/>
          <w:p>
            <w:pPr>
              <w:pStyle w:val="Compact"/>
            </w:pPr>
            <w:r>
              <w:t xml:space="preserve">Qualifier</w:t>
            </w:r>
          </w:p>
        </w:tc>
        <w:tc>
          <w:tcPr/>
          <w:p>
            <w:pPr>
              <w:pStyle w:val="Compact"/>
            </w:pPr>
            <w:r>
              <w:t xml:space="preserve">Definition</w:t>
            </w:r>
          </w:p>
        </w:tc>
        <w:tc>
          <w:tcPr/>
          <w:p>
            <w:pPr>
              <w:pStyle w:val="Compact"/>
            </w:pPr>
            <w:r>
              <w:t xml:space="preserve">Source</w:t>
            </w:r>
          </w:p>
        </w:tc>
        <w:tc>
          <w:tcPr/>
          <w:p>
            <w:pPr>
              <w:pStyle w:val="Compact"/>
            </w:pPr>
            <w:r>
              <w:t xml:space="preserve">How it is established</w:t>
            </w:r>
          </w:p>
        </w:tc>
        <w:tc>
          <w:tcPr/>
          <w:p>
            <w:pPr>
              <w:pStyle w:val="Compact"/>
            </w:pPr>
            <w:r>
              <w:t xml:space="preserve">Commonly associated</w:t>
            </w:r>
          </w:p>
        </w:tc>
        <w:tc>
          <w:tcPr/>
          <w:p>
            <w:pPr>
              <w:pStyle w:val="Compact"/>
            </w:pPr>
            <w:r>
              <w:t xml:space="preserve">Example</w:t>
            </w:r>
          </w:p>
        </w:tc>
        <w:tc>
          <w:tcPr/>
          <w:p>
            <w:pPr>
              <w:pStyle w:val="Compact"/>
            </w:pPr>
            <w:r>
              <w:t xml:space="preserve">How it changes the differential</w:t>
            </w:r>
          </w:p>
        </w:tc>
        <w:tc>
          <w:tcPr/>
          <w:p>
            <w:pPr>
              <w:pStyle w:val="Compact"/>
            </w:pPr>
            <w:r>
              <w:t xml:space="preserve">Common misuse</w:t>
            </w:r>
          </w:p>
        </w:tc>
      </w:tr>
      <w:tr>
        <w:tc>
          <w:tcPr/>
          <w:p>
            <w:pPr>
              <w:pStyle w:val="Compact"/>
            </w:pPr>
            <w:r>
              <w:t xml:space="preserve">Microcytic</w:t>
            </w:r>
          </w:p>
        </w:tc>
        <w:tc>
          <w:tcPr/>
          <w:p>
            <w:pPr>
              <w:pStyle w:val="Compact"/>
            </w:pPr>
            <w:r>
              <w:t xml:space="preserve">MCV below normal</w:t>
            </w:r>
          </w:p>
        </w:tc>
        <w:tc>
          <w:tcPr/>
          <w:p>
            <w:pPr>
              <w:pStyle w:val="Compact"/>
            </w:pPr>
            <w:r>
              <w:t xml:space="preserve">Lab</w:t>
            </w:r>
          </w:p>
        </w:tc>
        <w:tc>
          <w:tcPr/>
          <w:p>
            <w:pPr>
              <w:pStyle w:val="Compact"/>
            </w:pPr>
            <w:r>
              <w:t xml:space="preserve">MCV on the full blood count, then iron studies</w:t>
            </w:r>
          </w:p>
        </w:tc>
        <w:tc>
          <w:tcPr/>
          <w:p>
            <w:pPr>
              <w:pStyle w:val="Compact"/>
            </w:pPr>
            <w:r>
              <w:t xml:space="preserve">Iron deficiency, thalassemia, anemia of chronic disease, lead</w:t>
            </w:r>
          </w:p>
        </w:tc>
        <w:tc>
          <w:tcPr/>
          <w:p>
            <w:pPr>
              <w:pStyle w:val="Compact"/>
            </w:pPr>
            <w:r>
              <w:t xml:space="preserve">microcytic anemia → iron deficiency</w:t>
            </w:r>
          </w:p>
        </w:tc>
        <w:tc>
          <w:tcPr/>
          <w:p>
            <w:pPr>
              <w:pStyle w:val="Compact"/>
            </w:pPr>
            <w:r>
              <w:t xml:space="preserve">A four-item differential. Iron studies separate most of it; a normal or high RBC count with very low MCV suggests thalassemia trait rather than iron deficiency.</w:t>
            </w:r>
          </w:p>
        </w:tc>
        <w:tc>
          <w:tcPr/>
          <w:p>
            <w:pPr>
              <w:pStyle w:val="Compact"/>
            </w:pPr>
            <w:r>
              <w:t xml:space="preserve">Iron studies interpreted during acute illness, when ferritin rises as an acute phase reactant</w:t>
            </w:r>
          </w:p>
        </w:tc>
      </w:tr>
      <w:tr>
        <w:tc>
          <w:tcPr/>
          <w:p>
            <w:pPr>
              <w:pStyle w:val="Compact"/>
            </w:pPr>
            <w:r>
              <w:t xml:space="preserve">Normocytic</w:t>
            </w:r>
          </w:p>
        </w:tc>
        <w:tc>
          <w:tcPr/>
          <w:p>
            <w:pPr>
              <w:pStyle w:val="Compact"/>
            </w:pPr>
            <w:r>
              <w:t xml:space="preserve">MCV normal</w:t>
            </w:r>
          </w:p>
        </w:tc>
        <w:tc>
          <w:tcPr/>
          <w:p>
            <w:pPr>
              <w:pStyle w:val="Compact"/>
            </w:pPr>
            <w:r>
              <w:t xml:space="preserve">Lab</w:t>
            </w:r>
          </w:p>
        </w:tc>
        <w:tc>
          <w:tcPr/>
          <w:p>
            <w:pPr>
              <w:pStyle w:val="Compact"/>
            </w:pPr>
            <w:r>
              <w:t xml:space="preserve">MCV plus the reticulocyte count</w:t>
            </w:r>
          </w:p>
        </w:tc>
        <w:tc>
          <w:tcPr/>
          <w:p>
            <w:pPr>
              <w:pStyle w:val="Compact"/>
            </w:pPr>
            <w:r>
              <w:t xml:space="preserve">Anemia of chronic disease, CKD, acute blood loss, early deficiency</w:t>
            </w:r>
          </w:p>
        </w:tc>
        <w:tc>
          <w:tcPr/>
          <w:p>
            <w:pPr>
              <w:pStyle w:val="Compact"/>
            </w:pPr>
            <w:r>
              <w:t xml:space="preserve">normocytic anemia → anemia of chronic disease</w:t>
            </w:r>
          </w:p>
        </w:tc>
        <w:tc>
          <w:tcPr/>
          <w:p>
            <w:pPr>
              <w:pStyle w:val="Compact"/>
            </w:pPr>
            <w:r>
              <w:t xml:space="preserve">The least discriminating index. The reticulocyte count is the essential next step, splitting production failure from destruction or loss.</w:t>
            </w:r>
          </w:p>
        </w:tc>
        <w:tc>
          <w:tcPr/>
          <w:p>
            <w:pPr>
              <w:pStyle w:val="Compact"/>
            </w:pPr>
            <w:r>
              <w:t xml:space="preserve">Reticulocyte count not ordered, which is the step that splits the differential</w:t>
            </w:r>
          </w:p>
        </w:tc>
      </w:tr>
      <w:tr>
        <w:tc>
          <w:tcPr/>
          <w:p>
            <w:pPr>
              <w:pStyle w:val="Compact"/>
            </w:pPr>
            <w:r>
              <w:t xml:space="preserve">Macrocytic</w:t>
            </w:r>
          </w:p>
        </w:tc>
        <w:tc>
          <w:tcPr/>
          <w:p>
            <w:pPr>
              <w:pStyle w:val="Compact"/>
            </w:pPr>
            <w:r>
              <w:t xml:space="preserve">MCV above normal</w:t>
            </w:r>
          </w:p>
        </w:tc>
        <w:tc>
          <w:tcPr/>
          <w:p>
            <w:pPr>
              <w:pStyle w:val="Compact"/>
            </w:pPr>
            <w:r>
              <w:t xml:space="preserve">Lab</w:t>
            </w:r>
          </w:p>
        </w:tc>
        <w:tc>
          <w:tcPr/>
          <w:p>
            <w:pPr>
              <w:pStyle w:val="Compact"/>
            </w:pPr>
            <w:r>
              <w:t xml:space="preserve">MCV plus blood film for hypersegmented neutrophils</w:t>
            </w:r>
          </w:p>
        </w:tc>
        <w:tc>
          <w:tcPr/>
          <w:p>
            <w:pPr>
              <w:pStyle w:val="Compact"/>
            </w:pPr>
            <w:r>
              <w:t xml:space="preserve">B12 and folate deficiency, alcohol, MDS, hypothyroidism, drugs</w:t>
            </w:r>
          </w:p>
        </w:tc>
        <w:tc>
          <w:tcPr/>
          <w:p>
            <w:pPr>
              <w:pStyle w:val="Compact"/>
            </w:pPr>
            <w:r>
              <w:t xml:space="preserve">macrocytic anemia → B12 deficiency</w:t>
            </w:r>
          </w:p>
        </w:tc>
        <w:tc>
          <w:tcPr/>
          <w:p>
            <w:pPr>
              <w:pStyle w:val="Compact"/>
            </w:pPr>
            <w:r>
              <w:t xml:space="preserve">Megaloblastic causes show hypersegmented neutrophils; non-megaloblastic causes do not. That single smear finding splits the differential.</w:t>
            </w:r>
          </w:p>
        </w:tc>
        <w:tc>
          <w:tcPr/>
          <w:p>
            <w:pPr>
              <w:pStyle w:val="Compact"/>
            </w:pPr>
            <w:r>
              <w:t xml:space="preserve">-</w:t>
            </w:r>
          </w:p>
        </w:tc>
      </w:tr>
      <w:tr>
        <w:tc>
          <w:tcPr/>
          <w:p>
            <w:pPr>
              <w:pStyle w:val="Compact"/>
            </w:pPr>
            <w:r>
              <w:t xml:space="preserve">Hemolytic</w:t>
            </w:r>
          </w:p>
        </w:tc>
        <w:tc>
          <w:tcPr/>
          <w:p>
            <w:pPr>
              <w:pStyle w:val="Compact"/>
            </w:pPr>
            <w:r>
              <w:t xml:space="preserve">Accelerated red cell destruction</w:t>
            </w:r>
          </w:p>
        </w:tc>
        <w:tc>
          <w:tcPr/>
          <w:p>
            <w:pPr>
              <w:pStyle w:val="Compact"/>
            </w:pPr>
            <w:r>
              <w:t xml:space="preserve">Lab</w:t>
            </w:r>
          </w:p>
        </w:tc>
        <w:tc>
          <w:tcPr/>
          <w:p>
            <w:pPr>
              <w:pStyle w:val="Compact"/>
            </w:pPr>
            <w:r>
              <w:t xml:space="preserve">LDH, haptoglobin, indirect bilirubin, reticulocytes, then DAT</w:t>
            </w:r>
          </w:p>
        </w:tc>
        <w:tc>
          <w:tcPr/>
          <w:p>
            <w:pPr>
              <w:pStyle w:val="Compact"/>
            </w:pPr>
            <w:r>
              <w:t xml:space="preserve">AIHA, G6PD deficiency, TTP, mechanical valve</w:t>
            </w:r>
          </w:p>
        </w:tc>
        <w:tc>
          <w:tcPr/>
          <w:p>
            <w:pPr>
              <w:pStyle w:val="Compact"/>
            </w:pPr>
            <w:r>
              <w:t xml:space="preserve">hemolytic anemia → autoimmune hemolysis</w:t>
            </w:r>
          </w:p>
        </w:tc>
        <w:tc>
          <w:tcPr/>
          <w:p>
            <w:pPr>
              <w:pStyle w:val="Compact"/>
            </w:pPr>
            <w:r>
              <w:t xml:space="preserve">High LDH, high indirect bilirubin, low haptoglobin, high reticulocytes. The DAT then separates immune from non-immune causes, and schistocytes flag a microangiopathy, which is an emergency.</w:t>
            </w:r>
          </w:p>
        </w:tc>
        <w:tc>
          <w:tcPr/>
          <w:p>
            <w:pPr>
              <w:pStyle w:val="Compact"/>
            </w:pPr>
            <w:r>
              <w:t xml:space="preserve">-</w:t>
            </w:r>
          </w:p>
        </w:tc>
      </w:tr>
      <w:tr>
        <w:tc>
          <w:tcPr/>
          <w:p>
            <w:pPr>
              <w:pStyle w:val="Compact"/>
            </w:pPr>
            <w:r>
              <w:t xml:space="preserve">Hypoproliferative</w:t>
            </w:r>
          </w:p>
        </w:tc>
        <w:tc>
          <w:tcPr/>
          <w:p>
            <w:pPr>
              <w:pStyle w:val="Compact"/>
            </w:pPr>
            <w:r>
              <w:t xml:space="preserve">Marrow production inadequate for the degree of anemia</w:t>
            </w:r>
          </w:p>
        </w:tc>
        <w:tc>
          <w:tcPr/>
          <w:p>
            <w:pPr>
              <w:pStyle w:val="Compact"/>
            </w:pPr>
            <w:r>
              <w:t xml:space="preserve">Lab</w:t>
            </w:r>
          </w:p>
        </w:tc>
        <w:tc>
          <w:tcPr/>
          <w:p>
            <w:pPr>
              <w:pStyle w:val="Compact"/>
            </w:pPr>
            <w:r>
              <w:t xml:space="preserve">Low reticulocyte response for the degree of anemia</w:t>
            </w:r>
          </w:p>
        </w:tc>
        <w:tc>
          <w:tcPr/>
          <w:p>
            <w:pPr>
              <w:pStyle w:val="Compact"/>
            </w:pPr>
            <w:r>
              <w:t xml:space="preserve">CKD, marrow infiltration, aplasia, deficiency</w:t>
            </w:r>
          </w:p>
        </w:tc>
        <w:tc>
          <w:tcPr/>
          <w:p>
            <w:pPr>
              <w:pStyle w:val="Compact"/>
            </w:pPr>
            <w:r>
              <w:t xml:space="preserve">hypoproliferative anemia → chronic kidney disease</w:t>
            </w:r>
          </w:p>
        </w:tc>
        <w:tc>
          <w:tcPr/>
          <w:p>
            <w:pPr>
              <w:pStyle w:val="Compact"/>
            </w:pPr>
            <w:r>
              <w:t xml:space="preserve">Low reticulocyte response. Directs to the marrow and to erythropoietin, iron, and infiltrative causes.</w:t>
            </w:r>
          </w:p>
        </w:tc>
        <w:tc>
          <w:tcPr/>
          <w:p>
            <w:pPr>
              <w:pStyle w:val="Compact"/>
            </w:pPr>
            <w:r>
              <w:t xml:space="preserve">-</w:t>
            </w:r>
          </w:p>
        </w:tc>
      </w:tr>
      <w:tr>
        <w:tc>
          <w:tcPr/>
          <w:p>
            <w:pPr>
              <w:pStyle w:val="Compact"/>
            </w:pPr>
            <w:r>
              <w:t xml:space="preserve">Regenerative</w:t>
            </w:r>
          </w:p>
        </w:tc>
        <w:tc>
          <w:tcPr/>
          <w:p>
            <w:pPr>
              <w:pStyle w:val="Compact"/>
            </w:pPr>
            <w:r>
              <w:t xml:space="preserve">Appropriate marrow response</w:t>
            </w:r>
          </w:p>
        </w:tc>
        <w:tc>
          <w:tcPr/>
          <w:p>
            <w:pPr>
              <w:pStyle w:val="Compact"/>
            </w:pPr>
            <w:r>
              <w:t xml:space="preserve">Lab</w:t>
            </w:r>
          </w:p>
        </w:tc>
        <w:tc>
          <w:tcPr/>
          <w:p>
            <w:pPr>
              <w:pStyle w:val="Compact"/>
            </w:pPr>
            <w:r>
              <w:t xml:space="preserve">Reticulocyte count or index</w:t>
            </w:r>
          </w:p>
        </w:tc>
        <w:tc>
          <w:tcPr/>
          <w:p>
            <w:pPr>
              <w:pStyle w:val="Compact"/>
            </w:pPr>
            <w:r>
              <w:t xml:space="preserve">Hemolysis, acute blood loss</w:t>
            </w:r>
          </w:p>
        </w:tc>
        <w:tc>
          <w:tcPr/>
          <w:p>
            <w:pPr>
              <w:pStyle w:val="Compact"/>
            </w:pPr>
            <w:r>
              <w:t xml:space="preserve">reticulocytosis → blood loss or hemolysis</w:t>
            </w:r>
          </w:p>
        </w:tc>
        <w:tc>
          <w:tcPr/>
          <w:p>
            <w:pPr>
              <w:pStyle w:val="Compact"/>
            </w:pPr>
            <w:r>
              <w:t xml:space="preserve">High reticulocytes point away from the marrow and toward destruction or loss, meaning bleeding or hemolysis.</w:t>
            </w:r>
          </w:p>
        </w:tc>
        <w:tc>
          <w:tcPr/>
          <w:p>
            <w:pPr>
              <w:pStyle w:val="Compact"/>
            </w:pPr>
            <w:r>
              <w:t xml:space="preserve">-</w:t>
            </w:r>
          </w:p>
        </w:tc>
      </w:tr>
      <w:tr>
        <w:tc>
          <w:tcPr/>
          <w:p>
            <w:pPr>
              <w:pStyle w:val="Compact"/>
            </w:pPr>
            <w:r>
              <w:t xml:space="preserve">Pancytopenic</w:t>
            </w:r>
          </w:p>
        </w:tc>
        <w:tc>
          <w:tcPr/>
          <w:p>
            <w:pPr>
              <w:pStyle w:val="Compact"/>
            </w:pPr>
            <w:r>
              <w:t xml:space="preserve">All three cell lines reduced</w:t>
            </w:r>
          </w:p>
        </w:tc>
        <w:tc>
          <w:tcPr/>
          <w:p>
            <w:pPr>
              <w:pStyle w:val="Compact"/>
            </w:pPr>
            <w:r>
              <w:t xml:space="preserve">Lab</w:t>
            </w:r>
          </w:p>
        </w:tc>
        <w:tc>
          <w:tcPr/>
          <w:p>
            <w:pPr>
              <w:pStyle w:val="Compact"/>
            </w:pPr>
            <w:r>
              <w:t xml:space="preserve">Full blood count plus blood film, then marrow examination</w:t>
            </w:r>
          </w:p>
        </w:tc>
        <w:tc>
          <w:tcPr/>
          <w:p>
            <w:pPr>
              <w:pStyle w:val="Compact"/>
            </w:pPr>
            <w:r>
              <w:t xml:space="preserve">Aplastic anemia, MDS, marrow infiltration, B12 deficiency, hypersplenism</w:t>
            </w:r>
          </w:p>
        </w:tc>
        <w:tc>
          <w:tcPr/>
          <w:p>
            <w:pPr>
              <w:pStyle w:val="Compact"/>
            </w:pPr>
            <w:r>
              <w:t xml:space="preserve">pancytopenia → myelodysplastic syndrome</w:t>
            </w:r>
          </w:p>
        </w:tc>
        <w:tc>
          <w:tcPr/>
          <w:p>
            <w:pPr>
              <w:pStyle w:val="Compact"/>
            </w:pPr>
            <w:r>
              <w:t xml:space="preserve">Implies a marrow-level or splenic process rather than an isolated peripheral one. Usually earns a smear and often a biopsy.</w:t>
            </w:r>
          </w:p>
        </w:tc>
        <w:tc>
          <w:tcPr/>
          <w:p>
            <w:pPr>
              <w:pStyle w:val="Compact"/>
            </w:pPr>
            <w:r>
              <w:t xml:space="preserve">Marrow deferred while reversible causes are checked serially rather than in parallel</w:t>
            </w:r>
          </w:p>
        </w:tc>
      </w:tr>
      <w:tr>
        <w:tc>
          <w:tcPr/>
          <w:p>
            <w:pPr>
              <w:pStyle w:val="Compact"/>
            </w:pPr>
            <w:r>
              <w:t xml:space="preserve">Isolated</w:t>
            </w:r>
          </w:p>
        </w:tc>
        <w:tc>
          <w:tcPr/>
          <w:p>
            <w:pPr>
              <w:pStyle w:val="Compact"/>
            </w:pPr>
            <w:r>
              <w:t xml:space="preserve">Only one lineage affected</w:t>
            </w:r>
          </w:p>
        </w:tc>
        <w:tc>
          <w:tcPr/>
          <w:p>
            <w:pPr>
              <w:pStyle w:val="Compact"/>
            </w:pPr>
            <w:r>
              <w:t xml:space="preserve">Lab</w:t>
            </w:r>
          </w:p>
        </w:tc>
        <w:tc>
          <w:tcPr/>
          <w:p>
            <w:pPr>
              <w:pStyle w:val="Compact"/>
            </w:pPr>
            <w:r>
              <w:t xml:space="preserve">Full blood count with film to exclude clumping</w:t>
            </w:r>
          </w:p>
        </w:tc>
        <w:tc>
          <w:tcPr/>
          <w:p>
            <w:pPr>
              <w:pStyle w:val="Compact"/>
            </w:pPr>
            <w:r>
              <w:t xml:space="preserve">ITP, isolated neutropenia</w:t>
            </w:r>
          </w:p>
        </w:tc>
        <w:tc>
          <w:tcPr/>
          <w:p>
            <w:pPr>
              <w:pStyle w:val="Compact"/>
            </w:pPr>
            <w:r>
              <w:t xml:space="preserve">isolated thrombocytopenia → immune thrombocytopenia</w:t>
            </w:r>
          </w:p>
        </w:tc>
        <w:tc>
          <w:tcPr/>
          <w:p>
            <w:pPr>
              <w:pStyle w:val="Compact"/>
            </w:pPr>
            <w:r>
              <w:t xml:space="preserve">Isolated cytopenia favors a peripheral immune or destructive mechanism over marrow failure, which typically affects multiple lines.</w:t>
            </w:r>
          </w:p>
        </w:tc>
        <w:tc>
          <w:tcPr/>
          <w:p>
            <w:pPr>
              <w:pStyle w:val="Compact"/>
            </w:pPr>
            <w:r>
              <w:t xml:space="preserve">Platelet clumping in EDTA produces pseudothrombocytopenia; repeat in citrate</w:t>
            </w:r>
          </w:p>
        </w:tc>
      </w:tr>
      <w:tr>
        <w:tc>
          <w:tcPr/>
          <w:p>
            <w:pPr>
              <w:pStyle w:val="Compact"/>
            </w:pPr>
            <w:r>
              <w:t xml:space="preserve">Multilineage</w:t>
            </w:r>
          </w:p>
        </w:tc>
        <w:tc>
          <w:tcPr/>
          <w:p>
            <w:pPr>
              <w:pStyle w:val="Compact"/>
            </w:pPr>
            <w:r>
              <w:t xml:space="preserve">Several lineages affected</w:t>
            </w:r>
          </w:p>
        </w:tc>
        <w:tc>
          <w:tcPr/>
          <w:p>
            <w:pPr>
              <w:pStyle w:val="Compact"/>
            </w:pPr>
            <w:r>
              <w:t xml:space="preserve">Pathology</w:t>
            </w:r>
          </w:p>
        </w:tc>
        <w:tc>
          <w:tcPr/>
          <w:p>
            <w:pPr>
              <w:pStyle w:val="Compact"/>
            </w:pPr>
            <w:r>
              <w:t xml:space="preserve">Marrow aspirate and trephine</w:t>
            </w:r>
          </w:p>
        </w:tc>
        <w:tc>
          <w:tcPr/>
          <w:p>
            <w:pPr>
              <w:pStyle w:val="Compact"/>
            </w:pPr>
            <w:r>
              <w:t xml:space="preserve">MDS, marrow failure</w:t>
            </w:r>
          </w:p>
        </w:tc>
        <w:tc>
          <w:tcPr/>
          <w:p>
            <w:pPr>
              <w:pStyle w:val="Compact"/>
            </w:pPr>
            <w:r>
              <w:t xml:space="preserve">multilineage dysplasia → myelodysplastic syndrome</w:t>
            </w:r>
          </w:p>
        </w:tc>
        <w:tc>
          <w:tcPr/>
          <w:p>
            <w:pPr>
              <w:pStyle w:val="Compact"/>
            </w:pPr>
            <w:r>
              <w:t xml:space="preserve">Points to the marrow itself and raises myelodysplasia in older patients.</w:t>
            </w:r>
          </w:p>
        </w:tc>
        <w:tc>
          <w:tcPr/>
          <w:p>
            <w:pPr>
              <w:pStyle w:val="Compact"/>
            </w:pPr>
            <w:r>
              <w:t xml:space="preserve">-</w:t>
            </w:r>
          </w:p>
        </w:tc>
      </w:tr>
      <w:tr>
        <w:tc>
          <w:tcPr/>
          <w:p>
            <w:pPr>
              <w:pStyle w:val="Compact"/>
            </w:pPr>
            <w:r>
              <w:t xml:space="preserve">Monoclonal</w:t>
            </w:r>
          </w:p>
        </w:tc>
        <w:tc>
          <w:tcPr/>
          <w:p>
            <w:pPr>
              <w:pStyle w:val="Compact"/>
            </w:pPr>
            <w:r>
              <w:t xml:space="preserve">Derived from a single clone</w:t>
            </w:r>
          </w:p>
        </w:tc>
        <w:tc>
          <w:tcPr/>
          <w:p>
            <w:pPr>
              <w:pStyle w:val="Compact"/>
            </w:pPr>
            <w:r>
              <w:t xml:space="preserve">Lab</w:t>
            </w:r>
          </w:p>
        </w:tc>
        <w:tc>
          <w:tcPr/>
          <w:p>
            <w:pPr>
              <w:pStyle w:val="Compact"/>
            </w:pPr>
            <w:r>
              <w:t xml:space="preserve">Serum protein electrophoresis with immunofixation and free light chains</w:t>
            </w:r>
          </w:p>
        </w:tc>
        <w:tc>
          <w:tcPr/>
          <w:p>
            <w:pPr>
              <w:pStyle w:val="Compact"/>
            </w:pPr>
            <w:r>
              <w:t xml:space="preserve">Myeloma, MGUS, lymphoma, CLL</w:t>
            </w:r>
          </w:p>
        </w:tc>
        <w:tc>
          <w:tcPr/>
          <w:p>
            <w:pPr>
              <w:pStyle w:val="Compact"/>
            </w:pPr>
            <w:r>
              <w:t xml:space="preserve">monoclonal paraprotein → multiple myeloma</w:t>
            </w:r>
          </w:p>
        </w:tc>
        <w:tc>
          <w:tcPr/>
          <w:p>
            <w:pPr>
              <w:pStyle w:val="Compact"/>
            </w:pPr>
            <w:r>
              <w:t xml:space="preserve">Clonality is the essential distinction between neoplasia and reaction. A monoclonal spike demands staging for myeloma-defining events.</w:t>
            </w:r>
          </w:p>
        </w:tc>
        <w:tc>
          <w:tcPr/>
          <w:p>
            <w:pPr>
              <w:pStyle w:val="Compact"/>
            </w:pPr>
            <w:r>
              <w:t xml:space="preserve">Electrophoresis alone can miss light chain disease; immunofixation and free light chains are needed</w:t>
            </w:r>
          </w:p>
        </w:tc>
      </w:tr>
      <w:tr>
        <w:tc>
          <w:tcPr/>
          <w:p>
            <w:pPr>
              <w:pStyle w:val="Compact"/>
            </w:pPr>
            <w:r>
              <w:t xml:space="preserve">Polyclonal</w:t>
            </w:r>
          </w:p>
        </w:tc>
        <w:tc>
          <w:tcPr/>
          <w:p>
            <w:pPr>
              <w:pStyle w:val="Compact"/>
            </w:pPr>
            <w:r>
              <w:t xml:space="preserve">Derived from many clones</w:t>
            </w:r>
          </w:p>
        </w:tc>
        <w:tc>
          <w:tcPr/>
          <w:p>
            <w:pPr>
              <w:pStyle w:val="Compact"/>
            </w:pPr>
            <w:r>
              <w:t xml:space="preserve">Lab</w:t>
            </w:r>
          </w:p>
        </w:tc>
        <w:tc>
          <w:tcPr/>
          <w:p>
            <w:pPr>
              <w:pStyle w:val="Compact"/>
            </w:pPr>
            <w:r>
              <w:t xml:space="preserve">Serum protein electrophoresis</w:t>
            </w:r>
          </w:p>
        </w:tc>
        <w:tc>
          <w:tcPr/>
          <w:p>
            <w:pPr>
              <w:pStyle w:val="Compact"/>
            </w:pPr>
            <w:r>
              <w:t xml:space="preserve">Chronic infection, autoimmune disease, liver disease</w:t>
            </w:r>
          </w:p>
        </w:tc>
        <w:tc>
          <w:tcPr/>
          <w:p>
            <w:pPr>
              <w:pStyle w:val="Compact"/>
            </w:pPr>
            <w:r>
              <w:t xml:space="preserve">polyclonal hypergammaglobulinemia → chronic infection or liver disease</w:t>
            </w:r>
          </w:p>
        </w:tc>
        <w:tc>
          <w:tcPr/>
          <w:p>
            <w:pPr>
              <w:pStyle w:val="Compact"/>
            </w:pPr>
            <w:r>
              <w:t xml:space="preserve">Reactive rather than neoplastic. Points toward chronic inflammation, infection, or liver disease.</w:t>
            </w:r>
          </w:p>
        </w:tc>
        <w:tc>
          <w:tcPr/>
          <w:p>
            <w:pPr>
              <w:pStyle w:val="Compact"/>
            </w:pPr>
            <w:r>
              <w:t xml:space="preserve">-</w:t>
            </w:r>
          </w:p>
        </w:tc>
      </w:tr>
      <w:tr>
        <w:tc>
          <w:tcPr/>
          <w:p>
            <w:pPr>
              <w:pStyle w:val="Compact"/>
            </w:pPr>
            <w:r>
              <w:t xml:space="preserve">Intravascular hemolysis</w:t>
            </w:r>
          </w:p>
        </w:tc>
        <w:tc>
          <w:tcPr/>
          <w:p>
            <w:pPr>
              <w:pStyle w:val="Compact"/>
            </w:pPr>
            <w:r>
              <w:t xml:space="preserve">Red cells destroyed within the circulation</w:t>
            </w:r>
          </w:p>
        </w:tc>
        <w:tc>
          <w:tcPr/>
          <w:p>
            <w:pPr>
              <w:pStyle w:val="Compact"/>
            </w:pPr>
            <w:r>
              <w:t xml:space="preserve">Lab</w:t>
            </w:r>
          </w:p>
        </w:tc>
        <w:tc>
          <w:tcPr/>
          <w:p>
            <w:pPr>
              <w:pStyle w:val="Compact"/>
            </w:pPr>
            <w:r>
              <w:t xml:space="preserve">Haptoglobin, plasma free hemoglobin, urine hemosiderin</w:t>
            </w:r>
          </w:p>
        </w:tc>
        <w:tc>
          <w:tcPr/>
          <w:p>
            <w:pPr>
              <w:pStyle w:val="Compact"/>
            </w:pPr>
            <w:r>
              <w:t xml:space="preserve">TTP, DIC, mechanical valve, PNH, transfusion reaction</w:t>
            </w:r>
          </w:p>
        </w:tc>
        <w:tc>
          <w:tcPr/>
          <w:p>
            <w:pPr>
              <w:pStyle w:val="Compact"/>
            </w:pPr>
            <w:r>
              <w:t xml:space="preserve">hemoglobinuria with very low haptoglobin → mechanical or complement-mediated hemolysis</w:t>
            </w:r>
          </w:p>
        </w:tc>
        <w:tc>
          <w:tcPr/>
          <w:p>
            <w:pPr>
              <w:pStyle w:val="Compact"/>
            </w:pPr>
            <w:r>
              <w:t xml:space="preserve">Hemoglobinemia, hemoglobinuria, and profoundly low haptoglobin. Usually more acute and more dangerous than extravascular hemolysis, and includes several emergencies.</w:t>
            </w:r>
          </w:p>
        </w:tc>
        <w:tc>
          <w:tcPr/>
          <w:p>
            <w:pPr>
              <w:pStyle w:val="Compact"/>
            </w:pPr>
            <w:r>
              <w:t xml:space="preserve">-</w:t>
            </w:r>
          </w:p>
        </w:tc>
      </w:tr>
      <w:tr>
        <w:tc>
          <w:tcPr/>
          <w:p>
            <w:pPr>
              <w:pStyle w:val="Compact"/>
            </w:pPr>
            <w:r>
              <w:t xml:space="preserve">Extravascular hemolysis</w:t>
            </w:r>
          </w:p>
        </w:tc>
        <w:tc>
          <w:tcPr/>
          <w:p>
            <w:pPr>
              <w:pStyle w:val="Compact"/>
            </w:pPr>
            <w:r>
              <w:t xml:space="preserve">Red cells removed by the spleen and liver</w:t>
            </w:r>
          </w:p>
        </w:tc>
        <w:tc>
          <w:tcPr/>
          <w:p>
            <w:pPr>
              <w:pStyle w:val="Compact"/>
            </w:pPr>
            <w:r>
              <w:t xml:space="preserve">Lab</w:t>
            </w:r>
          </w:p>
        </w:tc>
        <w:tc>
          <w:tcPr/>
          <w:p>
            <w:pPr>
              <w:pStyle w:val="Compact"/>
            </w:pPr>
            <w:r>
              <w:t xml:space="preserve">Blood film, DAT, and splenic examination</w:t>
            </w:r>
          </w:p>
        </w:tc>
        <w:tc>
          <w:tcPr/>
          <w:p>
            <w:pPr>
              <w:pStyle w:val="Compact"/>
            </w:pPr>
            <w:r>
              <w:t xml:space="preserve">Warm AIHA, hereditary spherocytosis</w:t>
            </w:r>
          </w:p>
        </w:tc>
        <w:tc>
          <w:tcPr/>
          <w:p>
            <w:pPr>
              <w:pStyle w:val="Compact"/>
            </w:pPr>
            <w:r>
              <w:t xml:space="preserve">spherocytes with splenomegaly → warm autoimmune hemolysis</w:t>
            </w:r>
          </w:p>
        </w:tc>
        <w:tc>
          <w:tcPr/>
          <w:p>
            <w:pPr>
              <w:pStyle w:val="Compact"/>
            </w:pPr>
            <w:r>
              <w:t xml:space="preserve">Splenomegaly, spherocytes, and jaundice with less dramatic haptoglobin loss. Splenectomy is a therapeutic option here and not in intravascular processes.</w:t>
            </w:r>
          </w:p>
        </w:tc>
        <w:tc>
          <w:tcPr/>
          <w:p>
            <w:pPr>
              <w:pStyle w:val="Compact"/>
            </w:pPr>
            <w:r>
              <w:t xml:space="preserve">-</w:t>
            </w:r>
          </w:p>
        </w:tc>
      </w:tr>
      <w:tr>
        <w:tc>
          <w:tcPr/>
          <w:p>
            <w:pPr>
              <w:pStyle w:val="Compact"/>
            </w:pPr>
            <w:r>
              <w:t xml:space="preserve">Warm autoimmune</w:t>
            </w:r>
          </w:p>
        </w:tc>
        <w:tc>
          <w:tcPr/>
          <w:p>
            <w:pPr>
              <w:pStyle w:val="Compact"/>
            </w:pPr>
            <w:r>
              <w:t xml:space="preserve">IgG-mediated, active at body temperature</w:t>
            </w:r>
          </w:p>
        </w:tc>
        <w:tc>
          <w:tcPr/>
          <w:p>
            <w:pPr>
              <w:pStyle w:val="Compact"/>
            </w:pPr>
            <w:r>
              <w:t xml:space="preserve">Lab</w:t>
            </w:r>
          </w:p>
        </w:tc>
        <w:tc>
          <w:tcPr/>
          <w:p>
            <w:pPr>
              <w:pStyle w:val="Compact"/>
            </w:pPr>
            <w:r>
              <w:t xml:space="preserve">Direct antiglobulin test with IgG and C3d panels</w:t>
            </w:r>
          </w:p>
        </w:tc>
        <w:tc>
          <w:tcPr/>
          <w:p>
            <w:pPr>
              <w:pStyle w:val="Compact"/>
            </w:pPr>
            <w:r>
              <w:t xml:space="preserve">Warm AIHA, lymphoma, lupus, drugs</w:t>
            </w:r>
          </w:p>
        </w:tc>
        <w:tc>
          <w:tcPr/>
          <w:p>
            <w:pPr>
              <w:pStyle w:val="Compact"/>
            </w:pPr>
            <w:r>
              <w:t xml:space="preserve">IgG-positive DAT → warm autoimmune hemolytic anemia</w:t>
            </w:r>
          </w:p>
        </w:tc>
        <w:tc>
          <w:tcPr/>
          <w:p>
            <w:pPr>
              <w:pStyle w:val="Compact"/>
            </w:pPr>
            <w:r>
              <w:t xml:space="preserve">IgG-positive DAT, spherocytes, extravascular clearance. Responds to corticosteroids, which cold agglutinin disease does not.</w:t>
            </w:r>
          </w:p>
        </w:tc>
        <w:tc>
          <w:tcPr/>
          <w:p>
            <w:pPr>
              <w:pStyle w:val="Compact"/>
            </w:pPr>
            <w:r>
              <w:t xml:space="preserve">-</w:t>
            </w:r>
          </w:p>
        </w:tc>
      </w:tr>
      <w:tr>
        <w:tc>
          <w:tcPr/>
          <w:p>
            <w:pPr>
              <w:pStyle w:val="Compact"/>
            </w:pPr>
            <w:r>
              <w:t xml:space="preserve">Cold agglutinin</w:t>
            </w:r>
          </w:p>
        </w:tc>
        <w:tc>
          <w:tcPr/>
          <w:p>
            <w:pPr>
              <w:pStyle w:val="Compact"/>
            </w:pPr>
            <w:r>
              <w:t xml:space="preserve">IgM-mediated, active at lower temperatures</w:t>
            </w:r>
          </w:p>
        </w:tc>
        <w:tc>
          <w:tcPr/>
          <w:p>
            <w:pPr>
              <w:pStyle w:val="Compact"/>
            </w:pPr>
            <w:r>
              <w:t xml:space="preserve">Lab</w:t>
            </w:r>
          </w:p>
        </w:tc>
        <w:tc>
          <w:tcPr/>
          <w:p>
            <w:pPr>
              <w:pStyle w:val="Compact"/>
            </w:pPr>
            <w:r>
              <w:t xml:space="preserve">DAT plus a film examined at 37 degrees; cold agglutinin titer</w:t>
            </w:r>
          </w:p>
        </w:tc>
        <w:tc>
          <w:tcPr/>
          <w:p>
            <w:pPr>
              <w:pStyle w:val="Compact"/>
            </w:pPr>
            <w:r>
              <w:t xml:space="preserve">Mycoplasma, EBV, lymphoproliferative disease</w:t>
            </w:r>
          </w:p>
        </w:tc>
        <w:tc>
          <w:tcPr/>
          <w:p>
            <w:pPr>
              <w:pStyle w:val="Compact"/>
            </w:pPr>
            <w:r>
              <w:t xml:space="preserve">complement-only DAT with red cell agglutination → cold agglutinin disease</w:t>
            </w:r>
          </w:p>
        </w:tc>
        <w:tc>
          <w:tcPr/>
          <w:p>
            <w:pPr>
              <w:pStyle w:val="Compact"/>
            </w:pPr>
            <w:r>
              <w:t xml:space="preserve">Complement-positive DAT, red cell agglutination on the smear, acrocyanosis. Steroids are largely ineffective; treatment is avoidance of cold and directed therapy against the underlying clone.</w:t>
            </w:r>
          </w:p>
        </w:tc>
        <w:tc>
          <w:tcPr/>
          <w:p>
            <w:pPr>
              <w:pStyle w:val="Compact"/>
            </w:pPr>
            <w:r>
              <w:t xml:space="preserve">Sample cools in transit, producing spurious agglutination and a falsely high MCV</w:t>
            </w:r>
          </w:p>
        </w:tc>
      </w:tr>
      <w:tr>
        <w:tc>
          <w:tcPr/>
          <w:p>
            <w:pPr>
              <w:pStyle w:val="Compact"/>
            </w:pPr>
            <w:r>
              <w:t xml:space="preserve">Microangiopathic</w:t>
            </w:r>
          </w:p>
        </w:tc>
        <w:tc>
          <w:tcPr/>
          <w:p>
            <w:pPr>
              <w:pStyle w:val="Compact"/>
            </w:pPr>
            <w:r>
              <w:t xml:space="preserve">Mechanical fragmentation within small vessels</w:t>
            </w:r>
          </w:p>
        </w:tc>
        <w:tc>
          <w:tcPr/>
          <w:p>
            <w:pPr>
              <w:pStyle w:val="Compact"/>
            </w:pPr>
            <w:r>
              <w:t xml:space="preserve">Lab</w:t>
            </w:r>
          </w:p>
        </w:tc>
        <w:tc>
          <w:tcPr/>
          <w:p>
            <w:pPr>
              <w:pStyle w:val="Compact"/>
            </w:pPr>
            <w:r>
              <w:t xml:space="preserve">Blood film examined urgently by a person, not an analyzer</w:t>
            </w:r>
          </w:p>
        </w:tc>
        <w:tc>
          <w:tcPr/>
          <w:p>
            <w:pPr>
              <w:pStyle w:val="Compact"/>
            </w:pPr>
            <w:r>
              <w:t xml:space="preserve">TTP, HUS, DIC, malignant hypertension</w:t>
            </w:r>
          </w:p>
        </w:tc>
        <w:tc>
          <w:tcPr/>
          <w:p>
            <w:pPr>
              <w:pStyle w:val="Compact"/>
            </w:pPr>
            <w:r>
              <w:t xml:space="preserve">schistocytes with thrombocytopenia → thrombotic thrombocytopenic purpura</w:t>
            </w:r>
          </w:p>
        </w:tc>
        <w:tc>
          <w:tcPr/>
          <w:p>
            <w:pPr>
              <w:pStyle w:val="Compact"/>
            </w:pPr>
            <w:r>
              <w:t xml:space="preserve">Schistocytes with thrombocytopenia is an emergency until proven otherwise. TTP requires urgent plasma exchange, and platelet transfusion is avoided.</w:t>
            </w:r>
          </w:p>
        </w:tc>
        <w:tc>
          <w:tcPr/>
          <w:p>
            <w:pPr>
              <w:pStyle w:val="Compact"/>
            </w:pPr>
            <w:r>
              <w:t xml:space="preserve">Film not requested urgently; TTP is a same-day emergency</w:t>
            </w:r>
          </w:p>
        </w:tc>
      </w:tr>
      <w:tr>
        <w:tc>
          <w:tcPr/>
          <w:p>
            <w:pPr>
              <w:pStyle w:val="Compact"/>
            </w:pPr>
            <w:r>
              <w:t xml:space="preserve">Leukoerythroblastic</w:t>
            </w:r>
          </w:p>
        </w:tc>
        <w:tc>
          <w:tcPr/>
          <w:p>
            <w:pPr>
              <w:pStyle w:val="Compact"/>
            </w:pPr>
            <w:r>
              <w:t xml:space="preserve">Immature red and white precursors in the peripheral blood</w:t>
            </w:r>
          </w:p>
        </w:tc>
        <w:tc>
          <w:tcPr/>
          <w:p>
            <w:pPr>
              <w:pStyle w:val="Compact"/>
            </w:pPr>
            <w:r>
              <w:t xml:space="preserve">Lab</w:t>
            </w:r>
          </w:p>
        </w:tc>
        <w:tc>
          <w:tcPr/>
          <w:p>
            <w:pPr>
              <w:pStyle w:val="Compact"/>
            </w:pPr>
            <w:r>
              <w:t xml:space="preserve">Blood film reviewed by a hematologist</w:t>
            </w:r>
          </w:p>
        </w:tc>
        <w:tc>
          <w:tcPr/>
          <w:p>
            <w:pPr>
              <w:pStyle w:val="Compact"/>
            </w:pPr>
            <w:r>
              <w:t xml:space="preserve">Marrow infiltration, myelofibrosis, severe sepsis</w:t>
            </w:r>
          </w:p>
        </w:tc>
        <w:tc>
          <w:tcPr/>
          <w:p>
            <w:pPr>
              <w:pStyle w:val="Compact"/>
            </w:pPr>
            <w:r>
              <w:t xml:space="preserve">nucleated red cells with teardrops → marrow infiltration</w:t>
            </w:r>
          </w:p>
        </w:tc>
        <w:tc>
          <w:tcPr/>
          <w:p>
            <w:pPr>
              <w:pStyle w:val="Compact"/>
            </w:pPr>
            <w:r>
              <w:t xml:space="preserve">Nucleated red cells with teardrop forms and a left shift suggests the marrow architecture is disrupted. Prompts marrow examination and a search for infiltrating malignancy.</w:t>
            </w:r>
          </w:p>
        </w:tc>
        <w:tc>
          <w:tcPr/>
          <w:p>
            <w:pPr>
              <w:pStyle w:val="Compact"/>
            </w:pPr>
            <w:r>
              <w:t xml:space="preserve">-</w:t>
            </w:r>
          </w:p>
        </w:tc>
      </w:tr>
      <w:tr>
        <w:tc>
          <w:tcPr/>
          <w:p>
            <w:pPr>
              <w:pStyle w:val="Compact"/>
            </w:pPr>
            <w:r>
              <w:t xml:space="preserve">Left shift</w:t>
            </w:r>
          </w:p>
        </w:tc>
        <w:tc>
          <w:tcPr/>
          <w:p>
            <w:pPr>
              <w:pStyle w:val="Compact"/>
            </w:pPr>
            <w:r>
              <w:t xml:space="preserve">Increased immature granulocytes</w:t>
            </w:r>
          </w:p>
        </w:tc>
        <w:tc>
          <w:tcPr/>
          <w:p>
            <w:pPr>
              <w:pStyle w:val="Compact"/>
            </w:pPr>
            <w:r>
              <w:t xml:space="preserve">Lab</w:t>
            </w:r>
          </w:p>
        </w:tc>
        <w:tc>
          <w:tcPr/>
          <w:p>
            <w:pPr>
              <w:pStyle w:val="Compact"/>
            </w:pPr>
            <w:r>
              <w:t xml:space="preserve">Blood film differential</w:t>
            </w:r>
          </w:p>
        </w:tc>
        <w:tc>
          <w:tcPr/>
          <w:p>
            <w:pPr>
              <w:pStyle w:val="Compact"/>
            </w:pPr>
            <w:r>
              <w:t xml:space="preserve">Infection, inflammation, marrow stress</w:t>
            </w:r>
          </w:p>
        </w:tc>
        <w:tc>
          <w:tcPr/>
          <w:p>
            <w:pPr>
              <w:pStyle w:val="Compact"/>
            </w:pPr>
            <w:r>
              <w:t xml:space="preserve">left shift → infection or marrow stress</w:t>
            </w:r>
          </w:p>
        </w:tc>
        <w:tc>
          <w:tcPr/>
          <w:p>
            <w:pPr>
              <w:pStyle w:val="Compact"/>
            </w:pPr>
            <w:r>
              <w:t xml:space="preserve">Nonspecific evidence of marrow demand. Its diagnostic value is low in isolation and much higher alongside the rest of the smear.</w:t>
            </w:r>
          </w:p>
        </w:tc>
        <w:tc>
          <w:tcPr/>
          <w:p>
            <w:pPr>
              <w:pStyle w:val="Compact"/>
            </w:pPr>
            <w:r>
              <w:t xml:space="preserve">Interpreted alone as evidence of infection</w:t>
            </w:r>
          </w:p>
        </w:tc>
      </w:tr>
      <w:tr>
        <w:tc>
          <w:tcPr/>
          <w:p>
            <w:pPr>
              <w:pStyle w:val="Compact"/>
            </w:pPr>
            <w:r>
              <w:t xml:space="preserve">Dysplastic</w:t>
            </w:r>
          </w:p>
        </w:tc>
        <w:tc>
          <w:tcPr/>
          <w:p>
            <w:pPr>
              <w:pStyle w:val="Compact"/>
            </w:pPr>
            <w:r>
              <w:t xml:space="preserve">Abnormal cell maturation and morphology</w:t>
            </w:r>
          </w:p>
        </w:tc>
        <w:tc>
          <w:tcPr/>
          <w:p>
            <w:pPr>
              <w:pStyle w:val="Compact"/>
            </w:pPr>
            <w:r>
              <w:t xml:space="preserve">Pathology</w:t>
            </w:r>
          </w:p>
        </w:tc>
        <w:tc>
          <w:tcPr/>
          <w:p>
            <w:pPr>
              <w:pStyle w:val="Compact"/>
            </w:pPr>
            <w:r>
              <w:t xml:space="preserve">Marrow aspirate with cytogenetics</w:t>
            </w:r>
          </w:p>
        </w:tc>
        <w:tc>
          <w:tcPr/>
          <w:p>
            <w:pPr>
              <w:pStyle w:val="Compact"/>
            </w:pPr>
            <w:r>
              <w:t xml:space="preserve">Myelodysplastic syndrome, B12 deficiency, alcohol</w:t>
            </w:r>
          </w:p>
        </w:tc>
        <w:tc>
          <w:tcPr/>
          <w:p>
            <w:pPr>
              <w:pStyle w:val="Compact"/>
            </w:pPr>
            <w:r>
              <w:t xml:space="preserve">dysplastic marrow → myelodysplastic syndrome</w:t>
            </w:r>
          </w:p>
        </w:tc>
        <w:tc>
          <w:tcPr/>
          <w:p>
            <w:pPr>
              <w:pStyle w:val="Compact"/>
            </w:pPr>
            <w:r>
              <w:t xml:space="preserve">Implies ineffective hematopoiesis. Reversible causes such as B12, copper, and alcohol must be excluded before accepting a clonal diagnosis.</w:t>
            </w:r>
          </w:p>
        </w:tc>
        <w:tc>
          <w:tcPr/>
          <w:p>
            <w:pPr>
              <w:pStyle w:val="Compact"/>
            </w:pPr>
            <w:r>
              <w:t xml:space="preserve">B12, copper, and alcohol not excluded before a clonal diagnosis is accepted</w:t>
            </w:r>
          </w:p>
        </w:tc>
      </w:tr>
      <w:tr>
        <w:tc>
          <w:tcPr/>
          <w:p>
            <w:pPr>
              <w:pStyle w:val="Compact"/>
            </w:pPr>
            <w:r>
              <w:t xml:space="preserve">Provoked VTE</w:t>
            </w:r>
          </w:p>
        </w:tc>
        <w:tc>
          <w:tcPr/>
          <w:p>
            <w:pPr>
              <w:pStyle w:val="Compact"/>
            </w:pPr>
            <w:r>
              <w:t xml:space="preserve">Thrombosis with an identifiable transient risk factor</w:t>
            </w:r>
          </w:p>
        </w:tc>
        <w:tc>
          <w:tcPr/>
          <w:p>
            <w:pPr>
              <w:pStyle w:val="Compact"/>
            </w:pPr>
            <w:r>
              <w:t xml:space="preserve">Lab</w:t>
            </w:r>
          </w:p>
        </w:tc>
        <w:tc>
          <w:tcPr/>
          <w:p>
            <w:pPr>
              <w:pStyle w:val="Compact"/>
            </w:pPr>
            <w:r>
              <w:t xml:space="preserve">Directed history for surgery, immobility, trauma, hormones</w:t>
            </w:r>
          </w:p>
        </w:tc>
        <w:tc>
          <w:tcPr/>
          <w:p>
            <w:pPr>
              <w:pStyle w:val="Compact"/>
            </w:pPr>
            <w:r>
              <w:t xml:space="preserve">Postoperative, immobilised, hormonal</w:t>
            </w:r>
          </w:p>
        </w:tc>
        <w:tc>
          <w:tcPr/>
          <w:p>
            <w:pPr>
              <w:pStyle w:val="Compact"/>
            </w:pPr>
            <w:r>
              <w:t xml:space="preserve">postoperative deep vein thrombosis → provoked venous thromboembolism</w:t>
            </w:r>
          </w:p>
        </w:tc>
        <w:tc>
          <w:tcPr/>
          <w:p>
            <w:pPr>
              <w:pStyle w:val="Compact"/>
            </w:pPr>
            <w:r>
              <w:t xml:space="preserve">With a resolved major transient provocation, anticoagulation is typically time-limited. The qualifier determines treatment duration.</w:t>
            </w:r>
          </w:p>
        </w:tc>
        <w:tc>
          <w:tcPr/>
          <w:p>
            <w:pPr>
              <w:pStyle w:val="Compact"/>
            </w:pPr>
            <w:r>
              <w:t xml:space="preserve">-</w:t>
            </w:r>
          </w:p>
        </w:tc>
      </w:tr>
      <w:tr>
        <w:tc>
          <w:tcPr/>
          <w:p>
            <w:pPr>
              <w:pStyle w:val="Compact"/>
            </w:pPr>
            <w:r>
              <w:t xml:space="preserve">Unprovoked VTE</w:t>
            </w:r>
          </w:p>
        </w:tc>
        <w:tc>
          <w:tcPr/>
          <w:p>
            <w:pPr>
              <w:pStyle w:val="Compact"/>
            </w:pPr>
            <w:r>
              <w:t xml:space="preserve">No identifiable provoking factor</w:t>
            </w:r>
          </w:p>
        </w:tc>
        <w:tc>
          <w:tcPr/>
          <w:p>
            <w:pPr>
              <w:pStyle w:val="Compact"/>
            </w:pPr>
            <w:r>
              <w:t xml:space="preserve">Lab</w:t>
            </w:r>
          </w:p>
        </w:tc>
        <w:tc>
          <w:tcPr/>
          <w:p>
            <w:pPr>
              <w:pStyle w:val="Compact"/>
            </w:pPr>
            <w:r>
              <w:t xml:space="preserve">Absence of provoking factors after directed history</w:t>
            </w:r>
          </w:p>
        </w:tc>
        <w:tc>
          <w:tcPr/>
          <w:p>
            <w:pPr>
              <w:pStyle w:val="Compact"/>
            </w:pPr>
            <w:r>
              <w:t xml:space="preserve">Idiopathic VTE</w:t>
            </w:r>
          </w:p>
        </w:tc>
        <w:tc>
          <w:tcPr/>
          <w:p>
            <w:pPr>
              <w:pStyle w:val="Compact"/>
            </w:pPr>
            <w:r>
              <w:t xml:space="preserve">unprovoked pulmonary embolism → occult malignancy</w:t>
            </w:r>
          </w:p>
        </w:tc>
        <w:tc>
          <w:tcPr/>
          <w:p>
            <w:pPr>
              <w:pStyle w:val="Compact"/>
            </w:pPr>
            <w:r>
              <w:t xml:space="preserve">Higher recurrence risk and generally an indication for extended anticoagulation, plus age-appropriate cancer screening.</w:t>
            </w:r>
          </w:p>
        </w:tc>
        <w:tc>
          <w:tcPr/>
          <w:p>
            <w:pPr>
              <w:pStyle w:val="Compact"/>
            </w:pPr>
            <w:r>
              <w:t xml:space="preserve">Extended anticoagulation not considered, or cancer screening omitted</w:t>
            </w:r>
          </w:p>
        </w:tc>
      </w:tr>
      <w:tr>
        <w:tc>
          <w:tcPr/>
          <w:p>
            <w:pPr>
              <w:pStyle w:val="Compact"/>
            </w:pPr>
            <w:r>
              <w:t xml:space="preserve">Mixing study corrects</w:t>
            </w:r>
          </w:p>
        </w:tc>
        <w:tc>
          <w:tcPr/>
          <w:p>
            <w:pPr>
              <w:pStyle w:val="Compact"/>
            </w:pPr>
            <w:r>
              <w:t xml:space="preserve">Prolonged clotting time normalizes with normal plasma</w:t>
            </w:r>
          </w:p>
        </w:tc>
        <w:tc>
          <w:tcPr/>
          <w:p>
            <w:pPr>
              <w:pStyle w:val="Compact"/>
            </w:pPr>
            <w:r>
              <w:t xml:space="preserve">Lab</w:t>
            </w:r>
          </w:p>
        </w:tc>
        <w:tc>
          <w:tcPr/>
          <w:p>
            <w:pPr>
              <w:pStyle w:val="Compact"/>
            </w:pPr>
            <w:r>
              <w:t xml:space="preserve">1:1 mix with normal plasma, tested immediately and after incubation</w:t>
            </w:r>
          </w:p>
        </w:tc>
        <w:tc>
          <w:tcPr/>
          <w:p>
            <w:pPr>
              <w:pStyle w:val="Compact"/>
            </w:pPr>
            <w:r>
              <w:t xml:space="preserve">Factor deficiency</w:t>
            </w:r>
          </w:p>
        </w:tc>
        <w:tc>
          <w:tcPr/>
          <w:p>
            <w:pPr>
              <w:pStyle w:val="Compact"/>
            </w:pPr>
            <w:r>
              <w:t xml:space="preserve">mixing study that corrects → factor deficiency</w:t>
            </w:r>
          </w:p>
        </w:tc>
        <w:tc>
          <w:tcPr/>
          <w:p>
            <w:pPr>
              <w:pStyle w:val="Compact"/>
            </w:pPr>
            <w:r>
              <w:t xml:space="preserve">Correction indicates a missing factor. Failure to correct indicates an inhibitor, such as a lupus anticoagulant or an acquired factor VIII inhibitor. One cheap test splits the differential completely.</w:t>
            </w:r>
          </w:p>
        </w:tc>
        <w:tc>
          <w:tcPr/>
          <w:p>
            <w:pPr>
              <w:pStyle w:val="Compact"/>
            </w:pPr>
            <w:r>
              <w:t xml:space="preserve">Incubated study omitted, which misses time-dependent factor VIII inhibitors</w:t>
            </w:r>
          </w:p>
        </w:tc>
      </w:tr>
      <w:tr>
        <w:tc>
          <w:tcPr/>
          <w:p>
            <w:pPr>
              <w:pStyle w:val="Compact"/>
            </w:pPr>
            <w:r>
              <w:t xml:space="preserve">Isolated prolonged aPTT</w:t>
            </w:r>
          </w:p>
        </w:tc>
        <w:tc>
          <w:tcPr/>
          <w:p>
            <w:pPr>
              <w:pStyle w:val="Compact"/>
            </w:pPr>
            <w:r>
              <w:t xml:space="preserve">aPTT raised with normal PT</w:t>
            </w:r>
          </w:p>
        </w:tc>
        <w:tc>
          <w:tcPr/>
          <w:p>
            <w:pPr>
              <w:pStyle w:val="Compact"/>
            </w:pPr>
            <w:r>
              <w:t xml:space="preserve">Lab</w:t>
            </w:r>
          </w:p>
        </w:tc>
        <w:tc>
          <w:tcPr/>
          <w:p>
            <w:pPr>
              <w:pStyle w:val="Compact"/>
            </w:pPr>
            <w:r>
              <w:t xml:space="preserve">aPTT with a mixing study and a bleeding history</w:t>
            </w:r>
          </w:p>
        </w:tc>
        <w:tc>
          <w:tcPr/>
          <w:p>
            <w:pPr>
              <w:pStyle w:val="Compact"/>
            </w:pPr>
            <w:r>
              <w:t xml:space="preserve">Hemophilia, lupus anticoagulant, heparin, factor XII deficiency</w:t>
            </w:r>
          </w:p>
        </w:tc>
        <w:tc>
          <w:tcPr/>
          <w:p>
            <w:pPr>
              <w:pStyle w:val="Compact"/>
            </w:pPr>
            <w:r>
              <w:t xml:space="preserve">isolated prolonged aPTT without bleeding → lupus anticoagulant</w:t>
            </w:r>
          </w:p>
        </w:tc>
        <w:tc>
          <w:tcPr/>
          <w:p>
            <w:pPr>
              <w:pStyle w:val="Compact"/>
            </w:pPr>
            <w:r>
              <w:t xml:space="preserve">Distinguishes intrinsic pathway problems. Whether the patient bleeds or clots then separates hemophilia from lupus anticoagulant, which paradoxically causes thrombosis.</w:t>
            </w:r>
          </w:p>
        </w:tc>
        <w:tc>
          <w:tcPr/>
          <w:p>
            <w:pPr>
              <w:pStyle w:val="Compact"/>
            </w:pPr>
            <w:r>
              <w:t xml:space="preserve">Assumed to predict bleeding; lupus anticoagulant causes thrombosis</w:t>
            </w:r>
          </w:p>
        </w:tc>
      </w:tr>
      <w:tr>
        <w:tc>
          <w:tcPr/>
          <w:p>
            <w:pPr>
              <w:pStyle w:val="Compact"/>
            </w:pPr>
            <w:r>
              <w:t xml:space="preserve">Consumptive coagulopathy</w:t>
            </w:r>
          </w:p>
        </w:tc>
        <w:tc>
          <w:tcPr/>
          <w:p>
            <w:pPr>
              <w:pStyle w:val="Compact"/>
            </w:pPr>
            <w:r>
              <w:t xml:space="preserve">Simultaneous consumption of factors and platelets</w:t>
            </w:r>
          </w:p>
        </w:tc>
        <w:tc>
          <w:tcPr/>
          <w:p>
            <w:pPr>
              <w:pStyle w:val="Compact"/>
            </w:pPr>
            <w:r>
              <w:t xml:space="preserve">Lab</w:t>
            </w:r>
          </w:p>
        </w:tc>
        <w:tc>
          <w:tcPr/>
          <w:p>
            <w:pPr>
              <w:pStyle w:val="Compact"/>
            </w:pPr>
            <w:r>
              <w:t xml:space="preserve">PT, aPTT, fibrinogen, D-dimer, platelets, serially</w:t>
            </w:r>
          </w:p>
        </w:tc>
        <w:tc>
          <w:tcPr/>
          <w:p>
            <w:pPr>
              <w:pStyle w:val="Compact"/>
            </w:pPr>
            <w:r>
              <w:t xml:space="preserve">DIC</w:t>
            </w:r>
          </w:p>
        </w:tc>
        <w:tc>
          <w:tcPr/>
          <w:p>
            <w:pPr>
              <w:pStyle w:val="Compact"/>
            </w:pPr>
            <w:r>
              <w:t xml:space="preserve">low fibrinogen with rising D-dimer → disseminated intravascular coagulation</w:t>
            </w:r>
          </w:p>
        </w:tc>
        <w:tc>
          <w:tcPr/>
          <w:p>
            <w:pPr>
              <w:pStyle w:val="Compact"/>
            </w:pPr>
            <w:r>
              <w:t xml:space="preserve">Prolonged PT and aPTT with low fibrinogen, low platelets, and raised D-dimer. Treatment is directed at the trigger, not at the numbers.</w:t>
            </w:r>
          </w:p>
        </w:tc>
        <w:tc>
          <w:tcPr/>
          <w:p>
            <w:pPr>
              <w:pStyle w:val="Compact"/>
            </w:pPr>
            <w:r>
              <w:t xml:space="preserve">Treated by correcting numbers rather than the trigger</w:t>
            </w:r>
          </w:p>
        </w:tc>
      </w:tr>
      <w:tr>
        <w:tc>
          <w:tcPr/>
          <w:p>
            <w:pPr>
              <w:pStyle w:val="Compact"/>
            </w:pPr>
            <w:r>
              <w:t xml:space="preserve">Functional iron deficiency</w:t>
            </w:r>
          </w:p>
        </w:tc>
        <w:tc>
          <w:tcPr/>
          <w:p>
            <w:pPr>
              <w:pStyle w:val="Compact"/>
            </w:pPr>
            <w:r>
              <w:t xml:space="preserve">Adequate stores that cannot be mobilized</w:t>
            </w:r>
          </w:p>
        </w:tc>
        <w:tc>
          <w:tcPr/>
          <w:p>
            <w:pPr>
              <w:pStyle w:val="Compact"/>
            </w:pPr>
            <w:r>
              <w:t xml:space="preserve">Lab</w:t>
            </w:r>
          </w:p>
        </w:tc>
        <w:tc>
          <w:tcPr/>
          <w:p>
            <w:pPr>
              <w:pStyle w:val="Compact"/>
            </w:pPr>
            <w:r>
              <w:t xml:space="preserve">Full iron studies including transferrin saturation</w:t>
            </w:r>
          </w:p>
        </w:tc>
        <w:tc>
          <w:tcPr/>
          <w:p>
            <w:pPr>
              <w:pStyle w:val="Compact"/>
            </w:pPr>
            <w:r>
              <w:t xml:space="preserve">Anemia of inflammation, ESA therapy</w:t>
            </w:r>
          </w:p>
        </w:tc>
        <w:tc>
          <w:tcPr/>
          <w:p>
            <w:pPr>
              <w:pStyle w:val="Compact"/>
            </w:pPr>
            <w:r>
              <w:t xml:space="preserve">normal ferritin with low transferrin saturation → iron-restricted erythropoiesis</w:t>
            </w:r>
          </w:p>
        </w:tc>
        <w:tc>
          <w:tcPr/>
          <w:p>
            <w:pPr>
              <w:pStyle w:val="Compact"/>
            </w:pPr>
            <w:r>
              <w:t xml:space="preserve">Normal or high ferritin with low transferrin saturation. Explains why oral iron fails and why intravenous iron may still help.</w:t>
            </w:r>
          </w:p>
        </w:tc>
        <w:tc>
          <w:tcPr/>
          <w:p>
            <w:pPr>
              <w:pStyle w:val="Compact"/>
            </w:pPr>
            <w:r>
              <w:t xml:space="preserve">Ferritin read alone and iron deficiency excluded</w:t>
            </w:r>
          </w:p>
        </w:tc>
      </w:tr>
      <w:tr>
        <w:tc>
          <w:tcPr/>
          <w:p>
            <w:pPr>
              <w:pStyle w:val="Compact"/>
            </w:pPr>
            <w:r>
              <w:t xml:space="preserve">Megaloblastic</w:t>
            </w:r>
          </w:p>
        </w:tc>
        <w:tc>
          <w:tcPr/>
          <w:p>
            <w:pPr>
              <w:pStyle w:val="Compact"/>
            </w:pPr>
            <w:r>
              <w:t xml:space="preserve">Impaired DNA synthesis with nuclear-cytoplasmic asynchrony</w:t>
            </w:r>
          </w:p>
        </w:tc>
        <w:tc>
          <w:tcPr/>
          <w:p>
            <w:pPr>
              <w:pStyle w:val="Compact"/>
            </w:pPr>
            <w:r>
              <w:t xml:space="preserve">Lab</w:t>
            </w:r>
          </w:p>
        </w:tc>
        <w:tc>
          <w:tcPr/>
          <w:p>
            <w:pPr>
              <w:pStyle w:val="Compact"/>
            </w:pPr>
            <w:r>
              <w:t xml:space="preserve">Blood film plus B12, folate, methylmalonic acid</w:t>
            </w:r>
          </w:p>
        </w:tc>
        <w:tc>
          <w:tcPr/>
          <w:p>
            <w:pPr>
              <w:pStyle w:val="Compact"/>
            </w:pPr>
            <w:r>
              <w:t xml:space="preserve">B12 and folate deficiency, methotrexate</w:t>
            </w:r>
          </w:p>
        </w:tc>
        <w:tc>
          <w:tcPr/>
          <w:p>
            <w:pPr>
              <w:pStyle w:val="Compact"/>
            </w:pPr>
            <w:r>
              <w:t xml:space="preserve">hypersegmented neutrophils → B12 or folate deficiency</w:t>
            </w:r>
          </w:p>
        </w:tc>
        <w:tc>
          <w:tcPr/>
          <w:p>
            <w:pPr>
              <w:pStyle w:val="Compact"/>
            </w:pPr>
            <w:r>
              <w:t xml:space="preserve">Hypersegmented neutrophils and macro-ovalocytes separate it from non-megaloblastic macrocytosis of alcohol, liver disease, and hypothyroidism.</w:t>
            </w:r>
          </w:p>
        </w:tc>
        <w:tc>
          <w:tcPr/>
          <w:p>
            <w:pPr>
              <w:pStyle w:val="Compact"/>
            </w:pPr>
            <w:r>
              <w:t xml:space="preserve">Normal B12 accepted; methylmalonic acid detects tissue deficiency</w:t>
            </w:r>
          </w:p>
        </w:tc>
      </w:tr>
      <w:tr>
        <w:tc>
          <w:tcPr/>
          <w:p>
            <w:pPr>
              <w:pStyle w:val="Compact"/>
            </w:pPr>
            <w:r>
              <w:t xml:space="preserve">Hypersplenism</w:t>
            </w:r>
          </w:p>
        </w:tc>
        <w:tc>
          <w:tcPr/>
          <w:p>
            <w:pPr>
              <w:pStyle w:val="Compact"/>
            </w:pPr>
            <w:r>
              <w:t xml:space="preserve">Cytopenias from splenic sequestration</w:t>
            </w:r>
          </w:p>
        </w:tc>
        <w:tc>
          <w:tcPr/>
          <w:p>
            <w:pPr>
              <w:pStyle w:val="Compact"/>
            </w:pPr>
            <w:r>
              <w:t xml:space="preserve">Exam</w:t>
            </w:r>
          </w:p>
        </w:tc>
        <w:tc>
          <w:tcPr/>
          <w:p>
            <w:pPr>
              <w:pStyle w:val="Compact"/>
            </w:pPr>
            <w:r>
              <w:t xml:space="preserve">Splenic examination or imaging alongside the blood count</w:t>
            </w:r>
          </w:p>
        </w:tc>
        <w:tc>
          <w:tcPr/>
          <w:p>
            <w:pPr>
              <w:pStyle w:val="Compact"/>
            </w:pPr>
            <w:r>
              <w:t xml:space="preserve">Portal hypertension, infiltrative disease</w:t>
            </w:r>
          </w:p>
        </w:tc>
        <w:tc>
          <w:tcPr/>
          <w:p>
            <w:pPr>
              <w:pStyle w:val="Compact"/>
            </w:pPr>
            <w:r>
              <w:t xml:space="preserve">cytopenias with splenomegaly → portal hypertension</w:t>
            </w:r>
          </w:p>
        </w:tc>
        <w:tc>
          <w:tcPr/>
          <w:p>
            <w:pPr>
              <w:pStyle w:val="Compact"/>
            </w:pPr>
            <w:r>
              <w:t xml:space="preserve">A peripheral, non-marrow explanation for cytopenias, usually with a normal or hypercellular marrow. Avoids an unnecessary hematologic workup when splenomegaly is present.</w:t>
            </w:r>
          </w:p>
        </w:tc>
        <w:tc>
          <w:tcPr/>
          <w:p>
            <w:pPr>
              <w:pStyle w:val="Compact"/>
            </w:pPr>
            <w:r>
              <w:t xml:space="preserve">-</w:t>
            </w:r>
          </w:p>
        </w:tc>
      </w:tr>
      <w:tr>
        <w:tc>
          <w:tcPr/>
          <w:p>
            <w:pPr>
              <w:pStyle w:val="Compact"/>
            </w:pPr>
            <w:r>
              <w:t xml:space="preserve">Leukostasis</w:t>
            </w:r>
          </w:p>
        </w:tc>
        <w:tc>
          <w:tcPr/>
          <w:p>
            <w:pPr>
              <w:pStyle w:val="Compact"/>
            </w:pPr>
            <w:r>
              <w:t xml:space="preserve">Symptomatic hyperleukocytosis with microvascular sludging</w:t>
            </w:r>
          </w:p>
        </w:tc>
        <w:tc>
          <w:tcPr/>
          <w:p>
            <w:pPr>
              <w:pStyle w:val="Compact"/>
            </w:pPr>
            <w:r>
              <w:t xml:space="preserve">Lab</w:t>
            </w:r>
          </w:p>
        </w:tc>
        <w:tc>
          <w:tcPr/>
          <w:p>
            <w:pPr>
              <w:pStyle w:val="Compact"/>
            </w:pPr>
            <w:r>
              <w:t xml:space="preserve">White cell count with blast percentage plus symptoms</w:t>
            </w:r>
          </w:p>
        </w:tc>
        <w:tc>
          <w:tcPr/>
          <w:p>
            <w:pPr>
              <w:pStyle w:val="Compact"/>
            </w:pPr>
            <w:r>
              <w:t xml:space="preserve">AML, CML in blast phase</w:t>
            </w:r>
          </w:p>
        </w:tc>
        <w:tc>
          <w:tcPr/>
          <w:p>
            <w:pPr>
              <w:pStyle w:val="Compact"/>
            </w:pPr>
            <w:r>
              <w:t xml:space="preserve">dyspnea and confusion with a very high blast count → leukostasis</w:t>
            </w:r>
          </w:p>
        </w:tc>
        <w:tc>
          <w:tcPr/>
          <w:p>
            <w:pPr>
              <w:pStyle w:val="Compact"/>
            </w:pPr>
            <w:r>
              <w:t xml:space="preserve">A hematologic emergency with respiratory and neurologic symptoms at very high blast counts. Requires urgent cytoreduction; red cell transfusion can worsen viscosity.</w:t>
            </w:r>
          </w:p>
        </w:tc>
        <w:tc>
          <w:tcPr/>
          <w:p>
            <w:pPr>
              <w:pStyle w:val="Compact"/>
            </w:pPr>
            <w:r>
              <w:t xml:space="preserve">Red cells transfused before cytoreduction, which raises viscosity</w:t>
            </w:r>
          </w:p>
        </w:tc>
      </w:tr>
      <w:tr>
        <w:tc>
          <w:tcPr/>
          <w:p>
            <w:pPr>
              <w:pStyle w:val="Compact"/>
            </w:pPr>
            <w:r>
              <w:t xml:space="preserve">Clonal hematopoiesis</w:t>
            </w:r>
          </w:p>
        </w:tc>
        <w:tc>
          <w:tcPr/>
          <w:p>
            <w:pPr>
              <w:pStyle w:val="Compact"/>
            </w:pPr>
            <w:r>
              <w:t xml:space="preserve">Somatic mutation in blood cells without cytopenias or dysplasia</w:t>
            </w:r>
          </w:p>
        </w:tc>
        <w:tc>
          <w:tcPr/>
          <w:p>
            <w:pPr>
              <w:pStyle w:val="Compact"/>
            </w:pPr>
            <w:r>
              <w:t xml:space="preserve">Lab</w:t>
            </w:r>
          </w:p>
        </w:tc>
        <w:tc>
          <w:tcPr/>
          <w:p>
            <w:pPr>
              <w:pStyle w:val="Compact"/>
            </w:pPr>
            <w:r>
              <w:t xml:space="preserve">Next-generation sequencing on peripheral blood</w:t>
            </w:r>
          </w:p>
        </w:tc>
        <w:tc>
          <w:tcPr/>
          <w:p>
            <w:pPr>
              <w:pStyle w:val="Compact"/>
            </w:pPr>
            <w:r>
              <w:t xml:space="preserve">CHIP</w:t>
            </w:r>
          </w:p>
        </w:tc>
        <w:tc>
          <w:tcPr/>
          <w:p>
            <w:pPr>
              <w:pStyle w:val="Compact"/>
            </w:pPr>
            <w:r>
              <w:t xml:space="preserve">somatic mutation without cytopenia → clonal hematopoiesis of indeterminate potential</w:t>
            </w:r>
          </w:p>
        </w:tc>
        <w:tc>
          <w:tcPr/>
          <w:p>
            <w:pPr>
              <w:pStyle w:val="Compact"/>
            </w:pPr>
            <w:r>
              <w:t xml:space="preserve">Not a hematologic disease. Carries a small annual risk of progression and an independent cardiovascular risk, so it warrants observation rather than treatment.</w:t>
            </w:r>
          </w:p>
        </w:tc>
        <w:tc>
          <w:tcPr/>
          <w:p>
            <w:pPr>
              <w:pStyle w:val="Compact"/>
            </w:pPr>
            <w:r>
              <w:t xml:space="preserve">Treated as a hematologic malignancy; it is an observation category</w:t>
            </w:r>
          </w:p>
        </w:tc>
      </w:tr>
      <w:tr>
        <w:tc>
          <w:tcPr/>
          <w:p>
            <w:pPr>
              <w:pStyle w:val="Compact"/>
            </w:pPr>
            <w:r>
              <w:t xml:space="preserve">Hyperviscosity</w:t>
            </w:r>
          </w:p>
        </w:tc>
        <w:tc>
          <w:tcPr/>
          <w:p>
            <w:pPr>
              <w:pStyle w:val="Compact"/>
            </w:pPr>
            <w:r>
              <w:t xml:space="preserve">Symptoms from raised serum viscosity</w:t>
            </w:r>
          </w:p>
        </w:tc>
        <w:tc>
          <w:tcPr/>
          <w:p>
            <w:pPr>
              <w:pStyle w:val="Compact"/>
            </w:pPr>
            <w:r>
              <w:t xml:space="preserve">Lab</w:t>
            </w:r>
          </w:p>
        </w:tc>
        <w:tc>
          <w:tcPr/>
          <w:p>
            <w:pPr>
              <w:pStyle w:val="Compact"/>
            </w:pPr>
            <w:r>
              <w:t xml:space="preserve">Serum viscosity plus fundoscopy for venous changes</w:t>
            </w:r>
          </w:p>
        </w:tc>
        <w:tc>
          <w:tcPr/>
          <w:p>
            <w:pPr>
              <w:pStyle w:val="Compact"/>
            </w:pPr>
            <w:r>
              <w:t xml:space="preserve">Waldenstrom macroglobulinemia, myeloma, polycythemia</w:t>
            </w:r>
          </w:p>
        </w:tc>
        <w:tc>
          <w:tcPr/>
          <w:p>
            <w:pPr>
              <w:pStyle w:val="Compact"/>
            </w:pPr>
            <w:r>
              <w:t xml:space="preserve">blurred vision with mucosal bleeding → Waldenstrom macroglobulinemia</w:t>
            </w:r>
          </w:p>
        </w:tc>
        <w:tc>
          <w:tcPr/>
          <w:p>
            <w:pPr>
              <w:pStyle w:val="Compact"/>
            </w:pPr>
            <w:r>
              <w:t xml:space="preserve">Mucosal bleeding, visual change, and neurologic symptoms. An emergency requiring plasmapheresis, which is a different intervention from treating the underlying clone.</w:t>
            </w:r>
          </w:p>
        </w:tc>
        <w:tc>
          <w:tcPr/>
          <w:p>
            <w:pPr>
              <w:pStyle w:val="Compact"/>
            </w:pPr>
            <w:r>
              <w:t xml:space="preserve">Managed by treating the clone alone; plasmapheresis is the urgent step</w:t>
            </w:r>
          </w:p>
        </w:tc>
      </w:tr>
      <w:tr>
        <w:tc>
          <w:tcPr/>
          <w:p>
            <w:pPr>
              <w:pStyle w:val="Compact"/>
            </w:pPr>
            <w:r>
              <w:t xml:space="preserve">Extramedullary</w:t>
            </w:r>
          </w:p>
        </w:tc>
        <w:tc>
          <w:tcPr/>
          <w:p>
            <w:pPr>
              <w:pStyle w:val="Compact"/>
            </w:pPr>
            <w:r>
              <w:t xml:space="preserve">Hematopoietic or leukemic tissue outside the marrow</w:t>
            </w:r>
          </w:p>
        </w:tc>
        <w:tc>
          <w:tcPr/>
          <w:p>
            <w:pPr>
              <w:pStyle w:val="Compact"/>
            </w:pPr>
            <w:r>
              <w:t xml:space="preserve">Pathology</w:t>
            </w:r>
          </w:p>
        </w:tc>
        <w:tc>
          <w:tcPr/>
          <w:p>
            <w:pPr>
              <w:pStyle w:val="Compact"/>
            </w:pPr>
            <w:r>
              <w:t xml:space="preserve">Biopsy of the lesion with immunophenotyping</w:t>
            </w:r>
          </w:p>
        </w:tc>
        <w:tc>
          <w:tcPr/>
          <w:p>
            <w:pPr>
              <w:pStyle w:val="Compact"/>
            </w:pPr>
            <w:r>
              <w:t xml:space="preserve">Myeloid sarcoma, extramedullary hematopoiesis</w:t>
            </w:r>
          </w:p>
        </w:tc>
        <w:tc>
          <w:tcPr/>
          <w:p>
            <w:pPr>
              <w:pStyle w:val="Compact"/>
            </w:pPr>
            <w:r>
              <w:t xml:space="preserve">soft tissue mass with myeloid blasts → myeloid sarcoma</w:t>
            </w:r>
          </w:p>
        </w:tc>
        <w:tc>
          <w:tcPr/>
          <w:p>
            <w:pPr>
              <w:pStyle w:val="Compact"/>
            </w:pPr>
            <w:r>
              <w:t xml:space="preserve">Can be the presenting finding before marrow involvement is apparent, and changes staging and radiotherapy planning.</w:t>
            </w:r>
          </w:p>
        </w:tc>
        <w:tc>
          <w:tcPr/>
          <w:p>
            <w:pPr>
              <w:pStyle w:val="Compact"/>
            </w:pPr>
            <w:r>
              <w:t xml:space="preserve">-</w:t>
            </w:r>
          </w:p>
        </w:tc>
      </w:tr>
      <w:tr>
        <w:tc>
          <w:tcPr/>
          <w:p>
            <w:pPr>
              <w:pStyle w:val="Compact"/>
            </w:pPr>
            <w:r>
              <w:t xml:space="preserve">Neutropenic</w:t>
            </w:r>
          </w:p>
        </w:tc>
        <w:tc>
          <w:tcPr/>
          <w:p>
            <w:pPr>
              <w:pStyle w:val="Compact"/>
            </w:pPr>
            <w:r>
              <w:t xml:space="preserve">Absolute neutrophil count below 1500, profoundly below 500</w:t>
            </w:r>
          </w:p>
        </w:tc>
        <w:tc>
          <w:tcPr/>
          <w:p>
            <w:pPr>
              <w:pStyle w:val="Compact"/>
            </w:pPr>
            <w:r>
              <w:t xml:space="preserve">Lab</w:t>
            </w:r>
          </w:p>
        </w:tc>
        <w:tc>
          <w:tcPr/>
          <w:p>
            <w:pPr>
              <w:pStyle w:val="Compact"/>
            </w:pPr>
            <w:r>
              <w:t xml:space="preserve">Absolute neutrophil count calculated from the differential</w:t>
            </w:r>
          </w:p>
        </w:tc>
        <w:tc>
          <w:tcPr/>
          <w:p>
            <w:pPr>
              <w:pStyle w:val="Compact"/>
            </w:pPr>
            <w:r>
              <w:t xml:space="preserve">Chemotherapy, marrow disease, drugs, autoimmune</w:t>
            </w:r>
          </w:p>
        </w:tc>
        <w:tc>
          <w:tcPr/>
          <w:p>
            <w:pPr>
              <w:pStyle w:val="Compact"/>
            </w:pPr>
            <w:r>
              <w:t xml:space="preserve">fever with an absolute neutrophil count under 500 → febrile neutropenia</w:t>
            </w:r>
          </w:p>
        </w:tc>
        <w:tc>
          <w:tcPr/>
          <w:p>
            <w:pPr>
              <w:pStyle w:val="Compact"/>
            </w:pPr>
            <w:r>
              <w:t xml:space="preserve">A medical emergency at the profound end. Fever plus profound neutropenia mandates antibiotics within an hour, before any workup completes</w:t>
            </w:r>
          </w:p>
        </w:tc>
        <w:tc>
          <w:tcPr/>
          <w:p>
            <w:pPr>
              <w:pStyle w:val="Compact"/>
            </w:pPr>
            <w:r>
              <w:t xml:space="preserve">Total white count used instead of the absolute neutrophil count, which can be misleading in a leukemoid or lymphocytic picture</w:t>
            </w:r>
          </w:p>
        </w:tc>
      </w:tr>
      <w:tr>
        <w:tc>
          <w:tcPr/>
          <w:p>
            <w:pPr>
              <w:pStyle w:val="Compact"/>
            </w:pPr>
            <w:r>
              <w:t xml:space="preserve">Thrombocytopenic</w:t>
            </w:r>
          </w:p>
        </w:tc>
        <w:tc>
          <w:tcPr/>
          <w:p>
            <w:pPr>
              <w:pStyle w:val="Compact"/>
            </w:pPr>
            <w:r>
              <w:t xml:space="preserve">Platelet count below 150,000</w:t>
            </w:r>
          </w:p>
        </w:tc>
        <w:tc>
          <w:tcPr/>
          <w:p>
            <w:pPr>
              <w:pStyle w:val="Compact"/>
            </w:pPr>
            <w:r>
              <w:t xml:space="preserve">Lab</w:t>
            </w:r>
          </w:p>
        </w:tc>
        <w:tc>
          <w:tcPr/>
          <w:p>
            <w:pPr>
              <w:pStyle w:val="Compact"/>
            </w:pPr>
            <w:r>
              <w:t xml:space="preserve">Platelet count with a blood film to exclude clumping</w:t>
            </w:r>
          </w:p>
        </w:tc>
        <w:tc>
          <w:tcPr/>
          <w:p>
            <w:pPr>
              <w:pStyle w:val="Compact"/>
            </w:pPr>
            <w:r>
              <w:t xml:space="preserve">ITP, DIC, TTP, cirrhosis, drugs, marrow disease</w:t>
            </w:r>
          </w:p>
        </w:tc>
        <w:tc>
          <w:tcPr/>
          <w:p>
            <w:pPr>
              <w:pStyle w:val="Compact"/>
            </w:pPr>
            <w:r>
              <w:t xml:space="preserve">thrombocytopenia with schistocytes → thrombotic microangiopathy</w:t>
            </w:r>
          </w:p>
        </w:tc>
        <w:tc>
          <w:tcPr/>
          <w:p>
            <w:pPr>
              <w:pStyle w:val="Compact"/>
            </w:pPr>
            <w:r>
              <w:t xml:space="preserve">The company it keeps determines everything: isolated suggests peripheral destruction, with schistocytes suggests microangiopathy, with prolonged coagulation suggests DIC</w:t>
            </w:r>
          </w:p>
        </w:tc>
        <w:tc>
          <w:tcPr/>
          <w:p>
            <w:pPr>
              <w:pStyle w:val="Compact"/>
            </w:pPr>
            <w:r>
              <w:t xml:space="preserve">EDTA-induced platelet clumping reported as true thrombocytopenia; repeat in citrate before acting</w:t>
            </w:r>
          </w:p>
        </w:tc>
      </w:tr>
    </w:tbl>
    <w:bookmarkEnd w:id="64"/>
    <w:bookmarkStart w:id="65" w:name="infectious-disease-1"/>
    <w:p>
      <w:pPr>
        <w:pStyle w:val="Heading2"/>
      </w:pPr>
      <w:r>
        <w:t xml:space="preserve">Infectious disease</w:t>
      </w:r>
    </w:p>
    <w:tbl>
      <w:tblPr>
        <w:tblStyle w:val="Table"/>
        <w:tblW w:type="pct" w:w="5000"/>
        <w:tblLayout w:type="fixed"/>
        <w:tblLook w:firstRow="1" w:lastRow="0" w:firstColumn="0" w:lastColumn="0" w:noHBand="0" w:noVBand="0" w:val="0020"/>
      </w:tblPr>
      <w:tblGrid>
        <w:gridCol w:w="665"/>
        <w:gridCol w:w="1064"/>
        <w:gridCol w:w="399"/>
        <w:gridCol w:w="1197"/>
        <w:gridCol w:w="865"/>
        <w:gridCol w:w="931"/>
        <w:gridCol w:w="1730"/>
        <w:gridCol w:w="1064"/>
      </w:tblGrid>
      <w:tr>
        <w:trPr>
          <w:tblHeader w:val="on"/>
        </w:trPr>
        <w:tc>
          <w:tcPr/>
          <w:p>
            <w:pPr>
              <w:pStyle w:val="Compact"/>
            </w:pPr>
            <w:r>
              <w:t xml:space="preserve">Qualifier</w:t>
            </w:r>
          </w:p>
        </w:tc>
        <w:tc>
          <w:tcPr/>
          <w:p>
            <w:pPr>
              <w:pStyle w:val="Compact"/>
            </w:pPr>
            <w:r>
              <w:t xml:space="preserve">Definition</w:t>
            </w:r>
          </w:p>
        </w:tc>
        <w:tc>
          <w:tcPr/>
          <w:p>
            <w:pPr>
              <w:pStyle w:val="Compact"/>
            </w:pPr>
            <w:r>
              <w:t xml:space="preserve">Source</w:t>
            </w:r>
          </w:p>
        </w:tc>
        <w:tc>
          <w:tcPr/>
          <w:p>
            <w:pPr>
              <w:pStyle w:val="Compact"/>
            </w:pPr>
            <w:r>
              <w:t xml:space="preserve">How it is established</w:t>
            </w:r>
          </w:p>
        </w:tc>
        <w:tc>
          <w:tcPr/>
          <w:p>
            <w:pPr>
              <w:pStyle w:val="Compact"/>
            </w:pPr>
            <w:r>
              <w:t xml:space="preserve">Commonly associated</w:t>
            </w:r>
          </w:p>
        </w:tc>
        <w:tc>
          <w:tcPr/>
          <w:p>
            <w:pPr>
              <w:pStyle w:val="Compact"/>
            </w:pPr>
            <w:r>
              <w:t xml:space="preserve">Example</w:t>
            </w:r>
          </w:p>
        </w:tc>
        <w:tc>
          <w:tcPr/>
          <w:p>
            <w:pPr>
              <w:pStyle w:val="Compact"/>
            </w:pPr>
            <w:r>
              <w:t xml:space="preserve">How it changes the differential</w:t>
            </w:r>
          </w:p>
        </w:tc>
        <w:tc>
          <w:tcPr/>
          <w:p>
            <w:pPr>
              <w:pStyle w:val="Compact"/>
            </w:pPr>
            <w:r>
              <w:t xml:space="preserve">Common misuse</w:t>
            </w:r>
          </w:p>
        </w:tc>
      </w:tr>
      <w:tr>
        <w:tc>
          <w:tcPr/>
          <w:p>
            <w:pPr>
              <w:pStyle w:val="Compact"/>
            </w:pPr>
            <w:r>
              <w:t xml:space="preserve">Community-acquired</w:t>
            </w:r>
          </w:p>
        </w:tc>
        <w:tc>
          <w:tcPr/>
          <w:p>
            <w:pPr>
              <w:pStyle w:val="Compact"/>
            </w:pPr>
            <w:r>
              <w:t xml:space="preserve">Acquired outside healthcare settings</w:t>
            </w:r>
          </w:p>
        </w:tc>
        <w:tc>
          <w:tcPr/>
          <w:p>
            <w:pPr>
              <w:pStyle w:val="Compact"/>
            </w:pPr>
            <w:r>
              <w:t xml:space="preserve">Lab</w:t>
            </w:r>
          </w:p>
        </w:tc>
        <w:tc>
          <w:tcPr/>
          <w:p>
            <w:pPr>
              <w:pStyle w:val="Compact"/>
            </w:pPr>
            <w:r>
              <w:t xml:space="preserve">Onset outside hospital without recent healthcare exposure</w:t>
            </w:r>
          </w:p>
        </w:tc>
        <w:tc>
          <w:tcPr/>
          <w:p>
            <w:pPr>
              <w:pStyle w:val="Compact"/>
            </w:pPr>
            <w:r>
              <w:t xml:space="preserve">CAP, community-onset UTI</w:t>
            </w:r>
          </w:p>
        </w:tc>
        <w:tc>
          <w:tcPr/>
          <w:p>
            <w:pPr>
              <w:pStyle w:val="Compact"/>
            </w:pPr>
            <w:r>
              <w:t xml:space="preserve">community-acquired pneumonia → Streptococcus pneumoniae</w:t>
            </w:r>
          </w:p>
        </w:tc>
        <w:tc>
          <w:tcPr/>
          <w:p>
            <w:pPr>
              <w:pStyle w:val="Compact"/>
            </w:pPr>
            <w:r>
              <w:t xml:space="preserve">Predicts a narrower and more predictable pathogen set, permitting narrower empiric therapy.</w:t>
            </w:r>
          </w:p>
        </w:tc>
        <w:tc>
          <w:tcPr/>
          <w:p>
            <w:pPr>
              <w:pStyle w:val="Compact"/>
            </w:pPr>
            <w:r>
              <w:t xml:space="preserve">-</w:t>
            </w:r>
          </w:p>
        </w:tc>
      </w:tr>
      <w:tr>
        <w:tc>
          <w:tcPr/>
          <w:p>
            <w:pPr>
              <w:pStyle w:val="Compact"/>
            </w:pPr>
            <w:r>
              <w:t xml:space="preserve">Hospital-acquired</w:t>
            </w:r>
          </w:p>
        </w:tc>
        <w:tc>
          <w:tcPr/>
          <w:p>
            <w:pPr>
              <w:pStyle w:val="Compact"/>
            </w:pPr>
            <w:r>
              <w:t xml:space="preserve">Onset after 48 hours of admission or recent healthcare exposure</w:t>
            </w:r>
          </w:p>
        </w:tc>
        <w:tc>
          <w:tcPr/>
          <w:p>
            <w:pPr>
              <w:pStyle w:val="Compact"/>
            </w:pPr>
            <w:r>
              <w:t xml:space="preserve">Lab</w:t>
            </w:r>
          </w:p>
        </w:tc>
        <w:tc>
          <w:tcPr/>
          <w:p>
            <w:pPr>
              <w:pStyle w:val="Compact"/>
            </w:pPr>
            <w:r>
              <w:t xml:space="preserve">Timing relative to admission plus healthcare exposure history</w:t>
            </w:r>
          </w:p>
        </w:tc>
        <w:tc>
          <w:tcPr/>
          <w:p>
            <w:pPr>
              <w:pStyle w:val="Compact"/>
            </w:pPr>
            <w:r>
              <w:t xml:space="preserve">HAP, VAP, catheter infections</w:t>
            </w:r>
          </w:p>
        </w:tc>
        <w:tc>
          <w:tcPr/>
          <w:p>
            <w:pPr>
              <w:pStyle w:val="Compact"/>
            </w:pPr>
            <w:r>
              <w:t xml:space="preserve">pneumonia after 48 hours of admission → resistant gram-negative infection</w:t>
            </w:r>
          </w:p>
        </w:tc>
        <w:tc>
          <w:tcPr/>
          <w:p>
            <w:pPr>
              <w:pStyle w:val="Compact"/>
            </w:pPr>
            <w:r>
              <w:t xml:space="preserve">Broadens empiric coverage to resistant gram-negatives and MRSA. The distinction is an antibiotic decision, not an academic one.</w:t>
            </w:r>
          </w:p>
        </w:tc>
        <w:tc>
          <w:tcPr/>
          <w:p>
            <w:pPr>
              <w:pStyle w:val="Compact"/>
            </w:pPr>
            <w:r>
              <w:t xml:space="preserve">-</w:t>
            </w:r>
          </w:p>
        </w:tc>
      </w:tr>
      <w:tr>
        <w:tc>
          <w:tcPr/>
          <w:p>
            <w:pPr>
              <w:pStyle w:val="Compact"/>
            </w:pPr>
            <w:r>
              <w:t xml:space="preserve">Opportunistic</w:t>
            </w:r>
          </w:p>
        </w:tc>
        <w:tc>
          <w:tcPr/>
          <w:p>
            <w:pPr>
              <w:pStyle w:val="Compact"/>
            </w:pPr>
            <w:r>
              <w:t xml:space="preserve">Occurs mainly with impaired host defenses</w:t>
            </w:r>
          </w:p>
        </w:tc>
        <w:tc>
          <w:tcPr/>
          <w:p>
            <w:pPr>
              <w:pStyle w:val="Compact"/>
            </w:pPr>
            <w:r>
              <w:t xml:space="preserve">Lab</w:t>
            </w:r>
          </w:p>
        </w:tc>
        <w:tc>
          <w:tcPr/>
          <w:p>
            <w:pPr>
              <w:pStyle w:val="Compact"/>
            </w:pPr>
            <w:r>
              <w:t xml:space="preserve">Characterize the immune defect first, then match it to likely organisms</w:t>
            </w:r>
          </w:p>
        </w:tc>
        <w:tc>
          <w:tcPr/>
          <w:p>
            <w:pPr>
              <w:pStyle w:val="Compact"/>
            </w:pPr>
            <w:r>
              <w:t xml:space="preserve">PJP, CMV, cryptococcus, invasive aspergillosis</w:t>
            </w:r>
          </w:p>
        </w:tc>
        <w:tc>
          <w:tcPr/>
          <w:p>
            <w:pPr>
              <w:pStyle w:val="Compact"/>
            </w:pPr>
            <w:r>
              <w:t xml:space="preserve">Pneumocystis pneumonia → advanced HIV infection</w:t>
            </w:r>
          </w:p>
        </w:tc>
        <w:tc>
          <w:tcPr/>
          <w:p>
            <w:pPr>
              <w:pStyle w:val="Compact"/>
            </w:pPr>
            <w:r>
              <w:t xml:space="preserve">Reverses the reasoning: characterize the immune defect first, because the defect predicts the organism. Neutropenia, T-cell deficiency, and humoral deficiency each yield different pathogens.</w:t>
            </w:r>
          </w:p>
        </w:tc>
        <w:tc>
          <w:tcPr/>
          <w:p>
            <w:pPr>
              <w:pStyle w:val="Compact"/>
            </w:pPr>
            <w:r>
              <w:t xml:space="preserve">Organism sought before the immune defect is defined, which inverts the reasoning</w:t>
            </w:r>
          </w:p>
        </w:tc>
      </w:tr>
      <w:tr>
        <w:tc>
          <w:tcPr/>
          <w:p>
            <w:pPr>
              <w:pStyle w:val="Compact"/>
            </w:pPr>
            <w:r>
              <w:t xml:space="preserve">Polymicrobial</w:t>
            </w:r>
          </w:p>
        </w:tc>
        <w:tc>
          <w:tcPr/>
          <w:p>
            <w:pPr>
              <w:pStyle w:val="Compact"/>
            </w:pPr>
            <w:r>
              <w:t xml:space="preserve">Multiple organisms</w:t>
            </w:r>
          </w:p>
        </w:tc>
        <w:tc>
          <w:tcPr/>
          <w:p>
            <w:pPr>
              <w:pStyle w:val="Compact"/>
            </w:pPr>
            <w:r>
              <w:t xml:space="preserve">Lab</w:t>
            </w:r>
          </w:p>
        </w:tc>
        <w:tc>
          <w:tcPr/>
          <w:p>
            <w:pPr>
              <w:pStyle w:val="Compact"/>
            </w:pPr>
            <w:r>
              <w:t xml:space="preserve">Culture of an adequately collected deep specimen</w:t>
            </w:r>
          </w:p>
        </w:tc>
        <w:tc>
          <w:tcPr/>
          <w:p>
            <w:pPr>
              <w:pStyle w:val="Compact"/>
            </w:pPr>
            <w:r>
              <w:t xml:space="preserve">Intra-abdominal abscess, diabetic foot, aspiration</w:t>
            </w:r>
          </w:p>
        </w:tc>
        <w:tc>
          <w:tcPr/>
          <w:p>
            <w:pPr>
              <w:pStyle w:val="Compact"/>
            </w:pPr>
            <w:r>
              <w:t xml:space="preserve">polymicrobial growth from an abscess → breached anatomic barrier</w:t>
            </w:r>
          </w:p>
        </w:tc>
        <w:tc>
          <w:tcPr/>
          <w:p>
            <w:pPr>
              <w:pStyle w:val="Compact"/>
            </w:pPr>
            <w:r>
              <w:t xml:space="preserve">Suggests a breached anatomic barrier, typically gut or oral flora seeding a normally sterile space. Look for a perforation or fistula.</w:t>
            </w:r>
          </w:p>
        </w:tc>
        <w:tc>
          <w:tcPr/>
          <w:p>
            <w:pPr>
              <w:pStyle w:val="Compact"/>
            </w:pPr>
            <w:r>
              <w:t xml:space="preserve">Dismissed as contamination when it indicates a perforation or fistula</w:t>
            </w:r>
          </w:p>
        </w:tc>
      </w:tr>
      <w:tr>
        <w:tc>
          <w:tcPr/>
          <w:p>
            <w:pPr>
              <w:pStyle w:val="Compact"/>
            </w:pPr>
            <w:r>
              <w:t xml:space="preserve">Culture-negative</w:t>
            </w:r>
          </w:p>
        </w:tc>
        <w:tc>
          <w:tcPr/>
          <w:p>
            <w:pPr>
              <w:pStyle w:val="Compact"/>
            </w:pPr>
            <w:r>
              <w:t xml:space="preserve">Clinical infection without growth</w:t>
            </w:r>
          </w:p>
        </w:tc>
        <w:tc>
          <w:tcPr/>
          <w:p>
            <w:pPr>
              <w:pStyle w:val="Compact"/>
            </w:pPr>
            <w:r>
              <w:t xml:space="preserve">Lab</w:t>
            </w:r>
          </w:p>
        </w:tc>
        <w:tc>
          <w:tcPr/>
          <w:p>
            <w:pPr>
              <w:pStyle w:val="Compact"/>
            </w:pPr>
            <w:r>
              <w:t xml:space="preserve">Cultures drawn before antibiotics, with extended incubation and serology</w:t>
            </w:r>
          </w:p>
        </w:tc>
        <w:tc>
          <w:tcPr/>
          <w:p>
            <w:pPr>
              <w:pStyle w:val="Compact"/>
            </w:pPr>
            <w:r>
              <w:t xml:space="preserve">Prior antibiotics, fastidious organisms, HACEK, Coxiella, TB</w:t>
            </w:r>
          </w:p>
        </w:tc>
        <w:tc>
          <w:tcPr/>
          <w:p>
            <w:pPr>
              <w:pStyle w:val="Compact"/>
            </w:pPr>
            <w:r>
              <w:t xml:space="preserve">culture-negative endocarditis → Coxiella or prior antibiotics</w:t>
            </w:r>
          </w:p>
        </w:tc>
        <w:tc>
          <w:tcPr/>
          <w:p>
            <w:pPr>
              <w:pStyle w:val="Compact"/>
            </w:pPr>
            <w:r>
              <w:t xml:space="preserve">Should trigger a specific question: was the patient pretreated, or is this an organism routine culture cannot grow? Changes testing to serology and molecular methods.</w:t>
            </w:r>
          </w:p>
        </w:tc>
        <w:tc>
          <w:tcPr/>
          <w:p>
            <w:pPr>
              <w:pStyle w:val="Compact"/>
            </w:pPr>
            <w:r>
              <w:t xml:space="preserve">Cultures drawn after antibiotics have started, which is usually avoidable</w:t>
            </w:r>
          </w:p>
        </w:tc>
      </w:tr>
      <w:tr>
        <w:tc>
          <w:tcPr/>
          <w:p>
            <w:pPr>
              <w:pStyle w:val="Compact"/>
            </w:pPr>
            <w:r>
              <w:t xml:space="preserve">Bacteremic</w:t>
            </w:r>
          </w:p>
        </w:tc>
        <w:tc>
          <w:tcPr/>
          <w:p>
            <w:pPr>
              <w:pStyle w:val="Compact"/>
            </w:pPr>
            <w:r>
              <w:t xml:space="preserve">Bacteria in the bloodstream</w:t>
            </w:r>
          </w:p>
        </w:tc>
        <w:tc>
          <w:tcPr/>
          <w:p>
            <w:pPr>
              <w:pStyle w:val="Compact"/>
            </w:pPr>
            <w:r>
              <w:t xml:space="preserve">Lab</w:t>
            </w:r>
          </w:p>
        </w:tc>
        <w:tc>
          <w:tcPr/>
          <w:p>
            <w:pPr>
              <w:pStyle w:val="Compact"/>
            </w:pPr>
            <w:r>
              <w:t xml:space="preserve">Blood cultures from two separate sites before antibiotics</w:t>
            </w:r>
          </w:p>
        </w:tc>
        <w:tc>
          <w:tcPr/>
          <w:p>
            <w:pPr>
              <w:pStyle w:val="Compact"/>
            </w:pPr>
            <w:r>
              <w:t xml:space="preserve">Endocarditis, line infection, pyelonephritis</w:t>
            </w:r>
          </w:p>
        </w:tc>
        <w:tc>
          <w:tcPr/>
          <w:p>
            <w:pPr>
              <w:pStyle w:val="Compact"/>
            </w:pPr>
            <w:r>
              <w:t xml:space="preserve">Staphylococcus aureus bacteremia → endocarditis or deep-seated focus</w:t>
            </w:r>
          </w:p>
        </w:tc>
        <w:tc>
          <w:tcPr/>
          <w:p>
            <w:pPr>
              <w:pStyle w:val="Compact"/>
            </w:pPr>
            <w:r>
              <w:t xml:space="preserve">Escalates the search for a source and for metastatic seeding. S. aureus bacteremia specifically mandates echocardiography, repeat cultures, and prolonged intravenous therapy.</w:t>
            </w:r>
          </w:p>
        </w:tc>
        <w:tc>
          <w:tcPr/>
          <w:p>
            <w:pPr>
              <w:pStyle w:val="Compact"/>
            </w:pPr>
            <w:r>
              <w:t xml:space="preserve">Follow-up cultures and echocardiography omitted in S. aureus bacteremia</w:t>
            </w:r>
          </w:p>
        </w:tc>
      </w:tr>
      <w:tr>
        <w:tc>
          <w:tcPr/>
          <w:p>
            <w:pPr>
              <w:pStyle w:val="Compact"/>
            </w:pPr>
            <w:r>
              <w:t xml:space="preserve">Suppurative</w:t>
            </w:r>
          </w:p>
        </w:tc>
        <w:tc>
          <w:tcPr/>
          <w:p>
            <w:pPr>
              <w:pStyle w:val="Compact"/>
            </w:pPr>
            <w:r>
              <w:t xml:space="preserve">Pus-forming</w:t>
            </w:r>
          </w:p>
        </w:tc>
        <w:tc>
          <w:tcPr/>
          <w:p>
            <w:pPr>
              <w:pStyle w:val="Compact"/>
            </w:pPr>
            <w:r>
              <w:t xml:space="preserve">Imaging</w:t>
            </w:r>
          </w:p>
        </w:tc>
        <w:tc>
          <w:tcPr/>
          <w:p>
            <w:pPr>
              <w:pStyle w:val="Compact"/>
            </w:pPr>
            <w:r>
              <w:t xml:space="preserve">Ultrasound or examination for fluctuance</w:t>
            </w:r>
          </w:p>
        </w:tc>
        <w:tc>
          <w:tcPr/>
          <w:p>
            <w:pPr>
              <w:pStyle w:val="Compact"/>
            </w:pPr>
            <w:r>
              <w:t xml:space="preserve">Abscess, empyema, suppurative lymphadenitis</w:t>
            </w:r>
          </w:p>
        </w:tc>
        <w:tc>
          <w:tcPr/>
          <w:p>
            <w:pPr>
              <w:pStyle w:val="Compact"/>
            </w:pPr>
            <w:r>
              <w:t xml:space="preserve">suppurative lymphadenitis → drainable abscess</w:t>
            </w:r>
          </w:p>
        </w:tc>
        <w:tc>
          <w:tcPr/>
          <w:p>
            <w:pPr>
              <w:pStyle w:val="Compact"/>
            </w:pPr>
            <w:r>
              <w:t xml:space="preserve">Implies a collection. Antibiotics alone usually fail; this qualifier is an argument for drainage.</w:t>
            </w:r>
          </w:p>
        </w:tc>
        <w:tc>
          <w:tcPr/>
          <w:p>
            <w:pPr>
              <w:pStyle w:val="Compact"/>
            </w:pPr>
            <w:r>
              <w:t xml:space="preserve">Treated with antibiotics alone when drainage is required</w:t>
            </w:r>
          </w:p>
        </w:tc>
      </w:tr>
      <w:tr>
        <w:tc>
          <w:tcPr/>
          <w:p>
            <w:pPr>
              <w:pStyle w:val="Compact"/>
            </w:pPr>
            <w:r>
              <w:t xml:space="preserve">Necrotizing</w:t>
            </w:r>
          </w:p>
        </w:tc>
        <w:tc>
          <w:tcPr/>
          <w:p>
            <w:pPr>
              <w:pStyle w:val="Compact"/>
            </w:pPr>
            <w:r>
              <w:t xml:space="preserve">Causing tissue death</w:t>
            </w:r>
          </w:p>
        </w:tc>
        <w:tc>
          <w:tcPr/>
          <w:p>
            <w:pPr>
              <w:pStyle w:val="Compact"/>
            </w:pPr>
            <w:r>
              <w:t xml:space="preserve">Exam</w:t>
            </w:r>
          </w:p>
        </w:tc>
        <w:tc>
          <w:tcPr/>
          <w:p>
            <w:pPr>
              <w:pStyle w:val="Compact"/>
            </w:pPr>
            <w:r>
              <w:t xml:space="preserve">Surgical exploration; imaging must not delay it</w:t>
            </w:r>
          </w:p>
        </w:tc>
        <w:tc>
          <w:tcPr/>
          <w:p>
            <w:pPr>
              <w:pStyle w:val="Compact"/>
            </w:pPr>
            <w:r>
              <w:t xml:space="preserve">Necrotizing fasciitis, necrotizing pneumonia</w:t>
            </w:r>
          </w:p>
        </w:tc>
        <w:tc>
          <w:tcPr/>
          <w:p>
            <w:pPr>
              <w:pStyle w:val="Compact"/>
            </w:pPr>
            <w:r>
              <w:t xml:space="preserve">pain out of proportion with rapid progression → necrotizing fasciitis</w:t>
            </w:r>
          </w:p>
        </w:tc>
        <w:tc>
          <w:tcPr/>
          <w:p>
            <w:pPr>
              <w:pStyle w:val="Compact"/>
            </w:pPr>
            <w:r>
              <w:t xml:space="preserve">A surgical emergency. Pain out of proportion to exam, rapid progression, and systemic toxicity should prompt operative exploration rather than further imaging.</w:t>
            </w:r>
          </w:p>
        </w:tc>
        <w:tc>
          <w:tcPr/>
          <w:p>
            <w:pPr>
              <w:pStyle w:val="Compact"/>
            </w:pPr>
            <w:r>
              <w:t xml:space="preserve">Imaging pursued while the patient deteriorates; this is a clinical and operative diagnosis</w:t>
            </w:r>
          </w:p>
        </w:tc>
      </w:tr>
      <w:tr>
        <w:tc>
          <w:tcPr/>
          <w:p>
            <w:pPr>
              <w:pStyle w:val="Compact"/>
            </w:pPr>
            <w:r>
              <w:t xml:space="preserve">Invasive</w:t>
            </w:r>
          </w:p>
        </w:tc>
        <w:tc>
          <w:tcPr/>
          <w:p>
            <w:pPr>
              <w:pStyle w:val="Compact"/>
            </w:pPr>
            <w:r>
              <w:t xml:space="preserve">Penetrating beyond superficial boundaries</w:t>
            </w:r>
          </w:p>
        </w:tc>
        <w:tc>
          <w:tcPr/>
          <w:p>
            <w:pPr>
              <w:pStyle w:val="Compact"/>
            </w:pPr>
            <w:r>
              <w:t xml:space="preserve">Pathology</w:t>
            </w:r>
          </w:p>
        </w:tc>
        <w:tc>
          <w:tcPr/>
          <w:p>
            <w:pPr>
              <w:pStyle w:val="Compact"/>
            </w:pPr>
            <w:r>
              <w:t xml:space="preserve">Histopathology showing tissue invasion, plus culture</w:t>
            </w:r>
          </w:p>
        </w:tc>
        <w:tc>
          <w:tcPr/>
          <w:p>
            <w:pPr>
              <w:pStyle w:val="Compact"/>
            </w:pPr>
            <w:r>
              <w:t xml:space="preserve">Invasive aspergillosis, invasive candidiasis</w:t>
            </w:r>
          </w:p>
        </w:tc>
        <w:tc>
          <w:tcPr/>
          <w:p>
            <w:pPr>
              <w:pStyle w:val="Compact"/>
            </w:pPr>
            <w:r>
              <w:t xml:space="preserve">tissue invasion on biopsy → invasive aspergillosis</w:t>
            </w:r>
          </w:p>
        </w:tc>
        <w:tc>
          <w:tcPr/>
          <w:p>
            <w:pPr>
              <w:pStyle w:val="Compact"/>
            </w:pPr>
            <w:r>
              <w:t xml:space="preserve">Distinguishes colonization from true tissue invasion, which is the difference between ignoring a culture and starting toxic prolonged therapy.</w:t>
            </w:r>
          </w:p>
        </w:tc>
        <w:tc>
          <w:tcPr/>
          <w:p>
            <w:pPr>
              <w:pStyle w:val="Compact"/>
            </w:pPr>
            <w:r>
              <w:t xml:space="preserve">A positive respiratory culture treated as invasive disease when it may be colonization</w:t>
            </w:r>
          </w:p>
        </w:tc>
      </w:tr>
      <w:tr>
        <w:tc>
          <w:tcPr/>
          <w:p>
            <w:pPr>
              <w:pStyle w:val="Compact"/>
            </w:pPr>
            <w:r>
              <w:t xml:space="preserve">Latent</w:t>
            </w:r>
          </w:p>
        </w:tc>
        <w:tc>
          <w:tcPr/>
          <w:p>
            <w:pPr>
              <w:pStyle w:val="Compact"/>
            </w:pPr>
            <w:r>
              <w:t xml:space="preserve">Present but clinically inactive</w:t>
            </w:r>
          </w:p>
        </w:tc>
        <w:tc>
          <w:tcPr/>
          <w:p>
            <w:pPr>
              <w:pStyle w:val="Compact"/>
            </w:pPr>
            <w:r>
              <w:t xml:space="preserve">Lab</w:t>
            </w:r>
          </w:p>
        </w:tc>
        <w:tc>
          <w:tcPr/>
          <w:p>
            <w:pPr>
              <w:pStyle w:val="Compact"/>
            </w:pPr>
            <w:r>
              <w:t xml:space="preserve">IGRA or tuberculin testing with a normal chest radiograph</w:t>
            </w:r>
          </w:p>
        </w:tc>
        <w:tc>
          <w:tcPr/>
          <w:p>
            <w:pPr>
              <w:pStyle w:val="Compact"/>
            </w:pPr>
            <w:r>
              <w:t xml:space="preserve">Latent TB, HSV, VZV</w:t>
            </w:r>
          </w:p>
        </w:tc>
        <w:tc>
          <w:tcPr/>
          <w:p>
            <w:pPr>
              <w:pStyle w:val="Compact"/>
            </w:pPr>
            <w:r>
              <w:t xml:space="preserve">positive interferon-gamma release assay → latent tuberculosis</w:t>
            </w:r>
          </w:p>
        </w:tc>
        <w:tc>
          <w:tcPr/>
          <w:p>
            <w:pPr>
              <w:pStyle w:val="Compact"/>
            </w:pPr>
            <w:r>
              <w:t xml:space="preserve">Not currently pathogenic but reactivatable. Becomes urgent before immunosuppression, particularly anti-TNF therapy.</w:t>
            </w:r>
          </w:p>
        </w:tc>
        <w:tc>
          <w:tcPr/>
          <w:p>
            <w:pPr>
              <w:pStyle w:val="Compact"/>
            </w:pPr>
            <w:r>
              <w:t xml:space="preserve">Not screened before starting anti-TNF therapy</w:t>
            </w:r>
          </w:p>
        </w:tc>
      </w:tr>
      <w:tr>
        <w:tc>
          <w:tcPr/>
          <w:p>
            <w:pPr>
              <w:pStyle w:val="Compact"/>
            </w:pPr>
            <w:r>
              <w:t xml:space="preserve">Disseminated</w:t>
            </w:r>
          </w:p>
        </w:tc>
        <w:tc>
          <w:tcPr/>
          <w:p>
            <w:pPr>
              <w:pStyle w:val="Compact"/>
            </w:pPr>
            <w:r>
              <w:t xml:space="preserve">Widely spread through the body</w:t>
            </w:r>
          </w:p>
        </w:tc>
        <w:tc>
          <w:tcPr/>
          <w:p>
            <w:pPr>
              <w:pStyle w:val="Compact"/>
            </w:pPr>
            <w:r>
              <w:t xml:space="preserve">Lab</w:t>
            </w:r>
          </w:p>
        </w:tc>
        <w:tc>
          <w:tcPr/>
          <w:p>
            <w:pPr>
              <w:pStyle w:val="Compact"/>
            </w:pPr>
            <w:r>
              <w:t xml:space="preserve">Blood, marrow, or tissue culture plus urine antigen</w:t>
            </w:r>
          </w:p>
        </w:tc>
        <w:tc>
          <w:tcPr/>
          <w:p>
            <w:pPr>
              <w:pStyle w:val="Compact"/>
            </w:pPr>
            <w:r>
              <w:t xml:space="preserve">Disseminated histoplasmosis, TB, zoster</w:t>
            </w:r>
          </w:p>
        </w:tc>
        <w:tc>
          <w:tcPr/>
          <w:p>
            <w:pPr>
              <w:pStyle w:val="Compact"/>
            </w:pPr>
            <w:r>
              <w:t xml:space="preserve">disseminated histoplasmosis → underlying immunocompromise</w:t>
            </w:r>
          </w:p>
        </w:tc>
        <w:tc>
          <w:tcPr/>
          <w:p>
            <w:pPr>
              <w:pStyle w:val="Compact"/>
            </w:pPr>
            <w:r>
              <w:t xml:space="preserve">Implies failed containment and usually implies immunocompromise. Prompts a search for the underlying immune defect, including HIV testing.</w:t>
            </w:r>
          </w:p>
        </w:tc>
        <w:tc>
          <w:tcPr/>
          <w:p>
            <w:pPr>
              <w:pStyle w:val="Compact"/>
            </w:pPr>
            <w:r>
              <w:t xml:space="preserve">Underlying immune defect not investigated, including HIV testing</w:t>
            </w:r>
          </w:p>
        </w:tc>
      </w:tr>
      <w:tr>
        <w:tc>
          <w:tcPr/>
          <w:p>
            <w:pPr>
              <w:pStyle w:val="Compact"/>
            </w:pPr>
            <w:r>
              <w:t xml:space="preserve">Hematogenous</w:t>
            </w:r>
          </w:p>
        </w:tc>
        <w:tc>
          <w:tcPr/>
          <w:p>
            <w:pPr>
              <w:pStyle w:val="Compact"/>
            </w:pPr>
            <w:r>
              <w:t xml:space="preserve">Spread via the bloodstream</w:t>
            </w:r>
          </w:p>
        </w:tc>
        <w:tc>
          <w:tcPr/>
          <w:p>
            <w:pPr>
              <w:pStyle w:val="Compact"/>
            </w:pPr>
            <w:r>
              <w:t xml:space="preserve">Imaging</w:t>
            </w:r>
          </w:p>
        </w:tc>
        <w:tc>
          <w:tcPr/>
          <w:p>
            <w:pPr>
              <w:pStyle w:val="Compact"/>
            </w:pPr>
            <w:r>
              <w:t xml:space="preserve">Blood cultures plus imaging of the seeded site</w:t>
            </w:r>
          </w:p>
        </w:tc>
        <w:tc>
          <w:tcPr/>
          <w:p>
            <w:pPr>
              <w:pStyle w:val="Compact"/>
            </w:pPr>
            <w:r>
              <w:t xml:space="preserve">Vertebral osteomyelitis, septic emboli, endocarditis</w:t>
            </w:r>
          </w:p>
        </w:tc>
        <w:tc>
          <w:tcPr/>
          <w:p>
            <w:pPr>
              <w:pStyle w:val="Compact"/>
            </w:pPr>
            <w:r>
              <w:t xml:space="preserve">vertebral osteomyelitis → hematogenous seeding from endocarditis</w:t>
            </w:r>
          </w:p>
        </w:tc>
        <w:tc>
          <w:tcPr/>
          <w:p>
            <w:pPr>
              <w:pStyle w:val="Compact"/>
            </w:pPr>
            <w:r>
              <w:t xml:space="preserve">Predicts multifocal seeding and directs you to find the source, most often endocarditis or an infected line.</w:t>
            </w:r>
          </w:p>
        </w:tc>
        <w:tc>
          <w:tcPr/>
          <w:p>
            <w:pPr>
              <w:pStyle w:val="Compact"/>
            </w:pPr>
            <w:r>
              <w:t xml:space="preserve">Source not sought; hematogenous seeding implies a source</w:t>
            </w:r>
          </w:p>
        </w:tc>
      </w:tr>
      <w:tr>
        <w:tc>
          <w:tcPr/>
          <w:p>
            <w:pPr>
              <w:pStyle w:val="Compact"/>
            </w:pPr>
            <w:r>
              <w:t xml:space="preserve">Contiguous</w:t>
            </w:r>
          </w:p>
        </w:tc>
        <w:tc>
          <w:tcPr/>
          <w:p>
            <w:pPr>
              <w:pStyle w:val="Compact"/>
            </w:pPr>
            <w:r>
              <w:t xml:space="preserve">Direct spread to adjacent tissue</w:t>
            </w:r>
          </w:p>
        </w:tc>
        <w:tc>
          <w:tcPr/>
          <w:p>
            <w:pPr>
              <w:pStyle w:val="Compact"/>
            </w:pPr>
            <w:r>
              <w:t xml:space="preserve">Exam</w:t>
            </w:r>
          </w:p>
        </w:tc>
        <w:tc>
          <w:tcPr/>
          <w:p>
            <w:pPr>
              <w:pStyle w:val="Compact"/>
            </w:pPr>
            <w:r>
              <w:t xml:space="preserve">Probe-to-bone test plus MRI</w:t>
            </w:r>
          </w:p>
        </w:tc>
        <w:tc>
          <w:tcPr/>
          <w:p>
            <w:pPr>
              <w:pStyle w:val="Compact"/>
            </w:pPr>
            <w:r>
              <w:t xml:space="preserve">Diabetic foot osteomyelitis, sinusitis to orbit</w:t>
            </w:r>
          </w:p>
        </w:tc>
        <w:tc>
          <w:tcPr/>
          <w:p>
            <w:pPr>
              <w:pStyle w:val="Compact"/>
            </w:pPr>
            <w:r>
              <w:t xml:space="preserve">diabetic foot osteomyelitis → contiguous spread from an ulcer</w:t>
            </w:r>
          </w:p>
        </w:tc>
        <w:tc>
          <w:tcPr/>
          <w:p>
            <w:pPr>
              <w:pStyle w:val="Compact"/>
            </w:pPr>
            <w:r>
              <w:t xml:space="preserve">Predicts polymicrobial flora and often requires source control rather than antibiotics alone.</w:t>
            </w:r>
          </w:p>
        </w:tc>
        <w:tc>
          <w:tcPr/>
          <w:p>
            <w:pPr>
              <w:pStyle w:val="Compact"/>
            </w:pPr>
            <w:r>
              <w:t xml:space="preserve">-</w:t>
            </w:r>
          </w:p>
        </w:tc>
      </w:tr>
      <w:tr>
        <w:tc>
          <w:tcPr/>
          <w:p>
            <w:pPr>
              <w:pStyle w:val="Compact"/>
            </w:pPr>
            <w:r>
              <w:t xml:space="preserve">Colonization</w:t>
            </w:r>
          </w:p>
        </w:tc>
        <w:tc>
          <w:tcPr/>
          <w:p>
            <w:pPr>
              <w:pStyle w:val="Compact"/>
            </w:pPr>
            <w:r>
              <w:t xml:space="preserve">Organism present without tissue invasion or host response</w:t>
            </w:r>
          </w:p>
        </w:tc>
        <w:tc>
          <w:tcPr/>
          <w:p>
            <w:pPr>
              <w:pStyle w:val="Compact"/>
            </w:pPr>
            <w:r>
              <w:t xml:space="preserve">Lab</w:t>
            </w:r>
          </w:p>
        </w:tc>
        <w:tc>
          <w:tcPr/>
          <w:p>
            <w:pPr>
              <w:pStyle w:val="Compact"/>
            </w:pPr>
            <w:r>
              <w:t xml:space="preserve">Correlate the culture with symptoms, imaging, and inflammatory markers</w:t>
            </w:r>
          </w:p>
        </w:tc>
        <w:tc>
          <w:tcPr/>
          <w:p>
            <w:pPr>
              <w:pStyle w:val="Compact"/>
            </w:pPr>
            <w:r>
              <w:t xml:space="preserve">Airway, urine, wound, skin flora</w:t>
            </w:r>
          </w:p>
        </w:tc>
        <w:tc>
          <w:tcPr/>
          <w:p>
            <w:pPr>
              <w:pStyle w:val="Compact"/>
            </w:pPr>
            <w:r>
              <w:t xml:space="preserve">positive sputum culture without new infiltrate → airway colonization</w:t>
            </w:r>
          </w:p>
        </w:tc>
        <w:tc>
          <w:tcPr/>
          <w:p>
            <w:pPr>
              <w:pStyle w:val="Compact"/>
            </w:pPr>
            <w:r>
              <w:t xml:space="preserve">Perhaps the single most consequential distinction in inpatient infectious disease. Treating colonization drives resistance, C. difficile, and toxicity without benefit. Requires clinical correlation, not culture alone.</w:t>
            </w:r>
          </w:p>
        </w:tc>
        <w:tc>
          <w:tcPr/>
          <w:p>
            <w:pPr>
              <w:pStyle w:val="Compact"/>
            </w:pPr>
            <w:r>
              <w:t xml:space="preserve">Treated because a culture is positive; the single commonest driver of unnecessary antibiotics</w:t>
            </w:r>
          </w:p>
        </w:tc>
      </w:tr>
      <w:tr>
        <w:tc>
          <w:tcPr/>
          <w:p>
            <w:pPr>
              <w:pStyle w:val="Compact"/>
            </w:pPr>
            <w:r>
              <w:t xml:space="preserve">Contaminant</w:t>
            </w:r>
          </w:p>
        </w:tc>
        <w:tc>
          <w:tcPr/>
          <w:p>
            <w:pPr>
              <w:pStyle w:val="Compact"/>
            </w:pPr>
            <w:r>
              <w:t xml:space="preserve">Organism introduced during specimen collection</w:t>
            </w:r>
          </w:p>
        </w:tc>
        <w:tc>
          <w:tcPr/>
          <w:p>
            <w:pPr>
              <w:pStyle w:val="Compact"/>
            </w:pPr>
            <w:r>
              <w:t xml:space="preserve">Lab</w:t>
            </w:r>
          </w:p>
        </w:tc>
        <w:tc>
          <w:tcPr/>
          <w:p>
            <w:pPr>
              <w:pStyle w:val="Compact"/>
            </w:pPr>
            <w:r>
              <w:t xml:space="preserve">Number of positive sets, organism identity, time to positivity</w:t>
            </w:r>
          </w:p>
        </w:tc>
        <w:tc>
          <w:tcPr/>
          <w:p>
            <w:pPr>
              <w:pStyle w:val="Compact"/>
            </w:pPr>
            <w:r>
              <w:t xml:space="preserve">Coagulase-negative staphylococci in one bottle</w:t>
            </w:r>
          </w:p>
        </w:tc>
        <w:tc>
          <w:tcPr/>
          <w:p>
            <w:pPr>
              <w:pStyle w:val="Compact"/>
            </w:pPr>
            <w:r>
              <w:t xml:space="preserve">one of four bottles growing coagulase-negative staphylococci → contaminant</w:t>
            </w:r>
          </w:p>
        </w:tc>
        <w:tc>
          <w:tcPr/>
          <w:p>
            <w:pPr>
              <w:pStyle w:val="Compact"/>
            </w:pPr>
            <w:r>
              <w:t xml:space="preserve">Judged by organism identity, number of positive sets, and time to positivity. Calling a true pathogen a contaminant is the dangerous direction of this error, particularly with prosthetic material.</w:t>
            </w:r>
          </w:p>
        </w:tc>
        <w:tc>
          <w:tcPr/>
          <w:p>
            <w:pPr>
              <w:pStyle w:val="Compact"/>
            </w:pPr>
            <w:r>
              <w:t xml:space="preserve">Dismissed as contaminant in a patient with prosthetic material, where it may be real</w:t>
            </w:r>
          </w:p>
        </w:tc>
      </w:tr>
      <w:tr>
        <w:tc>
          <w:tcPr/>
          <w:p>
            <w:pPr>
              <w:pStyle w:val="Compact"/>
            </w:pPr>
            <w:r>
              <w:t xml:space="preserve">Relapse</w:t>
            </w:r>
          </w:p>
        </w:tc>
        <w:tc>
          <w:tcPr/>
          <w:p>
            <w:pPr>
              <w:pStyle w:val="Compact"/>
            </w:pPr>
            <w:r>
              <w:t xml:space="preserve">Return of infection with the original organism</w:t>
            </w:r>
          </w:p>
        </w:tc>
        <w:tc>
          <w:tcPr/>
          <w:p>
            <w:pPr>
              <w:pStyle w:val="Compact"/>
            </w:pPr>
            <w:r>
              <w:t xml:space="preserve">Lab</w:t>
            </w:r>
          </w:p>
        </w:tc>
        <w:tc>
          <w:tcPr/>
          <w:p>
            <w:pPr>
              <w:pStyle w:val="Compact"/>
            </w:pPr>
            <w:r>
              <w:t xml:space="preserve">Repeat culture with strain typing where available</w:t>
            </w:r>
          </w:p>
        </w:tc>
        <w:tc>
          <w:tcPr/>
          <w:p>
            <w:pPr>
              <w:pStyle w:val="Compact"/>
            </w:pPr>
            <w:r>
              <w:t xml:space="preserve">Relapsing C. difficile, TB relapse</w:t>
            </w:r>
          </w:p>
        </w:tc>
        <w:tc>
          <w:tcPr/>
          <w:p>
            <w:pPr>
              <w:pStyle w:val="Compact"/>
            </w:pPr>
            <w:r>
              <w:t xml:space="preserve">recurrence with the original organism → inadequately eradicated focus</w:t>
            </w:r>
          </w:p>
        </w:tc>
        <w:tc>
          <w:tcPr/>
          <w:p>
            <w:pPr>
              <w:pStyle w:val="Compact"/>
            </w:pPr>
            <w:r>
              <w:t xml:space="preserve">Implies inadequate eradication, an undrained focus, or a resistant subpopulation. Prompts a search for retained hardware or an abscess.</w:t>
            </w:r>
          </w:p>
        </w:tc>
        <w:tc>
          <w:tcPr/>
          <w:p>
            <w:pPr>
              <w:pStyle w:val="Compact"/>
            </w:pPr>
            <w:r>
              <w:t xml:space="preserve">-</w:t>
            </w:r>
          </w:p>
        </w:tc>
      </w:tr>
      <w:tr>
        <w:tc>
          <w:tcPr/>
          <w:p>
            <w:pPr>
              <w:pStyle w:val="Compact"/>
            </w:pPr>
            <w:r>
              <w:t xml:space="preserve">Reinfection</w:t>
            </w:r>
          </w:p>
        </w:tc>
        <w:tc>
          <w:tcPr/>
          <w:p>
            <w:pPr>
              <w:pStyle w:val="Compact"/>
            </w:pPr>
            <w:r>
              <w:t xml:space="preserve">New infection with a different organism or strain</w:t>
            </w:r>
          </w:p>
        </w:tc>
        <w:tc>
          <w:tcPr/>
          <w:p>
            <w:pPr>
              <w:pStyle w:val="Compact"/>
            </w:pPr>
            <w:r>
              <w:t xml:space="preserve">Lab</w:t>
            </w:r>
          </w:p>
        </w:tc>
        <w:tc>
          <w:tcPr/>
          <w:p>
            <w:pPr>
              <w:pStyle w:val="Compact"/>
            </w:pPr>
            <w:r>
              <w:t xml:space="preserve">Repeat culture showing a different organism or strain</w:t>
            </w:r>
          </w:p>
        </w:tc>
        <w:tc>
          <w:tcPr/>
          <w:p>
            <w:pPr>
              <w:pStyle w:val="Compact"/>
            </w:pPr>
            <w:r>
              <w:t xml:space="preserve">Recurrent UTI, recurrent C. difficile</w:t>
            </w:r>
          </w:p>
        </w:tc>
        <w:tc>
          <w:tcPr/>
          <w:p>
            <w:pPr>
              <w:pStyle w:val="Compact"/>
            </w:pPr>
            <w:r>
              <w:t xml:space="preserve">recurrence with a different organism → new exposure</w:t>
            </w:r>
          </w:p>
        </w:tc>
        <w:tc>
          <w:tcPr/>
          <w:p>
            <w:pPr>
              <w:pStyle w:val="Compact"/>
            </w:pPr>
            <w:r>
              <w:t xml:space="preserve">Shifts attention from treatment failure to exposure and host susceptibility, and often changes prophylactic strategy.</w:t>
            </w:r>
          </w:p>
        </w:tc>
        <w:tc>
          <w:tcPr/>
          <w:p>
            <w:pPr>
              <w:pStyle w:val="Compact"/>
            </w:pPr>
            <w:r>
              <w:t xml:space="preserve">-</w:t>
            </w:r>
          </w:p>
        </w:tc>
      </w:tr>
      <w:tr>
        <w:tc>
          <w:tcPr/>
          <w:p>
            <w:pPr>
              <w:pStyle w:val="Compact"/>
            </w:pPr>
            <w:r>
              <w:t xml:space="preserve">Persistent bacteremia</w:t>
            </w:r>
          </w:p>
        </w:tc>
        <w:tc>
          <w:tcPr/>
          <w:p>
            <w:pPr>
              <w:pStyle w:val="Compact"/>
            </w:pPr>
            <w:r>
              <w:t xml:space="preserve">Blood cultures remain positive despite appropriate therapy</w:t>
            </w:r>
          </w:p>
        </w:tc>
        <w:tc>
          <w:tcPr/>
          <w:p>
            <w:pPr>
              <w:pStyle w:val="Compact"/>
            </w:pPr>
            <w:r>
              <w:t xml:space="preserve">Lab</w:t>
            </w:r>
          </w:p>
        </w:tc>
        <w:tc>
          <w:tcPr/>
          <w:p>
            <w:pPr>
              <w:pStyle w:val="Compact"/>
            </w:pPr>
            <w:r>
              <w:t xml:space="preserve">Repeat blood cultures at 48 to 72 hours</w:t>
            </w:r>
          </w:p>
        </w:tc>
        <w:tc>
          <w:tcPr/>
          <w:p>
            <w:pPr>
              <w:pStyle w:val="Compact"/>
            </w:pPr>
            <w:r>
              <w:t xml:space="preserve">Endocarditis, endovascular infection, undrained abscess</w:t>
            </w:r>
          </w:p>
        </w:tc>
        <w:tc>
          <w:tcPr/>
          <w:p>
            <w:pPr>
              <w:pStyle w:val="Compact"/>
            </w:pPr>
            <w:r>
              <w:t xml:space="preserve">cultures still positive after 72 hours → endovascular focus</w:t>
            </w:r>
          </w:p>
        </w:tc>
        <w:tc>
          <w:tcPr/>
          <w:p>
            <w:pPr>
              <w:pStyle w:val="Compact"/>
            </w:pPr>
            <w:r>
              <w:t xml:space="preserve">Implies an uncontrolled focus. Mandates repeat cultures, echocardiography, and imaging for metastatic seeding rather than simply broadening antibiotics.</w:t>
            </w:r>
          </w:p>
        </w:tc>
        <w:tc>
          <w:tcPr/>
          <w:p>
            <w:pPr>
              <w:pStyle w:val="Compact"/>
            </w:pPr>
            <w:r>
              <w:t xml:space="preserve">Follow-up cultures not sent, so persistence is never established</w:t>
            </w:r>
          </w:p>
        </w:tc>
      </w:tr>
      <w:tr>
        <w:tc>
          <w:tcPr/>
          <w:p>
            <w:pPr>
              <w:pStyle w:val="Compact"/>
            </w:pPr>
            <w:r>
              <w:t xml:space="preserve">Atypical</w:t>
            </w:r>
          </w:p>
        </w:tc>
        <w:tc>
          <w:tcPr/>
          <w:p>
            <w:pPr>
              <w:pStyle w:val="Compact"/>
            </w:pPr>
            <w:r>
              <w:t xml:space="preserve">Pneumonia caused by organisms not seen on Gram stain and not covered by beta-lactams</w:t>
            </w:r>
          </w:p>
        </w:tc>
        <w:tc>
          <w:tcPr/>
          <w:p>
            <w:pPr>
              <w:pStyle w:val="Compact"/>
            </w:pPr>
            <w:r>
              <w:t xml:space="preserve">Lab</w:t>
            </w:r>
          </w:p>
        </w:tc>
        <w:tc>
          <w:tcPr/>
          <w:p>
            <w:pPr>
              <w:pStyle w:val="Compact"/>
            </w:pPr>
            <w:r>
              <w:t xml:space="preserve">Urinary antigen and PCR, not clinical impression</w:t>
            </w:r>
          </w:p>
        </w:tc>
        <w:tc>
          <w:tcPr/>
          <w:p>
            <w:pPr>
              <w:pStyle w:val="Compact"/>
            </w:pPr>
            <w:r>
              <w:t xml:space="preserve">Mycoplasma, Chlamydophila, Legionella</w:t>
            </w:r>
          </w:p>
        </w:tc>
        <w:tc>
          <w:tcPr/>
          <w:p>
            <w:pPr>
              <w:pStyle w:val="Compact"/>
            </w:pPr>
            <w:r>
              <w:t xml:space="preserve">atypical pneumonia → Mycoplasma or Legionella</w:t>
            </w:r>
          </w:p>
        </w:tc>
        <w:tc>
          <w:tcPr/>
          <w:p>
            <w:pPr>
              <w:pStyle w:val="Compact"/>
            </w:pPr>
            <w:r>
              <w:t xml:space="preserve">Drives the decision to add a macrolide or use a respiratory fluoroquinolone. The classic clinical distinction between typical and atypical is unreliable in individual patients.</w:t>
            </w:r>
          </w:p>
        </w:tc>
        <w:tc>
          <w:tcPr/>
          <w:p>
            <w:pPr>
              <w:pStyle w:val="Compact"/>
            </w:pPr>
            <w:r>
              <w:t xml:space="preserve">The classic clinical picture is unreliable in individual patients</w:t>
            </w:r>
          </w:p>
        </w:tc>
      </w:tr>
      <w:tr>
        <w:tc>
          <w:tcPr/>
          <w:p>
            <w:pPr>
              <w:pStyle w:val="Compact"/>
            </w:pPr>
            <w:r>
              <w:t xml:space="preserve">Fastidious</w:t>
            </w:r>
          </w:p>
        </w:tc>
        <w:tc>
          <w:tcPr/>
          <w:p>
            <w:pPr>
              <w:pStyle w:val="Compact"/>
            </w:pPr>
            <w:r>
              <w:t xml:space="preserve">Requiring specialized conditions to grow</w:t>
            </w:r>
          </w:p>
        </w:tc>
        <w:tc>
          <w:tcPr/>
          <w:p>
            <w:pPr>
              <w:pStyle w:val="Compact"/>
            </w:pPr>
            <w:r>
              <w:t xml:space="preserve">Lab</w:t>
            </w:r>
          </w:p>
        </w:tc>
        <w:tc>
          <w:tcPr/>
          <w:p>
            <w:pPr>
              <w:pStyle w:val="Compact"/>
            </w:pPr>
            <w:r>
              <w:t xml:space="preserve">Extended incubation, serology, or 16S PCR of tissue</w:t>
            </w:r>
          </w:p>
        </w:tc>
        <w:tc>
          <w:tcPr/>
          <w:p>
            <w:pPr>
              <w:pStyle w:val="Compact"/>
            </w:pPr>
            <w:r>
              <w:t xml:space="preserve">HACEK organisms, Bartonella, Coxiella</w:t>
            </w:r>
          </w:p>
        </w:tc>
        <w:tc>
          <w:tcPr/>
          <w:p>
            <w:pPr>
              <w:pStyle w:val="Compact"/>
            </w:pPr>
            <w:r>
              <w:t xml:space="preserve">fastidious organism → HACEK or Bartonella endocarditis</w:t>
            </w:r>
          </w:p>
        </w:tc>
        <w:tc>
          <w:tcPr/>
          <w:p>
            <w:pPr>
              <w:pStyle w:val="Compact"/>
            </w:pPr>
            <w:r>
              <w:t xml:space="preserve">Explains culture-negative syndromes and redirects to serology, extended incubation, and molecular testing.</w:t>
            </w:r>
          </w:p>
        </w:tc>
        <w:tc>
          <w:tcPr/>
          <w:p>
            <w:pPr>
              <w:pStyle w:val="Compact"/>
            </w:pPr>
            <w:r>
              <w:t xml:space="preserve">-</w:t>
            </w:r>
          </w:p>
        </w:tc>
      </w:tr>
      <w:tr>
        <w:tc>
          <w:tcPr/>
          <w:p>
            <w:pPr>
              <w:pStyle w:val="Compact"/>
            </w:pPr>
            <w:r>
              <w:t xml:space="preserve">Source control</w:t>
            </w:r>
          </w:p>
        </w:tc>
        <w:tc>
          <w:tcPr/>
          <w:p>
            <w:pPr>
              <w:pStyle w:val="Compact"/>
            </w:pPr>
            <w:r>
              <w:t xml:space="preserve">Physical removal or drainage of the infectious focus</w:t>
            </w:r>
          </w:p>
        </w:tc>
        <w:tc>
          <w:tcPr/>
          <w:p>
            <w:pPr>
              <w:pStyle w:val="Compact"/>
            </w:pPr>
            <w:r>
              <w:t xml:space="preserve">Management</w:t>
            </w:r>
          </w:p>
        </w:tc>
        <w:tc>
          <w:tcPr/>
          <w:p>
            <w:pPr>
              <w:pStyle w:val="Compact"/>
            </w:pPr>
            <w:r>
              <w:t xml:space="preserve">Imaging to find a collection, then drainage or device removal</w:t>
            </w:r>
          </w:p>
        </w:tc>
        <w:tc>
          <w:tcPr/>
          <w:p>
            <w:pPr>
              <w:pStyle w:val="Compact"/>
            </w:pPr>
            <w:r>
              <w:t xml:space="preserve">Abscess, empyema, infected line or prosthesis</w:t>
            </w:r>
          </w:p>
        </w:tc>
        <w:tc>
          <w:tcPr/>
          <w:p>
            <w:pPr>
              <w:pStyle w:val="Compact"/>
            </w:pPr>
            <w:r>
              <w:t xml:space="preserve">undrained collection → persistent sepsis despite antibiotics</w:t>
            </w:r>
          </w:p>
        </w:tc>
        <w:tc>
          <w:tcPr/>
          <w:p>
            <w:pPr>
              <w:pStyle w:val="Compact"/>
            </w:pPr>
            <w:r>
              <w:t xml:space="preserve">Not a descriptor of the disease but the decisive determinant of outcome. Antimicrobials rarely succeed against an undrained collection or retained device.</w:t>
            </w:r>
          </w:p>
        </w:tc>
        <w:tc>
          <w:tcPr/>
          <w:p>
            <w:pPr>
              <w:pStyle w:val="Compact"/>
            </w:pPr>
            <w:r>
              <w:t xml:space="preserve">Antibiotics escalated repeatedly instead of finding and draining the focus</w:t>
            </w:r>
          </w:p>
        </w:tc>
      </w:tr>
      <w:tr>
        <w:tc>
          <w:tcPr/>
          <w:p>
            <w:pPr>
              <w:pStyle w:val="Compact"/>
            </w:pPr>
            <w:r>
              <w:t xml:space="preserve">Empiric therapy</w:t>
            </w:r>
          </w:p>
        </w:tc>
        <w:tc>
          <w:tcPr/>
          <w:p>
            <w:pPr>
              <w:pStyle w:val="Compact"/>
            </w:pPr>
            <w:r>
              <w:t xml:space="preserve">Treatment before the organism is known</w:t>
            </w:r>
          </w:p>
        </w:tc>
        <w:tc>
          <w:tcPr/>
          <w:p>
            <w:pPr>
              <w:pStyle w:val="Compact"/>
            </w:pPr>
            <w:r>
              <w:t xml:space="preserve">Management</w:t>
            </w:r>
          </w:p>
        </w:tc>
        <w:tc>
          <w:tcPr/>
          <w:p>
            <w:pPr>
              <w:pStyle w:val="Compact"/>
            </w:pPr>
            <w:r>
              <w:t xml:space="preserve">Started after cultures are drawn, based on likely pathogens</w:t>
            </w:r>
          </w:p>
        </w:tc>
        <w:tc>
          <w:tcPr/>
          <w:p>
            <w:pPr>
              <w:pStyle w:val="Compact"/>
            </w:pPr>
            <w:r>
              <w:t xml:space="preserve">Sepsis, febrile neutropenia</w:t>
            </w:r>
          </w:p>
        </w:tc>
        <w:tc>
          <w:tcPr/>
          <w:p>
            <w:pPr>
              <w:pStyle w:val="Compact"/>
            </w:pPr>
            <w:r>
              <w:t xml:space="preserve">empiric broad-spectrum therapy → undifferentiated sepsis</w:t>
            </w:r>
          </w:p>
        </w:tc>
        <w:tc>
          <w:tcPr/>
          <w:p>
            <w:pPr>
              <w:pStyle w:val="Compact"/>
            </w:pPr>
            <w:r>
              <w:t xml:space="preserve">Deliberately broad and explicitly temporary. Its justification expires when culture data arrive, which is where de-escalation begins.</w:t>
            </w:r>
          </w:p>
        </w:tc>
        <w:tc>
          <w:tcPr/>
          <w:p>
            <w:pPr>
              <w:pStyle w:val="Compact"/>
            </w:pPr>
            <w:r>
              <w:t xml:space="preserve">Continued unchanged after culture results return</w:t>
            </w:r>
          </w:p>
        </w:tc>
      </w:tr>
      <w:tr>
        <w:tc>
          <w:tcPr/>
          <w:p>
            <w:pPr>
              <w:pStyle w:val="Compact"/>
            </w:pPr>
            <w:r>
              <w:t xml:space="preserve">Directed therapy</w:t>
            </w:r>
          </w:p>
        </w:tc>
        <w:tc>
          <w:tcPr/>
          <w:p>
            <w:pPr>
              <w:pStyle w:val="Compact"/>
            </w:pPr>
            <w:r>
              <w:t xml:space="preserve">Treatment targeted at an identified organism and susceptibility</w:t>
            </w:r>
          </w:p>
        </w:tc>
        <w:tc>
          <w:tcPr/>
          <w:p>
            <w:pPr>
              <w:pStyle w:val="Compact"/>
            </w:pPr>
            <w:r>
              <w:t xml:space="preserve">Management</w:t>
            </w:r>
          </w:p>
        </w:tc>
        <w:tc>
          <w:tcPr/>
          <w:p>
            <w:pPr>
              <w:pStyle w:val="Compact"/>
            </w:pPr>
            <w:r>
              <w:t xml:space="preserve">Susceptibility results guiding the narrowest effective agent</w:t>
            </w:r>
          </w:p>
        </w:tc>
        <w:tc>
          <w:tcPr/>
          <w:p>
            <w:pPr>
              <w:pStyle w:val="Compact"/>
            </w:pPr>
            <w:r>
              <w:t xml:space="preserve">Culture-positive infection</w:t>
            </w:r>
          </w:p>
        </w:tc>
        <w:tc>
          <w:tcPr/>
          <w:p>
            <w:pPr>
              <w:pStyle w:val="Compact"/>
            </w:pPr>
            <w:r>
              <w:t xml:space="preserve">directed narrow therapy → culture-proven infection</w:t>
            </w:r>
          </w:p>
        </w:tc>
        <w:tc>
          <w:tcPr/>
          <w:p>
            <w:pPr>
              <w:pStyle w:val="Compact"/>
            </w:pPr>
            <w:r>
              <w:t xml:space="preserve">Narrow, usually less toxic, and generally as effective. The transition from empiric to directed is the single highest-value antimicrobial stewardship intervention.</w:t>
            </w:r>
          </w:p>
        </w:tc>
        <w:tc>
          <w:tcPr/>
          <w:p>
            <w:pPr>
              <w:pStyle w:val="Compact"/>
            </w:pPr>
            <w:r>
              <w:t xml:space="preserve">-</w:t>
            </w:r>
          </w:p>
        </w:tc>
      </w:tr>
      <w:tr>
        <w:tc>
          <w:tcPr/>
          <w:p>
            <w:pPr>
              <w:pStyle w:val="Compact"/>
            </w:pPr>
            <w:r>
              <w:t xml:space="preserve">De-escalation</w:t>
            </w:r>
          </w:p>
        </w:tc>
        <w:tc>
          <w:tcPr/>
          <w:p>
            <w:pPr>
              <w:pStyle w:val="Compact"/>
            </w:pPr>
            <w:r>
              <w:t xml:space="preserve">Narrowing therapy once data permit</w:t>
            </w:r>
          </w:p>
        </w:tc>
        <w:tc>
          <w:tcPr/>
          <w:p>
            <w:pPr>
              <w:pStyle w:val="Compact"/>
            </w:pPr>
            <w:r>
              <w:t xml:space="preserve">Management</w:t>
            </w:r>
          </w:p>
        </w:tc>
        <w:tc>
          <w:tcPr/>
          <w:p>
            <w:pPr>
              <w:pStyle w:val="Compact"/>
            </w:pPr>
            <w:r>
              <w:t xml:space="preserve">Formal review at 48 to 72 hours against culture data</w:t>
            </w:r>
          </w:p>
        </w:tc>
        <w:tc>
          <w:tcPr/>
          <w:p>
            <w:pPr>
              <w:pStyle w:val="Compact"/>
            </w:pPr>
            <w:r>
              <w:t xml:space="preserve">Any culture-guided treatment</w:t>
            </w:r>
          </w:p>
        </w:tc>
        <w:tc>
          <w:tcPr/>
          <w:p>
            <w:pPr>
              <w:pStyle w:val="Compact"/>
            </w:pPr>
            <w:r>
              <w:t xml:space="preserve">de-escalation to cefazolin → methicillin-susceptible S. aureus</w:t>
            </w:r>
          </w:p>
        </w:tc>
        <w:tc>
          <w:tcPr/>
          <w:p>
            <w:pPr>
              <w:pStyle w:val="Compact"/>
            </w:pPr>
            <w:r>
              <w:t xml:space="preserve">Reduces resistance pressure, C. difficile risk, and cost. Failure to de-escalate is a far commoner error than initial under-treatment.</w:t>
            </w:r>
          </w:p>
        </w:tc>
        <w:tc>
          <w:tcPr/>
          <w:p>
            <w:pPr>
              <w:pStyle w:val="Compact"/>
            </w:pPr>
            <w:r>
              <w:t xml:space="preserve">Not performed; failure to de-escalate is commoner than initial under-treatment</w:t>
            </w:r>
          </w:p>
        </w:tc>
      </w:tr>
      <w:tr>
        <w:tc>
          <w:tcPr/>
          <w:p>
            <w:pPr>
              <w:pStyle w:val="Compact"/>
            </w:pPr>
            <w:r>
              <w:t xml:space="preserve">Suppressive therapy</w:t>
            </w:r>
          </w:p>
        </w:tc>
        <w:tc>
          <w:tcPr/>
          <w:p>
            <w:pPr>
              <w:pStyle w:val="Compact"/>
            </w:pPr>
            <w:r>
              <w:t xml:space="preserve">Long-term antimicrobials to control rather than cure</w:t>
            </w:r>
          </w:p>
        </w:tc>
        <w:tc>
          <w:tcPr/>
          <w:p>
            <w:pPr>
              <w:pStyle w:val="Compact"/>
            </w:pPr>
            <w:r>
              <w:t xml:space="preserve">Management</w:t>
            </w:r>
          </w:p>
        </w:tc>
        <w:tc>
          <w:tcPr/>
          <w:p>
            <w:pPr>
              <w:pStyle w:val="Compact"/>
            </w:pPr>
            <w:r>
              <w:t xml:space="preserve">Decision that cure is unachievable because hardware cannot be removed</w:t>
            </w:r>
          </w:p>
        </w:tc>
        <w:tc>
          <w:tcPr/>
          <w:p>
            <w:pPr>
              <w:pStyle w:val="Compact"/>
            </w:pPr>
            <w:r>
              <w:t xml:space="preserve">Retained prosthetic infection, recurrent infection</w:t>
            </w:r>
          </w:p>
        </w:tc>
        <w:tc>
          <w:tcPr/>
          <w:p>
            <w:pPr>
              <w:pStyle w:val="Compact"/>
            </w:pPr>
            <w:r>
              <w:t xml:space="preserve">chronic suppression → retained infected prosthesis</w:t>
            </w:r>
          </w:p>
        </w:tc>
        <w:tc>
          <w:tcPr/>
          <w:p>
            <w:pPr>
              <w:pStyle w:val="Compact"/>
            </w:pPr>
            <w:r>
              <w:t xml:space="preserve">An explicit acknowledgement that cure is not achievable, usually because hardware cannot be removed. Reframes goals and duration.</w:t>
            </w:r>
          </w:p>
        </w:tc>
        <w:tc>
          <w:tcPr/>
          <w:p>
            <w:pPr>
              <w:pStyle w:val="Compact"/>
            </w:pPr>
            <w:r>
              <w:t xml:space="preserve">-</w:t>
            </w:r>
          </w:p>
        </w:tc>
      </w:tr>
      <w:tr>
        <w:tc>
          <w:tcPr/>
          <w:p>
            <w:pPr>
              <w:pStyle w:val="Compact"/>
            </w:pPr>
            <w:r>
              <w:t xml:space="preserve">Bactericidal versus bacteriostatic</w:t>
            </w:r>
          </w:p>
        </w:tc>
        <w:tc>
          <w:tcPr/>
          <w:p>
            <w:pPr>
              <w:pStyle w:val="Compact"/>
            </w:pPr>
            <w:r>
              <w:t xml:space="preserve">Kills organisms, or inhibits their growth</w:t>
            </w:r>
          </w:p>
        </w:tc>
        <w:tc>
          <w:tcPr/>
          <w:p>
            <w:pPr>
              <w:pStyle w:val="Compact"/>
            </w:pPr>
            <w:r>
              <w:t xml:space="preserve">Management</w:t>
            </w:r>
          </w:p>
        </w:tc>
        <w:tc>
          <w:tcPr/>
          <w:p>
            <w:pPr>
              <w:pStyle w:val="Compact"/>
            </w:pPr>
            <w:r>
              <w:t xml:space="preserve">Choice guided by drug class and site of infection</w:t>
            </w:r>
          </w:p>
        </w:tc>
        <w:tc>
          <w:tcPr/>
          <w:p>
            <w:pPr>
              <w:pStyle w:val="Compact"/>
            </w:pPr>
            <w:r>
              <w:t xml:space="preserve">Endocarditis, meningitis, neutropenia</w:t>
            </w:r>
          </w:p>
        </w:tc>
        <w:tc>
          <w:tcPr/>
          <w:p>
            <w:pPr>
              <w:pStyle w:val="Compact"/>
            </w:pPr>
            <w:r>
              <w:t xml:space="preserve">bactericidal therapy → endocarditis or meningitis</w:t>
            </w:r>
          </w:p>
        </w:tc>
        <w:tc>
          <w:tcPr/>
          <w:p>
            <w:pPr>
              <w:pStyle w:val="Compact"/>
            </w:pPr>
            <w:r>
              <w:t xml:space="preserve">Matters most where host defenses cannot finish the job: endocarditis, meningitis, and profound neutropenia. Elsewhere the distinction has limited clinical impact.</w:t>
            </w:r>
          </w:p>
        </w:tc>
        <w:tc>
          <w:tcPr/>
          <w:p>
            <w:pPr>
              <w:pStyle w:val="Compact"/>
            </w:pPr>
            <w:r>
              <w:t xml:space="preserve">Applied everywhere; outside a few sites the distinction changes little</w:t>
            </w:r>
          </w:p>
        </w:tc>
      </w:tr>
      <w:tr>
        <w:tc>
          <w:tcPr/>
          <w:p>
            <w:pPr>
              <w:pStyle w:val="Compact"/>
            </w:pPr>
            <w:r>
              <w:t xml:space="preserve">Time-dependent killing</w:t>
            </w:r>
          </w:p>
        </w:tc>
        <w:tc>
          <w:tcPr/>
          <w:p>
            <w:pPr>
              <w:pStyle w:val="Compact"/>
            </w:pPr>
            <w:r>
              <w:t xml:space="preserve">Efficacy depends on time above the MIC</w:t>
            </w:r>
          </w:p>
        </w:tc>
        <w:tc>
          <w:tcPr/>
          <w:p>
            <w:pPr>
              <w:pStyle w:val="Compact"/>
            </w:pPr>
            <w:r>
              <w:t xml:space="preserve">Management</w:t>
            </w:r>
          </w:p>
        </w:tc>
        <w:tc>
          <w:tcPr/>
          <w:p>
            <w:pPr>
              <w:pStyle w:val="Compact"/>
            </w:pPr>
            <w:r>
              <w:t xml:space="preserve">Pharmacodynamic dosing strategy</w:t>
            </w:r>
          </w:p>
        </w:tc>
        <w:tc>
          <w:tcPr/>
          <w:p>
            <w:pPr>
              <w:pStyle w:val="Compact"/>
            </w:pPr>
            <w:r>
              <w:t xml:space="preserve">Beta-lactams</w:t>
            </w:r>
          </w:p>
        </w:tc>
        <w:tc>
          <w:tcPr/>
          <w:p>
            <w:pPr>
              <w:pStyle w:val="Compact"/>
            </w:pPr>
            <w:r>
              <w:t xml:space="preserve">extended infusion beta-lactam → serious gram-negative infection</w:t>
            </w:r>
          </w:p>
        </w:tc>
        <w:tc>
          <w:tcPr/>
          <w:p>
            <w:pPr>
              <w:pStyle w:val="Compact"/>
            </w:pPr>
            <w:r>
              <w:t xml:space="preserve">Justifies extended or continuous infusions and more frequent dosing rather than larger single doses.</w:t>
            </w:r>
          </w:p>
        </w:tc>
        <w:tc>
          <w:tcPr/>
          <w:p>
            <w:pPr>
              <w:pStyle w:val="Compact"/>
            </w:pPr>
            <w:r>
              <w:t xml:space="preserve">-</w:t>
            </w:r>
          </w:p>
        </w:tc>
      </w:tr>
      <w:tr>
        <w:tc>
          <w:tcPr/>
          <w:p>
            <w:pPr>
              <w:pStyle w:val="Compact"/>
            </w:pPr>
            <w:r>
              <w:t xml:space="preserve">Concentration-dependent killing</w:t>
            </w:r>
          </w:p>
        </w:tc>
        <w:tc>
          <w:tcPr/>
          <w:p>
            <w:pPr>
              <w:pStyle w:val="Compact"/>
            </w:pPr>
            <w:r>
              <w:t xml:space="preserve">Efficacy depends on peak concentration relative to MIC</w:t>
            </w:r>
          </w:p>
        </w:tc>
        <w:tc>
          <w:tcPr/>
          <w:p>
            <w:pPr>
              <w:pStyle w:val="Compact"/>
            </w:pPr>
            <w:r>
              <w:t xml:space="preserve">Management</w:t>
            </w:r>
          </w:p>
        </w:tc>
        <w:tc>
          <w:tcPr/>
          <w:p>
            <w:pPr>
              <w:pStyle w:val="Compact"/>
            </w:pPr>
            <w:r>
              <w:t xml:space="preserve">Peak-to-MIC dosing strategy with level monitoring</w:t>
            </w:r>
          </w:p>
        </w:tc>
        <w:tc>
          <w:tcPr/>
          <w:p>
            <w:pPr>
              <w:pStyle w:val="Compact"/>
            </w:pPr>
            <w:r>
              <w:t xml:space="preserve">Aminoglycosides, fluoroquinolones</w:t>
            </w:r>
          </w:p>
        </w:tc>
        <w:tc>
          <w:tcPr/>
          <w:p>
            <w:pPr>
              <w:pStyle w:val="Compact"/>
            </w:pPr>
            <w:r>
              <w:t xml:space="preserve">once-daily aminoglycoside → gram-negative bacteremia</w:t>
            </w:r>
          </w:p>
        </w:tc>
        <w:tc>
          <w:tcPr/>
          <w:p>
            <w:pPr>
              <w:pStyle w:val="Compact"/>
            </w:pPr>
            <w:r>
              <w:t xml:space="preserve">Justifies once-daily high-dose aminoglycoside regimens, which are both more effective and less nephrotoxic.</w:t>
            </w:r>
          </w:p>
        </w:tc>
        <w:tc>
          <w:tcPr/>
          <w:p>
            <w:pPr>
              <w:pStyle w:val="Compact"/>
            </w:pPr>
            <w:r>
              <w:t xml:space="preserve">-</w:t>
            </w:r>
          </w:p>
        </w:tc>
      </w:tr>
      <w:tr>
        <w:tc>
          <w:tcPr/>
          <w:p>
            <w:pPr>
              <w:pStyle w:val="Compact"/>
            </w:pPr>
            <w:r>
              <w:t xml:space="preserve">Inducible resistance</w:t>
            </w:r>
          </w:p>
        </w:tc>
        <w:tc>
          <w:tcPr/>
          <w:p>
            <w:pPr>
              <w:pStyle w:val="Compact"/>
            </w:pPr>
            <w:r>
              <w:t xml:space="preserve">Resistance not apparent on initial testing but emerging on exposure</w:t>
            </w:r>
          </w:p>
        </w:tc>
        <w:tc>
          <w:tcPr/>
          <w:p>
            <w:pPr>
              <w:pStyle w:val="Compact"/>
            </w:pPr>
            <w:r>
              <w:t xml:space="preserve">Lab</w:t>
            </w:r>
          </w:p>
        </w:tc>
        <w:tc>
          <w:tcPr/>
          <w:p>
            <w:pPr>
              <w:pStyle w:val="Compact"/>
            </w:pPr>
            <w:r>
              <w:t xml:space="preserve">D-test for staphylococci; awareness of AmpC organisms</w:t>
            </w:r>
          </w:p>
        </w:tc>
        <w:tc>
          <w:tcPr/>
          <w:p>
            <w:pPr>
              <w:pStyle w:val="Compact"/>
            </w:pPr>
            <w:r>
              <w:t xml:space="preserve">AmpC organisms, inducible clindamycin resistance</w:t>
            </w:r>
          </w:p>
        </w:tc>
        <w:tc>
          <w:tcPr/>
          <w:p>
            <w:pPr>
              <w:pStyle w:val="Compact"/>
            </w:pPr>
            <w:r>
              <w:t xml:space="preserve">D-test positive → inducible clindamycin resistance</w:t>
            </w:r>
          </w:p>
        </w:tc>
        <w:tc>
          <w:tcPr/>
          <w:p>
            <w:pPr>
              <w:pStyle w:val="Compact"/>
            </w:pPr>
            <w:r>
              <w:t xml:space="preserve">A susceptible report can be misleading. The D-test for clindamycin and awareness of AmpC organisms prevent predictable treatment failure.</w:t>
            </w:r>
          </w:p>
        </w:tc>
        <w:tc>
          <w:tcPr/>
          <w:p>
            <w:pPr>
              <w:pStyle w:val="Compact"/>
            </w:pPr>
            <w:r>
              <w:t xml:space="preserve">Susceptibility report taken at face value, leading to predictable failure</w:t>
            </w:r>
          </w:p>
        </w:tc>
      </w:tr>
      <w:tr>
        <w:tc>
          <w:tcPr/>
          <w:p>
            <w:pPr>
              <w:pStyle w:val="Compact"/>
            </w:pPr>
            <w:r>
              <w:t xml:space="preserve">Biofilm-associated</w:t>
            </w:r>
          </w:p>
        </w:tc>
        <w:tc>
          <w:tcPr/>
          <w:p>
            <w:pPr>
              <w:pStyle w:val="Compact"/>
            </w:pPr>
            <w:r>
              <w:t xml:space="preserve">Organisms embedded in a protective extracellular matrix</w:t>
            </w:r>
          </w:p>
        </w:tc>
        <w:tc>
          <w:tcPr/>
          <w:p>
            <w:pPr>
              <w:pStyle w:val="Compact"/>
            </w:pPr>
            <w:r>
              <w:t xml:space="preserve">Lab</w:t>
            </w:r>
          </w:p>
        </w:tc>
        <w:tc>
          <w:tcPr/>
          <w:p>
            <w:pPr>
              <w:pStyle w:val="Compact"/>
            </w:pPr>
            <w:r>
              <w:t xml:space="preserve">Sonication cultures or multiple periprosthetic tissue samples</w:t>
            </w:r>
          </w:p>
        </w:tc>
        <w:tc>
          <w:tcPr/>
          <w:p>
            <w:pPr>
              <w:pStyle w:val="Compact"/>
            </w:pPr>
            <w:r>
              <w:t xml:space="preserve">Prosthetic joints, valves, catheters</w:t>
            </w:r>
          </w:p>
        </w:tc>
        <w:tc>
          <w:tcPr/>
          <w:p>
            <w:pPr>
              <w:pStyle w:val="Compact"/>
            </w:pPr>
            <w:r>
              <w:t xml:space="preserve">prosthetic joint infection → biofilm on the implant</w:t>
            </w:r>
          </w:p>
        </w:tc>
        <w:tc>
          <w:tcPr/>
          <w:p>
            <w:pPr>
              <w:pStyle w:val="Compact"/>
            </w:pPr>
            <w:r>
              <w:t xml:space="preserve">Biofilm confers phenotypic resistance regardless of in vitro susceptibility. Usually means the device must come out, or that rifampin-based combinations are needed.</w:t>
            </w:r>
          </w:p>
        </w:tc>
        <w:tc>
          <w:tcPr/>
          <w:p>
            <w:pPr>
              <w:pStyle w:val="Compact"/>
            </w:pPr>
            <w:r>
              <w:t xml:space="preserve">Treated medically with the device retained, which usually fails</w:t>
            </w:r>
          </w:p>
        </w:tc>
      </w:tr>
      <w:tr>
        <w:tc>
          <w:tcPr/>
          <w:p>
            <w:pPr>
              <w:pStyle w:val="Compact"/>
            </w:pPr>
            <w:r>
              <w:t xml:space="preserve">Immune reconstitution inflammatory syndrome</w:t>
            </w:r>
          </w:p>
        </w:tc>
        <w:tc>
          <w:tcPr/>
          <w:p>
            <w:pPr>
              <w:pStyle w:val="Compact"/>
            </w:pPr>
            <w:r>
              <w:t xml:space="preserve">Paradoxical worsening as immune function recovers</w:t>
            </w:r>
          </w:p>
        </w:tc>
        <w:tc>
          <w:tcPr/>
          <w:p>
            <w:pPr>
              <w:pStyle w:val="Compact"/>
            </w:pPr>
            <w:r>
              <w:t xml:space="preserve">Lab</w:t>
            </w:r>
          </w:p>
        </w:tc>
        <w:tc>
          <w:tcPr/>
          <w:p>
            <w:pPr>
              <w:pStyle w:val="Compact"/>
            </w:pPr>
            <w:r>
              <w:t xml:space="preserve">Temporal relationship to immune recovery with rising CD4 count</w:t>
            </w:r>
          </w:p>
        </w:tc>
        <w:tc>
          <w:tcPr/>
          <w:p>
            <w:pPr>
              <w:pStyle w:val="Compact"/>
            </w:pPr>
            <w:r>
              <w:t xml:space="preserve">HIV starting ART, TB treatment</w:t>
            </w:r>
          </w:p>
        </w:tc>
        <w:tc>
          <w:tcPr/>
          <w:p>
            <w:pPr>
              <w:pStyle w:val="Compact"/>
            </w:pPr>
            <w:r>
              <w:t xml:space="preserve">worsening after starting antiretroviral therapy → IRIS</w:t>
            </w:r>
          </w:p>
        </w:tc>
        <w:tc>
          <w:tcPr/>
          <w:p>
            <w:pPr>
              <w:pStyle w:val="Compact"/>
            </w:pPr>
            <w:r>
              <w:t xml:space="preserve">Prevents a serious error. Worsening after starting therapy can mean the treatment is working, not failing, and the response is usually steroids rather than broader antimicrobials.</w:t>
            </w:r>
          </w:p>
        </w:tc>
        <w:tc>
          <w:tcPr/>
          <w:p>
            <w:pPr>
              <w:pStyle w:val="Compact"/>
            </w:pPr>
            <w:r>
              <w:t xml:space="preserve">Read as treatment failure, prompting broader antimicrobials rather than steroids</w:t>
            </w:r>
          </w:p>
        </w:tc>
      </w:tr>
      <w:tr>
        <w:tc>
          <w:tcPr/>
          <w:p>
            <w:pPr>
              <w:pStyle w:val="Compact"/>
            </w:pPr>
            <w:r>
              <w:t xml:space="preserve">Window period</w:t>
            </w:r>
          </w:p>
        </w:tc>
        <w:tc>
          <w:tcPr/>
          <w:p>
            <w:pPr>
              <w:pStyle w:val="Compact"/>
            </w:pPr>
            <w:r>
              <w:t xml:space="preserve">Infection present before tests turn positive</w:t>
            </w:r>
          </w:p>
        </w:tc>
        <w:tc>
          <w:tcPr/>
          <w:p>
            <w:pPr>
              <w:pStyle w:val="Compact"/>
            </w:pPr>
            <w:r>
              <w:t xml:space="preserve">Lab</w:t>
            </w:r>
          </w:p>
        </w:tc>
        <w:tc>
          <w:tcPr/>
          <w:p>
            <w:pPr>
              <w:pStyle w:val="Compact"/>
            </w:pPr>
            <w:r>
              <w:t xml:space="preserve">Antigen or nucleic acid testing rather than antibody alone</w:t>
            </w:r>
          </w:p>
        </w:tc>
        <w:tc>
          <w:tcPr/>
          <w:p>
            <w:pPr>
              <w:pStyle w:val="Compact"/>
            </w:pPr>
            <w:r>
              <w:t xml:space="preserve">Acute HIV, acute hepatitis C</w:t>
            </w:r>
          </w:p>
        </w:tc>
        <w:tc>
          <w:tcPr/>
          <w:p>
            <w:pPr>
              <w:pStyle w:val="Compact"/>
            </w:pPr>
            <w:r>
              <w:t xml:space="preserve">negative antibody test in acute infection → HIV window period</w:t>
            </w:r>
          </w:p>
        </w:tc>
        <w:tc>
          <w:tcPr/>
          <w:p>
            <w:pPr>
              <w:pStyle w:val="Compact"/>
            </w:pPr>
            <w:r>
              <w:t xml:space="preserve">Explains a negative antibody test in genuine early infection, and directs to antigen or nucleic acid testing.</w:t>
            </w:r>
          </w:p>
        </w:tc>
        <w:tc>
          <w:tcPr/>
          <w:p>
            <w:pPr>
              <w:pStyle w:val="Compact"/>
            </w:pPr>
            <w:r>
              <w:t xml:space="preserve">Negative antibody accepted as excluding acute infection</w:t>
            </w:r>
          </w:p>
        </w:tc>
      </w:tr>
      <w:tr>
        <w:tc>
          <w:tcPr/>
          <w:p>
            <w:pPr>
              <w:pStyle w:val="Compact"/>
            </w:pPr>
            <w:r>
              <w:t xml:space="preserve">Early prosthetic infection</w:t>
            </w:r>
          </w:p>
        </w:tc>
        <w:tc>
          <w:tcPr/>
          <w:p>
            <w:pPr>
              <w:pStyle w:val="Compact"/>
            </w:pPr>
            <w:r>
              <w:t xml:space="preserve">Infection within roughly three months of implantation</w:t>
            </w:r>
          </w:p>
        </w:tc>
        <w:tc>
          <w:tcPr/>
          <w:p>
            <w:pPr>
              <w:pStyle w:val="Compact"/>
            </w:pPr>
            <w:r>
              <w:t xml:space="preserve">Lab</w:t>
            </w:r>
          </w:p>
        </w:tc>
        <w:tc>
          <w:tcPr/>
          <w:p>
            <w:pPr>
              <w:pStyle w:val="Compact"/>
            </w:pPr>
            <w:r>
              <w:t xml:space="preserve">Timing from surgery plus organism identity</w:t>
            </w:r>
          </w:p>
        </w:tc>
        <w:tc>
          <w:tcPr/>
          <w:p>
            <w:pPr>
              <w:pStyle w:val="Compact"/>
            </w:pPr>
            <w:r>
              <w:t xml:space="preserve">Virulent organisms, S. aureus</w:t>
            </w:r>
          </w:p>
        </w:tc>
        <w:tc>
          <w:tcPr/>
          <w:p>
            <w:pPr>
              <w:pStyle w:val="Compact"/>
            </w:pPr>
            <w:r>
              <w:t xml:space="preserve">infection within three months of implantation → S. aureus at implantation</w:t>
            </w:r>
          </w:p>
        </w:tc>
        <w:tc>
          <w:tcPr/>
          <w:p>
            <w:pPr>
              <w:pStyle w:val="Compact"/>
            </w:pPr>
            <w:r>
              <w:t xml:space="preserve">Timing predicts organism and management. Early infection is usually virulent and acquired at implantation, and may permit debridement with implant retention.</w:t>
            </w:r>
          </w:p>
        </w:tc>
        <w:tc>
          <w:tcPr/>
          <w:p>
            <w:pPr>
              <w:pStyle w:val="Compact"/>
            </w:pPr>
            <w:r>
              <w:t xml:space="preserve">-</w:t>
            </w:r>
          </w:p>
        </w:tc>
      </w:tr>
      <w:tr>
        <w:tc>
          <w:tcPr/>
          <w:p>
            <w:pPr>
              <w:pStyle w:val="Compact"/>
            </w:pPr>
            <w:r>
              <w:t xml:space="preserve">Late prosthetic infection</w:t>
            </w:r>
          </w:p>
        </w:tc>
        <w:tc>
          <w:tcPr/>
          <w:p>
            <w:pPr>
              <w:pStyle w:val="Compact"/>
            </w:pPr>
            <w:r>
              <w:t xml:space="preserve">Infection presenting long after implantation</w:t>
            </w:r>
          </w:p>
        </w:tc>
        <w:tc>
          <w:tcPr/>
          <w:p>
            <w:pPr>
              <w:pStyle w:val="Compact"/>
            </w:pPr>
            <w:r>
              <w:t xml:space="preserve">Lab</w:t>
            </w:r>
          </w:p>
        </w:tc>
        <w:tc>
          <w:tcPr/>
          <w:p>
            <w:pPr>
              <w:pStyle w:val="Compact"/>
            </w:pPr>
            <w:r>
              <w:t xml:space="preserve">Timing plus indolent organism on sonication culture</w:t>
            </w:r>
          </w:p>
        </w:tc>
        <w:tc>
          <w:tcPr/>
          <w:p>
            <w:pPr>
              <w:pStyle w:val="Compact"/>
            </w:pPr>
            <w:r>
              <w:t xml:space="preserve">Coagulase-negative staphylococci, hematogenous seeding</w:t>
            </w:r>
          </w:p>
        </w:tc>
        <w:tc>
          <w:tcPr/>
          <w:p>
            <w:pPr>
              <w:pStyle w:val="Compact"/>
            </w:pPr>
            <w:r>
              <w:t xml:space="preserve">indolent infection years after implantation → coagulase-negative staphylococci</w:t>
            </w:r>
          </w:p>
        </w:tc>
        <w:tc>
          <w:tcPr/>
          <w:p>
            <w:pPr>
              <w:pStyle w:val="Compact"/>
            </w:pPr>
            <w:r>
              <w:t xml:space="preserve">Usually indolent organisms with established biofilm, and generally requires implant exchange rather than retention.</w:t>
            </w:r>
          </w:p>
        </w:tc>
        <w:tc>
          <w:tcPr/>
          <w:p>
            <w:pPr>
              <w:pStyle w:val="Compact"/>
            </w:pPr>
            <w:r>
              <w:t xml:space="preserve">-</w:t>
            </w:r>
          </w:p>
        </w:tc>
      </w:tr>
      <w:tr>
        <w:tc>
          <w:tcPr/>
          <w:p>
            <w:pPr>
              <w:pStyle w:val="Compact"/>
            </w:pPr>
            <w:r>
              <w:t xml:space="preserve">Monomicrobial</w:t>
            </w:r>
          </w:p>
        </w:tc>
        <w:tc>
          <w:tcPr/>
          <w:p>
            <w:pPr>
              <w:pStyle w:val="Compact"/>
            </w:pPr>
            <w:r>
              <w:t xml:space="preserve">A single organism isolated</w:t>
            </w:r>
          </w:p>
        </w:tc>
        <w:tc>
          <w:tcPr/>
          <w:p>
            <w:pPr>
              <w:pStyle w:val="Compact"/>
            </w:pPr>
            <w:r>
              <w:t xml:space="preserve">Lab</w:t>
            </w:r>
          </w:p>
        </w:tc>
        <w:tc>
          <w:tcPr/>
          <w:p>
            <w:pPr>
              <w:pStyle w:val="Compact"/>
            </w:pPr>
            <w:r>
              <w:t xml:space="preserve">Culture of an adequately collected specimen</w:t>
            </w:r>
          </w:p>
        </w:tc>
        <w:tc>
          <w:tcPr/>
          <w:p>
            <w:pPr>
              <w:pStyle w:val="Compact"/>
            </w:pPr>
            <w:r>
              <w:t xml:space="preserve">Pneumococcal pneumonia, S. aureus bacteremia</w:t>
            </w:r>
          </w:p>
        </w:tc>
        <w:tc>
          <w:tcPr/>
          <w:p>
            <w:pPr>
              <w:pStyle w:val="Compact"/>
            </w:pPr>
            <w:r>
              <w:t xml:space="preserve">monomicrobial bacteremia → single endovascular or tissue focus</w:t>
            </w:r>
          </w:p>
        </w:tc>
        <w:tc>
          <w:tcPr/>
          <w:p>
            <w:pPr>
              <w:pStyle w:val="Compact"/>
            </w:pPr>
            <w:r>
              <w:t xml:space="preserve">Suggests a discrete source rather than a breached anatomic barrier, the reverse of polymicrobial growth</w:t>
            </w:r>
          </w:p>
        </w:tc>
        <w:tc>
          <w:tcPr/>
          <w:p>
            <w:pPr>
              <w:pStyle w:val="Compact"/>
            </w:pPr>
            <w:r>
              <w:t xml:space="preserve">-</w:t>
            </w:r>
          </w:p>
        </w:tc>
      </w:tr>
      <w:tr>
        <w:tc>
          <w:tcPr/>
          <w:p>
            <w:pPr>
              <w:pStyle w:val="Compact"/>
            </w:pPr>
            <w:r>
              <w:t xml:space="preserve">Culture-positive</w:t>
            </w:r>
          </w:p>
        </w:tc>
        <w:tc>
          <w:tcPr/>
          <w:p>
            <w:pPr>
              <w:pStyle w:val="Compact"/>
            </w:pPr>
            <w:r>
              <w:t xml:space="preserve">Organism isolated on culture</w:t>
            </w:r>
          </w:p>
        </w:tc>
        <w:tc>
          <w:tcPr/>
          <w:p>
            <w:pPr>
              <w:pStyle w:val="Compact"/>
            </w:pPr>
            <w:r>
              <w:t xml:space="preserve">Lab</w:t>
            </w:r>
          </w:p>
        </w:tc>
        <w:tc>
          <w:tcPr/>
          <w:p>
            <w:pPr>
              <w:pStyle w:val="Compact"/>
            </w:pPr>
            <w:r>
              <w:t xml:space="preserve">Culture with susceptibility testing</w:t>
            </w:r>
          </w:p>
        </w:tc>
        <w:tc>
          <w:tcPr/>
          <w:p>
            <w:pPr>
              <w:pStyle w:val="Compact"/>
            </w:pPr>
            <w:r>
              <w:t xml:space="preserve">Bacteremia, urinary tract infection, wound infection</w:t>
            </w:r>
          </w:p>
        </w:tc>
        <w:tc>
          <w:tcPr/>
          <w:p>
            <w:pPr>
              <w:pStyle w:val="Compact"/>
            </w:pPr>
            <w:r>
              <w:t xml:space="preserve">culture-positive pyelonephritis → directed antimicrobial therapy</w:t>
            </w:r>
          </w:p>
        </w:tc>
        <w:tc>
          <w:tcPr/>
          <w:p>
            <w:pPr>
              <w:pStyle w:val="Compact"/>
            </w:pPr>
            <w:r>
              <w:t xml:space="preserve">Enables the shift from empiric to directed therapy, which is the point at which most of the stewardship value is realized</w:t>
            </w:r>
          </w:p>
        </w:tc>
        <w:tc>
          <w:tcPr/>
          <w:p>
            <w:pPr>
              <w:pStyle w:val="Compact"/>
            </w:pPr>
            <w:r>
              <w:t xml:space="preserve">A positive culture equated with infection, when it may represent colonization or contamination</w:t>
            </w:r>
          </w:p>
        </w:tc>
      </w:tr>
      <w:tr>
        <w:tc>
          <w:tcPr/>
          <w:p>
            <w:pPr>
              <w:pStyle w:val="Compact"/>
            </w:pPr>
            <w:r>
              <w:t xml:space="preserve">Purulent</w:t>
            </w:r>
          </w:p>
        </w:tc>
        <w:tc>
          <w:tcPr/>
          <w:p>
            <w:pPr>
              <w:pStyle w:val="Compact"/>
            </w:pPr>
            <w:r>
              <w:t xml:space="preserve">Containing pus</w:t>
            </w:r>
          </w:p>
        </w:tc>
        <w:tc>
          <w:tcPr/>
          <w:p>
            <w:pPr>
              <w:pStyle w:val="Compact"/>
            </w:pPr>
            <w:r>
              <w:t xml:space="preserve">Exam</w:t>
            </w:r>
          </w:p>
        </w:tc>
        <w:tc>
          <w:tcPr/>
          <w:p>
            <w:pPr>
              <w:pStyle w:val="Compact"/>
            </w:pPr>
            <w:r>
              <w:t xml:space="preserve">Direct inspection of drainage or aspirate</w:t>
            </w:r>
          </w:p>
        </w:tc>
        <w:tc>
          <w:tcPr/>
          <w:p>
            <w:pPr>
              <w:pStyle w:val="Compact"/>
            </w:pPr>
            <w:r>
              <w:t xml:space="preserve">Abscess, empyema, purulent cellulitis</w:t>
            </w:r>
          </w:p>
        </w:tc>
        <w:tc>
          <w:tcPr/>
          <w:p>
            <w:pPr>
              <w:pStyle w:val="Compact"/>
            </w:pPr>
            <w:r>
              <w:t xml:space="preserve">purulent drainage → drainable collection</w:t>
            </w:r>
          </w:p>
        </w:tc>
        <w:tc>
          <w:tcPr/>
          <w:p>
            <w:pPr>
              <w:pStyle w:val="Compact"/>
            </w:pPr>
            <w:r>
              <w:t xml:space="preserve">Implies neutrophilic infection with a collection, which usually means drainage rather than antibiotics alone</w:t>
            </w:r>
          </w:p>
        </w:tc>
        <w:tc>
          <w:tcPr/>
          <w:p>
            <w:pPr>
              <w:pStyle w:val="Compact"/>
            </w:pPr>
            <w:r>
              <w:t xml:space="preserve">-</w:t>
            </w:r>
          </w:p>
        </w:tc>
      </w:tr>
      <w:tr>
        <w:tc>
          <w:tcPr/>
          <w:p>
            <w:pPr>
              <w:pStyle w:val="Compact"/>
            </w:pPr>
            <w:r>
              <w:t xml:space="preserve">Infectious</w:t>
            </w:r>
          </w:p>
        </w:tc>
        <w:tc>
          <w:tcPr/>
          <w:p>
            <w:pPr>
              <w:pStyle w:val="Compact"/>
            </w:pPr>
            <w:r>
              <w:t xml:space="preserve">Caused by a pathogen</w:t>
            </w:r>
          </w:p>
        </w:tc>
        <w:tc>
          <w:tcPr/>
          <w:p>
            <w:pPr>
              <w:pStyle w:val="Compact"/>
            </w:pPr>
            <w:r>
              <w:t xml:space="preserve">Concept</w:t>
            </w:r>
          </w:p>
        </w:tc>
        <w:tc>
          <w:tcPr/>
          <w:p>
            <w:pPr>
              <w:pStyle w:val="Compact"/>
            </w:pPr>
            <w:r>
              <w:t xml:space="preserve">Culture, serology, molecular testing, or a compatible syndrome with response to therapy</w:t>
            </w:r>
          </w:p>
        </w:tc>
        <w:tc>
          <w:tcPr/>
          <w:p>
            <w:pPr>
              <w:pStyle w:val="Compact"/>
            </w:pPr>
            <w:r>
              <w:t xml:space="preserve">Pneumonia, meningitis, cellulitis</w:t>
            </w:r>
          </w:p>
        </w:tc>
        <w:tc>
          <w:tcPr/>
          <w:p>
            <w:pPr>
              <w:pStyle w:val="Compact"/>
            </w:pPr>
            <w:r>
              <w:t xml:space="preserve">febrile illness with a positive culture → infectious etiology</w:t>
            </w:r>
          </w:p>
        </w:tc>
        <w:tc>
          <w:tcPr/>
          <w:p>
            <w:pPr>
              <w:pStyle w:val="Compact"/>
            </w:pPr>
            <w:r>
              <w:t xml:space="preserve">Sets the whole management pathway. The important discipline is not assuming it by default in every febrile patient</w:t>
            </w:r>
          </w:p>
        </w:tc>
        <w:tc>
          <w:tcPr/>
          <w:p>
            <w:pPr>
              <w:pStyle w:val="Compact"/>
            </w:pPr>
            <w:r>
              <w:t xml:space="preserve">Fever equated with infection; drugs, thromboembolism, malignancy, and autoimmune disease all cause fever</w:t>
            </w:r>
          </w:p>
        </w:tc>
      </w:tr>
      <w:tr>
        <w:tc>
          <w:tcPr/>
          <w:p>
            <w:pPr>
              <w:pStyle w:val="Compact"/>
            </w:pPr>
            <w:r>
              <w:t xml:space="preserve">Noninfectious</w:t>
            </w:r>
          </w:p>
        </w:tc>
        <w:tc>
          <w:tcPr/>
          <w:p>
            <w:pPr>
              <w:pStyle w:val="Compact"/>
            </w:pPr>
            <w:r>
              <w:t xml:space="preserve">Not primarily caused by a pathogen</w:t>
            </w:r>
          </w:p>
        </w:tc>
        <w:tc>
          <w:tcPr/>
          <w:p>
            <w:pPr>
              <w:pStyle w:val="Compact"/>
            </w:pPr>
            <w:r>
              <w:t xml:space="preserve">Concept</w:t>
            </w:r>
          </w:p>
        </w:tc>
        <w:tc>
          <w:tcPr/>
          <w:p>
            <w:pPr>
              <w:pStyle w:val="Compact"/>
            </w:pPr>
            <w:r>
              <w:t xml:space="preserve">Negative microbiology plus a positive alternative diagnosis</w:t>
            </w:r>
          </w:p>
        </w:tc>
        <w:tc>
          <w:tcPr/>
          <w:p>
            <w:pPr>
              <w:pStyle w:val="Compact"/>
            </w:pPr>
            <w:r>
              <w:t xml:space="preserve">Drug fever, autoimmune disease, malignancy, VTE</w:t>
            </w:r>
          </w:p>
        </w:tc>
        <w:tc>
          <w:tcPr/>
          <w:p>
            <w:pPr>
              <w:pStyle w:val="Compact"/>
            </w:pPr>
            <w:r>
              <w:t xml:space="preserve">persistent fever with negative cultures → drug fever or malignancy</w:t>
            </w:r>
          </w:p>
        </w:tc>
        <w:tc>
          <w:tcPr/>
          <w:p>
            <w:pPr>
              <w:pStyle w:val="Compact"/>
            </w:pPr>
            <w:r>
              <w:t xml:space="preserve">Prompts a deliberate stop to antimicrobials and a search for the alternative, rather than serial broadening</w:t>
            </w:r>
          </w:p>
        </w:tc>
        <w:tc>
          <w:tcPr/>
          <w:p>
            <w:pPr>
              <w:pStyle w:val="Compact"/>
            </w:pPr>
            <w:r>
              <w:t xml:space="preserve">Reached only after prolonged empiric antibiotics have failed, rather than considered in parallel</w:t>
            </w:r>
          </w:p>
        </w:tc>
      </w:tr>
    </w:tbl>
    <w:bookmarkEnd w:id="65"/>
    <w:bookmarkStart w:id="66" w:name="oncology-and-pathology"/>
    <w:p>
      <w:pPr>
        <w:pStyle w:val="Heading2"/>
      </w:pPr>
      <w:r>
        <w:t xml:space="preserve">Oncology and pathology</w:t>
      </w:r>
    </w:p>
    <w:tbl>
      <w:tblPr>
        <w:tblStyle w:val="Table"/>
        <w:tblW w:type="pct" w:w="5000"/>
        <w:tblLayout w:type="fixed"/>
        <w:tblLook w:firstRow="1" w:lastRow="0" w:firstColumn="0" w:lastColumn="0" w:noHBand="0" w:noVBand="0" w:val="0020"/>
      </w:tblPr>
      <w:tblGrid>
        <w:gridCol w:w="665"/>
        <w:gridCol w:w="1064"/>
        <w:gridCol w:w="399"/>
        <w:gridCol w:w="1197"/>
        <w:gridCol w:w="865"/>
        <w:gridCol w:w="931"/>
        <w:gridCol w:w="1730"/>
        <w:gridCol w:w="1064"/>
      </w:tblGrid>
      <w:tr>
        <w:trPr>
          <w:tblHeader w:val="on"/>
        </w:trPr>
        <w:tc>
          <w:tcPr/>
          <w:p>
            <w:pPr>
              <w:pStyle w:val="Compact"/>
            </w:pPr>
            <w:r>
              <w:t xml:space="preserve">Qualifier</w:t>
            </w:r>
          </w:p>
        </w:tc>
        <w:tc>
          <w:tcPr/>
          <w:p>
            <w:pPr>
              <w:pStyle w:val="Compact"/>
            </w:pPr>
            <w:r>
              <w:t xml:space="preserve">Definition</w:t>
            </w:r>
          </w:p>
        </w:tc>
        <w:tc>
          <w:tcPr/>
          <w:p>
            <w:pPr>
              <w:pStyle w:val="Compact"/>
            </w:pPr>
            <w:r>
              <w:t xml:space="preserve">Source</w:t>
            </w:r>
          </w:p>
        </w:tc>
        <w:tc>
          <w:tcPr/>
          <w:p>
            <w:pPr>
              <w:pStyle w:val="Compact"/>
            </w:pPr>
            <w:r>
              <w:t xml:space="preserve">How it is established</w:t>
            </w:r>
          </w:p>
        </w:tc>
        <w:tc>
          <w:tcPr/>
          <w:p>
            <w:pPr>
              <w:pStyle w:val="Compact"/>
            </w:pPr>
            <w:r>
              <w:t xml:space="preserve">Commonly associated</w:t>
            </w:r>
          </w:p>
        </w:tc>
        <w:tc>
          <w:tcPr/>
          <w:p>
            <w:pPr>
              <w:pStyle w:val="Compact"/>
            </w:pPr>
            <w:r>
              <w:t xml:space="preserve">Example</w:t>
            </w:r>
          </w:p>
        </w:tc>
        <w:tc>
          <w:tcPr/>
          <w:p>
            <w:pPr>
              <w:pStyle w:val="Compact"/>
            </w:pPr>
            <w:r>
              <w:t xml:space="preserve">How it changes the differential</w:t>
            </w:r>
          </w:p>
        </w:tc>
        <w:tc>
          <w:tcPr/>
          <w:p>
            <w:pPr>
              <w:pStyle w:val="Compact"/>
            </w:pPr>
            <w:r>
              <w:t xml:space="preserve">Common misuse</w:t>
            </w:r>
          </w:p>
        </w:tc>
      </w:tr>
      <w:tr>
        <w:tc>
          <w:tcPr/>
          <w:p>
            <w:pPr>
              <w:pStyle w:val="Compact"/>
            </w:pPr>
            <w:r>
              <w:t xml:space="preserve">Well-differentiated</w:t>
            </w:r>
          </w:p>
        </w:tc>
        <w:tc>
          <w:tcPr/>
          <w:p>
            <w:pPr>
              <w:pStyle w:val="Compact"/>
            </w:pPr>
            <w:r>
              <w:t xml:space="preserve">Resembles the tissue of origin</w:t>
            </w:r>
          </w:p>
        </w:tc>
        <w:tc>
          <w:tcPr/>
          <w:p>
            <w:pPr>
              <w:pStyle w:val="Compact"/>
            </w:pPr>
            <w:r>
              <w:t xml:space="preserve">Pathology</w:t>
            </w:r>
          </w:p>
        </w:tc>
        <w:tc>
          <w:tcPr/>
          <w:p>
            <w:pPr>
              <w:pStyle w:val="Compact"/>
            </w:pPr>
            <w:r>
              <w:t xml:space="preserve">Histopathology grading</w:t>
            </w:r>
          </w:p>
        </w:tc>
        <w:tc>
          <w:tcPr/>
          <w:p>
            <w:pPr>
              <w:pStyle w:val="Compact"/>
            </w:pPr>
            <w:r>
              <w:t xml:space="preserve">Low-grade carcinomas</w:t>
            </w:r>
          </w:p>
        </w:tc>
        <w:tc>
          <w:tcPr/>
          <w:p>
            <w:pPr>
              <w:pStyle w:val="Compact"/>
            </w:pPr>
            <w:r>
              <w:t xml:space="preserve">well-differentiated carcinoma → low-grade malignancy</w:t>
            </w:r>
          </w:p>
        </w:tc>
        <w:tc>
          <w:tcPr/>
          <w:p>
            <w:pPr>
              <w:pStyle w:val="Compact"/>
            </w:pPr>
            <w:r>
              <w:t xml:space="preserve">Generally slower growth and better prognosis; may permit less aggressive therapy.</w:t>
            </w:r>
          </w:p>
        </w:tc>
        <w:tc>
          <w:tcPr/>
          <w:p>
            <w:pPr>
              <w:pStyle w:val="Compact"/>
            </w:pPr>
            <w:r>
              <w:t xml:space="preserve">-</w:t>
            </w:r>
          </w:p>
        </w:tc>
      </w:tr>
      <w:tr>
        <w:tc>
          <w:tcPr/>
          <w:p>
            <w:pPr>
              <w:pStyle w:val="Compact"/>
            </w:pPr>
            <w:r>
              <w:t xml:space="preserve">Poorly differentiated</w:t>
            </w:r>
          </w:p>
        </w:tc>
        <w:tc>
          <w:tcPr/>
          <w:p>
            <w:pPr>
              <w:pStyle w:val="Compact"/>
            </w:pPr>
            <w:r>
              <w:t xml:space="preserve">Bears little resemblance to tissue of origin</w:t>
            </w:r>
          </w:p>
        </w:tc>
        <w:tc>
          <w:tcPr/>
          <w:p>
            <w:pPr>
              <w:pStyle w:val="Compact"/>
            </w:pPr>
            <w:r>
              <w:t xml:space="preserve">Pathology</w:t>
            </w:r>
          </w:p>
        </w:tc>
        <w:tc>
          <w:tcPr/>
          <w:p>
            <w:pPr>
              <w:pStyle w:val="Compact"/>
            </w:pPr>
            <w:r>
              <w:t xml:space="preserve">Histopathology with immunohistochemistry for lineage</w:t>
            </w:r>
          </w:p>
        </w:tc>
        <w:tc>
          <w:tcPr/>
          <w:p>
            <w:pPr>
              <w:pStyle w:val="Compact"/>
            </w:pPr>
            <w:r>
              <w:t xml:space="preserve">High-grade and anaplastic tumors</w:t>
            </w:r>
          </w:p>
        </w:tc>
        <w:tc>
          <w:tcPr/>
          <w:p>
            <w:pPr>
              <w:pStyle w:val="Compact"/>
            </w:pPr>
            <w:r>
              <w:t xml:space="preserve">poorly differentiated carcinoma → aggressive malignancy</w:t>
            </w:r>
          </w:p>
        </w:tc>
        <w:tc>
          <w:tcPr/>
          <w:p>
            <w:pPr>
              <w:pStyle w:val="Compact"/>
            </w:pPr>
            <w:r>
              <w:t xml:space="preserve">More aggressive behavior and often greater chemosensitivity. May require immunohistochemistry to establish the primary site.</w:t>
            </w:r>
          </w:p>
        </w:tc>
        <w:tc>
          <w:tcPr/>
          <w:p>
            <w:pPr>
              <w:pStyle w:val="Compact"/>
            </w:pPr>
            <w:r>
              <w:t xml:space="preserve">-</w:t>
            </w:r>
          </w:p>
        </w:tc>
      </w:tr>
      <w:tr>
        <w:tc>
          <w:tcPr/>
          <w:p>
            <w:pPr>
              <w:pStyle w:val="Compact"/>
            </w:pPr>
            <w:r>
              <w:t xml:space="preserve">High-grade</w:t>
            </w:r>
          </w:p>
        </w:tc>
        <w:tc>
          <w:tcPr/>
          <w:p>
            <w:pPr>
              <w:pStyle w:val="Compact"/>
            </w:pPr>
            <w:r>
              <w:t xml:space="preserve">Histologically aggressive</w:t>
            </w:r>
          </w:p>
        </w:tc>
        <w:tc>
          <w:tcPr/>
          <w:p>
            <w:pPr>
              <w:pStyle w:val="Compact"/>
            </w:pPr>
            <w:r>
              <w:t xml:space="preserve">Pathology</w:t>
            </w:r>
          </w:p>
        </w:tc>
        <w:tc>
          <w:tcPr/>
          <w:p>
            <w:pPr>
              <w:pStyle w:val="Compact"/>
            </w:pPr>
            <w:r>
              <w:t xml:space="preserve">Histopathologic grading with proliferation index</w:t>
            </w:r>
          </w:p>
        </w:tc>
        <w:tc>
          <w:tcPr/>
          <w:p>
            <w:pPr>
              <w:pStyle w:val="Compact"/>
            </w:pPr>
            <w:r>
              <w:t xml:space="preserve">High-grade lymphoma, sarcoma, glioma</w:t>
            </w:r>
          </w:p>
        </w:tc>
        <w:tc>
          <w:tcPr/>
          <w:p>
            <w:pPr>
              <w:pStyle w:val="Compact"/>
            </w:pPr>
            <w:r>
              <w:t xml:space="preserve">high-grade lymphoma → aggressive but potentially curable disease</w:t>
            </w:r>
          </w:p>
        </w:tc>
        <w:tc>
          <w:tcPr/>
          <w:p>
            <w:pPr>
              <w:pStyle w:val="Compact"/>
            </w:pPr>
            <w:r>
              <w:t xml:space="preserve">Often paradoxically favorable in lymphoma, where aggressive disease is curable and indolent disease is not. Grade drives treatment intent.</w:t>
            </w:r>
          </w:p>
        </w:tc>
        <w:tc>
          <w:tcPr/>
          <w:p>
            <w:pPr>
              <w:pStyle w:val="Compact"/>
            </w:pPr>
            <w:r>
              <w:t xml:space="preserve">Read as worse prognosis; in lymphoma aggressive disease is the curable one</w:t>
            </w:r>
          </w:p>
        </w:tc>
      </w:tr>
      <w:tr>
        <w:tc>
          <w:tcPr/>
          <w:p>
            <w:pPr>
              <w:pStyle w:val="Compact"/>
            </w:pPr>
            <w:r>
              <w:t xml:space="preserve">In situ</w:t>
            </w:r>
          </w:p>
        </w:tc>
        <w:tc>
          <w:tcPr/>
          <w:p>
            <w:pPr>
              <w:pStyle w:val="Compact"/>
            </w:pPr>
            <w:r>
              <w:t xml:space="preserve">Confined by the basement membrane</w:t>
            </w:r>
          </w:p>
        </w:tc>
        <w:tc>
          <w:tcPr/>
          <w:p>
            <w:pPr>
              <w:pStyle w:val="Compact"/>
            </w:pPr>
            <w:r>
              <w:t xml:space="preserve">Pathology</w:t>
            </w:r>
          </w:p>
        </w:tc>
        <w:tc>
          <w:tcPr/>
          <w:p>
            <w:pPr>
              <w:pStyle w:val="Compact"/>
            </w:pPr>
            <w:r>
              <w:t xml:space="preserve">Histopathology showing an intact basement membrane</w:t>
            </w:r>
          </w:p>
        </w:tc>
        <w:tc>
          <w:tcPr/>
          <w:p>
            <w:pPr>
              <w:pStyle w:val="Compact"/>
            </w:pPr>
            <w:r>
              <w:t xml:space="preserve">DCIS, carcinoma in situ</w:t>
            </w:r>
          </w:p>
        </w:tc>
        <w:tc>
          <w:tcPr/>
          <w:p>
            <w:pPr>
              <w:pStyle w:val="Compact"/>
            </w:pPr>
            <w:r>
              <w:t xml:space="preserve">ductal carcinoma in situ → noninvasive breast malignancy</w:t>
            </w:r>
          </w:p>
        </w:tc>
        <w:tc>
          <w:tcPr/>
          <w:p>
            <w:pPr>
              <w:pStyle w:val="Compact"/>
            </w:pPr>
            <w:r>
              <w:t xml:space="preserve">No metastatic potential while it remains in situ. Local therapy is usually curative and nodal staging is unnecessary.</w:t>
            </w:r>
          </w:p>
        </w:tc>
        <w:tc>
          <w:tcPr/>
          <w:p>
            <w:pPr>
              <w:pStyle w:val="Compact"/>
            </w:pPr>
            <w:r>
              <w:t xml:space="preserve">-</w:t>
            </w:r>
          </w:p>
        </w:tc>
      </w:tr>
      <w:tr>
        <w:tc>
          <w:tcPr/>
          <w:p>
            <w:pPr>
              <w:pStyle w:val="Compact"/>
            </w:pPr>
            <w:r>
              <w:t xml:space="preserve">Invasive</w:t>
            </w:r>
          </w:p>
        </w:tc>
        <w:tc>
          <w:tcPr/>
          <w:p>
            <w:pPr>
              <w:pStyle w:val="Compact"/>
            </w:pPr>
            <w:r>
              <w:t xml:space="preserve">Extends beyond the basement membrane</w:t>
            </w:r>
          </w:p>
        </w:tc>
        <w:tc>
          <w:tcPr/>
          <w:p>
            <w:pPr>
              <w:pStyle w:val="Compact"/>
            </w:pPr>
            <w:r>
              <w:t xml:space="preserve">Pathology</w:t>
            </w:r>
          </w:p>
        </w:tc>
        <w:tc>
          <w:tcPr/>
          <w:p>
            <w:pPr>
              <w:pStyle w:val="Compact"/>
            </w:pPr>
            <w:r>
              <w:t xml:space="preserve">Histopathology showing basement membrane breach</w:t>
            </w:r>
          </w:p>
        </w:tc>
        <w:tc>
          <w:tcPr/>
          <w:p>
            <w:pPr>
              <w:pStyle w:val="Compact"/>
            </w:pPr>
            <w:r>
              <w:t xml:space="preserve">Invasive ductal carcinoma</w:t>
            </w:r>
          </w:p>
        </w:tc>
        <w:tc>
          <w:tcPr/>
          <w:p>
            <w:pPr>
              <w:pStyle w:val="Compact"/>
            </w:pPr>
            <w:r>
              <w:t xml:space="preserve">invasive ductal carcinoma → breast cancer with metastatic potential</w:t>
            </w:r>
          </w:p>
        </w:tc>
        <w:tc>
          <w:tcPr/>
          <w:p>
            <w:pPr>
              <w:pStyle w:val="Compact"/>
            </w:pPr>
            <w:r>
              <w:t xml:space="preserve">Metastatic potential now exists, which is why this single word changes staging, nodal evaluation, and systemic therapy decisions.</w:t>
            </w:r>
          </w:p>
        </w:tc>
        <w:tc>
          <w:tcPr/>
          <w:p>
            <w:pPr>
              <w:pStyle w:val="Compact"/>
            </w:pPr>
            <w:r>
              <w:t xml:space="preserve">-</w:t>
            </w:r>
          </w:p>
        </w:tc>
      </w:tr>
      <w:tr>
        <w:tc>
          <w:tcPr/>
          <w:p>
            <w:pPr>
              <w:pStyle w:val="Compact"/>
            </w:pPr>
            <w:r>
              <w:t xml:space="preserve">Localized</w:t>
            </w:r>
          </w:p>
        </w:tc>
        <w:tc>
          <w:tcPr/>
          <w:p>
            <w:pPr>
              <w:pStyle w:val="Compact"/>
            </w:pPr>
            <w:r>
              <w:t xml:space="preserve">Confined to the primary site</w:t>
            </w:r>
          </w:p>
        </w:tc>
        <w:tc>
          <w:tcPr/>
          <w:p>
            <w:pPr>
              <w:pStyle w:val="Compact"/>
            </w:pPr>
            <w:r>
              <w:t xml:space="preserve">Pathology</w:t>
            </w:r>
          </w:p>
        </w:tc>
        <w:tc>
          <w:tcPr/>
          <w:p>
            <w:pPr>
              <w:pStyle w:val="Compact"/>
            </w:pPr>
            <w:r>
              <w:t xml:space="preserve">Staging imaging and pathologic assessment</w:t>
            </w:r>
          </w:p>
        </w:tc>
        <w:tc>
          <w:tcPr/>
          <w:p>
            <w:pPr>
              <w:pStyle w:val="Compact"/>
            </w:pPr>
            <w:r>
              <w:t xml:space="preserve">Early-stage cancer</w:t>
            </w:r>
          </w:p>
        </w:tc>
        <w:tc>
          <w:tcPr/>
          <w:p>
            <w:pPr>
              <w:pStyle w:val="Compact"/>
            </w:pPr>
            <w:r>
              <w:t xml:space="preserve">localized colon cancer → curative resection candidate</w:t>
            </w:r>
          </w:p>
        </w:tc>
        <w:tc>
          <w:tcPr/>
          <w:p>
            <w:pPr>
              <w:pStyle w:val="Compact"/>
            </w:pPr>
            <w:r>
              <w:t xml:space="preserve">Treatment intent is curative.</w:t>
            </w:r>
          </w:p>
        </w:tc>
        <w:tc>
          <w:tcPr/>
          <w:p>
            <w:pPr>
              <w:pStyle w:val="Compact"/>
            </w:pPr>
            <w:r>
              <w:t xml:space="preserve">-</w:t>
            </w:r>
          </w:p>
        </w:tc>
      </w:tr>
      <w:tr>
        <w:tc>
          <w:tcPr/>
          <w:p>
            <w:pPr>
              <w:pStyle w:val="Compact"/>
            </w:pPr>
            <w:r>
              <w:t xml:space="preserve">Regional</w:t>
            </w:r>
          </w:p>
        </w:tc>
        <w:tc>
          <w:tcPr/>
          <w:p>
            <w:pPr>
              <w:pStyle w:val="Compact"/>
            </w:pPr>
            <w:r>
              <w:t xml:space="preserve">Spread to nearby nodes or structures</w:t>
            </w:r>
          </w:p>
        </w:tc>
        <w:tc>
          <w:tcPr/>
          <w:p>
            <w:pPr>
              <w:pStyle w:val="Compact"/>
            </w:pPr>
            <w:r>
              <w:t xml:space="preserve">Pathology</w:t>
            </w:r>
          </w:p>
        </w:tc>
        <w:tc>
          <w:tcPr/>
          <w:p>
            <w:pPr>
              <w:pStyle w:val="Compact"/>
            </w:pPr>
            <w:r>
              <w:t xml:space="preserve">Nodal sampling at surgery plus staging imaging</w:t>
            </w:r>
          </w:p>
        </w:tc>
        <w:tc>
          <w:tcPr/>
          <w:p>
            <w:pPr>
              <w:pStyle w:val="Compact"/>
            </w:pPr>
            <w:r>
              <w:t xml:space="preserve">Node-positive disease</w:t>
            </w:r>
          </w:p>
        </w:tc>
        <w:tc>
          <w:tcPr/>
          <w:p>
            <w:pPr>
              <w:pStyle w:val="Compact"/>
            </w:pPr>
            <w:r>
              <w:t xml:space="preserve">regional nodal disease → stage III colon cancer</w:t>
            </w:r>
          </w:p>
        </w:tc>
        <w:tc>
          <w:tcPr/>
          <w:p>
            <w:pPr>
              <w:pStyle w:val="Compact"/>
            </w:pPr>
            <w:r>
              <w:t xml:space="preserve">Usually still curative intent but typically adds systemic or radiation therapy to local treatment.</w:t>
            </w:r>
          </w:p>
        </w:tc>
        <w:tc>
          <w:tcPr/>
          <w:p>
            <w:pPr>
              <w:pStyle w:val="Compact"/>
            </w:pPr>
            <w:r>
              <w:t xml:space="preserve">-</w:t>
            </w:r>
          </w:p>
        </w:tc>
      </w:tr>
      <w:tr>
        <w:tc>
          <w:tcPr/>
          <w:p>
            <w:pPr>
              <w:pStyle w:val="Compact"/>
            </w:pPr>
            <w:r>
              <w:t xml:space="preserve">Metastatic</w:t>
            </w:r>
          </w:p>
        </w:tc>
        <w:tc>
          <w:tcPr/>
          <w:p>
            <w:pPr>
              <w:pStyle w:val="Compact"/>
            </w:pPr>
            <w:r>
              <w:t xml:space="preserve">Spread to distant sites</w:t>
            </w:r>
          </w:p>
        </w:tc>
        <w:tc>
          <w:tcPr/>
          <w:p>
            <w:pPr>
              <w:pStyle w:val="Compact"/>
            </w:pPr>
            <w:r>
              <w:t xml:space="preserve">Imaging</w:t>
            </w:r>
          </w:p>
        </w:tc>
        <w:tc>
          <w:tcPr/>
          <w:p>
            <w:pPr>
              <w:pStyle w:val="Compact"/>
            </w:pPr>
            <w:r>
              <w:t xml:space="preserve">Cross-sectional staging imaging, with biopsy where it changes management</w:t>
            </w:r>
          </w:p>
        </w:tc>
        <w:tc>
          <w:tcPr/>
          <w:p>
            <w:pPr>
              <w:pStyle w:val="Compact"/>
            </w:pPr>
            <w:r>
              <w:t xml:space="preserve">Stage IV disease</w:t>
            </w:r>
          </w:p>
        </w:tc>
        <w:tc>
          <w:tcPr/>
          <w:p>
            <w:pPr>
              <w:pStyle w:val="Compact"/>
            </w:pPr>
            <w:r>
              <w:t xml:space="preserve">metastatic colorectal cancer → stage IV disease</w:t>
            </w:r>
          </w:p>
        </w:tc>
        <w:tc>
          <w:tcPr/>
          <w:p>
            <w:pPr>
              <w:pStyle w:val="Compact"/>
            </w:pPr>
            <w:r>
              <w:t xml:space="preserve">Usually shifts intent from cure to control, with important exceptions such as oligometastatic colorectal liver disease.</w:t>
            </w:r>
          </w:p>
        </w:tc>
        <w:tc>
          <w:tcPr/>
          <w:p>
            <w:pPr>
              <w:pStyle w:val="Compact"/>
            </w:pPr>
            <w:r>
              <w:t xml:space="preserve">-</w:t>
            </w:r>
          </w:p>
        </w:tc>
      </w:tr>
      <w:tr>
        <w:tc>
          <w:tcPr/>
          <w:p>
            <w:pPr>
              <w:pStyle w:val="Compact"/>
            </w:pPr>
            <w:r>
              <w:t xml:space="preserve">Paraneoplastic</w:t>
            </w:r>
          </w:p>
        </w:tc>
        <w:tc>
          <w:tcPr/>
          <w:p>
            <w:pPr>
              <w:pStyle w:val="Compact"/>
            </w:pPr>
            <w:r>
              <w:t xml:space="preserve">Remote effect of malignancy not caused by mass effect or metastasis</w:t>
            </w:r>
          </w:p>
        </w:tc>
        <w:tc>
          <w:tcPr/>
          <w:p>
            <w:pPr>
              <w:pStyle w:val="Compact"/>
            </w:pPr>
            <w:r>
              <w:t xml:space="preserve">Pathology</w:t>
            </w:r>
          </w:p>
        </w:tc>
        <w:tc>
          <w:tcPr/>
          <w:p>
            <w:pPr>
              <w:pStyle w:val="Compact"/>
            </w:pPr>
            <w:r>
              <w:t xml:space="preserve">Recognition of the syndrome, then a directed search for the primary</w:t>
            </w:r>
          </w:p>
        </w:tc>
        <w:tc>
          <w:tcPr/>
          <w:p>
            <w:pPr>
              <w:pStyle w:val="Compact"/>
            </w:pPr>
            <w:r>
              <w:t xml:space="preserve">SIADH, Lambert-Eaton, hypercalcemia of malignancy</w:t>
            </w:r>
          </w:p>
        </w:tc>
        <w:tc>
          <w:tcPr/>
          <w:p>
            <w:pPr>
              <w:pStyle w:val="Compact"/>
            </w:pPr>
            <w:r>
              <w:t xml:space="preserve">hyponatremia with SIADH → small cell lung cancer</w:t>
            </w:r>
          </w:p>
        </w:tc>
        <w:tc>
          <w:tcPr/>
          <w:p>
            <w:pPr>
              <w:pStyle w:val="Compact"/>
            </w:pPr>
            <w:r>
              <w:t xml:space="preserve">Can precede the cancer diagnosis by months. Recognizing the syndrome is what triggers the search for an occult primary.</w:t>
            </w:r>
          </w:p>
        </w:tc>
        <w:tc>
          <w:tcPr/>
          <w:p>
            <w:pPr>
              <w:pStyle w:val="Compact"/>
            </w:pPr>
            <w:r>
              <w:t xml:space="preserve">Syndrome treated symptomatically without searching for an occult malignancy</w:t>
            </w:r>
          </w:p>
        </w:tc>
      </w:tr>
      <w:tr>
        <w:tc>
          <w:tcPr/>
          <w:p>
            <w:pPr>
              <w:pStyle w:val="Compact"/>
            </w:pPr>
            <w:r>
              <w:t xml:space="preserve">Oligometastatic</w:t>
            </w:r>
          </w:p>
        </w:tc>
        <w:tc>
          <w:tcPr/>
          <w:p>
            <w:pPr>
              <w:pStyle w:val="Compact"/>
            </w:pPr>
            <w:r>
              <w:t xml:space="preserve">Limited number of metastatic deposits</w:t>
            </w:r>
          </w:p>
        </w:tc>
        <w:tc>
          <w:tcPr/>
          <w:p>
            <w:pPr>
              <w:pStyle w:val="Compact"/>
            </w:pPr>
            <w:r>
              <w:t xml:space="preserve">Imaging</w:t>
            </w:r>
          </w:p>
        </w:tc>
        <w:tc>
          <w:tcPr/>
          <w:p>
            <w:pPr>
              <w:pStyle w:val="Compact"/>
            </w:pPr>
            <w:r>
              <w:t xml:space="preserve">Whole-body staging confirming limited disease burden</w:t>
            </w:r>
          </w:p>
        </w:tc>
        <w:tc>
          <w:tcPr/>
          <w:p>
            <w:pPr>
              <w:pStyle w:val="Compact"/>
            </w:pPr>
            <w:r>
              <w:t xml:space="preserve">Colorectal liver metastases, oligometastatic lung and prostate cancer</w:t>
            </w:r>
          </w:p>
        </w:tc>
        <w:tc>
          <w:tcPr/>
          <w:p>
            <w:pPr>
              <w:pStyle w:val="Compact"/>
            </w:pPr>
            <w:r>
              <w:t xml:space="preserve">three resectable liver metastases → oligometastatic colorectal cancer</w:t>
            </w:r>
          </w:p>
        </w:tc>
        <w:tc>
          <w:tcPr/>
          <w:p>
            <w:pPr>
              <w:pStyle w:val="Compact"/>
            </w:pPr>
            <w:r>
              <w:t xml:space="preserve">An important exception to the rule that metastatic means incurable. Selected patients are treated with curative intent using metastasectomy or stereotactic radiotherapy.</w:t>
            </w:r>
          </w:p>
        </w:tc>
        <w:tc>
          <w:tcPr/>
          <w:p>
            <w:pPr>
              <w:pStyle w:val="Compact"/>
            </w:pPr>
            <w:r>
              <w:t xml:space="preserve">Treated as incurable; selected patients are treated with curative intent</w:t>
            </w:r>
          </w:p>
        </w:tc>
      </w:tr>
      <w:tr>
        <w:tc>
          <w:tcPr/>
          <w:p>
            <w:pPr>
              <w:pStyle w:val="Compact"/>
            </w:pPr>
            <w:r>
              <w:t xml:space="preserve">Bulky</w:t>
            </w:r>
          </w:p>
        </w:tc>
        <w:tc>
          <w:tcPr/>
          <w:p>
            <w:pPr>
              <w:pStyle w:val="Compact"/>
            </w:pPr>
            <w:r>
              <w:t xml:space="preserve">Large tumor burden, usually by a defined size threshold</w:t>
            </w:r>
          </w:p>
        </w:tc>
        <w:tc>
          <w:tcPr/>
          <w:p>
            <w:pPr>
              <w:pStyle w:val="Compact"/>
            </w:pPr>
            <w:r>
              <w:t xml:space="preserve">Imaging</w:t>
            </w:r>
          </w:p>
        </w:tc>
        <w:tc>
          <w:tcPr/>
          <w:p>
            <w:pPr>
              <w:pStyle w:val="Compact"/>
            </w:pPr>
            <w:r>
              <w:t xml:space="preserve">Measurement against a defined size threshold on CT</w:t>
            </w:r>
          </w:p>
        </w:tc>
        <w:tc>
          <w:tcPr/>
          <w:p>
            <w:pPr>
              <w:pStyle w:val="Compact"/>
            </w:pPr>
            <w:r>
              <w:t xml:space="preserve">Bulky lymphoma</w:t>
            </w:r>
          </w:p>
        </w:tc>
        <w:tc>
          <w:tcPr/>
          <w:p>
            <w:pPr>
              <w:pStyle w:val="Compact"/>
            </w:pPr>
            <w:r>
              <w:t xml:space="preserve">bulky mediastinal mass → unfavorable-risk Hodgkin lymphoma</w:t>
            </w:r>
          </w:p>
        </w:tc>
        <w:tc>
          <w:tcPr/>
          <w:p>
            <w:pPr>
              <w:pStyle w:val="Compact"/>
            </w:pPr>
            <w:r>
              <w:t xml:space="preserve">A formal prognostic criterion in lymphoma that may alter treatment intensity and the role of consolidative radiotherapy.</w:t>
            </w:r>
          </w:p>
        </w:tc>
        <w:tc>
          <w:tcPr/>
          <w:p>
            <w:pPr>
              <w:pStyle w:val="Compact"/>
            </w:pPr>
            <w:r>
              <w:t xml:space="preserve">-</w:t>
            </w:r>
          </w:p>
        </w:tc>
      </w:tr>
      <w:tr>
        <w:tc>
          <w:tcPr/>
          <w:p>
            <w:pPr>
              <w:pStyle w:val="Compact"/>
            </w:pPr>
            <w:r>
              <w:t xml:space="preserve">Extranodal</w:t>
            </w:r>
          </w:p>
        </w:tc>
        <w:tc>
          <w:tcPr/>
          <w:p>
            <w:pPr>
              <w:pStyle w:val="Compact"/>
            </w:pPr>
            <w:r>
              <w:t xml:space="preserve">Lymphoma arising outside lymph nodes</w:t>
            </w:r>
          </w:p>
        </w:tc>
        <w:tc>
          <w:tcPr/>
          <w:p>
            <w:pPr>
              <w:pStyle w:val="Compact"/>
            </w:pPr>
            <w:r>
              <w:t xml:space="preserve">Pathology</w:t>
            </w:r>
          </w:p>
        </w:tc>
        <w:tc>
          <w:tcPr/>
          <w:p>
            <w:pPr>
              <w:pStyle w:val="Compact"/>
            </w:pPr>
            <w:r>
              <w:t xml:space="preserve">Biopsy of the extranodal site with staging</w:t>
            </w:r>
          </w:p>
        </w:tc>
        <w:tc>
          <w:tcPr/>
          <w:p>
            <w:pPr>
              <w:pStyle w:val="Compact"/>
            </w:pPr>
            <w:r>
              <w:t xml:space="preserve">Gastric MALT, CNS lymphoma, testicular lymphoma</w:t>
            </w:r>
          </w:p>
        </w:tc>
        <w:tc>
          <w:tcPr/>
          <w:p>
            <w:pPr>
              <w:pStyle w:val="Compact"/>
            </w:pPr>
            <w:r>
              <w:t xml:space="preserve">gastric lymphoma → extranodal marginal zone lymphoma</w:t>
            </w:r>
          </w:p>
        </w:tc>
        <w:tc>
          <w:tcPr/>
          <w:p>
            <w:pPr>
              <w:pStyle w:val="Compact"/>
            </w:pPr>
            <w:r>
              <w:t xml:space="preserve">Changes staging, prognosis, and sanctuary-site considerations, notably CNS prophylaxis in testicular and some aggressive lymphomas.</w:t>
            </w:r>
          </w:p>
        </w:tc>
        <w:tc>
          <w:tcPr/>
          <w:p>
            <w:pPr>
              <w:pStyle w:val="Compact"/>
            </w:pPr>
            <w:r>
              <w:t xml:space="preserve">-</w:t>
            </w:r>
          </w:p>
        </w:tc>
      </w:tr>
      <w:tr>
        <w:tc>
          <w:tcPr/>
          <w:p>
            <w:pPr>
              <w:pStyle w:val="Compact"/>
            </w:pPr>
            <w:r>
              <w:t xml:space="preserve">Lytic</w:t>
            </w:r>
          </w:p>
        </w:tc>
        <w:tc>
          <w:tcPr/>
          <w:p>
            <w:pPr>
              <w:pStyle w:val="Compact"/>
            </w:pPr>
            <w:r>
              <w:t xml:space="preserve">Bone lesions that destroy without new bone formation</w:t>
            </w:r>
          </w:p>
        </w:tc>
        <w:tc>
          <w:tcPr/>
          <w:p>
            <w:pPr>
              <w:pStyle w:val="Compact"/>
            </w:pPr>
            <w:r>
              <w:t xml:space="preserve">Imaging</w:t>
            </w:r>
          </w:p>
        </w:tc>
        <w:tc>
          <w:tcPr/>
          <w:p>
            <w:pPr>
              <w:pStyle w:val="Compact"/>
            </w:pPr>
            <w:r>
              <w:t xml:space="preserve">Whole-body low-dose CT or MRI, not bone scan</w:t>
            </w:r>
          </w:p>
        </w:tc>
        <w:tc>
          <w:tcPr/>
          <w:p>
            <w:pPr>
              <w:pStyle w:val="Compact"/>
            </w:pPr>
            <w:r>
              <w:t xml:space="preserve">Myeloma, renal cell, lung, thyroid</w:t>
            </w:r>
          </w:p>
        </w:tc>
        <w:tc>
          <w:tcPr/>
          <w:p>
            <w:pPr>
              <w:pStyle w:val="Compact"/>
            </w:pPr>
            <w:r>
              <w:t xml:space="preserve">lytic skull lesions → multiple myeloma</w:t>
            </w:r>
          </w:p>
        </w:tc>
        <w:tc>
          <w:tcPr/>
          <w:p>
            <w:pPr>
              <w:pStyle w:val="Compact"/>
            </w:pPr>
            <w:r>
              <w:t xml:space="preserve">Myeloma is characteristically lytic and typically cold on bone scan, which is why skeletal survey or whole-body imaging rather than bone scan is used.</w:t>
            </w:r>
          </w:p>
        </w:tc>
        <w:tc>
          <w:tcPr/>
          <w:p>
            <w:pPr>
              <w:pStyle w:val="Compact"/>
            </w:pPr>
            <w:r>
              <w:t xml:space="preserve">Bone scan ordered; myeloma lesions are typically cold and can be missed</w:t>
            </w:r>
          </w:p>
        </w:tc>
      </w:tr>
      <w:tr>
        <w:tc>
          <w:tcPr/>
          <w:p>
            <w:pPr>
              <w:pStyle w:val="Compact"/>
            </w:pPr>
            <w:r>
              <w:t xml:space="preserve">Blastic</w:t>
            </w:r>
          </w:p>
        </w:tc>
        <w:tc>
          <w:tcPr/>
          <w:p>
            <w:pPr>
              <w:pStyle w:val="Compact"/>
            </w:pPr>
            <w:r>
              <w:t xml:space="preserve">Bone lesions with dense new bone formation</w:t>
            </w:r>
          </w:p>
        </w:tc>
        <w:tc>
          <w:tcPr/>
          <w:p>
            <w:pPr>
              <w:pStyle w:val="Compact"/>
            </w:pPr>
            <w:r>
              <w:t xml:space="preserve">Imaging</w:t>
            </w:r>
          </w:p>
        </w:tc>
        <w:tc>
          <w:tcPr/>
          <w:p>
            <w:pPr>
              <w:pStyle w:val="Compact"/>
            </w:pPr>
            <w:r>
              <w:t xml:space="preserve">Imaging plus PSA before biopsy</w:t>
            </w:r>
          </w:p>
        </w:tc>
        <w:tc>
          <w:tcPr/>
          <w:p>
            <w:pPr>
              <w:pStyle w:val="Compact"/>
            </w:pPr>
            <w:r>
              <w:t xml:space="preserve">Prostate cancer, breast cancer, lymphoma</w:t>
            </w:r>
          </w:p>
        </w:tc>
        <w:tc>
          <w:tcPr/>
          <w:p>
            <w:pPr>
              <w:pStyle w:val="Compact"/>
            </w:pPr>
            <w:r>
              <w:t xml:space="preserve">blastic bone metastases in a man → prostate carcinoma</w:t>
            </w:r>
          </w:p>
        </w:tc>
        <w:tc>
          <w:tcPr/>
          <w:p>
            <w:pPr>
              <w:pStyle w:val="Compact"/>
            </w:pPr>
            <w:r>
              <w:t xml:space="preserve">Blastic lesions in a man strongly suggest prostate cancer and should prompt a PSA before biopsy.</w:t>
            </w:r>
          </w:p>
        </w:tc>
        <w:tc>
          <w:tcPr/>
          <w:p>
            <w:pPr>
              <w:pStyle w:val="Compact"/>
            </w:pPr>
            <w:r>
              <w:t xml:space="preserve">-</w:t>
            </w:r>
          </w:p>
        </w:tc>
      </w:tr>
      <w:tr>
        <w:tc>
          <w:tcPr/>
          <w:p>
            <w:pPr>
              <w:pStyle w:val="Compact"/>
            </w:pPr>
            <w:r>
              <w:t xml:space="preserve">Occult primary</w:t>
            </w:r>
          </w:p>
        </w:tc>
        <w:tc>
          <w:tcPr/>
          <w:p>
            <w:pPr>
              <w:pStyle w:val="Compact"/>
            </w:pPr>
            <w:r>
              <w:t xml:space="preserve">Metastatic cancer with no identifiable primary site</w:t>
            </w:r>
          </w:p>
        </w:tc>
        <w:tc>
          <w:tcPr/>
          <w:p>
            <w:pPr>
              <w:pStyle w:val="Compact"/>
            </w:pPr>
            <w:r>
              <w:t xml:space="preserve">Pathology</w:t>
            </w:r>
          </w:p>
        </w:tc>
        <w:tc>
          <w:tcPr/>
          <w:p>
            <w:pPr>
              <w:pStyle w:val="Compact"/>
            </w:pPr>
            <w:r>
              <w:t xml:space="preserve">Immunohistochemistry panel and molecular profiling</w:t>
            </w:r>
          </w:p>
        </w:tc>
        <w:tc>
          <w:tcPr/>
          <w:p>
            <w:pPr>
              <w:pStyle w:val="Compact"/>
            </w:pPr>
            <w:r>
              <w:t xml:space="preserve">Carcinoma of unknown primary</w:t>
            </w:r>
          </w:p>
        </w:tc>
        <w:tc>
          <w:tcPr/>
          <w:p>
            <w:pPr>
              <w:pStyle w:val="Compact"/>
            </w:pPr>
            <w:r>
              <w:t xml:space="preserve">metastatic adenocarcinoma with no primary → cancer of unknown primary</w:t>
            </w:r>
          </w:p>
        </w:tc>
        <w:tc>
          <w:tcPr/>
          <w:p>
            <w:pPr>
              <w:pStyle w:val="Compact"/>
            </w:pPr>
            <w:r>
              <w:t xml:space="preserve">Shifts the workup to immunohistochemistry and molecular profiling to infer tissue of origin, since treatment depends on the inferred lineage.</w:t>
            </w:r>
          </w:p>
        </w:tc>
        <w:tc>
          <w:tcPr/>
          <w:p>
            <w:pPr>
              <w:pStyle w:val="Compact"/>
            </w:pPr>
            <w:r>
              <w:t xml:space="preserve">Exhaustive imaging repeated when tissue profiling is the informative step</w:t>
            </w:r>
          </w:p>
        </w:tc>
      </w:tr>
      <w:tr>
        <w:tc>
          <w:tcPr/>
          <w:p>
            <w:pPr>
              <w:pStyle w:val="Compact"/>
            </w:pPr>
            <w:r>
              <w:t xml:space="preserve">Refractory</w:t>
            </w:r>
          </w:p>
        </w:tc>
        <w:tc>
          <w:tcPr/>
          <w:p>
            <w:pPr>
              <w:pStyle w:val="Compact"/>
            </w:pPr>
            <w:r>
              <w:t xml:space="preserve">Never responded to therapy</w:t>
            </w:r>
          </w:p>
        </w:tc>
        <w:tc>
          <w:tcPr/>
          <w:p>
            <w:pPr>
              <w:pStyle w:val="Compact"/>
            </w:pPr>
            <w:r>
              <w:t xml:space="preserve">Management</w:t>
            </w:r>
          </w:p>
        </w:tc>
        <w:tc>
          <w:tcPr/>
          <w:p>
            <w:pPr>
              <w:pStyle w:val="Compact"/>
            </w:pPr>
            <w:r>
              <w:t xml:space="preserve">Response assessment after a defined treatment course</w:t>
            </w:r>
          </w:p>
        </w:tc>
        <w:tc>
          <w:tcPr/>
          <w:p>
            <w:pPr>
              <w:pStyle w:val="Compact"/>
            </w:pPr>
            <w:r>
              <w:t xml:space="preserve">Refractory disease</w:t>
            </w:r>
          </w:p>
        </w:tc>
        <w:tc>
          <w:tcPr/>
          <w:p>
            <w:pPr>
              <w:pStyle w:val="Compact"/>
            </w:pPr>
            <w:r>
              <w:t xml:space="preserve">never responded to induction → refractory malignancy</w:t>
            </w:r>
          </w:p>
        </w:tc>
        <w:tc>
          <w:tcPr/>
          <w:p>
            <w:pPr>
              <w:pStyle w:val="Compact"/>
            </w:pPr>
            <w:r>
              <w:t xml:space="preserve">Distinct from relapsed. Predicts poorer outcomes and generally means a change of drug class rather than rechallenge.</w:t>
            </w:r>
          </w:p>
        </w:tc>
        <w:tc>
          <w:tcPr/>
          <w:p>
            <w:pPr>
              <w:pStyle w:val="Compact"/>
            </w:pPr>
            <w:r>
              <w:t xml:space="preserve">Conflated with relapsed, which has different salvage prospects</w:t>
            </w:r>
          </w:p>
        </w:tc>
      </w:tr>
      <w:tr>
        <w:tc>
          <w:tcPr/>
          <w:p>
            <w:pPr>
              <w:pStyle w:val="Compact"/>
            </w:pPr>
            <w:r>
              <w:t xml:space="preserve">Relapsed</w:t>
            </w:r>
          </w:p>
        </w:tc>
        <w:tc>
          <w:tcPr/>
          <w:p>
            <w:pPr>
              <w:pStyle w:val="Compact"/>
            </w:pPr>
            <w:r>
              <w:t xml:space="preserve">Responded, then recurred</w:t>
            </w:r>
          </w:p>
        </w:tc>
        <w:tc>
          <w:tcPr/>
          <w:p>
            <w:pPr>
              <w:pStyle w:val="Compact"/>
            </w:pPr>
            <w:r>
              <w:t xml:space="preserve">Management</w:t>
            </w:r>
          </w:p>
        </w:tc>
        <w:tc>
          <w:tcPr/>
          <w:p>
            <w:pPr>
              <w:pStyle w:val="Compact"/>
            </w:pPr>
            <w:r>
              <w:t xml:space="preserve">Response assessment plus documented duration of remission</w:t>
            </w:r>
          </w:p>
        </w:tc>
        <w:tc>
          <w:tcPr/>
          <w:p>
            <w:pPr>
              <w:pStyle w:val="Compact"/>
            </w:pPr>
            <w:r>
              <w:t xml:space="preserve">Relapsed lymphoma, relapsed leukemia</w:t>
            </w:r>
          </w:p>
        </w:tc>
        <w:tc>
          <w:tcPr/>
          <w:p>
            <w:pPr>
              <w:pStyle w:val="Compact"/>
            </w:pPr>
            <w:r>
              <w:t xml:space="preserve">recurrence after remission → relapsed lymphoma</w:t>
            </w:r>
          </w:p>
        </w:tc>
        <w:tc>
          <w:tcPr/>
          <w:p>
            <w:pPr>
              <w:pStyle w:val="Compact"/>
            </w:pPr>
            <w:r>
              <w:t xml:space="preserve">Duration of first remission predicts salvage success, which is why the length of response is recorded as carefully as the fact of it.</w:t>
            </w:r>
          </w:p>
        </w:tc>
        <w:tc>
          <w:tcPr/>
          <w:p>
            <w:pPr>
              <w:pStyle w:val="Compact"/>
            </w:pPr>
            <w:r>
              <w:t xml:space="preserve">-</w:t>
            </w:r>
          </w:p>
        </w:tc>
      </w:tr>
      <w:tr>
        <w:tc>
          <w:tcPr/>
          <w:p>
            <w:pPr>
              <w:pStyle w:val="Compact"/>
            </w:pPr>
            <w:r>
              <w:t xml:space="preserve">Measurable residual disease</w:t>
            </w:r>
          </w:p>
        </w:tc>
        <w:tc>
          <w:tcPr/>
          <w:p>
            <w:pPr>
              <w:pStyle w:val="Compact"/>
            </w:pPr>
            <w:r>
              <w:t xml:space="preserve">Disease detectable only by sensitive molecular or flow methods</w:t>
            </w:r>
          </w:p>
        </w:tc>
        <w:tc>
          <w:tcPr/>
          <w:p>
            <w:pPr>
              <w:pStyle w:val="Compact"/>
            </w:pPr>
            <w:r>
              <w:t xml:space="preserve">Lab</w:t>
            </w:r>
          </w:p>
        </w:tc>
        <w:tc>
          <w:tcPr/>
          <w:p>
            <w:pPr>
              <w:pStyle w:val="Compact"/>
            </w:pPr>
            <w:r>
              <w:t xml:space="preserve">Flow cytometry or molecular testing on marrow</w:t>
            </w:r>
          </w:p>
        </w:tc>
        <w:tc>
          <w:tcPr/>
          <w:p>
            <w:pPr>
              <w:pStyle w:val="Compact"/>
            </w:pPr>
            <w:r>
              <w:t xml:space="preserve">AML, ALL, myeloma, CLL</w:t>
            </w:r>
          </w:p>
        </w:tc>
        <w:tc>
          <w:tcPr/>
          <w:p>
            <w:pPr>
              <w:pStyle w:val="Compact"/>
            </w:pPr>
            <w:r>
              <w:t xml:space="preserve">MRD-positive morphologic remission → high relapse risk</w:t>
            </w:r>
          </w:p>
        </w:tc>
        <w:tc>
          <w:tcPr/>
          <w:p>
            <w:pPr>
              <w:pStyle w:val="Compact"/>
            </w:pPr>
            <w:r>
              <w:t xml:space="preserve">A modern prognostic and treatment-defining endpoint. MRD positivity in morphologic remission predicts relapse and may trigger transplant or therapy change.</w:t>
            </w:r>
          </w:p>
        </w:tc>
        <w:tc>
          <w:tcPr/>
          <w:p>
            <w:pPr>
              <w:pStyle w:val="Compact"/>
            </w:pPr>
            <w:r>
              <w:t xml:space="preserve">-</w:t>
            </w:r>
          </w:p>
        </w:tc>
      </w:tr>
      <w:tr>
        <w:tc>
          <w:tcPr/>
          <w:p>
            <w:pPr>
              <w:pStyle w:val="Compact"/>
            </w:pPr>
            <w:r>
              <w:t xml:space="preserve">Complete versus partial response</w:t>
            </w:r>
          </w:p>
        </w:tc>
        <w:tc>
          <w:tcPr/>
          <w:p>
            <w:pPr>
              <w:pStyle w:val="Compact"/>
            </w:pPr>
            <w:r>
              <w:t xml:space="preserve">Disappearance of all detectable disease, or substantial reduction</w:t>
            </w:r>
          </w:p>
        </w:tc>
        <w:tc>
          <w:tcPr/>
          <w:p>
            <w:pPr>
              <w:pStyle w:val="Compact"/>
            </w:pPr>
            <w:r>
              <w:t xml:space="preserve">Imaging</w:t>
            </w:r>
          </w:p>
        </w:tc>
        <w:tc>
          <w:tcPr/>
          <w:p>
            <w:pPr>
              <w:pStyle w:val="Compact"/>
            </w:pPr>
            <w:r>
              <w:t xml:space="preserve">Formal response criteria such as RECIST or Lugano</w:t>
            </w:r>
          </w:p>
        </w:tc>
        <w:tc>
          <w:tcPr/>
          <w:p>
            <w:pPr>
              <w:pStyle w:val="Compact"/>
            </w:pPr>
            <w:r>
              <w:t xml:space="preserve">Any treated malignancy</w:t>
            </w:r>
          </w:p>
        </w:tc>
        <w:tc>
          <w:tcPr/>
          <w:p>
            <w:pPr>
              <w:pStyle w:val="Compact"/>
            </w:pPr>
            <w:r>
              <w:t xml:space="preserve">complete metabolic response → favorable outcome</w:t>
            </w:r>
          </w:p>
        </w:tc>
        <w:tc>
          <w:tcPr/>
          <w:p>
            <w:pPr>
              <w:pStyle w:val="Compact"/>
            </w:pPr>
            <w:r>
              <w:t xml:space="preserve">Formally defined by response criteria rather than impression, and the depth of response frequently predicts survival.</w:t>
            </w:r>
          </w:p>
        </w:tc>
        <w:tc>
          <w:tcPr/>
          <w:p>
            <w:pPr>
              <w:pStyle w:val="Compact"/>
            </w:pPr>
            <w:r>
              <w:t xml:space="preserve">Judged by impression rather than by criteria</w:t>
            </w:r>
          </w:p>
        </w:tc>
      </w:tr>
      <w:tr>
        <w:tc>
          <w:tcPr/>
          <w:p>
            <w:pPr>
              <w:pStyle w:val="Compact"/>
            </w:pPr>
            <w:r>
              <w:t xml:space="preserve">Adjuvant</w:t>
            </w:r>
          </w:p>
        </w:tc>
        <w:tc>
          <w:tcPr/>
          <w:p>
            <w:pPr>
              <w:pStyle w:val="Compact"/>
            </w:pPr>
            <w:r>
              <w:t xml:space="preserve">Therapy after definitive local treatment to reduce recurrence</w:t>
            </w:r>
          </w:p>
        </w:tc>
        <w:tc>
          <w:tcPr/>
          <w:p>
            <w:pPr>
              <w:pStyle w:val="Compact"/>
            </w:pPr>
            <w:r>
              <w:t xml:space="preserve">Management</w:t>
            </w:r>
          </w:p>
        </w:tc>
        <w:tc>
          <w:tcPr/>
          <w:p>
            <w:pPr>
              <w:pStyle w:val="Compact"/>
            </w:pPr>
            <w:r>
              <w:t xml:space="preserve">Given after definitive local therapy with no measurable disease</w:t>
            </w:r>
          </w:p>
        </w:tc>
        <w:tc>
          <w:tcPr/>
          <w:p>
            <w:pPr>
              <w:pStyle w:val="Compact"/>
            </w:pPr>
            <w:r>
              <w:t xml:space="preserve">Breast, colon, lung cancer</w:t>
            </w:r>
          </w:p>
        </w:tc>
        <w:tc>
          <w:tcPr/>
          <w:p>
            <w:pPr>
              <w:pStyle w:val="Compact"/>
            </w:pPr>
            <w:r>
              <w:t xml:space="preserve">adjuvant chemotherapy → resected node-positive colon cancer</w:t>
            </w:r>
          </w:p>
        </w:tc>
        <w:tc>
          <w:tcPr/>
          <w:p>
            <w:pPr>
              <w:pStyle w:val="Compact"/>
            </w:pPr>
            <w:r>
              <w:t xml:space="preserve">Given without measurable disease, so benefit is expressed as absolute risk reduction rather than response. This shapes how the discussion with the patient must be framed.</w:t>
            </w:r>
          </w:p>
        </w:tc>
        <w:tc>
          <w:tcPr/>
          <w:p>
            <w:pPr>
              <w:pStyle w:val="Compact"/>
            </w:pPr>
            <w:r>
              <w:t xml:space="preserve">Benefit discussed as response rate; with no measurable disease only absolute risk reduction applies</w:t>
            </w:r>
          </w:p>
        </w:tc>
      </w:tr>
      <w:tr>
        <w:tc>
          <w:tcPr/>
          <w:p>
            <w:pPr>
              <w:pStyle w:val="Compact"/>
            </w:pPr>
            <w:r>
              <w:t xml:space="preserve">Neoadjuvant</w:t>
            </w:r>
          </w:p>
        </w:tc>
        <w:tc>
          <w:tcPr/>
          <w:p>
            <w:pPr>
              <w:pStyle w:val="Compact"/>
            </w:pPr>
            <w:r>
              <w:t xml:space="preserve">Therapy before definitive local treatment</w:t>
            </w:r>
          </w:p>
        </w:tc>
        <w:tc>
          <w:tcPr/>
          <w:p>
            <w:pPr>
              <w:pStyle w:val="Compact"/>
            </w:pPr>
            <w:r>
              <w:t xml:space="preserve">Management</w:t>
            </w:r>
          </w:p>
        </w:tc>
        <w:tc>
          <w:tcPr/>
          <w:p>
            <w:pPr>
              <w:pStyle w:val="Compact"/>
            </w:pPr>
            <w:r>
              <w:t xml:space="preserve">Given before definitive local therapy</w:t>
            </w:r>
          </w:p>
        </w:tc>
        <w:tc>
          <w:tcPr/>
          <w:p>
            <w:pPr>
              <w:pStyle w:val="Compact"/>
            </w:pPr>
            <w:r>
              <w:t xml:space="preserve">Breast, rectal, esophageal cancer</w:t>
            </w:r>
          </w:p>
        </w:tc>
        <w:tc>
          <w:tcPr/>
          <w:p>
            <w:pPr>
              <w:pStyle w:val="Compact"/>
            </w:pPr>
            <w:r>
              <w:t xml:space="preserve">neoadjuvant chemoradiation → locally advanced rectal cancer</w:t>
            </w:r>
          </w:p>
        </w:tc>
        <w:tc>
          <w:tcPr/>
          <w:p>
            <w:pPr>
              <w:pStyle w:val="Compact"/>
            </w:pPr>
            <w:r>
              <w:t xml:space="preserve">Can downstage to permit surgery, and provides in vivo information about tumor biology, since pathologic complete response is prognostic.</w:t>
            </w:r>
          </w:p>
        </w:tc>
        <w:tc>
          <w:tcPr/>
          <w:p>
            <w:pPr>
              <w:pStyle w:val="Compact"/>
            </w:pPr>
            <w:r>
              <w:t xml:space="preserve">-</w:t>
            </w:r>
          </w:p>
        </w:tc>
      </w:tr>
      <w:tr>
        <w:tc>
          <w:tcPr/>
          <w:p>
            <w:pPr>
              <w:pStyle w:val="Compact"/>
            </w:pPr>
            <w:r>
              <w:t xml:space="preserve">Cytogenetically adverse</w:t>
            </w:r>
          </w:p>
        </w:tc>
        <w:tc>
          <w:tcPr/>
          <w:p>
            <w:pPr>
              <w:pStyle w:val="Compact"/>
            </w:pPr>
            <w:r>
              <w:t xml:space="preserve">Chromosomal or molecular features predicting poor outcome</w:t>
            </w:r>
          </w:p>
        </w:tc>
        <w:tc>
          <w:tcPr/>
          <w:p>
            <w:pPr>
              <w:pStyle w:val="Compact"/>
            </w:pPr>
            <w:r>
              <w:t xml:space="preserve">Lab</w:t>
            </w:r>
          </w:p>
        </w:tc>
        <w:tc>
          <w:tcPr/>
          <w:p>
            <w:pPr>
              <w:pStyle w:val="Compact"/>
            </w:pPr>
            <w:r>
              <w:t xml:space="preserve">Karyotype and molecular panel at diagnosis</w:t>
            </w:r>
          </w:p>
        </w:tc>
        <w:tc>
          <w:tcPr/>
          <w:p>
            <w:pPr>
              <w:pStyle w:val="Compact"/>
            </w:pPr>
            <w:r>
              <w:t xml:space="preserve">AML, myeloma, CLL</w:t>
            </w:r>
          </w:p>
        </w:tc>
        <w:tc>
          <w:tcPr/>
          <w:p>
            <w:pPr>
              <w:pStyle w:val="Compact"/>
            </w:pPr>
            <w:r>
              <w:t xml:space="preserve">complex karyotype → adverse-risk acute myeloid leukemia</w:t>
            </w:r>
          </w:p>
        </w:tc>
        <w:tc>
          <w:tcPr/>
          <w:p>
            <w:pPr>
              <w:pStyle w:val="Compact"/>
            </w:pPr>
            <w:r>
              <w:t xml:space="preserve">Risk stratification drives whether transplant is pursued in first remission, so this qualifier changes the treatment plan more than the morphology does.</w:t>
            </w:r>
          </w:p>
        </w:tc>
        <w:tc>
          <w:tcPr/>
          <w:p>
            <w:pPr>
              <w:pStyle w:val="Compact"/>
            </w:pPr>
            <w:r>
              <w:t xml:space="preserve">-</w:t>
            </w:r>
          </w:p>
        </w:tc>
      </w:tr>
      <w:tr>
        <w:tc>
          <w:tcPr/>
          <w:p>
            <w:pPr>
              <w:pStyle w:val="Compact"/>
            </w:pPr>
            <w:r>
              <w:t xml:space="preserve">Tumor lysis</w:t>
            </w:r>
          </w:p>
        </w:tc>
        <w:tc>
          <w:tcPr/>
          <w:p>
            <w:pPr>
              <w:pStyle w:val="Compact"/>
            </w:pPr>
            <w:r>
              <w:t xml:space="preserve">Massive cell breakdown releasing intracellular contents</w:t>
            </w:r>
          </w:p>
        </w:tc>
        <w:tc>
          <w:tcPr/>
          <w:p>
            <w:pPr>
              <w:pStyle w:val="Compact"/>
            </w:pPr>
            <w:r>
              <w:t xml:space="preserve">Lab</w:t>
            </w:r>
          </w:p>
        </w:tc>
        <w:tc>
          <w:tcPr/>
          <w:p>
            <w:pPr>
              <w:pStyle w:val="Compact"/>
            </w:pPr>
            <w:r>
              <w:t xml:space="preserve">Serial electrolytes, urate, and renal function around treatment</w:t>
            </w:r>
          </w:p>
        </w:tc>
        <w:tc>
          <w:tcPr/>
          <w:p>
            <w:pPr>
              <w:pStyle w:val="Compact"/>
            </w:pPr>
            <w:r>
              <w:t xml:space="preserve">High-burden leukemia, lymphoma</w:t>
            </w:r>
          </w:p>
        </w:tc>
        <w:tc>
          <w:tcPr/>
          <w:p>
            <w:pPr>
              <w:pStyle w:val="Compact"/>
            </w:pPr>
            <w:r>
              <w:t xml:space="preserve">rising potassium and phosphate after chemotherapy → tumor lysis syndrome</w:t>
            </w:r>
          </w:p>
        </w:tc>
        <w:tc>
          <w:tcPr/>
          <w:p>
            <w:pPr>
              <w:pStyle w:val="Compact"/>
            </w:pPr>
            <w:r>
              <w:t xml:space="preserve">A predictable and preventable emergency. Predicts hyperkalemia, hyperphosphatemia, hypocalcemia, and acute kidney injury, and warrants prophylaxis before treatment starts.</w:t>
            </w:r>
          </w:p>
        </w:tc>
        <w:tc>
          <w:tcPr/>
          <w:p>
            <w:pPr>
              <w:pStyle w:val="Compact"/>
            </w:pPr>
            <w:r>
              <w:t xml:space="preserve">Prophylaxis omitted in high-burden disease; rasburicase is contraindicated in G6PD deficiency</w:t>
            </w:r>
          </w:p>
        </w:tc>
      </w:tr>
      <w:tr>
        <w:tc>
          <w:tcPr/>
          <w:p>
            <w:pPr>
              <w:pStyle w:val="Compact"/>
            </w:pPr>
            <w:r>
              <w:t xml:space="preserve">Sanctuary site</w:t>
            </w:r>
          </w:p>
        </w:tc>
        <w:tc>
          <w:tcPr/>
          <w:p>
            <w:pPr>
              <w:pStyle w:val="Compact"/>
            </w:pPr>
            <w:r>
              <w:t xml:space="preserve">An anatomic site poorly reached by systemic therapy</w:t>
            </w:r>
          </w:p>
        </w:tc>
        <w:tc>
          <w:tcPr/>
          <w:p>
            <w:pPr>
              <w:pStyle w:val="Compact"/>
            </w:pPr>
            <w:r>
              <w:t xml:space="preserve">Management</w:t>
            </w:r>
          </w:p>
        </w:tc>
        <w:tc>
          <w:tcPr/>
          <w:p>
            <w:pPr>
              <w:pStyle w:val="Compact"/>
            </w:pPr>
            <w:r>
              <w:t xml:space="preserve">Anatomic sites with limited drug penetration identified at staging</w:t>
            </w:r>
          </w:p>
        </w:tc>
        <w:tc>
          <w:tcPr/>
          <w:p>
            <w:pPr>
              <w:pStyle w:val="Compact"/>
            </w:pPr>
            <w:r>
              <w:t xml:space="preserve">CNS, testes</w:t>
            </w:r>
          </w:p>
        </w:tc>
        <w:tc>
          <w:tcPr/>
          <w:p>
            <w:pPr>
              <w:pStyle w:val="Compact"/>
            </w:pPr>
            <w:r>
              <w:t xml:space="preserve">CNS relapse → sanctuary site disease</w:t>
            </w:r>
          </w:p>
        </w:tc>
        <w:tc>
          <w:tcPr/>
          <w:p>
            <w:pPr>
              <w:pStyle w:val="Compact"/>
            </w:pPr>
            <w:r>
              <w:t xml:space="preserve">Explains relapse in an otherwise responding patient and justifies intrathecal therapy or targeted radiation.</w:t>
            </w:r>
          </w:p>
        </w:tc>
        <w:tc>
          <w:tcPr/>
          <w:p>
            <w:pPr>
              <w:pStyle w:val="Compact"/>
            </w:pPr>
            <w:r>
              <w:t xml:space="preserve">CNS prophylaxis omitted in testicular and high-risk aggressive lymphoma</w:t>
            </w:r>
          </w:p>
        </w:tc>
      </w:tr>
      <w:tr>
        <w:tc>
          <w:tcPr/>
          <w:p>
            <w:pPr>
              <w:pStyle w:val="Compact"/>
            </w:pPr>
            <w:r>
              <w:t xml:space="preserve">Low-grade</w:t>
            </w:r>
          </w:p>
        </w:tc>
        <w:tc>
          <w:tcPr/>
          <w:p>
            <w:pPr>
              <w:pStyle w:val="Compact"/>
            </w:pPr>
            <w:r>
              <w:t xml:space="preserve">Histologically less aggressive</w:t>
            </w:r>
          </w:p>
        </w:tc>
        <w:tc>
          <w:tcPr/>
          <w:p>
            <w:pPr>
              <w:pStyle w:val="Compact"/>
            </w:pPr>
            <w:r>
              <w:t xml:space="preserve">Pathology</w:t>
            </w:r>
          </w:p>
        </w:tc>
        <w:tc>
          <w:tcPr/>
          <w:p>
            <w:pPr>
              <w:pStyle w:val="Compact"/>
            </w:pPr>
            <w:r>
              <w:t xml:space="preserve">Histopathologic grading with proliferation index</w:t>
            </w:r>
          </w:p>
        </w:tc>
        <w:tc>
          <w:tcPr/>
          <w:p>
            <w:pPr>
              <w:pStyle w:val="Compact"/>
            </w:pPr>
            <w:r>
              <w:t xml:space="preserve">Follicular lymphoma, low-grade glioma</w:t>
            </w:r>
          </w:p>
        </w:tc>
        <w:tc>
          <w:tcPr/>
          <w:p>
            <w:pPr>
              <w:pStyle w:val="Compact"/>
            </w:pPr>
            <w:r>
              <w:t xml:space="preserve">low-grade follicular lymphoma → indolent, often observed</w:t>
            </w:r>
          </w:p>
        </w:tc>
        <w:tc>
          <w:tcPr/>
          <w:p>
            <w:pPr>
              <w:pStyle w:val="Compact"/>
            </w:pPr>
            <w:r>
              <w:t xml:space="preserve">Slower growth, but in lymphoma paradoxically less curable than high-grade disease. Grade determines treatment intent, not simply prognosis</w:t>
            </w:r>
          </w:p>
        </w:tc>
        <w:tc>
          <w:tcPr/>
          <w:p>
            <w:pPr>
              <w:pStyle w:val="Compact"/>
            </w:pPr>
            <w:r>
              <w:t xml:space="preserve">Read as good news; indolent lymphomas are generally incurable</w:t>
            </w:r>
          </w:p>
        </w:tc>
      </w:tr>
      <w:tr>
        <w:tc>
          <w:tcPr/>
          <w:p>
            <w:pPr>
              <w:pStyle w:val="Compact"/>
            </w:pPr>
            <w:r>
              <w:t xml:space="preserve">Lymphatic</w:t>
            </w:r>
          </w:p>
        </w:tc>
        <w:tc>
          <w:tcPr/>
          <w:p>
            <w:pPr>
              <w:pStyle w:val="Compact"/>
            </w:pPr>
            <w:r>
              <w:t xml:space="preserve">Spread through lymphatic channels</w:t>
            </w:r>
          </w:p>
        </w:tc>
        <w:tc>
          <w:tcPr/>
          <w:p>
            <w:pPr>
              <w:pStyle w:val="Compact"/>
            </w:pPr>
            <w:r>
              <w:t xml:space="preserve">Pathology</w:t>
            </w:r>
          </w:p>
        </w:tc>
        <w:tc>
          <w:tcPr/>
          <w:p>
            <w:pPr>
              <w:pStyle w:val="Compact"/>
            </w:pPr>
            <w:r>
              <w:t xml:space="preserve">Nodal sampling, sentinel node biopsy, or imaging</w:t>
            </w:r>
          </w:p>
        </w:tc>
        <w:tc>
          <w:tcPr/>
          <w:p>
            <w:pPr>
              <w:pStyle w:val="Compact"/>
            </w:pPr>
            <w:r>
              <w:t xml:space="preserve">Carcinoma of breast, lung, gastrointestinal tract</w:t>
            </w:r>
          </w:p>
        </w:tc>
        <w:tc>
          <w:tcPr/>
          <w:p>
            <w:pPr>
              <w:pStyle w:val="Compact"/>
            </w:pPr>
            <w:r>
              <w:t xml:space="preserve">lymphatic spread → regional nodal involvement</w:t>
            </w:r>
          </w:p>
        </w:tc>
        <w:tc>
          <w:tcPr/>
          <w:p>
            <w:pPr>
              <w:pStyle w:val="Compact"/>
            </w:pPr>
            <w:r>
              <w:t xml:space="preserve">Predicts orderly regional spread and makes nodal staging informative, in contrast to hematogenous spread which seeds distant organs directly</w:t>
            </w:r>
          </w:p>
        </w:tc>
        <w:tc>
          <w:tcPr/>
          <w:p>
            <w:pPr>
              <w:pStyle w:val="Compact"/>
            </w:pPr>
            <w:r>
              <w:t xml:space="preserve">-</w:t>
            </w:r>
          </w:p>
        </w:tc>
      </w:tr>
    </w:tbl>
    <w:bookmarkEnd w:id="66"/>
    <w:bookmarkStart w:id="67" w:name="radiology-and-lesion-characterization"/>
    <w:p>
      <w:pPr>
        <w:pStyle w:val="Heading2"/>
      </w:pPr>
      <w:r>
        <w:t xml:space="preserve">Radiology and lesion characterization</w:t>
      </w:r>
    </w:p>
    <w:tbl>
      <w:tblPr>
        <w:tblStyle w:val="Table"/>
        <w:tblW w:type="pct" w:w="5000"/>
        <w:tblLayout w:type="fixed"/>
        <w:tblLook w:firstRow="1" w:lastRow="0" w:firstColumn="0" w:lastColumn="0" w:noHBand="0" w:noVBand="0" w:val="0020"/>
      </w:tblPr>
      <w:tblGrid>
        <w:gridCol w:w="665"/>
        <w:gridCol w:w="1064"/>
        <w:gridCol w:w="399"/>
        <w:gridCol w:w="1197"/>
        <w:gridCol w:w="865"/>
        <w:gridCol w:w="931"/>
        <w:gridCol w:w="1730"/>
        <w:gridCol w:w="1064"/>
      </w:tblGrid>
      <w:tr>
        <w:trPr>
          <w:tblHeader w:val="on"/>
        </w:trPr>
        <w:tc>
          <w:tcPr/>
          <w:p>
            <w:pPr>
              <w:pStyle w:val="Compact"/>
            </w:pPr>
            <w:r>
              <w:t xml:space="preserve">Qualifier</w:t>
            </w:r>
          </w:p>
        </w:tc>
        <w:tc>
          <w:tcPr/>
          <w:p>
            <w:pPr>
              <w:pStyle w:val="Compact"/>
            </w:pPr>
            <w:r>
              <w:t xml:space="preserve">Definition</w:t>
            </w:r>
          </w:p>
        </w:tc>
        <w:tc>
          <w:tcPr/>
          <w:p>
            <w:pPr>
              <w:pStyle w:val="Compact"/>
            </w:pPr>
            <w:r>
              <w:t xml:space="preserve">Source</w:t>
            </w:r>
          </w:p>
        </w:tc>
        <w:tc>
          <w:tcPr/>
          <w:p>
            <w:pPr>
              <w:pStyle w:val="Compact"/>
            </w:pPr>
            <w:r>
              <w:t xml:space="preserve">How it is established</w:t>
            </w:r>
          </w:p>
        </w:tc>
        <w:tc>
          <w:tcPr/>
          <w:p>
            <w:pPr>
              <w:pStyle w:val="Compact"/>
            </w:pPr>
            <w:r>
              <w:t xml:space="preserve">Commonly associated</w:t>
            </w:r>
          </w:p>
        </w:tc>
        <w:tc>
          <w:tcPr/>
          <w:p>
            <w:pPr>
              <w:pStyle w:val="Compact"/>
            </w:pPr>
            <w:r>
              <w:t xml:space="preserve">Example</w:t>
            </w:r>
          </w:p>
        </w:tc>
        <w:tc>
          <w:tcPr/>
          <w:p>
            <w:pPr>
              <w:pStyle w:val="Compact"/>
            </w:pPr>
            <w:r>
              <w:t xml:space="preserve">How it changes the differential</w:t>
            </w:r>
          </w:p>
        </w:tc>
        <w:tc>
          <w:tcPr/>
          <w:p>
            <w:pPr>
              <w:pStyle w:val="Compact"/>
            </w:pPr>
            <w:r>
              <w:t xml:space="preserve">Common misuse</w:t>
            </w:r>
          </w:p>
        </w:tc>
      </w:tr>
      <w:tr>
        <w:tc>
          <w:tcPr/>
          <w:p>
            <w:pPr>
              <w:pStyle w:val="Compact"/>
            </w:pPr>
            <w:r>
              <w:t xml:space="preserve">Well-circumscribed</w:t>
            </w:r>
          </w:p>
        </w:tc>
        <w:tc>
          <w:tcPr/>
          <w:p>
            <w:pPr>
              <w:pStyle w:val="Compact"/>
            </w:pPr>
            <w:r>
              <w:t xml:space="preserve">Sharply defined borders</w:t>
            </w:r>
          </w:p>
        </w:tc>
        <w:tc>
          <w:tcPr/>
          <w:p>
            <w:pPr>
              <w:pStyle w:val="Compact"/>
            </w:pPr>
            <w:r>
              <w:t xml:space="preserve">Imaging</w:t>
            </w:r>
          </w:p>
        </w:tc>
        <w:tc>
          <w:tcPr/>
          <w:p>
            <w:pPr>
              <w:pStyle w:val="Compact"/>
            </w:pPr>
            <w:r>
              <w:t xml:space="preserve">Cross-sectional imaging assessing the margin</w:t>
            </w:r>
          </w:p>
        </w:tc>
        <w:tc>
          <w:tcPr/>
          <w:p>
            <w:pPr>
              <w:pStyle w:val="Compact"/>
            </w:pPr>
            <w:r>
              <w:t xml:space="preserve">Cysts, benign tumors</w:t>
            </w:r>
          </w:p>
        </w:tc>
        <w:tc>
          <w:tcPr/>
          <w:p>
            <w:pPr>
              <w:pStyle w:val="Compact"/>
            </w:pPr>
            <w:r>
              <w:t xml:space="preserve">well-circumscribed lesion → benign tumor or cyst</w:t>
            </w:r>
          </w:p>
        </w:tc>
        <w:tc>
          <w:tcPr/>
          <w:p>
            <w:pPr>
              <w:pStyle w:val="Compact"/>
            </w:pPr>
            <w:r>
              <w:t xml:space="preserve">Suggests a lesion growing by expansion rather than infiltration. Favors benignity.</w:t>
            </w:r>
          </w:p>
        </w:tc>
        <w:tc>
          <w:tcPr/>
          <w:p>
            <w:pPr>
              <w:pStyle w:val="Compact"/>
            </w:pPr>
            <w:r>
              <w:t xml:space="preserve">-</w:t>
            </w:r>
          </w:p>
        </w:tc>
      </w:tr>
      <w:tr>
        <w:tc>
          <w:tcPr/>
          <w:p>
            <w:pPr>
              <w:pStyle w:val="Compact"/>
            </w:pPr>
            <w:r>
              <w:t xml:space="preserve">Ill-defined</w:t>
            </w:r>
          </w:p>
        </w:tc>
        <w:tc>
          <w:tcPr/>
          <w:p>
            <w:pPr>
              <w:pStyle w:val="Compact"/>
            </w:pPr>
            <w:r>
              <w:t xml:space="preserve">Poorly demarcated</w:t>
            </w:r>
          </w:p>
        </w:tc>
        <w:tc>
          <w:tcPr/>
          <w:p>
            <w:pPr>
              <w:pStyle w:val="Compact"/>
            </w:pPr>
            <w:r>
              <w:t xml:space="preserve">Imaging</w:t>
            </w:r>
          </w:p>
        </w:tc>
        <w:tc>
          <w:tcPr/>
          <w:p>
            <w:pPr>
              <w:pStyle w:val="Compact"/>
            </w:pPr>
            <w:r>
              <w:t xml:space="preserve">Cross-sectional imaging assessing the margin</w:t>
            </w:r>
          </w:p>
        </w:tc>
        <w:tc>
          <w:tcPr/>
          <w:p>
            <w:pPr>
              <w:pStyle w:val="Compact"/>
            </w:pPr>
            <w:r>
              <w:t xml:space="preserve">Invasive malignancy, infection, inflammation</w:t>
            </w:r>
          </w:p>
        </w:tc>
        <w:tc>
          <w:tcPr/>
          <w:p>
            <w:pPr>
              <w:pStyle w:val="Compact"/>
            </w:pPr>
            <w:r>
              <w:t xml:space="preserve">ill-defined infiltrating mass → invasive carcinoma</w:t>
            </w:r>
          </w:p>
        </w:tc>
        <w:tc>
          <w:tcPr/>
          <w:p>
            <w:pPr>
              <w:pStyle w:val="Compact"/>
            </w:pPr>
            <w:r>
              <w:t xml:space="preserve">Suggests infiltration into surrounding tissue. Raises malignancy and active inflammation.</w:t>
            </w:r>
          </w:p>
        </w:tc>
        <w:tc>
          <w:tcPr/>
          <w:p>
            <w:pPr>
              <w:pStyle w:val="Compact"/>
            </w:pPr>
            <w:r>
              <w:t xml:space="preserve">-</w:t>
            </w:r>
          </w:p>
        </w:tc>
      </w:tr>
      <w:tr>
        <w:tc>
          <w:tcPr/>
          <w:p>
            <w:pPr>
              <w:pStyle w:val="Compact"/>
            </w:pPr>
            <w:r>
              <w:t xml:space="preserve">Infiltrative</w:t>
            </w:r>
          </w:p>
        </w:tc>
        <w:tc>
          <w:tcPr/>
          <w:p>
            <w:pPr>
              <w:pStyle w:val="Compact"/>
            </w:pPr>
            <w:r>
              <w:t xml:space="preserve">Spreads diffusely rather than forming a discrete mass</w:t>
            </w:r>
          </w:p>
        </w:tc>
        <w:tc>
          <w:tcPr/>
          <w:p>
            <w:pPr>
              <w:pStyle w:val="Compact"/>
            </w:pPr>
            <w:r>
              <w:t xml:space="preserve">Imaging</w:t>
            </w:r>
          </w:p>
        </w:tc>
        <w:tc>
          <w:tcPr/>
          <w:p>
            <w:pPr>
              <w:pStyle w:val="Compact"/>
            </w:pPr>
            <w:r>
              <w:t xml:space="preserve">Contrast-enhanced CT or MRI</w:t>
            </w:r>
          </w:p>
        </w:tc>
        <w:tc>
          <w:tcPr/>
          <w:p>
            <w:pPr>
              <w:pStyle w:val="Compact"/>
            </w:pPr>
            <w:r>
              <w:t xml:space="preserve">Lymphoma, pancreatic adenocarcinoma, linitis plastica</w:t>
            </w:r>
          </w:p>
        </w:tc>
        <w:tc>
          <w:tcPr/>
          <w:p>
            <w:pPr>
              <w:pStyle w:val="Compact"/>
            </w:pPr>
            <w:r>
              <w:t xml:space="preserve">infiltrative pancreatic mass → adenocarcinoma</w:t>
            </w:r>
          </w:p>
        </w:tc>
        <w:tc>
          <w:tcPr/>
          <w:p>
            <w:pPr>
              <w:pStyle w:val="Compact"/>
            </w:pPr>
            <w:r>
              <w:t xml:space="preserve">Notoriously easy to underestimate on imaging and easy to miss on biopsy. Often requires repeat or larger tissue sampling.</w:t>
            </w:r>
          </w:p>
        </w:tc>
        <w:tc>
          <w:tcPr/>
          <w:p>
            <w:pPr>
              <w:pStyle w:val="Compact"/>
            </w:pPr>
            <w:r>
              <w:t xml:space="preserve">Extent underestimated on imaging and undersampled on biopsy</w:t>
            </w:r>
          </w:p>
        </w:tc>
      </w:tr>
      <w:tr>
        <w:tc>
          <w:tcPr/>
          <w:p>
            <w:pPr>
              <w:pStyle w:val="Compact"/>
            </w:pPr>
            <w:r>
              <w:t xml:space="preserve">Homogeneous</w:t>
            </w:r>
          </w:p>
        </w:tc>
        <w:tc>
          <w:tcPr/>
          <w:p>
            <w:pPr>
              <w:pStyle w:val="Compact"/>
            </w:pPr>
            <w:r>
              <w:t xml:space="preserve">Uniform internal appearance</w:t>
            </w:r>
          </w:p>
        </w:tc>
        <w:tc>
          <w:tcPr/>
          <w:p>
            <w:pPr>
              <w:pStyle w:val="Compact"/>
            </w:pPr>
            <w:r>
              <w:t xml:space="preserve">Imaging</w:t>
            </w:r>
          </w:p>
        </w:tc>
        <w:tc>
          <w:tcPr/>
          <w:p>
            <w:pPr>
              <w:pStyle w:val="Compact"/>
            </w:pPr>
            <w:r>
              <w:t xml:space="preserve">Contrast-enhanced imaging</w:t>
            </w:r>
          </w:p>
        </w:tc>
        <w:tc>
          <w:tcPr/>
          <w:p>
            <w:pPr>
              <w:pStyle w:val="Compact"/>
            </w:pPr>
            <w:r>
              <w:t xml:space="preserve">Simple cysts, some benign tumors</w:t>
            </w:r>
          </w:p>
        </w:tc>
        <w:tc>
          <w:tcPr/>
          <w:p>
            <w:pPr>
              <w:pStyle w:val="Compact"/>
            </w:pPr>
            <w:r>
              <w:t xml:space="preserve">homogeneously enhancing lesion → benign process</w:t>
            </w:r>
          </w:p>
        </w:tc>
        <w:tc>
          <w:tcPr/>
          <w:p>
            <w:pPr>
              <w:pStyle w:val="Compact"/>
            </w:pPr>
            <w:r>
              <w:t xml:space="preserve">Favors a uniform benign process.</w:t>
            </w:r>
          </w:p>
        </w:tc>
        <w:tc>
          <w:tcPr/>
          <w:p>
            <w:pPr>
              <w:pStyle w:val="Compact"/>
            </w:pPr>
            <w:r>
              <w:t xml:space="preserve">-</w:t>
            </w:r>
          </w:p>
        </w:tc>
      </w:tr>
      <w:tr>
        <w:tc>
          <w:tcPr/>
          <w:p>
            <w:pPr>
              <w:pStyle w:val="Compact"/>
            </w:pPr>
            <w:r>
              <w:t xml:space="preserve">Heterogeneous</w:t>
            </w:r>
          </w:p>
        </w:tc>
        <w:tc>
          <w:tcPr/>
          <w:p>
            <w:pPr>
              <w:pStyle w:val="Compact"/>
            </w:pPr>
            <w:r>
              <w:t xml:space="preserve">Mixed internal appearance</w:t>
            </w:r>
          </w:p>
        </w:tc>
        <w:tc>
          <w:tcPr/>
          <w:p>
            <w:pPr>
              <w:pStyle w:val="Compact"/>
            </w:pPr>
            <w:r>
              <w:t xml:space="preserve">Imaging</w:t>
            </w:r>
          </w:p>
        </w:tc>
        <w:tc>
          <w:tcPr/>
          <w:p>
            <w:pPr>
              <w:pStyle w:val="Compact"/>
            </w:pPr>
            <w:r>
              <w:t xml:space="preserve">Contrast-enhanced imaging</w:t>
            </w:r>
          </w:p>
        </w:tc>
        <w:tc>
          <w:tcPr/>
          <w:p>
            <w:pPr>
              <w:pStyle w:val="Compact"/>
            </w:pPr>
            <w:r>
              <w:t xml:space="preserve">Malignancy, necrotic or hemorrhagic tumors</w:t>
            </w:r>
          </w:p>
        </w:tc>
        <w:tc>
          <w:tcPr/>
          <w:p>
            <w:pPr>
              <w:pStyle w:val="Compact"/>
            </w:pPr>
            <w:r>
              <w:t xml:space="preserve">heterogeneous necrotic mass → high-grade malignancy</w:t>
            </w:r>
          </w:p>
        </w:tc>
        <w:tc>
          <w:tcPr/>
          <w:p>
            <w:pPr>
              <w:pStyle w:val="Compact"/>
            </w:pPr>
            <w:r>
              <w:t xml:space="preserve">Suggests necrosis, hemorrhage, or varied tissue, which implies growth outstripping blood supply. Raises malignancy.</w:t>
            </w:r>
          </w:p>
        </w:tc>
        <w:tc>
          <w:tcPr/>
          <w:p>
            <w:pPr>
              <w:pStyle w:val="Compact"/>
            </w:pPr>
            <w:r>
              <w:t xml:space="preserve">-</w:t>
            </w:r>
          </w:p>
        </w:tc>
      </w:tr>
      <w:tr>
        <w:tc>
          <w:tcPr/>
          <w:p>
            <w:pPr>
              <w:pStyle w:val="Compact"/>
            </w:pPr>
            <w:r>
              <w:t xml:space="preserve">Cystic</w:t>
            </w:r>
          </w:p>
        </w:tc>
        <w:tc>
          <w:tcPr/>
          <w:p>
            <w:pPr>
              <w:pStyle w:val="Compact"/>
            </w:pPr>
            <w:r>
              <w:t xml:space="preserve">Fluid-filled</w:t>
            </w:r>
          </w:p>
        </w:tc>
        <w:tc>
          <w:tcPr/>
          <w:p>
            <w:pPr>
              <w:pStyle w:val="Compact"/>
            </w:pPr>
            <w:r>
              <w:t xml:space="preserve">Imaging</w:t>
            </w:r>
          </w:p>
        </w:tc>
        <w:tc>
          <w:tcPr/>
          <w:p>
            <w:pPr>
              <w:pStyle w:val="Compact"/>
            </w:pPr>
            <w:r>
              <w:t xml:space="preserve">Ultrasound showing anechoic content with posterior enhancement</w:t>
            </w:r>
          </w:p>
        </w:tc>
        <w:tc>
          <w:tcPr/>
          <w:p>
            <w:pPr>
              <w:pStyle w:val="Compact"/>
            </w:pPr>
            <w:r>
              <w:t xml:space="preserve">Simple cysts, abscess</w:t>
            </w:r>
          </w:p>
        </w:tc>
        <w:tc>
          <w:tcPr/>
          <w:p>
            <w:pPr>
              <w:pStyle w:val="Compact"/>
            </w:pPr>
            <w:r>
              <w:t xml:space="preserve">simple cyst → benign lesion needing no follow-up</w:t>
            </w:r>
          </w:p>
        </w:tc>
        <w:tc>
          <w:tcPr/>
          <w:p>
            <w:pPr>
              <w:pStyle w:val="Compact"/>
            </w:pPr>
            <w:r>
              <w:t xml:space="preserve">A simple cyst with thin walls, no septations, and no enhancement is reliably benign and needs no follow-up.</w:t>
            </w:r>
          </w:p>
        </w:tc>
        <w:tc>
          <w:tcPr/>
          <w:p>
            <w:pPr>
              <w:pStyle w:val="Compact"/>
            </w:pPr>
            <w:r>
              <w:t xml:space="preserve">-</w:t>
            </w:r>
          </w:p>
        </w:tc>
      </w:tr>
      <w:tr>
        <w:tc>
          <w:tcPr/>
          <w:p>
            <w:pPr>
              <w:pStyle w:val="Compact"/>
            </w:pPr>
            <w:r>
              <w:t xml:space="preserve">Complex cystic</w:t>
            </w:r>
          </w:p>
        </w:tc>
        <w:tc>
          <w:tcPr/>
          <w:p>
            <w:pPr>
              <w:pStyle w:val="Compact"/>
            </w:pPr>
            <w:r>
              <w:t xml:space="preserve">Fluid with solid or septal components</w:t>
            </w:r>
          </w:p>
        </w:tc>
        <w:tc>
          <w:tcPr/>
          <w:p>
            <w:pPr>
              <w:pStyle w:val="Compact"/>
            </w:pPr>
            <w:r>
              <w:t xml:space="preserve">Imaging</w:t>
            </w:r>
          </w:p>
        </w:tc>
        <w:tc>
          <w:tcPr/>
          <w:p>
            <w:pPr>
              <w:pStyle w:val="Compact"/>
            </w:pPr>
            <w:r>
              <w:t xml:space="preserve">Contrast-enhanced imaging with formal risk stratification</w:t>
            </w:r>
          </w:p>
        </w:tc>
        <w:tc>
          <w:tcPr/>
          <w:p>
            <w:pPr>
              <w:pStyle w:val="Compact"/>
            </w:pPr>
            <w:r>
              <w:t xml:space="preserve">Ovarian neoplasm, abscess, complex renal cyst</w:t>
            </w:r>
          </w:p>
        </w:tc>
        <w:tc>
          <w:tcPr/>
          <w:p>
            <w:pPr>
              <w:pStyle w:val="Compact"/>
            </w:pPr>
            <w:r>
              <w:t xml:space="preserve">complex cyst with an enhancing nodule → cystic neoplasm</w:t>
            </w:r>
          </w:p>
        </w:tc>
        <w:tc>
          <w:tcPr/>
          <w:p>
            <w:pPr>
              <w:pStyle w:val="Compact"/>
            </w:pPr>
            <w:r>
              <w:t xml:space="preserve">Any enhancing solid component within a cyst raises malignancy and triggers formal risk stratification such as Bosniak or O-RADS.</w:t>
            </w:r>
          </w:p>
        </w:tc>
        <w:tc>
          <w:tcPr/>
          <w:p>
            <w:pPr>
              <w:pStyle w:val="Compact"/>
            </w:pPr>
            <w:r>
              <w:t xml:space="preserve">Called a cyst without applying Bosniak or O-RADS criteria</w:t>
            </w:r>
          </w:p>
        </w:tc>
      </w:tr>
      <w:tr>
        <w:tc>
          <w:tcPr/>
          <w:p>
            <w:pPr>
              <w:pStyle w:val="Compact"/>
            </w:pPr>
            <w:r>
              <w:t xml:space="preserve">Septated</w:t>
            </w:r>
          </w:p>
        </w:tc>
        <w:tc>
          <w:tcPr/>
          <w:p>
            <w:pPr>
              <w:pStyle w:val="Compact"/>
            </w:pPr>
            <w:r>
              <w:t xml:space="preserve">Divided by internal walls</w:t>
            </w:r>
          </w:p>
        </w:tc>
        <w:tc>
          <w:tcPr/>
          <w:p>
            <w:pPr>
              <w:pStyle w:val="Compact"/>
            </w:pPr>
            <w:r>
              <w:t xml:space="preserve">Imaging</w:t>
            </w:r>
          </w:p>
        </w:tc>
        <w:tc>
          <w:tcPr/>
          <w:p>
            <w:pPr>
              <w:pStyle w:val="Compact"/>
            </w:pPr>
            <w:r>
              <w:t xml:space="preserve">Contrast-enhanced imaging assessing septal thickness</w:t>
            </w:r>
          </w:p>
        </w:tc>
        <w:tc>
          <w:tcPr/>
          <w:p>
            <w:pPr>
              <w:pStyle w:val="Compact"/>
            </w:pPr>
            <w:r>
              <w:t xml:space="preserve">Abscess, ovarian lesions, loculated effusion</w:t>
            </w:r>
          </w:p>
        </w:tc>
        <w:tc>
          <w:tcPr/>
          <w:p>
            <w:pPr>
              <w:pStyle w:val="Compact"/>
            </w:pPr>
            <w:r>
              <w:t xml:space="preserve">thick enhancing septations → neoplastic cystic lesion</w:t>
            </w:r>
          </w:p>
        </w:tc>
        <w:tc>
          <w:tcPr/>
          <w:p>
            <w:pPr>
              <w:pStyle w:val="Compact"/>
            </w:pPr>
            <w:r>
              <w:t xml:space="preserve">Thick or enhancing septations raise concern; thin septations are usually benign. Also predicts poor drainage.</w:t>
            </w:r>
          </w:p>
        </w:tc>
        <w:tc>
          <w:tcPr/>
          <w:p>
            <w:pPr>
              <w:pStyle w:val="Compact"/>
            </w:pPr>
            <w:r>
              <w:t xml:space="preserve">-</w:t>
            </w:r>
          </w:p>
        </w:tc>
      </w:tr>
      <w:tr>
        <w:tc>
          <w:tcPr/>
          <w:p>
            <w:pPr>
              <w:pStyle w:val="Compact"/>
            </w:pPr>
            <w:r>
              <w:t xml:space="preserve">Necrotic</w:t>
            </w:r>
          </w:p>
        </w:tc>
        <w:tc>
          <w:tcPr/>
          <w:p>
            <w:pPr>
              <w:pStyle w:val="Compact"/>
            </w:pPr>
            <w:r>
              <w:t xml:space="preserve">Contains dead tissue</w:t>
            </w:r>
          </w:p>
        </w:tc>
        <w:tc>
          <w:tcPr/>
          <w:p>
            <w:pPr>
              <w:pStyle w:val="Compact"/>
            </w:pPr>
            <w:r>
              <w:t xml:space="preserve">Imaging</w:t>
            </w:r>
          </w:p>
        </w:tc>
        <w:tc>
          <w:tcPr/>
          <w:p>
            <w:pPr>
              <w:pStyle w:val="Compact"/>
            </w:pPr>
            <w:r>
              <w:t xml:space="preserve">Contrast-enhanced CT or MRI</w:t>
            </w:r>
          </w:p>
        </w:tc>
        <w:tc>
          <w:tcPr/>
          <w:p>
            <w:pPr>
              <w:pStyle w:val="Compact"/>
            </w:pPr>
            <w:r>
              <w:t xml:space="preserve">Malignant nodes, abscess, high-grade tumors</w:t>
            </w:r>
          </w:p>
        </w:tc>
        <w:tc>
          <w:tcPr/>
          <w:p>
            <w:pPr>
              <w:pStyle w:val="Compact"/>
            </w:pPr>
            <w:r>
              <w:t xml:space="preserve">central nodal necrosis → metastatic or tuberculous node</w:t>
            </w:r>
          </w:p>
        </w:tc>
        <w:tc>
          <w:tcPr/>
          <w:p>
            <w:pPr>
              <w:pStyle w:val="Compact"/>
            </w:pPr>
            <w:r>
              <w:t xml:space="preserve">Central necrosis in a lymph node is a strong predictor of malignancy or granulomatous infection rather than reactive change.</w:t>
            </w:r>
          </w:p>
        </w:tc>
        <w:tc>
          <w:tcPr/>
          <w:p>
            <w:pPr>
              <w:pStyle w:val="Compact"/>
            </w:pPr>
            <w:r>
              <w:t xml:space="preserve">-</w:t>
            </w:r>
          </w:p>
        </w:tc>
      </w:tr>
      <w:tr>
        <w:tc>
          <w:tcPr/>
          <w:p>
            <w:pPr>
              <w:pStyle w:val="Compact"/>
            </w:pPr>
            <w:r>
              <w:t xml:space="preserve">Enhancing</w:t>
            </w:r>
          </w:p>
        </w:tc>
        <w:tc>
          <w:tcPr/>
          <w:p>
            <w:pPr>
              <w:pStyle w:val="Compact"/>
            </w:pPr>
            <w:r>
              <w:t xml:space="preserve">Takes up contrast</w:t>
            </w:r>
          </w:p>
        </w:tc>
        <w:tc>
          <w:tcPr/>
          <w:p>
            <w:pPr>
              <w:pStyle w:val="Compact"/>
            </w:pPr>
            <w:r>
              <w:t xml:space="preserve">Imaging</w:t>
            </w:r>
          </w:p>
        </w:tc>
        <w:tc>
          <w:tcPr/>
          <w:p>
            <w:pPr>
              <w:pStyle w:val="Compact"/>
            </w:pPr>
            <w:r>
              <w:t xml:space="preserve">Pre- and post-contrast imaging</w:t>
            </w:r>
          </w:p>
        </w:tc>
        <w:tc>
          <w:tcPr/>
          <w:p>
            <w:pPr>
              <w:pStyle w:val="Compact"/>
            </w:pPr>
            <w:r>
              <w:t xml:space="preserve">Tumor, inflammation, infection</w:t>
            </w:r>
          </w:p>
        </w:tc>
        <w:tc>
          <w:tcPr/>
          <w:p>
            <w:pPr>
              <w:pStyle w:val="Compact"/>
            </w:pPr>
            <w:r>
              <w:t xml:space="preserve">enhancing brain lesion → tumor or abscess</w:t>
            </w:r>
          </w:p>
        </w:tc>
        <w:tc>
          <w:tcPr/>
          <w:p>
            <w:pPr>
              <w:pStyle w:val="Compact"/>
            </w:pPr>
            <w:r>
              <w:t xml:space="preserve">Indicates vascularity or a disrupted barrier. In the brain, enhancement implies blood-brain barrier breakdown.</w:t>
            </w:r>
          </w:p>
        </w:tc>
        <w:tc>
          <w:tcPr/>
          <w:p>
            <w:pPr>
              <w:pStyle w:val="Compact"/>
            </w:pPr>
            <w:r>
              <w:t xml:space="preserve">-</w:t>
            </w:r>
          </w:p>
        </w:tc>
      </w:tr>
      <w:tr>
        <w:tc>
          <w:tcPr/>
          <w:p>
            <w:pPr>
              <w:pStyle w:val="Compact"/>
            </w:pPr>
            <w:r>
              <w:t xml:space="preserve">Nonenhancing</w:t>
            </w:r>
          </w:p>
        </w:tc>
        <w:tc>
          <w:tcPr/>
          <w:p>
            <w:pPr>
              <w:pStyle w:val="Compact"/>
            </w:pPr>
            <w:r>
              <w:t xml:space="preserve">Does not take up contrast</w:t>
            </w:r>
          </w:p>
        </w:tc>
        <w:tc>
          <w:tcPr/>
          <w:p>
            <w:pPr>
              <w:pStyle w:val="Compact"/>
            </w:pPr>
            <w:r>
              <w:t xml:space="preserve">Imaging</w:t>
            </w:r>
          </w:p>
        </w:tc>
        <w:tc>
          <w:tcPr/>
          <w:p>
            <w:pPr>
              <w:pStyle w:val="Compact"/>
            </w:pPr>
            <w:r>
              <w:t xml:space="preserve">Pre- and post-contrast comparison</w:t>
            </w:r>
          </w:p>
        </w:tc>
        <w:tc>
          <w:tcPr/>
          <w:p>
            <w:pPr>
              <w:pStyle w:val="Compact"/>
            </w:pPr>
            <w:r>
              <w:t xml:space="preserve">Simple cyst, established infarct, necrosis</w:t>
            </w:r>
          </w:p>
        </w:tc>
        <w:tc>
          <w:tcPr/>
          <w:p>
            <w:pPr>
              <w:pStyle w:val="Compact"/>
            </w:pPr>
            <w:r>
              <w:t xml:space="preserve">nonenhancing cyst → benign lesion</w:t>
            </w:r>
          </w:p>
        </w:tc>
        <w:tc>
          <w:tcPr/>
          <w:p>
            <w:pPr>
              <w:pStyle w:val="Compact"/>
            </w:pPr>
            <w:r>
              <w:t xml:space="preserve">Argues against viable tumor tissue.</w:t>
            </w:r>
          </w:p>
        </w:tc>
        <w:tc>
          <w:tcPr/>
          <w:p>
            <w:pPr>
              <w:pStyle w:val="Compact"/>
            </w:pPr>
            <w:r>
              <w:t xml:space="preserve">-</w:t>
            </w:r>
          </w:p>
        </w:tc>
      </w:tr>
      <w:tr>
        <w:tc>
          <w:tcPr/>
          <w:p>
            <w:pPr>
              <w:pStyle w:val="Compact"/>
            </w:pPr>
            <w:r>
              <w:t xml:space="preserve">Hypervascular</w:t>
            </w:r>
          </w:p>
        </w:tc>
        <w:tc>
          <w:tcPr/>
          <w:p>
            <w:pPr>
              <w:pStyle w:val="Compact"/>
            </w:pPr>
            <w:r>
              <w:t xml:space="preserve">Rich arterial supply</w:t>
            </w:r>
          </w:p>
        </w:tc>
        <w:tc>
          <w:tcPr/>
          <w:p>
            <w:pPr>
              <w:pStyle w:val="Compact"/>
            </w:pPr>
            <w:r>
              <w:t xml:space="preserve">Imaging</w:t>
            </w:r>
          </w:p>
        </w:tc>
        <w:tc>
          <w:tcPr/>
          <w:p>
            <w:pPr>
              <w:pStyle w:val="Compact"/>
            </w:pPr>
            <w:r>
              <w:t xml:space="preserve">Multiphase contrast-enhanced CT or MRI</w:t>
            </w:r>
          </w:p>
        </w:tc>
        <w:tc>
          <w:tcPr/>
          <w:p>
            <w:pPr>
              <w:pStyle w:val="Compact"/>
            </w:pPr>
            <w:r>
              <w:t xml:space="preserve">RCC, hepatocellular carcinoma, neuroendocrine tumors</w:t>
            </w:r>
          </w:p>
        </w:tc>
        <w:tc>
          <w:tcPr/>
          <w:p>
            <w:pPr>
              <w:pStyle w:val="Compact"/>
            </w:pPr>
            <w:r>
              <w:t xml:space="preserve">arterial enhancement with washout → hepatocellular carcinoma</w:t>
            </w:r>
          </w:p>
        </w:tc>
        <w:tc>
          <w:tcPr/>
          <w:p>
            <w:pPr>
              <w:pStyle w:val="Compact"/>
            </w:pPr>
            <w:r>
              <w:t xml:space="preserve">Arterial enhancement with washout in a cirrhotic liver is diagnostic of HCC without biopsy.</w:t>
            </w:r>
          </w:p>
        </w:tc>
        <w:tc>
          <w:tcPr/>
          <w:p>
            <w:pPr>
              <w:pStyle w:val="Compact"/>
            </w:pPr>
            <w:r>
              <w:t xml:space="preserve">-</w:t>
            </w:r>
          </w:p>
        </w:tc>
      </w:tr>
      <w:tr>
        <w:tc>
          <w:tcPr/>
          <w:p>
            <w:pPr>
              <w:pStyle w:val="Compact"/>
            </w:pPr>
            <w:r>
              <w:t xml:space="preserve">Hypovascular</w:t>
            </w:r>
          </w:p>
        </w:tc>
        <w:tc>
          <w:tcPr/>
          <w:p>
            <w:pPr>
              <w:pStyle w:val="Compact"/>
            </w:pPr>
            <w:r>
              <w:t xml:space="preserve">Poor blood supply relative to surrounding tissue</w:t>
            </w:r>
          </w:p>
        </w:tc>
        <w:tc>
          <w:tcPr/>
          <w:p>
            <w:pPr>
              <w:pStyle w:val="Compact"/>
            </w:pPr>
            <w:r>
              <w:t xml:space="preserve">Imaging</w:t>
            </w:r>
          </w:p>
        </w:tc>
        <w:tc>
          <w:tcPr/>
          <w:p>
            <w:pPr>
              <w:pStyle w:val="Compact"/>
            </w:pPr>
            <w:r>
              <w:t xml:space="preserve">Pancreatic protocol CT</w:t>
            </w:r>
          </w:p>
        </w:tc>
        <w:tc>
          <w:tcPr/>
          <w:p>
            <w:pPr>
              <w:pStyle w:val="Compact"/>
            </w:pPr>
            <w:r>
              <w:t xml:space="preserve">Pancreatic adenocarcinoma, some metastases</w:t>
            </w:r>
          </w:p>
        </w:tc>
        <w:tc>
          <w:tcPr/>
          <w:p>
            <w:pPr>
              <w:pStyle w:val="Compact"/>
            </w:pPr>
            <w:r>
              <w:t xml:space="preserve">hypovascular pancreatic mass with duct dilation → pancreatic adenocarcinoma</w:t>
            </w:r>
          </w:p>
        </w:tc>
        <w:tc>
          <w:tcPr/>
          <w:p>
            <w:pPr>
              <w:pStyle w:val="Compact"/>
            </w:pPr>
            <w:r>
              <w:t xml:space="preserve">A hypovascular pancreatic head mass with duct dilation is adenocarcinoma until proven otherwise.</w:t>
            </w:r>
          </w:p>
        </w:tc>
        <w:tc>
          <w:tcPr/>
          <w:p>
            <w:pPr>
              <w:pStyle w:val="Compact"/>
            </w:pPr>
            <w:r>
              <w:t xml:space="preserve">-</w:t>
            </w:r>
          </w:p>
        </w:tc>
      </w:tr>
      <w:tr>
        <w:tc>
          <w:tcPr/>
          <w:p>
            <w:pPr>
              <w:pStyle w:val="Compact"/>
            </w:pPr>
            <w:r>
              <w:t xml:space="preserve">Incidental</w:t>
            </w:r>
          </w:p>
        </w:tc>
        <w:tc>
          <w:tcPr/>
          <w:p>
            <w:pPr>
              <w:pStyle w:val="Compact"/>
            </w:pPr>
            <w:r>
              <w:t xml:space="preserve">Found while evaluating something else</w:t>
            </w:r>
          </w:p>
        </w:tc>
        <w:tc>
          <w:tcPr/>
          <w:p>
            <w:pPr>
              <w:pStyle w:val="Compact"/>
            </w:pPr>
            <w:r>
              <w:t xml:space="preserve">Imaging</w:t>
            </w:r>
          </w:p>
        </w:tc>
        <w:tc>
          <w:tcPr/>
          <w:p>
            <w:pPr>
              <w:pStyle w:val="Compact"/>
            </w:pPr>
            <w:r>
              <w:t xml:space="preserve">Imaging plus biochemical functional assessment</w:t>
            </w:r>
          </w:p>
        </w:tc>
        <w:tc>
          <w:tcPr/>
          <w:p>
            <w:pPr>
              <w:pStyle w:val="Compact"/>
            </w:pPr>
            <w:r>
              <w:t xml:space="preserve">Adrenal, thyroid, pulmonary, renal incidentalomas</w:t>
            </w:r>
          </w:p>
        </w:tc>
        <w:tc>
          <w:tcPr/>
          <w:p>
            <w:pPr>
              <w:pStyle w:val="Compact"/>
            </w:pPr>
            <w:r>
              <w:t xml:space="preserve">incidental adrenal mass → adrenal incidentaloma</w:t>
            </w:r>
          </w:p>
        </w:tc>
        <w:tc>
          <w:tcPr/>
          <w:p>
            <w:pPr>
              <w:pStyle w:val="Compact"/>
            </w:pPr>
            <w:r>
              <w:t xml:space="preserve">Shifts to structured evaluation of size, imaging phenotype, and functional status. The main risk is overdiagnosis, so follow published algorithms rather than instinct.</w:t>
            </w:r>
          </w:p>
        </w:tc>
        <w:tc>
          <w:tcPr/>
          <w:p>
            <w:pPr>
              <w:pStyle w:val="Compact"/>
            </w:pPr>
            <w:r>
              <w:t xml:space="preserve">Functional testing omitted, or excessive surveillance driven by anxiety rather than criteria</w:t>
            </w:r>
          </w:p>
        </w:tc>
      </w:tr>
      <w:tr>
        <w:tc>
          <w:tcPr/>
          <w:p>
            <w:pPr>
              <w:pStyle w:val="Compact"/>
            </w:pPr>
            <w:r>
              <w:t xml:space="preserve">Restricted diffusion</w:t>
            </w:r>
          </w:p>
        </w:tc>
        <w:tc>
          <w:tcPr/>
          <w:p>
            <w:pPr>
              <w:pStyle w:val="Compact"/>
            </w:pPr>
            <w:r>
              <w:t xml:space="preserve">Reduced water movement on diffusion-weighted MRI</w:t>
            </w:r>
          </w:p>
        </w:tc>
        <w:tc>
          <w:tcPr/>
          <w:p>
            <w:pPr>
              <w:pStyle w:val="Compact"/>
            </w:pPr>
            <w:r>
              <w:t xml:space="preserve">Imaging</w:t>
            </w:r>
          </w:p>
        </w:tc>
        <w:tc>
          <w:tcPr/>
          <w:p>
            <w:pPr>
              <w:pStyle w:val="Compact"/>
            </w:pPr>
            <w:r>
              <w:t xml:space="preserve">Diffusion-weighted MRI with ADC correlation</w:t>
            </w:r>
          </w:p>
        </w:tc>
        <w:tc>
          <w:tcPr/>
          <w:p>
            <w:pPr>
              <w:pStyle w:val="Compact"/>
            </w:pPr>
            <w:r>
              <w:t xml:space="preserve">Acute infarct, abscess, hypercellular tumor, CJD</w:t>
            </w:r>
          </w:p>
        </w:tc>
        <w:tc>
          <w:tcPr/>
          <w:p>
            <w:pPr>
              <w:pStyle w:val="Compact"/>
            </w:pPr>
            <w:r>
              <w:t xml:space="preserve">restricted diffusion → acute infarct</w:t>
            </w:r>
          </w:p>
        </w:tc>
        <w:tc>
          <w:tcPr/>
          <w:p>
            <w:pPr>
              <w:pStyle w:val="Compact"/>
            </w:pPr>
            <w:r>
              <w:t xml:space="preserve">In stroke, positive within minutes and the earliest reliable sign of infarction. Also present in abscess, which distinguishes it from necrotic tumor on ring-enhancing lesions.</w:t>
            </w:r>
          </w:p>
        </w:tc>
        <w:tc>
          <w:tcPr/>
          <w:p>
            <w:pPr>
              <w:pStyle w:val="Compact"/>
            </w:pPr>
            <w:r>
              <w:t xml:space="preserve">T2 shine-through read as restriction without checking the ADC map</w:t>
            </w:r>
          </w:p>
        </w:tc>
      </w:tr>
      <w:tr>
        <w:tc>
          <w:tcPr/>
          <w:p>
            <w:pPr>
              <w:pStyle w:val="Compact"/>
            </w:pPr>
            <w:r>
              <w:t xml:space="preserve">Ring-enhancing</w:t>
            </w:r>
          </w:p>
        </w:tc>
        <w:tc>
          <w:tcPr/>
          <w:p>
            <w:pPr>
              <w:pStyle w:val="Compact"/>
            </w:pPr>
            <w:r>
              <w:t xml:space="preserve">Peripheral enhancement around a non-enhancing center</w:t>
            </w:r>
          </w:p>
        </w:tc>
        <w:tc>
          <w:tcPr/>
          <w:p>
            <w:pPr>
              <w:pStyle w:val="Compact"/>
            </w:pPr>
            <w:r>
              <w:t xml:space="preserve">Imaging</w:t>
            </w:r>
          </w:p>
        </w:tc>
        <w:tc>
          <w:tcPr/>
          <w:p>
            <w:pPr>
              <w:pStyle w:val="Compact"/>
            </w:pPr>
            <w:r>
              <w:t xml:space="preserve">Post-contrast MRI with diffusion sequences</w:t>
            </w:r>
          </w:p>
        </w:tc>
        <w:tc>
          <w:tcPr/>
          <w:p>
            <w:pPr>
              <w:pStyle w:val="Compact"/>
            </w:pPr>
            <w:r>
              <w:t xml:space="preserve">Abscess, glioblastoma, metastasis, toxoplasmosis, demyelination</w:t>
            </w:r>
          </w:p>
        </w:tc>
        <w:tc>
          <w:tcPr/>
          <w:p>
            <w:pPr>
              <w:pStyle w:val="Compact"/>
            </w:pPr>
            <w:r>
              <w:t xml:space="preserve">ring-enhancing lesion with central restriction → cerebral abscess</w:t>
            </w:r>
          </w:p>
        </w:tc>
        <w:tc>
          <w:tcPr/>
          <w:p>
            <w:pPr>
              <w:pStyle w:val="Compact"/>
            </w:pPr>
            <w:r>
              <w:t xml:space="preserve">A classic short differential. Central restricted diffusion favors abscess over tumor, and an incomplete open ring favors demyelination.</w:t>
            </w:r>
          </w:p>
        </w:tc>
        <w:tc>
          <w:tcPr/>
          <w:p>
            <w:pPr>
              <w:pStyle w:val="Compact"/>
            </w:pPr>
            <w:r>
              <w:t xml:space="preserve">-</w:t>
            </w:r>
          </w:p>
        </w:tc>
      </w:tr>
      <w:tr>
        <w:tc>
          <w:tcPr/>
          <w:p>
            <w:pPr>
              <w:pStyle w:val="Compact"/>
            </w:pPr>
            <w:r>
              <w:t xml:space="preserve">Mass effect</w:t>
            </w:r>
          </w:p>
        </w:tc>
        <w:tc>
          <w:tcPr/>
          <w:p>
            <w:pPr>
              <w:pStyle w:val="Compact"/>
            </w:pPr>
            <w:r>
              <w:t xml:space="preserve">Displacement or compression of adjacent structures</w:t>
            </w:r>
          </w:p>
        </w:tc>
        <w:tc>
          <w:tcPr/>
          <w:p>
            <w:pPr>
              <w:pStyle w:val="Compact"/>
            </w:pPr>
            <w:r>
              <w:t xml:space="preserve">Imaging</w:t>
            </w:r>
          </w:p>
        </w:tc>
        <w:tc>
          <w:tcPr/>
          <w:p>
            <w:pPr>
              <w:pStyle w:val="Compact"/>
            </w:pPr>
            <w:r>
              <w:t xml:space="preserve">Non-contrast CT or MRI</w:t>
            </w:r>
          </w:p>
        </w:tc>
        <w:tc>
          <w:tcPr/>
          <w:p>
            <w:pPr>
              <w:pStyle w:val="Compact"/>
            </w:pPr>
            <w:r>
              <w:t xml:space="preserve">Tumor, hematoma, large infarct</w:t>
            </w:r>
          </w:p>
        </w:tc>
        <w:tc>
          <w:tcPr/>
          <w:p>
            <w:pPr>
              <w:pStyle w:val="Compact"/>
            </w:pPr>
            <w:r>
              <w:t xml:space="preserve">effaced ventricle with mass effect → expanding intracranial lesion</w:t>
            </w:r>
          </w:p>
        </w:tc>
        <w:tc>
          <w:tcPr/>
          <w:p>
            <w:pPr>
              <w:pStyle w:val="Compact"/>
            </w:pPr>
            <w:r>
              <w:t xml:space="preserve">Converts an anatomic finding into a clinical urgency and predicts herniation risk.</w:t>
            </w:r>
          </w:p>
        </w:tc>
        <w:tc>
          <w:tcPr/>
          <w:p>
            <w:pPr>
              <w:pStyle w:val="Compact"/>
            </w:pPr>
            <w:r>
              <w:t xml:space="preserve">-</w:t>
            </w:r>
          </w:p>
        </w:tc>
      </w:tr>
      <w:tr>
        <w:tc>
          <w:tcPr/>
          <w:p>
            <w:pPr>
              <w:pStyle w:val="Compact"/>
            </w:pPr>
            <w:r>
              <w:t xml:space="preserve">Midline shift</w:t>
            </w:r>
          </w:p>
        </w:tc>
        <w:tc>
          <w:tcPr/>
          <w:p>
            <w:pPr>
              <w:pStyle w:val="Compact"/>
            </w:pPr>
            <w:r>
              <w:t xml:space="preserve">Displacement of midline structures across the midline</w:t>
            </w:r>
          </w:p>
        </w:tc>
        <w:tc>
          <w:tcPr/>
          <w:p>
            <w:pPr>
              <w:pStyle w:val="Compact"/>
            </w:pPr>
            <w:r>
              <w:t xml:space="preserve">Imaging</w:t>
            </w:r>
          </w:p>
        </w:tc>
        <w:tc>
          <w:tcPr/>
          <w:p>
            <w:pPr>
              <w:pStyle w:val="Compact"/>
            </w:pPr>
            <w:r>
              <w:t xml:space="preserve">Measured at the septum pellucidum on axial imaging</w:t>
            </w:r>
          </w:p>
        </w:tc>
        <w:tc>
          <w:tcPr/>
          <w:p>
            <w:pPr>
              <w:pStyle w:val="Compact"/>
            </w:pPr>
            <w:r>
              <w:t xml:space="preserve">Large hematoma, malignant infarct</w:t>
            </w:r>
          </w:p>
        </w:tc>
        <w:tc>
          <w:tcPr/>
          <w:p>
            <w:pPr>
              <w:pStyle w:val="Compact"/>
            </w:pPr>
            <w:r>
              <w:t xml:space="preserve">8 mm of midline shift → impending herniation</w:t>
            </w:r>
          </w:p>
        </w:tc>
        <w:tc>
          <w:tcPr/>
          <w:p>
            <w:pPr>
              <w:pStyle w:val="Compact"/>
            </w:pPr>
            <w:r>
              <w:t xml:space="preserve">A quantitative marker of impending herniation that frequently determines the need for neurosurgical decompression.</w:t>
            </w:r>
          </w:p>
        </w:tc>
        <w:tc>
          <w:tcPr/>
          <w:p>
            <w:pPr>
              <w:pStyle w:val="Compact"/>
            </w:pPr>
            <w:r>
              <w:t xml:space="preserve">-</w:t>
            </w:r>
          </w:p>
        </w:tc>
      </w:tr>
      <w:tr>
        <w:tc>
          <w:tcPr/>
          <w:p>
            <w:pPr>
              <w:pStyle w:val="Compact"/>
            </w:pPr>
            <w:r>
              <w:t xml:space="preserve">FDG-avid</w:t>
            </w:r>
          </w:p>
        </w:tc>
        <w:tc>
          <w:tcPr/>
          <w:p>
            <w:pPr>
              <w:pStyle w:val="Compact"/>
            </w:pPr>
            <w:r>
              <w:t xml:space="preserve">Increased uptake on PET</w:t>
            </w:r>
          </w:p>
        </w:tc>
        <w:tc>
          <w:tcPr/>
          <w:p>
            <w:pPr>
              <w:pStyle w:val="Compact"/>
            </w:pPr>
            <w:r>
              <w:t xml:space="preserve">Imaging</w:t>
            </w:r>
          </w:p>
        </w:tc>
        <w:tc>
          <w:tcPr/>
          <w:p>
            <w:pPr>
              <w:pStyle w:val="Compact"/>
            </w:pPr>
            <w:r>
              <w:t xml:space="preserve">PET-CT with SUV measurement</w:t>
            </w:r>
          </w:p>
        </w:tc>
        <w:tc>
          <w:tcPr/>
          <w:p>
            <w:pPr>
              <w:pStyle w:val="Compact"/>
            </w:pPr>
            <w:r>
              <w:t xml:space="preserve">Malignancy, infection, active inflammation</w:t>
            </w:r>
          </w:p>
        </w:tc>
        <w:tc>
          <w:tcPr/>
          <w:p>
            <w:pPr>
              <w:pStyle w:val="Compact"/>
            </w:pPr>
            <w:r>
              <w:t xml:space="preserve">FDG-avid mediastinal nodes → malignancy, infection, or sarcoidosis</w:t>
            </w:r>
          </w:p>
        </w:tc>
        <w:tc>
          <w:tcPr/>
          <w:p>
            <w:pPr>
              <w:pStyle w:val="Compact"/>
            </w:pPr>
            <w:r>
              <w:t xml:space="preserve">Reflects glucose metabolism, not malignancy specifically. Sarcoidosis, tuberculosis, and postoperative change are avid, which is why avidity alone never establishes cancer.</w:t>
            </w:r>
          </w:p>
        </w:tc>
        <w:tc>
          <w:tcPr/>
          <w:p>
            <w:pPr>
              <w:pStyle w:val="Compact"/>
            </w:pPr>
            <w:r>
              <w:t xml:space="preserve">Avidity equated with malignancy; sarcoidosis and tuberculosis are also avid</w:t>
            </w:r>
          </w:p>
        </w:tc>
      </w:tr>
      <w:tr>
        <w:tc>
          <w:tcPr/>
          <w:p>
            <w:pPr>
              <w:pStyle w:val="Compact"/>
            </w:pPr>
            <w:r>
              <w:t xml:space="preserve">Anechoic</w:t>
            </w:r>
          </w:p>
        </w:tc>
        <w:tc>
          <w:tcPr/>
          <w:p>
            <w:pPr>
              <w:pStyle w:val="Compact"/>
            </w:pPr>
            <w:r>
              <w:t xml:space="preserve">No internal echoes on ultrasound</w:t>
            </w:r>
          </w:p>
        </w:tc>
        <w:tc>
          <w:tcPr/>
          <w:p>
            <w:pPr>
              <w:pStyle w:val="Compact"/>
            </w:pPr>
            <w:r>
              <w:t xml:space="preserve">Imaging</w:t>
            </w:r>
          </w:p>
        </w:tc>
        <w:tc>
          <w:tcPr/>
          <w:p>
            <w:pPr>
              <w:pStyle w:val="Compact"/>
            </w:pPr>
            <w:r>
              <w:t xml:space="preserve">Ultrasound with attention to through transmission</w:t>
            </w:r>
          </w:p>
        </w:tc>
        <w:tc>
          <w:tcPr/>
          <w:p>
            <w:pPr>
              <w:pStyle w:val="Compact"/>
            </w:pPr>
            <w:r>
              <w:t xml:space="preserve">Simple cyst, clear fluid</w:t>
            </w:r>
          </w:p>
        </w:tc>
        <w:tc>
          <w:tcPr/>
          <w:p>
            <w:pPr>
              <w:pStyle w:val="Compact"/>
            </w:pPr>
            <w:r>
              <w:t xml:space="preserve">anechoic lesion with posterior enhancement → simple cyst</w:t>
            </w:r>
          </w:p>
        </w:tc>
        <w:tc>
          <w:tcPr/>
          <w:p>
            <w:pPr>
              <w:pStyle w:val="Compact"/>
            </w:pPr>
            <w:r>
              <w:t xml:space="preserve">A truly anechoic lesion with posterior acoustic enhancement and imperceptible walls is a simple cyst and requires no follow-up.</w:t>
            </w:r>
          </w:p>
        </w:tc>
        <w:tc>
          <w:tcPr/>
          <w:p>
            <w:pPr>
              <w:pStyle w:val="Compact"/>
            </w:pPr>
            <w:r>
              <w:t xml:space="preserve">-</w:t>
            </w:r>
          </w:p>
        </w:tc>
      </w:tr>
      <w:tr>
        <w:tc>
          <w:tcPr/>
          <w:p>
            <w:pPr>
              <w:pStyle w:val="Compact"/>
            </w:pPr>
            <w:r>
              <w:t xml:space="preserve">Hypoechoic</w:t>
            </w:r>
          </w:p>
        </w:tc>
        <w:tc>
          <w:tcPr/>
          <w:p>
            <w:pPr>
              <w:pStyle w:val="Compact"/>
            </w:pPr>
            <w:r>
              <w:t xml:space="preserve">Darker than surrounding tissue</w:t>
            </w:r>
          </w:p>
        </w:tc>
        <w:tc>
          <w:tcPr/>
          <w:p>
            <w:pPr>
              <w:pStyle w:val="Compact"/>
            </w:pPr>
            <w:r>
              <w:t xml:space="preserve">Imaging</w:t>
            </w:r>
          </w:p>
        </w:tc>
        <w:tc>
          <w:tcPr/>
          <w:p>
            <w:pPr>
              <w:pStyle w:val="Compact"/>
            </w:pPr>
            <w:r>
              <w:t xml:space="preserve">Ultrasound with formal risk stratification</w:t>
            </w:r>
          </w:p>
        </w:tc>
        <w:tc>
          <w:tcPr/>
          <w:p>
            <w:pPr>
              <w:pStyle w:val="Compact"/>
            </w:pPr>
            <w:r>
              <w:t xml:space="preserve">Solid nodules, abscess</w:t>
            </w:r>
          </w:p>
        </w:tc>
        <w:tc>
          <w:tcPr/>
          <w:p>
            <w:pPr>
              <w:pStyle w:val="Compact"/>
            </w:pPr>
            <w:r>
              <w:t xml:space="preserve">markedly hypoechoic thyroid nodule → papillary carcinoma</w:t>
            </w:r>
          </w:p>
        </w:tc>
        <w:tc>
          <w:tcPr/>
          <w:p>
            <w:pPr>
              <w:pStyle w:val="Compact"/>
            </w:pPr>
            <w:r>
              <w:t xml:space="preserve">Marked hypoechogenicity is one of several sonographic features raising malignancy risk in thyroid nodules and contributes to risk-stratification scoring.</w:t>
            </w:r>
          </w:p>
        </w:tc>
        <w:tc>
          <w:tcPr/>
          <w:p>
            <w:pPr>
              <w:pStyle w:val="Compact"/>
            </w:pPr>
            <w:r>
              <w:t xml:space="preserve">-</w:t>
            </w:r>
          </w:p>
        </w:tc>
      </w:tr>
      <w:tr>
        <w:tc>
          <w:tcPr/>
          <w:p>
            <w:pPr>
              <w:pStyle w:val="Compact"/>
            </w:pPr>
            <w:r>
              <w:t xml:space="preserve">Periosteal reaction</w:t>
            </w:r>
          </w:p>
        </w:tc>
        <w:tc>
          <w:tcPr/>
          <w:p>
            <w:pPr>
              <w:pStyle w:val="Compact"/>
            </w:pPr>
            <w:r>
              <w:t xml:space="preserve">New bone formation along the periosteum</w:t>
            </w:r>
          </w:p>
        </w:tc>
        <w:tc>
          <w:tcPr/>
          <w:p>
            <w:pPr>
              <w:pStyle w:val="Compact"/>
            </w:pPr>
            <w:r>
              <w:t xml:space="preserve">Imaging</w:t>
            </w:r>
          </w:p>
        </w:tc>
        <w:tc>
          <w:tcPr/>
          <w:p>
            <w:pPr>
              <w:pStyle w:val="Compact"/>
            </w:pPr>
            <w:r>
              <w:t xml:space="preserve">Plain radiographs, then MRI</w:t>
            </w:r>
          </w:p>
        </w:tc>
        <w:tc>
          <w:tcPr/>
          <w:p>
            <w:pPr>
              <w:pStyle w:val="Compact"/>
            </w:pPr>
            <w:r>
              <w:t xml:space="preserve">Osteomyelitis, tumor, trauma</w:t>
            </w:r>
          </w:p>
        </w:tc>
        <w:tc>
          <w:tcPr/>
          <w:p>
            <w:pPr>
              <w:pStyle w:val="Compact"/>
            </w:pPr>
            <w:r>
              <w:t xml:space="preserve">aggressive periosteal reaction → osteosarcoma or osteomyelitis</w:t>
            </w:r>
          </w:p>
        </w:tc>
        <w:tc>
          <w:tcPr/>
          <w:p>
            <w:pPr>
              <w:pStyle w:val="Compact"/>
            </w:pPr>
            <w:r>
              <w:t xml:space="preserve">Indicates an aggressive or chronic process lifting the periosteum. Its pattern differentiates: lamellated suggests slower growth, spiculated suggests aggression.</w:t>
            </w:r>
          </w:p>
        </w:tc>
        <w:tc>
          <w:tcPr/>
          <w:p>
            <w:pPr>
              <w:pStyle w:val="Compact"/>
            </w:pPr>
            <w:r>
              <w:t xml:space="preserve">-</w:t>
            </w:r>
          </w:p>
        </w:tc>
      </w:tr>
      <w:tr>
        <w:tc>
          <w:tcPr/>
          <w:p>
            <w:pPr>
              <w:pStyle w:val="Compact"/>
            </w:pPr>
            <w:r>
              <w:t xml:space="preserve">Sunburst and Codman triangle</w:t>
            </w:r>
          </w:p>
        </w:tc>
        <w:tc>
          <w:tcPr/>
          <w:p>
            <w:pPr>
              <w:pStyle w:val="Compact"/>
            </w:pPr>
            <w:r>
              <w:t xml:space="preserve">Radiating spicules and a triangular periosteal cuff</w:t>
            </w:r>
          </w:p>
        </w:tc>
        <w:tc>
          <w:tcPr/>
          <w:p>
            <w:pPr>
              <w:pStyle w:val="Compact"/>
            </w:pPr>
            <w:r>
              <w:t xml:space="preserve">Imaging</w:t>
            </w:r>
          </w:p>
        </w:tc>
        <w:tc>
          <w:tcPr/>
          <w:p>
            <w:pPr>
              <w:pStyle w:val="Compact"/>
            </w:pPr>
            <w:r>
              <w:t xml:space="preserve">Plain radiographs of the whole bone</w:t>
            </w:r>
          </w:p>
        </w:tc>
        <w:tc>
          <w:tcPr/>
          <w:p>
            <w:pPr>
              <w:pStyle w:val="Compact"/>
            </w:pPr>
            <w:r>
              <w:t xml:space="preserve">Osteosarcoma</w:t>
            </w:r>
          </w:p>
        </w:tc>
        <w:tc>
          <w:tcPr/>
          <w:p>
            <w:pPr>
              <w:pStyle w:val="Compact"/>
            </w:pPr>
            <w:r>
              <w:t xml:space="preserve">sunburst periosteal reaction → osteosarcoma</w:t>
            </w:r>
          </w:p>
        </w:tc>
        <w:tc>
          <w:tcPr/>
          <w:p>
            <w:pPr>
              <w:pStyle w:val="Compact"/>
            </w:pPr>
            <w:r>
              <w:t xml:space="preserve">An aggressive periosteal pattern indicating rapid growth that outpaces periosteal containment. In a young patient it is close to diagnostic of osteosarcoma.</w:t>
            </w:r>
          </w:p>
        </w:tc>
        <w:tc>
          <w:tcPr/>
          <w:p>
            <w:pPr>
              <w:pStyle w:val="Compact"/>
            </w:pPr>
            <w:r>
              <w:t xml:space="preserve">-</w:t>
            </w:r>
          </w:p>
        </w:tc>
      </w:tr>
      <w:tr>
        <w:tc>
          <w:tcPr/>
          <w:p>
            <w:pPr>
              <w:pStyle w:val="Compact"/>
            </w:pPr>
            <w:r>
              <w:t xml:space="preserve">Moth-eaten and permeative</w:t>
            </w:r>
          </w:p>
        </w:tc>
        <w:tc>
          <w:tcPr/>
          <w:p>
            <w:pPr>
              <w:pStyle w:val="Compact"/>
            </w:pPr>
            <w:r>
              <w:t xml:space="preserve">Multiple ill-defined lytic areas</w:t>
            </w:r>
          </w:p>
        </w:tc>
        <w:tc>
          <w:tcPr/>
          <w:p>
            <w:pPr>
              <w:pStyle w:val="Compact"/>
            </w:pPr>
            <w:r>
              <w:t xml:space="preserve">Imaging</w:t>
            </w:r>
          </w:p>
        </w:tc>
        <w:tc>
          <w:tcPr/>
          <w:p>
            <w:pPr>
              <w:pStyle w:val="Compact"/>
            </w:pPr>
            <w:r>
              <w:t xml:space="preserve">Plain radiographs assessing the zone of transition</w:t>
            </w:r>
          </w:p>
        </w:tc>
        <w:tc>
          <w:tcPr/>
          <w:p>
            <w:pPr>
              <w:pStyle w:val="Compact"/>
            </w:pPr>
            <w:r>
              <w:t xml:space="preserve">Aggressive tumor, infection, myeloma</w:t>
            </w:r>
          </w:p>
        </w:tc>
        <w:tc>
          <w:tcPr/>
          <w:p>
            <w:pPr>
              <w:pStyle w:val="Compact"/>
            </w:pPr>
            <w:r>
              <w:t xml:space="preserve">permeative bone lesion with a wide zone of transition → aggressive malignancy</w:t>
            </w:r>
          </w:p>
        </w:tc>
        <w:tc>
          <w:tcPr/>
          <w:p>
            <w:pPr>
              <w:pStyle w:val="Compact"/>
            </w:pPr>
            <w:r>
              <w:t xml:space="preserve">A wide zone of transition indicates rapid growth. The zone of transition, not the size, is the key aggressiveness feature in bone lesions.</w:t>
            </w:r>
          </w:p>
        </w:tc>
        <w:tc>
          <w:tcPr/>
          <w:p>
            <w:pPr>
              <w:pStyle w:val="Compact"/>
            </w:pPr>
            <w:r>
              <w:t xml:space="preserve">Judged by lesion size rather than by the zone of transition</w:t>
            </w:r>
          </w:p>
        </w:tc>
      </w:tr>
      <w:tr>
        <w:tc>
          <w:tcPr/>
          <w:p>
            <w:pPr>
              <w:pStyle w:val="Compact"/>
            </w:pPr>
            <w:r>
              <w:t xml:space="preserve">Target sign</w:t>
            </w:r>
          </w:p>
        </w:tc>
        <w:tc>
          <w:tcPr/>
          <w:p>
            <w:pPr>
              <w:pStyle w:val="Compact"/>
            </w:pPr>
            <w:r>
              <w:t xml:space="preserve">Concentric rings on cross-sectional imaging</w:t>
            </w:r>
          </w:p>
        </w:tc>
        <w:tc>
          <w:tcPr/>
          <w:p>
            <w:pPr>
              <w:pStyle w:val="Compact"/>
            </w:pPr>
            <w:r>
              <w:t xml:space="preserve">Imaging</w:t>
            </w:r>
          </w:p>
        </w:tc>
        <w:tc>
          <w:tcPr/>
          <w:p>
            <w:pPr>
              <w:pStyle w:val="Compact"/>
            </w:pPr>
            <w:r>
              <w:t xml:space="preserve">Abdominal ultrasound in the right clinical setting</w:t>
            </w:r>
          </w:p>
        </w:tc>
        <w:tc>
          <w:tcPr/>
          <w:p>
            <w:pPr>
              <w:pStyle w:val="Compact"/>
            </w:pPr>
            <w:r>
              <w:t xml:space="preserve">Intussusception, bowel wall edema</w:t>
            </w:r>
          </w:p>
        </w:tc>
        <w:tc>
          <w:tcPr/>
          <w:p>
            <w:pPr>
              <w:pStyle w:val="Compact"/>
            </w:pPr>
            <w:r>
              <w:t xml:space="preserve">target sign on ultrasound → intussusception</w:t>
            </w:r>
          </w:p>
        </w:tc>
        <w:tc>
          <w:tcPr/>
          <w:p>
            <w:pPr>
              <w:pStyle w:val="Compact"/>
            </w:pPr>
            <w:r>
              <w:t xml:space="preserve">In the right clinical setting, close to diagnostic of intussusception and directs to reduction rather than further imaging.</w:t>
            </w:r>
          </w:p>
        </w:tc>
        <w:tc>
          <w:tcPr/>
          <w:p>
            <w:pPr>
              <w:pStyle w:val="Compact"/>
            </w:pPr>
            <w:r>
              <w:t xml:space="preserve">-</w:t>
            </w:r>
          </w:p>
        </w:tc>
      </w:tr>
      <w:tr>
        <w:tc>
          <w:tcPr/>
          <w:p>
            <w:pPr>
              <w:pStyle w:val="Compact"/>
            </w:pPr>
            <w:r>
              <w:t xml:space="preserve">Whirl sign</w:t>
            </w:r>
          </w:p>
        </w:tc>
        <w:tc>
          <w:tcPr/>
          <w:p>
            <w:pPr>
              <w:pStyle w:val="Compact"/>
            </w:pPr>
            <w:r>
              <w:t xml:space="preserve">Twisted mesentery and vessels on CT</w:t>
            </w:r>
          </w:p>
        </w:tc>
        <w:tc>
          <w:tcPr/>
          <w:p>
            <w:pPr>
              <w:pStyle w:val="Compact"/>
            </w:pPr>
            <w:r>
              <w:t xml:space="preserve">Imaging</w:t>
            </w:r>
          </w:p>
        </w:tc>
        <w:tc>
          <w:tcPr/>
          <w:p>
            <w:pPr>
              <w:pStyle w:val="Compact"/>
            </w:pPr>
            <w:r>
              <w:t xml:space="preserve">Contrast-enhanced CT abdomen</w:t>
            </w:r>
          </w:p>
        </w:tc>
        <w:tc>
          <w:tcPr/>
          <w:p>
            <w:pPr>
              <w:pStyle w:val="Compact"/>
            </w:pPr>
            <w:r>
              <w:t xml:space="preserve">Volvulus</w:t>
            </w:r>
          </w:p>
        </w:tc>
        <w:tc>
          <w:tcPr/>
          <w:p>
            <w:pPr>
              <w:pStyle w:val="Compact"/>
            </w:pPr>
            <w:r>
              <w:t xml:space="preserve">whirl sign → volvulus</w:t>
            </w:r>
          </w:p>
        </w:tc>
        <w:tc>
          <w:tcPr/>
          <w:p>
            <w:pPr>
              <w:pStyle w:val="Compact"/>
            </w:pPr>
            <w:r>
              <w:t xml:space="preserve">Indicates mesenteric torsion, a surgical emergency with a narrow window before infarction.</w:t>
            </w:r>
          </w:p>
        </w:tc>
        <w:tc>
          <w:tcPr/>
          <w:p>
            <w:pPr>
              <w:pStyle w:val="Compact"/>
            </w:pPr>
            <w:r>
              <w:t xml:space="preserve">-</w:t>
            </w:r>
          </w:p>
        </w:tc>
      </w:tr>
      <w:tr>
        <w:tc>
          <w:tcPr/>
          <w:p>
            <w:pPr>
              <w:pStyle w:val="Compact"/>
            </w:pPr>
            <w:r>
              <w:t xml:space="preserve">String sign</w:t>
            </w:r>
          </w:p>
        </w:tc>
        <w:tc>
          <w:tcPr/>
          <w:p>
            <w:pPr>
              <w:pStyle w:val="Compact"/>
            </w:pPr>
            <w:r>
              <w:t xml:space="preserve">Markedly narrowed contrast column through a strictured segment</w:t>
            </w:r>
          </w:p>
        </w:tc>
        <w:tc>
          <w:tcPr/>
          <w:p>
            <w:pPr>
              <w:pStyle w:val="Compact"/>
            </w:pPr>
            <w:r>
              <w:t xml:space="preserve">Imaging</w:t>
            </w:r>
          </w:p>
        </w:tc>
        <w:tc>
          <w:tcPr/>
          <w:p>
            <w:pPr>
              <w:pStyle w:val="Compact"/>
            </w:pPr>
            <w:r>
              <w:t xml:space="preserve">Small bowel follow-through or MR enterography</w:t>
            </w:r>
          </w:p>
        </w:tc>
        <w:tc>
          <w:tcPr/>
          <w:p>
            <w:pPr>
              <w:pStyle w:val="Compact"/>
            </w:pPr>
            <w:r>
              <w:t xml:space="preserve">Crohn stricture</w:t>
            </w:r>
          </w:p>
        </w:tc>
        <w:tc>
          <w:tcPr/>
          <w:p>
            <w:pPr>
              <w:pStyle w:val="Compact"/>
            </w:pPr>
            <w:r>
              <w:t xml:space="preserve">string sign → fibrotic Crohn stricture</w:t>
            </w:r>
          </w:p>
        </w:tc>
        <w:tc>
          <w:tcPr/>
          <w:p>
            <w:pPr>
              <w:pStyle w:val="Compact"/>
            </w:pPr>
            <w:r>
              <w:t xml:space="preserve">Indicates a tight fibrotic stricture and predicts poor response to medical therapy alone.</w:t>
            </w:r>
          </w:p>
        </w:tc>
        <w:tc>
          <w:tcPr/>
          <w:p>
            <w:pPr>
              <w:pStyle w:val="Compact"/>
            </w:pPr>
            <w:r>
              <w:t xml:space="preserve">-</w:t>
            </w:r>
          </w:p>
        </w:tc>
      </w:tr>
      <w:tr>
        <w:tc>
          <w:tcPr/>
          <w:p>
            <w:pPr>
              <w:pStyle w:val="Compact"/>
            </w:pPr>
            <w:r>
              <w:t xml:space="preserve">Free intraperitoneal air</w:t>
            </w:r>
          </w:p>
        </w:tc>
        <w:tc>
          <w:tcPr/>
          <w:p>
            <w:pPr>
              <w:pStyle w:val="Compact"/>
            </w:pPr>
            <w:r>
              <w:t xml:space="preserve">Gas outside the bowel lumen within the peritoneum</w:t>
            </w:r>
          </w:p>
        </w:tc>
        <w:tc>
          <w:tcPr/>
          <w:p>
            <w:pPr>
              <w:pStyle w:val="Compact"/>
            </w:pPr>
            <w:r>
              <w:t xml:space="preserve">Imaging</w:t>
            </w:r>
          </w:p>
        </w:tc>
        <w:tc>
          <w:tcPr/>
          <w:p>
            <w:pPr>
              <w:pStyle w:val="Compact"/>
            </w:pPr>
            <w:r>
              <w:t xml:space="preserve">Erect chest radiograph or CT abdomen</w:t>
            </w:r>
          </w:p>
        </w:tc>
        <w:tc>
          <w:tcPr/>
          <w:p>
            <w:pPr>
              <w:pStyle w:val="Compact"/>
            </w:pPr>
            <w:r>
              <w:t xml:space="preserve">Perforated viscus</w:t>
            </w:r>
          </w:p>
        </w:tc>
        <w:tc>
          <w:tcPr/>
          <w:p>
            <w:pPr>
              <w:pStyle w:val="Compact"/>
            </w:pPr>
            <w:r>
              <w:t xml:space="preserve">free air under the diaphragm → perforated viscus</w:t>
            </w:r>
          </w:p>
        </w:tc>
        <w:tc>
          <w:tcPr/>
          <w:p>
            <w:pPr>
              <w:pStyle w:val="Compact"/>
            </w:pPr>
            <w:r>
              <w:t xml:space="preserve">With peritonitis this is a surgical emergency requiring no further imaging. Note that recent surgery or peritoneal dialysis can produce benign free air.</w:t>
            </w:r>
          </w:p>
        </w:tc>
        <w:tc>
          <w:tcPr/>
          <w:p>
            <w:pPr>
              <w:pStyle w:val="Compact"/>
            </w:pPr>
            <w:r>
              <w:t xml:space="preserve">Recent surgery and peritoneal dialysis produce benign free air</w:t>
            </w:r>
          </w:p>
        </w:tc>
      </w:tr>
      <w:tr>
        <w:tc>
          <w:tcPr/>
          <w:p>
            <w:pPr>
              <w:pStyle w:val="Compact"/>
            </w:pPr>
            <w:r>
              <w:t xml:space="preserve">Patchy</w:t>
            </w:r>
          </w:p>
        </w:tc>
        <w:tc>
          <w:tcPr/>
          <w:p>
            <w:pPr>
              <w:pStyle w:val="Compact"/>
            </w:pPr>
            <w:r>
              <w:t xml:space="preserve">Irregular scattered distribution</w:t>
            </w:r>
          </w:p>
        </w:tc>
        <w:tc>
          <w:tcPr/>
          <w:p>
            <w:pPr>
              <w:pStyle w:val="Compact"/>
            </w:pPr>
            <w:r>
              <w:t xml:space="preserve">Imaging</w:t>
            </w:r>
          </w:p>
        </w:tc>
        <w:tc>
          <w:tcPr/>
          <w:p>
            <w:pPr>
              <w:pStyle w:val="Compact"/>
            </w:pPr>
            <w:r>
              <w:t xml:space="preserve">Chest radiograph or CT assessing distribution</w:t>
            </w:r>
          </w:p>
        </w:tc>
        <w:tc>
          <w:tcPr/>
          <w:p>
            <w:pPr>
              <w:pStyle w:val="Compact"/>
            </w:pPr>
            <w:r>
              <w:t xml:space="preserve">Bronchopneumonia, organizing pneumonia, aspiration</w:t>
            </w:r>
          </w:p>
        </w:tc>
        <w:tc>
          <w:tcPr/>
          <w:p>
            <w:pPr>
              <w:pStyle w:val="Compact"/>
            </w:pPr>
            <w:r>
              <w:t xml:space="preserve">patchy bilateral opacities → bronchopneumonia</w:t>
            </w:r>
          </w:p>
        </w:tc>
        <w:tc>
          <w:tcPr/>
          <w:p>
            <w:pPr>
              <w:pStyle w:val="Compact"/>
            </w:pPr>
            <w:r>
              <w:t xml:space="preserve">Scattered rather than lobar distribution suggests airway-centered spread rather than a single consolidating segment</w:t>
            </w:r>
          </w:p>
        </w:tc>
        <w:tc>
          <w:tcPr/>
          <w:p>
            <w:pPr>
              <w:pStyle w:val="Compact"/>
            </w:pPr>
            <w:r>
              <w:t xml:space="preserve">-</w:t>
            </w:r>
          </w:p>
        </w:tc>
      </w:tr>
      <w:tr>
        <w:tc>
          <w:tcPr/>
          <w:p>
            <w:pPr>
              <w:pStyle w:val="Compact"/>
            </w:pPr>
            <w:r>
              <w:t xml:space="preserve">Exophytic</w:t>
            </w:r>
          </w:p>
        </w:tc>
        <w:tc>
          <w:tcPr/>
          <w:p>
            <w:pPr>
              <w:pStyle w:val="Compact"/>
            </w:pPr>
            <w:r>
              <w:t xml:space="preserve">Growing outward from the organ surface</w:t>
            </w:r>
          </w:p>
        </w:tc>
        <w:tc>
          <w:tcPr/>
          <w:p>
            <w:pPr>
              <w:pStyle w:val="Compact"/>
            </w:pPr>
            <w:r>
              <w:t xml:space="preserve">Imaging</w:t>
            </w:r>
          </w:p>
        </w:tc>
        <w:tc>
          <w:tcPr/>
          <w:p>
            <w:pPr>
              <w:pStyle w:val="Compact"/>
            </w:pPr>
            <w:r>
              <w:t xml:space="preserve">Cross-sectional imaging showing the lesion projecting beyond the contour</w:t>
            </w:r>
          </w:p>
        </w:tc>
        <w:tc>
          <w:tcPr/>
          <w:p>
            <w:pPr>
              <w:pStyle w:val="Compact"/>
            </w:pPr>
            <w:r>
              <w:t xml:space="preserve">Renal cell carcinoma, uterine fibroids</w:t>
            </w:r>
          </w:p>
        </w:tc>
        <w:tc>
          <w:tcPr/>
          <w:p>
            <w:pPr>
              <w:pStyle w:val="Compact"/>
            </w:pPr>
            <w:r>
              <w:t xml:space="preserve">exophytic renal mass → renal cell carcinoma</w:t>
            </w:r>
          </w:p>
        </w:tc>
        <w:tc>
          <w:tcPr/>
          <w:p>
            <w:pPr>
              <w:pStyle w:val="Compact"/>
            </w:pPr>
            <w:r>
              <w:t xml:space="preserve">Location relative to the organ contour affects both resectability and the differential</w:t>
            </w:r>
          </w:p>
        </w:tc>
        <w:tc>
          <w:tcPr/>
          <w:p>
            <w:pPr>
              <w:pStyle w:val="Compact"/>
            </w:pPr>
            <w:r>
              <w:t xml:space="preserve">-</w:t>
            </w:r>
          </w:p>
        </w:tc>
      </w:tr>
      <w:tr>
        <w:tc>
          <w:tcPr/>
          <w:p>
            <w:pPr>
              <w:pStyle w:val="Compact"/>
            </w:pPr>
            <w:r>
              <w:t xml:space="preserve">Solid</w:t>
            </w:r>
          </w:p>
        </w:tc>
        <w:tc>
          <w:tcPr/>
          <w:p>
            <w:pPr>
              <w:pStyle w:val="Compact"/>
            </w:pPr>
            <w:r>
              <w:t xml:space="preserve">Predominantly tissue rather than fluid</w:t>
            </w:r>
          </w:p>
        </w:tc>
        <w:tc>
          <w:tcPr/>
          <w:p>
            <w:pPr>
              <w:pStyle w:val="Compact"/>
            </w:pPr>
            <w:r>
              <w:t xml:space="preserve">Imaging</w:t>
            </w:r>
          </w:p>
        </w:tc>
        <w:tc>
          <w:tcPr/>
          <w:p>
            <w:pPr>
              <w:pStyle w:val="Compact"/>
            </w:pPr>
            <w:r>
              <w:t xml:space="preserve">Ultrasound showing internal echoes without through transmission, or contrast enhancement on CT</w:t>
            </w:r>
          </w:p>
        </w:tc>
        <w:tc>
          <w:tcPr/>
          <w:p>
            <w:pPr>
              <w:pStyle w:val="Compact"/>
            </w:pPr>
            <w:r>
              <w:t xml:space="preserve">Tumors, lymph nodes</w:t>
            </w:r>
          </w:p>
        </w:tc>
        <w:tc>
          <w:tcPr/>
          <w:p>
            <w:pPr>
              <w:pStyle w:val="Compact"/>
            </w:pPr>
            <w:r>
              <w:t xml:space="preserve">solid enhancing renal mass → renal cell carcinoma</w:t>
            </w:r>
          </w:p>
        </w:tc>
        <w:tc>
          <w:tcPr/>
          <w:p>
            <w:pPr>
              <w:pStyle w:val="Compact"/>
            </w:pPr>
            <w:r>
              <w:t xml:space="preserve">A solid enhancing lesion is a tumor until proven otherwise, in contrast to a simple cyst</w:t>
            </w:r>
          </w:p>
        </w:tc>
        <w:tc>
          <w:tcPr/>
          <w:p>
            <w:pPr>
              <w:pStyle w:val="Compact"/>
            </w:pPr>
            <w:r>
              <w:t xml:space="preserve">Lesions with low-level internal echoes called solid when they are complex cystic; enhancement is the discriminator</w:t>
            </w:r>
          </w:p>
        </w:tc>
      </w:tr>
      <w:tr>
        <w:tc>
          <w:tcPr/>
          <w:p>
            <w:pPr>
              <w:pStyle w:val="Compact"/>
            </w:pPr>
            <w:r>
              <w:t xml:space="preserve">Hemorrhagic</w:t>
            </w:r>
          </w:p>
        </w:tc>
        <w:tc>
          <w:tcPr/>
          <w:p>
            <w:pPr>
              <w:pStyle w:val="Compact"/>
            </w:pPr>
            <w:r>
              <w:t xml:space="preserve">Containing blood</w:t>
            </w:r>
          </w:p>
        </w:tc>
        <w:tc>
          <w:tcPr/>
          <w:p>
            <w:pPr>
              <w:pStyle w:val="Compact"/>
            </w:pPr>
            <w:r>
              <w:t xml:space="preserve">Imaging</w:t>
            </w:r>
          </w:p>
        </w:tc>
        <w:tc>
          <w:tcPr/>
          <w:p>
            <w:pPr>
              <w:pStyle w:val="Compact"/>
            </w:pPr>
            <w:r>
              <w:t xml:space="preserve">High attenuation on non-contrast CT, or blood on aspiration</w:t>
            </w:r>
          </w:p>
        </w:tc>
        <w:tc>
          <w:tcPr/>
          <w:p>
            <w:pPr>
              <w:pStyle w:val="Compact"/>
            </w:pPr>
            <w:r>
              <w:t xml:space="preserve">Trauma, malignancy, hemorrhagic cystitis, hemorrhagic effusion</w:t>
            </w:r>
          </w:p>
        </w:tc>
        <w:tc>
          <w:tcPr/>
          <w:p>
            <w:pPr>
              <w:pStyle w:val="Compact"/>
            </w:pPr>
            <w:r>
              <w:t xml:space="preserve">hemorrhagic pleural effusion → malignancy or pulmonary infarction</w:t>
            </w:r>
          </w:p>
        </w:tc>
        <w:tc>
          <w:tcPr/>
          <w:p>
            <w:pPr>
              <w:pStyle w:val="Compact"/>
            </w:pPr>
            <w:r>
              <w:t xml:space="preserve">A hemorrhagic effusion narrows sharply to malignancy, infarction, or trauma</w:t>
            </w:r>
          </w:p>
        </w:tc>
        <w:tc>
          <w:tcPr/>
          <w:p>
            <w:pPr>
              <w:pStyle w:val="Compact"/>
            </w:pPr>
            <w:r>
              <w:t xml:space="preserve">A traumatic tap reported as a hemorrhagic effusion; the hematocrit of the fluid separates them</w:t>
            </w:r>
          </w:p>
        </w:tc>
      </w:tr>
    </w:tbl>
    <w:bookmarkEnd w:id="67"/>
    <w:bookmarkStart w:id="68" w:name="X29f7d5622bedddd5764dd6c7438c016e4c5f79d"/>
    <w:p>
      <w:pPr>
        <w:pStyle w:val="Heading2"/>
      </w:pPr>
      <w:r>
        <w:t xml:space="preserve">General medicine, etiology, and treatment response</w:t>
      </w:r>
    </w:p>
    <w:tbl>
      <w:tblPr>
        <w:tblStyle w:val="Table"/>
        <w:tblW w:type="pct" w:w="5000"/>
        <w:tblLayout w:type="fixed"/>
        <w:tblLook w:firstRow="1" w:lastRow="0" w:firstColumn="0" w:lastColumn="0" w:noHBand="0" w:noVBand="0" w:val="0020"/>
      </w:tblPr>
      <w:tblGrid>
        <w:gridCol w:w="665"/>
        <w:gridCol w:w="1064"/>
        <w:gridCol w:w="399"/>
        <w:gridCol w:w="1197"/>
        <w:gridCol w:w="865"/>
        <w:gridCol w:w="931"/>
        <w:gridCol w:w="1730"/>
        <w:gridCol w:w="1064"/>
      </w:tblGrid>
      <w:tr>
        <w:trPr>
          <w:tblHeader w:val="on"/>
        </w:trPr>
        <w:tc>
          <w:tcPr/>
          <w:p>
            <w:pPr>
              <w:pStyle w:val="Compact"/>
            </w:pPr>
            <w:r>
              <w:t xml:space="preserve">Qualifier</w:t>
            </w:r>
          </w:p>
        </w:tc>
        <w:tc>
          <w:tcPr/>
          <w:p>
            <w:pPr>
              <w:pStyle w:val="Compact"/>
            </w:pPr>
            <w:r>
              <w:t xml:space="preserve">Definition</w:t>
            </w:r>
          </w:p>
        </w:tc>
        <w:tc>
          <w:tcPr/>
          <w:p>
            <w:pPr>
              <w:pStyle w:val="Compact"/>
            </w:pPr>
            <w:r>
              <w:t xml:space="preserve">Source</w:t>
            </w:r>
          </w:p>
        </w:tc>
        <w:tc>
          <w:tcPr/>
          <w:p>
            <w:pPr>
              <w:pStyle w:val="Compact"/>
            </w:pPr>
            <w:r>
              <w:t xml:space="preserve">How it is established</w:t>
            </w:r>
          </w:p>
        </w:tc>
        <w:tc>
          <w:tcPr/>
          <w:p>
            <w:pPr>
              <w:pStyle w:val="Compact"/>
            </w:pPr>
            <w:r>
              <w:t xml:space="preserve">Commonly associated</w:t>
            </w:r>
          </w:p>
        </w:tc>
        <w:tc>
          <w:tcPr/>
          <w:p>
            <w:pPr>
              <w:pStyle w:val="Compact"/>
            </w:pPr>
            <w:r>
              <w:t xml:space="preserve">Example</w:t>
            </w:r>
          </w:p>
        </w:tc>
        <w:tc>
          <w:tcPr/>
          <w:p>
            <w:pPr>
              <w:pStyle w:val="Compact"/>
            </w:pPr>
            <w:r>
              <w:t xml:space="preserve">How it changes the differential</w:t>
            </w:r>
          </w:p>
        </w:tc>
        <w:tc>
          <w:tcPr/>
          <w:p>
            <w:pPr>
              <w:pStyle w:val="Compact"/>
            </w:pPr>
            <w:r>
              <w:t xml:space="preserve">Common misuse</w:t>
            </w:r>
          </w:p>
        </w:tc>
      </w:tr>
      <w:tr>
        <w:tc>
          <w:tcPr/>
          <w:p>
            <w:pPr>
              <w:pStyle w:val="Compact"/>
            </w:pPr>
            <w:r>
              <w:t xml:space="preserve">Primary</w:t>
            </w:r>
          </w:p>
        </w:tc>
        <w:tc>
          <w:tcPr/>
          <w:p>
            <w:pPr>
              <w:pStyle w:val="Compact"/>
            </w:pPr>
            <w:r>
              <w:t xml:space="preserve">The originating process</w:t>
            </w:r>
          </w:p>
        </w:tc>
        <w:tc>
          <w:tcPr/>
          <w:p>
            <w:pPr>
              <w:pStyle w:val="Compact"/>
            </w:pPr>
            <w:r>
              <w:t xml:space="preserve">Lab</w:t>
            </w:r>
          </w:p>
        </w:tc>
        <w:tc>
          <w:tcPr/>
          <w:p>
            <w:pPr>
              <w:pStyle w:val="Compact"/>
            </w:pPr>
            <w:r>
              <w:t xml:space="preserve">Paired hormone and target analyte, here calcium with PTH</w:t>
            </w:r>
          </w:p>
        </w:tc>
        <w:tc>
          <w:tcPr/>
          <w:p>
            <w:pPr>
              <w:pStyle w:val="Compact"/>
            </w:pPr>
            <w:r>
              <w:t xml:space="preserve">Primary hyperparathyroidism, primary adrenal insufficiency</w:t>
            </w:r>
          </w:p>
        </w:tc>
        <w:tc>
          <w:tcPr/>
          <w:p>
            <w:pPr>
              <w:pStyle w:val="Compact"/>
            </w:pPr>
            <w:r>
              <w:t xml:space="preserve">primary hyperparathyroidism → parathyroid adenoma</w:t>
            </w:r>
          </w:p>
        </w:tc>
        <w:tc>
          <w:tcPr/>
          <w:p>
            <w:pPr>
              <w:pStyle w:val="Compact"/>
            </w:pPr>
            <w:r>
              <w:t xml:space="preserve">Localizes the defect to the end organ itself. In endocrinology, primary disease means high trophic hormone with low target hormone, or an autonomous gland.</w:t>
            </w:r>
          </w:p>
        </w:tc>
        <w:tc>
          <w:tcPr/>
          <w:p>
            <w:pPr>
              <w:pStyle w:val="Compact"/>
            </w:pPr>
            <w:r>
              <w:t xml:space="preserve">-</w:t>
            </w:r>
          </w:p>
        </w:tc>
      </w:tr>
      <w:tr>
        <w:tc>
          <w:tcPr/>
          <w:p>
            <w:pPr>
              <w:pStyle w:val="Compact"/>
            </w:pPr>
            <w:r>
              <w:t xml:space="preserve">Secondary</w:t>
            </w:r>
          </w:p>
        </w:tc>
        <w:tc>
          <w:tcPr/>
          <w:p>
            <w:pPr>
              <w:pStyle w:val="Compact"/>
            </w:pPr>
            <w:r>
              <w:t xml:space="preserve">Caused by another condition</w:t>
            </w:r>
          </w:p>
        </w:tc>
        <w:tc>
          <w:tcPr/>
          <w:p>
            <w:pPr>
              <w:pStyle w:val="Compact"/>
            </w:pPr>
            <w:r>
              <w:t xml:space="preserve">Lab</w:t>
            </w:r>
          </w:p>
        </w:tc>
        <w:tc>
          <w:tcPr/>
          <w:p>
            <w:pPr>
              <w:pStyle w:val="Compact"/>
            </w:pPr>
            <w:r>
              <w:t xml:space="preserve">Directed testing driven by clinical clues</w:t>
            </w:r>
          </w:p>
        </w:tc>
        <w:tc>
          <w:tcPr/>
          <w:p>
            <w:pPr>
              <w:pStyle w:val="Compact"/>
            </w:pPr>
            <w:r>
              <w:t xml:space="preserve">Secondary hypertension, secondary adrenal insufficiency</w:t>
            </w:r>
          </w:p>
        </w:tc>
        <w:tc>
          <w:tcPr/>
          <w:p>
            <w:pPr>
              <w:pStyle w:val="Compact"/>
            </w:pPr>
            <w:r>
              <w:t xml:space="preserve">secondary hypertension → primary aldosteronism or renal artery stenosis</w:t>
            </w:r>
          </w:p>
        </w:tc>
        <w:tc>
          <w:tcPr/>
          <w:p>
            <w:pPr>
              <w:pStyle w:val="Compact"/>
            </w:pPr>
            <w:r>
              <w:t xml:space="preserve">Moves the lesion upstream, usually to the pituitary or to an external driver. Also implies a potentially correctable cause worth hunting for.</w:t>
            </w:r>
          </w:p>
        </w:tc>
        <w:tc>
          <w:tcPr/>
          <w:p>
            <w:pPr>
              <w:pStyle w:val="Compact"/>
            </w:pPr>
            <w:r>
              <w:t xml:space="preserve">Not sought in resistant or early-onset hypertension</w:t>
            </w:r>
          </w:p>
        </w:tc>
      </w:tr>
      <w:tr>
        <w:tc>
          <w:tcPr/>
          <w:p>
            <w:pPr>
              <w:pStyle w:val="Compact"/>
            </w:pPr>
            <w:r>
              <w:t xml:space="preserve">Tertiary</w:t>
            </w:r>
          </w:p>
        </w:tc>
        <w:tc>
          <w:tcPr/>
          <w:p>
            <w:pPr>
              <w:pStyle w:val="Compact"/>
            </w:pPr>
            <w:r>
              <w:t xml:space="preserve">Autonomous function after prolonged secondary stimulation</w:t>
            </w:r>
          </w:p>
        </w:tc>
        <w:tc>
          <w:tcPr/>
          <w:p>
            <w:pPr>
              <w:pStyle w:val="Compact"/>
            </w:pPr>
            <w:r>
              <w:t xml:space="preserve">Lab</w:t>
            </w:r>
          </w:p>
        </w:tc>
        <w:tc>
          <w:tcPr/>
          <w:p>
            <w:pPr>
              <w:pStyle w:val="Compact"/>
            </w:pPr>
            <w:r>
              <w:t xml:space="preserve">Hypercalcemia with elevated PTH in advanced kidney disease</w:t>
            </w:r>
          </w:p>
        </w:tc>
        <w:tc>
          <w:tcPr/>
          <w:p>
            <w:pPr>
              <w:pStyle w:val="Compact"/>
            </w:pPr>
            <w:r>
              <w:t xml:space="preserve">Tertiary hyperparathyroidism</w:t>
            </w:r>
          </w:p>
        </w:tc>
        <w:tc>
          <w:tcPr/>
          <w:p>
            <w:pPr>
              <w:pStyle w:val="Compact"/>
            </w:pPr>
            <w:r>
              <w:t xml:space="preserve">tertiary hyperparathyroidism → autonomous glands after long-standing CKD</w:t>
            </w:r>
          </w:p>
        </w:tc>
        <w:tc>
          <w:tcPr/>
          <w:p>
            <w:pPr>
              <w:pStyle w:val="Compact"/>
            </w:pPr>
            <w:r>
              <w:t xml:space="preserve">Implies chronicity and loss of feedback regulation. Usually requires surgical rather than medical management.</w:t>
            </w:r>
          </w:p>
        </w:tc>
        <w:tc>
          <w:tcPr/>
          <w:p>
            <w:pPr>
              <w:pStyle w:val="Compact"/>
            </w:pPr>
            <w:r>
              <w:t xml:space="preserve">-</w:t>
            </w:r>
          </w:p>
        </w:tc>
      </w:tr>
      <w:tr>
        <w:tc>
          <w:tcPr/>
          <w:p>
            <w:pPr>
              <w:pStyle w:val="Compact"/>
            </w:pPr>
            <w:r>
              <w:t xml:space="preserve">Idiopathic</w:t>
            </w:r>
          </w:p>
        </w:tc>
        <w:tc>
          <w:tcPr/>
          <w:p>
            <w:pPr>
              <w:pStyle w:val="Compact"/>
            </w:pPr>
            <w:r>
              <w:t xml:space="preserve">No identifiable cause after adequate evaluation</w:t>
            </w:r>
          </w:p>
        </w:tc>
        <w:tc>
          <w:tcPr/>
          <w:p>
            <w:pPr>
              <w:pStyle w:val="Compact"/>
            </w:pPr>
            <w:r>
              <w:t xml:space="preserve">Concept</w:t>
            </w:r>
          </w:p>
        </w:tc>
        <w:tc>
          <w:tcPr/>
          <w:p>
            <w:pPr>
              <w:pStyle w:val="Compact"/>
            </w:pPr>
            <w:r>
              <w:t xml:space="preserve">Standard evaluation completed and negative</w:t>
            </w:r>
          </w:p>
        </w:tc>
        <w:tc>
          <w:tcPr/>
          <w:p>
            <w:pPr>
              <w:pStyle w:val="Compact"/>
            </w:pPr>
            <w:r>
              <w:t xml:space="preserve">IPF, idiopathic pancreatitis</w:t>
            </w:r>
          </w:p>
        </w:tc>
        <w:tc>
          <w:tcPr/>
          <w:p>
            <w:pPr>
              <w:pStyle w:val="Compact"/>
            </w:pPr>
            <w:r>
              <w:t xml:space="preserve">idiopathic pancreatitis → undiagnosed microlithiasis or genetic cause</w:t>
            </w:r>
          </w:p>
        </w:tc>
        <w:tc>
          <w:tcPr/>
          <w:p>
            <w:pPr>
              <w:pStyle w:val="Compact"/>
            </w:pPr>
            <w:r>
              <w:t xml:space="preserve">A diagnosis of exclusion and, importantly, a statement about the completeness of the workup rather than about the disease. Recurrent idiopathic pancreatitis warrants a second look for microlithiasis and genetic causes.</w:t>
            </w:r>
          </w:p>
        </w:tc>
        <w:tc>
          <w:tcPr/>
          <w:p>
            <w:pPr>
              <w:pStyle w:val="Compact"/>
            </w:pPr>
            <w:r>
              <w:t xml:space="preserve">Used as a stopping point; recurrent idiopathic pancreatitis warrants further evaluation</w:t>
            </w:r>
          </w:p>
        </w:tc>
      </w:tr>
      <w:tr>
        <w:tc>
          <w:tcPr/>
          <w:p>
            <w:pPr>
              <w:pStyle w:val="Compact"/>
            </w:pPr>
            <w:r>
              <w:t xml:space="preserve">Iatrogenic</w:t>
            </w:r>
          </w:p>
        </w:tc>
        <w:tc>
          <w:tcPr/>
          <w:p>
            <w:pPr>
              <w:pStyle w:val="Compact"/>
            </w:pPr>
            <w:r>
              <w:t xml:space="preserve">Caused by medical care</w:t>
            </w:r>
          </w:p>
        </w:tc>
        <w:tc>
          <w:tcPr/>
          <w:p>
            <w:pPr>
              <w:pStyle w:val="Compact"/>
            </w:pPr>
            <w:r>
              <w:t xml:space="preserve">Concept</w:t>
            </w:r>
          </w:p>
        </w:tc>
        <w:tc>
          <w:tcPr/>
          <w:p>
            <w:pPr>
              <w:pStyle w:val="Compact"/>
            </w:pPr>
            <w:r>
              <w:t xml:space="preserve">Medication reconciliation including inhaled, topical, and injected steroid</w:t>
            </w:r>
          </w:p>
        </w:tc>
        <w:tc>
          <w:tcPr/>
          <w:p>
            <w:pPr>
              <w:pStyle w:val="Compact"/>
            </w:pPr>
            <w:r>
              <w:t xml:space="preserve">Steroid-induced Cushing syndrome, procedural pneumothorax</w:t>
            </w:r>
          </w:p>
        </w:tc>
        <w:tc>
          <w:tcPr/>
          <w:p>
            <w:pPr>
              <w:pStyle w:val="Compact"/>
            </w:pPr>
            <w:r>
              <w:t xml:space="preserve">iatrogenic Cushing syndrome → exogenous glucocorticoid</w:t>
            </w:r>
          </w:p>
        </w:tc>
        <w:tc>
          <w:tcPr/>
          <w:p>
            <w:pPr>
              <w:pStyle w:val="Compact"/>
            </w:pPr>
            <w:r>
              <w:t xml:space="preserve">Should always be considered early, because it is common, often reversible, and identified from the medication list rather than from testing.</w:t>
            </w:r>
          </w:p>
        </w:tc>
        <w:tc>
          <w:tcPr/>
          <w:p>
            <w:pPr>
              <w:pStyle w:val="Compact"/>
            </w:pPr>
            <w:r>
              <w:t xml:space="preserve">Non-oral steroid routes not counted</w:t>
            </w:r>
          </w:p>
        </w:tc>
      </w:tr>
      <w:tr>
        <w:tc>
          <w:tcPr/>
          <w:p>
            <w:pPr>
              <w:pStyle w:val="Compact"/>
            </w:pPr>
            <w:r>
              <w:t xml:space="preserve">Congenital</w:t>
            </w:r>
          </w:p>
        </w:tc>
        <w:tc>
          <w:tcPr/>
          <w:p>
            <w:pPr>
              <w:pStyle w:val="Compact"/>
            </w:pPr>
            <w:r>
              <w:t xml:space="preserve">Present from birth</w:t>
            </w:r>
          </w:p>
        </w:tc>
        <w:tc>
          <w:tcPr/>
          <w:p>
            <w:pPr>
              <w:pStyle w:val="Compact"/>
            </w:pPr>
            <w:r>
              <w:t xml:space="preserve">Concept</w:t>
            </w:r>
          </w:p>
        </w:tc>
        <w:tc>
          <w:tcPr/>
          <w:p>
            <w:pPr>
              <w:pStyle w:val="Compact"/>
            </w:pPr>
            <w:r>
              <w:t xml:space="preserve">Imaging plus family history</w:t>
            </w:r>
          </w:p>
        </w:tc>
        <w:tc>
          <w:tcPr/>
          <w:p>
            <w:pPr>
              <w:pStyle w:val="Compact"/>
            </w:pPr>
            <w:r>
              <w:t xml:space="preserve">Congenital heart disease, congenital long QT</w:t>
            </w:r>
          </w:p>
        </w:tc>
        <w:tc>
          <w:tcPr/>
          <w:p>
            <w:pPr>
              <w:pStyle w:val="Compact"/>
            </w:pPr>
            <w:r>
              <w:t xml:space="preserve">bicuspid aortic valve → congenital valve abnormality</w:t>
            </w:r>
          </w:p>
        </w:tc>
        <w:tc>
          <w:tcPr/>
          <w:p>
            <w:pPr>
              <w:pStyle w:val="Compact"/>
            </w:pPr>
            <w:r>
              <w:t xml:space="preserve">Reframes an adult presentation as a lifelong condition presenting late, and raises family screening.</w:t>
            </w:r>
          </w:p>
        </w:tc>
        <w:tc>
          <w:tcPr/>
          <w:p>
            <w:pPr>
              <w:pStyle w:val="Compact"/>
            </w:pPr>
            <w:r>
              <w:t xml:space="preserve">-</w:t>
            </w:r>
          </w:p>
        </w:tc>
      </w:tr>
      <w:tr>
        <w:tc>
          <w:tcPr/>
          <w:p>
            <w:pPr>
              <w:pStyle w:val="Compact"/>
            </w:pPr>
            <w:r>
              <w:t xml:space="preserve">Hereditary</w:t>
            </w:r>
          </w:p>
        </w:tc>
        <w:tc>
          <w:tcPr/>
          <w:p>
            <w:pPr>
              <w:pStyle w:val="Compact"/>
            </w:pPr>
            <w:r>
              <w:t xml:space="preserve">Genetically transmitted</w:t>
            </w:r>
          </w:p>
        </w:tc>
        <w:tc>
          <w:tcPr/>
          <w:p>
            <w:pPr>
              <w:pStyle w:val="Compact"/>
            </w:pPr>
            <w:r>
              <w:t xml:space="preserve">Lab</w:t>
            </w:r>
          </w:p>
        </w:tc>
        <w:tc>
          <w:tcPr/>
          <w:p>
            <w:pPr>
              <w:pStyle w:val="Compact"/>
            </w:pPr>
            <w:r>
              <w:t xml:space="preserve">Transferrin saturation and ferritin, then genotype</w:t>
            </w:r>
          </w:p>
        </w:tc>
        <w:tc>
          <w:tcPr/>
          <w:p>
            <w:pPr>
              <w:pStyle w:val="Compact"/>
            </w:pPr>
            <w:r>
              <w:t xml:space="preserve">Hemochromatosis, Lynch syndrome, familial hypercholesterolemia</w:t>
            </w:r>
          </w:p>
        </w:tc>
        <w:tc>
          <w:tcPr/>
          <w:p>
            <w:pPr>
              <w:pStyle w:val="Compact"/>
            </w:pPr>
            <w:r>
              <w:t xml:space="preserve">hereditary hemochromatosis → HFE mutation</w:t>
            </w:r>
          </w:p>
        </w:tc>
        <w:tc>
          <w:tcPr/>
          <w:p>
            <w:pPr>
              <w:pStyle w:val="Compact"/>
            </w:pPr>
            <w:r>
              <w:t xml:space="preserve">Extends the clinical implications beyond the patient to relatives, and often triggers cascade testing.</w:t>
            </w:r>
          </w:p>
        </w:tc>
        <w:tc>
          <w:tcPr/>
          <w:p>
            <w:pPr>
              <w:pStyle w:val="Compact"/>
            </w:pPr>
            <w:r>
              <w:t xml:space="preserve">Cascade testing of relatives not offered</w:t>
            </w:r>
          </w:p>
        </w:tc>
      </w:tr>
      <w:tr>
        <w:tc>
          <w:tcPr/>
          <w:p>
            <w:pPr>
              <w:pStyle w:val="Compact"/>
            </w:pPr>
            <w:r>
              <w:t xml:space="preserve">Sporadic</w:t>
            </w:r>
          </w:p>
        </w:tc>
        <w:tc>
          <w:tcPr/>
          <w:p>
            <w:pPr>
              <w:pStyle w:val="Compact"/>
            </w:pPr>
            <w:r>
              <w:t xml:space="preserve">No inherited pattern</w:t>
            </w:r>
          </w:p>
        </w:tc>
        <w:tc>
          <w:tcPr/>
          <w:p>
            <w:pPr>
              <w:pStyle w:val="Compact"/>
            </w:pPr>
            <w:r>
              <w:t xml:space="preserve">Concept</w:t>
            </w:r>
          </w:p>
        </w:tc>
        <w:tc>
          <w:tcPr/>
          <w:p>
            <w:pPr>
              <w:pStyle w:val="Compact"/>
            </w:pPr>
            <w:r>
              <w:t xml:space="preserve">Absence of family history plus genetic testing where indicated</w:t>
            </w:r>
          </w:p>
        </w:tc>
        <w:tc>
          <w:tcPr/>
          <w:p>
            <w:pPr>
              <w:pStyle w:val="Compact"/>
            </w:pPr>
            <w:r>
              <w:t xml:space="preserve">Sporadic CJD, most cancers</w:t>
            </w:r>
          </w:p>
        </w:tc>
        <w:tc>
          <w:tcPr/>
          <w:p>
            <w:pPr>
              <w:pStyle w:val="Compact"/>
            </w:pPr>
            <w:r>
              <w:t xml:space="preserve">sporadic Creutzfeldt-Jakob disease → no inherited pattern</w:t>
            </w:r>
          </w:p>
        </w:tc>
        <w:tc>
          <w:tcPr/>
          <w:p>
            <w:pPr>
              <w:pStyle w:val="Compact"/>
            </w:pPr>
            <w:r>
              <w:t xml:space="preserve">Argues against genetic testing and family screening, though a striking family history should override this label.</w:t>
            </w:r>
          </w:p>
        </w:tc>
        <w:tc>
          <w:tcPr/>
          <w:p>
            <w:pPr>
              <w:pStyle w:val="Compact"/>
            </w:pPr>
            <w:r>
              <w:t xml:space="preserve">-</w:t>
            </w:r>
          </w:p>
        </w:tc>
      </w:tr>
      <w:tr>
        <w:tc>
          <w:tcPr/>
          <w:p>
            <w:pPr>
              <w:pStyle w:val="Compact"/>
            </w:pPr>
            <w:r>
              <w:t xml:space="preserve">Autoimmune</w:t>
            </w:r>
          </w:p>
        </w:tc>
        <w:tc>
          <w:tcPr/>
          <w:p>
            <w:pPr>
              <w:pStyle w:val="Compact"/>
            </w:pPr>
            <w:r>
              <w:t xml:space="preserve">Adaptive immunity directed against self</w:t>
            </w:r>
          </w:p>
        </w:tc>
        <w:tc>
          <w:tcPr/>
          <w:p>
            <w:pPr>
              <w:pStyle w:val="Compact"/>
            </w:pPr>
            <w:r>
              <w:t xml:space="preserve">Lab</w:t>
            </w:r>
          </w:p>
        </w:tc>
        <w:tc>
          <w:tcPr/>
          <w:p>
            <w:pPr>
              <w:pStyle w:val="Compact"/>
            </w:pPr>
            <w:r>
              <w:t xml:space="preserve">Autoantibodies, immunoglobulins, and histology</w:t>
            </w:r>
          </w:p>
        </w:tc>
        <w:tc>
          <w:tcPr/>
          <w:p>
            <w:pPr>
              <w:pStyle w:val="Compact"/>
            </w:pPr>
            <w:r>
              <w:t xml:space="preserve">SLE, RA, Hashimoto thyroiditis</w:t>
            </w:r>
          </w:p>
        </w:tc>
        <w:tc>
          <w:tcPr/>
          <w:p>
            <w:pPr>
              <w:pStyle w:val="Compact"/>
            </w:pPr>
            <w:r>
              <w:t xml:space="preserve">autoimmune hepatitis → immune-mediated liver injury</w:t>
            </w:r>
          </w:p>
        </w:tc>
        <w:tc>
          <w:tcPr/>
          <w:p>
            <w:pPr>
              <w:pStyle w:val="Compact"/>
            </w:pPr>
            <w:r>
              <w:t xml:space="preserve">Predicts autoantibodies, association with other autoimmune conditions, a relapsing course, and steroid responsiveness.</w:t>
            </w:r>
          </w:p>
        </w:tc>
        <w:tc>
          <w:tcPr/>
          <w:p>
            <w:pPr>
              <w:pStyle w:val="Compact"/>
            </w:pPr>
            <w:r>
              <w:t xml:space="preserve">-</w:t>
            </w:r>
          </w:p>
        </w:tc>
      </w:tr>
      <w:tr>
        <w:tc>
          <w:tcPr/>
          <w:p>
            <w:pPr>
              <w:pStyle w:val="Compact"/>
            </w:pPr>
            <w:r>
              <w:t xml:space="preserve">Autoinflammatory</w:t>
            </w:r>
          </w:p>
        </w:tc>
        <w:tc>
          <w:tcPr/>
          <w:p>
            <w:pPr>
              <w:pStyle w:val="Compact"/>
            </w:pPr>
            <w:r>
              <w:t xml:space="preserve">Innate immune dysregulation without autoantibodies</w:t>
            </w:r>
          </w:p>
        </w:tc>
        <w:tc>
          <w:tcPr/>
          <w:p>
            <w:pPr>
              <w:pStyle w:val="Compact"/>
            </w:pPr>
            <w:r>
              <w:t xml:space="preserve">Lab</w:t>
            </w:r>
          </w:p>
        </w:tc>
        <w:tc>
          <w:tcPr/>
          <w:p>
            <w:pPr>
              <w:pStyle w:val="Compact"/>
            </w:pPr>
            <w:r>
              <w:t xml:space="preserve">Genetic testing plus inflammatory markers during attacks</w:t>
            </w:r>
          </w:p>
        </w:tc>
        <w:tc>
          <w:tcPr/>
          <w:p>
            <w:pPr>
              <w:pStyle w:val="Compact"/>
            </w:pPr>
            <w:r>
              <w:t xml:space="preserve">Familial Mediterranean fever, adult Still disease</w:t>
            </w:r>
          </w:p>
        </w:tc>
        <w:tc>
          <w:tcPr/>
          <w:p>
            <w:pPr>
              <w:pStyle w:val="Compact"/>
            </w:pPr>
            <w:r>
              <w:t xml:space="preserve">periodic fever with serositis → familial Mediterranean fever</w:t>
            </w:r>
          </w:p>
        </w:tc>
        <w:tc>
          <w:tcPr/>
          <w:p>
            <w:pPr>
              <w:pStyle w:val="Compact"/>
            </w:pPr>
            <w:r>
              <w:t xml:space="preserve">Predicts periodic fevers with high inflammatory markers and negative serologies, and often responds to IL-1 blockade rather than conventional immunosuppression.</w:t>
            </w:r>
          </w:p>
        </w:tc>
        <w:tc>
          <w:tcPr/>
          <w:p>
            <w:pPr>
              <w:pStyle w:val="Compact"/>
            </w:pPr>
            <w:r>
              <w:t xml:space="preserve">Serology sought; autoinflammatory disease is antibody-negative by definition</w:t>
            </w:r>
          </w:p>
        </w:tc>
      </w:tr>
      <w:tr>
        <w:tc>
          <w:tcPr/>
          <w:p>
            <w:pPr>
              <w:pStyle w:val="Compact"/>
            </w:pPr>
            <w:r>
              <w:t xml:space="preserve">Medication-induced</w:t>
            </w:r>
          </w:p>
        </w:tc>
        <w:tc>
          <w:tcPr/>
          <w:p>
            <w:pPr>
              <w:pStyle w:val="Compact"/>
            </w:pPr>
            <w:r>
              <w:t xml:space="preserve">Caused by a drug</w:t>
            </w:r>
          </w:p>
        </w:tc>
        <w:tc>
          <w:tcPr/>
          <w:p>
            <w:pPr>
              <w:pStyle w:val="Compact"/>
            </w:pPr>
            <w:r>
              <w:t xml:space="preserve">Concept</w:t>
            </w:r>
          </w:p>
        </w:tc>
        <w:tc>
          <w:tcPr/>
          <w:p>
            <w:pPr>
              <w:pStyle w:val="Compact"/>
            </w:pPr>
            <w:r>
              <w:t xml:space="preserve">Temporal relationship plus improvement on withdrawal</w:t>
            </w:r>
          </w:p>
        </w:tc>
        <w:tc>
          <w:tcPr/>
          <w:p>
            <w:pPr>
              <w:pStyle w:val="Compact"/>
            </w:pPr>
            <w:r>
              <w:t xml:space="preserve">DILI, drug-induced lupus, AIN</w:t>
            </w:r>
          </w:p>
        </w:tc>
        <w:tc>
          <w:tcPr/>
          <w:p>
            <w:pPr>
              <w:pStyle w:val="Compact"/>
            </w:pPr>
            <w:r>
              <w:t xml:space="preserve">transaminitis after a new drug → drug-induced liver injury</w:t>
            </w:r>
          </w:p>
        </w:tc>
        <w:tc>
          <w:tcPr/>
          <w:p>
            <w:pPr>
              <w:pStyle w:val="Compact"/>
            </w:pPr>
            <w:r>
              <w:t xml:space="preserve">Requires a temporal relationship and, ideally, improvement on withdrawal. Always the cheapest reversible diagnosis to find.</w:t>
            </w:r>
          </w:p>
        </w:tc>
        <w:tc>
          <w:tcPr/>
          <w:p>
            <w:pPr>
              <w:pStyle w:val="Compact"/>
            </w:pPr>
            <w:r>
              <w:t xml:space="preserve">Dechallenge never attempted, so the diagnosis is never confirmed</w:t>
            </w:r>
          </w:p>
        </w:tc>
      </w:tr>
      <w:tr>
        <w:tc>
          <w:tcPr/>
          <w:p>
            <w:pPr>
              <w:pStyle w:val="Compact"/>
            </w:pPr>
            <w:r>
              <w:t xml:space="preserve">Dose-dependent</w:t>
            </w:r>
          </w:p>
        </w:tc>
        <w:tc>
          <w:tcPr/>
          <w:p>
            <w:pPr>
              <w:pStyle w:val="Compact"/>
            </w:pPr>
            <w:r>
              <w:t xml:space="preserve">Predictably related to exposure</w:t>
            </w:r>
          </w:p>
        </w:tc>
        <w:tc>
          <w:tcPr/>
          <w:p>
            <w:pPr>
              <w:pStyle w:val="Compact"/>
            </w:pPr>
            <w:r>
              <w:t xml:space="preserve">Concept</w:t>
            </w:r>
          </w:p>
        </w:tc>
        <w:tc>
          <w:tcPr/>
          <w:p>
            <w:pPr>
              <w:pStyle w:val="Compact"/>
            </w:pPr>
            <w:r>
              <w:t xml:space="preserve">Relationship of effect to dose or level</w:t>
            </w:r>
          </w:p>
        </w:tc>
        <w:tc>
          <w:tcPr/>
          <w:p>
            <w:pPr>
              <w:pStyle w:val="Compact"/>
            </w:pPr>
            <w:r>
              <w:t xml:space="preserve">Acetaminophen toxicity, QT prolongation</w:t>
            </w:r>
          </w:p>
        </w:tc>
        <w:tc>
          <w:tcPr/>
          <w:p>
            <w:pPr>
              <w:pStyle w:val="Compact"/>
            </w:pPr>
            <w:r>
              <w:t xml:space="preserve">QT prolongation rising with dose → type A adverse reaction</w:t>
            </w:r>
          </w:p>
        </w:tc>
        <w:tc>
          <w:tcPr/>
          <w:p>
            <w:pPr>
              <w:pStyle w:val="Compact"/>
            </w:pPr>
            <w:r>
              <w:t xml:space="preserve">Type A reaction: predictable, mechanism-based, and manageable by dose reduction.</w:t>
            </w:r>
          </w:p>
        </w:tc>
        <w:tc>
          <w:tcPr/>
          <w:p>
            <w:pPr>
              <w:pStyle w:val="Compact"/>
            </w:pPr>
            <w:r>
              <w:t xml:space="preserve">-</w:t>
            </w:r>
          </w:p>
        </w:tc>
      </w:tr>
      <w:tr>
        <w:tc>
          <w:tcPr/>
          <w:p>
            <w:pPr>
              <w:pStyle w:val="Compact"/>
            </w:pPr>
            <w:r>
              <w:t xml:space="preserve">Dose-independent</w:t>
            </w:r>
          </w:p>
        </w:tc>
        <w:tc>
          <w:tcPr/>
          <w:p>
            <w:pPr>
              <w:pStyle w:val="Compact"/>
            </w:pPr>
            <w:r>
              <w:t xml:space="preserve">Not predictably related to dose</w:t>
            </w:r>
          </w:p>
        </w:tc>
        <w:tc>
          <w:tcPr/>
          <w:p>
            <w:pPr>
              <w:pStyle w:val="Compact"/>
            </w:pPr>
            <w:r>
              <w:t xml:space="preserve">Concept</w:t>
            </w:r>
          </w:p>
        </w:tc>
        <w:tc>
          <w:tcPr/>
          <w:p>
            <w:pPr>
              <w:pStyle w:val="Compact"/>
            </w:pPr>
            <w:r>
              <w:t xml:space="preserve">Absence of dose relationship, usually immune-mediated</w:t>
            </w:r>
          </w:p>
        </w:tc>
        <w:tc>
          <w:tcPr/>
          <w:p>
            <w:pPr>
              <w:pStyle w:val="Compact"/>
            </w:pPr>
            <w:r>
              <w:t xml:space="preserve">Idiosyncratic drug reactions, DRESS</w:t>
            </w:r>
          </w:p>
        </w:tc>
        <w:tc>
          <w:tcPr/>
          <w:p>
            <w:pPr>
              <w:pStyle w:val="Compact"/>
            </w:pPr>
            <w:r>
              <w:t xml:space="preserve">DRESS after a standard dose → idiosyncratic reaction</w:t>
            </w:r>
          </w:p>
        </w:tc>
        <w:tc>
          <w:tcPr/>
          <w:p>
            <w:pPr>
              <w:pStyle w:val="Compact"/>
            </w:pPr>
            <w:r>
              <w:t xml:space="preserve">Type B reaction: unpredictable and often immune-mediated. Dose reduction does not help; the drug must be stopped and avoided permanently.</w:t>
            </w:r>
          </w:p>
        </w:tc>
        <w:tc>
          <w:tcPr/>
          <w:p>
            <w:pPr>
              <w:pStyle w:val="Compact"/>
            </w:pPr>
            <w:r>
              <w:t xml:space="preserve">Managed by dose reduction, which does not help; the drug must be stopped permanently</w:t>
            </w:r>
          </w:p>
        </w:tc>
      </w:tr>
      <w:tr>
        <w:tc>
          <w:tcPr/>
          <w:p>
            <w:pPr>
              <w:pStyle w:val="Compact"/>
            </w:pPr>
            <w:r>
              <w:t xml:space="preserve">Reversible</w:t>
            </w:r>
          </w:p>
        </w:tc>
        <w:tc>
          <w:tcPr/>
          <w:p>
            <w:pPr>
              <w:pStyle w:val="Compact"/>
            </w:pPr>
            <w:r>
              <w:t xml:space="preserve">Expected to improve if the cause is removed</w:t>
            </w:r>
          </w:p>
        </w:tc>
        <w:tc>
          <w:tcPr/>
          <w:p>
            <w:pPr>
              <w:pStyle w:val="Compact"/>
            </w:pPr>
            <w:r>
              <w:t xml:space="preserve">Concept</w:t>
            </w:r>
          </w:p>
        </w:tc>
        <w:tc>
          <w:tcPr/>
          <w:p>
            <w:pPr>
              <w:pStyle w:val="Compact"/>
            </w:pPr>
            <w:r>
              <w:t xml:space="preserve">Response after the presumed cause is removed</w:t>
            </w:r>
          </w:p>
        </w:tc>
        <w:tc>
          <w:tcPr/>
          <w:p>
            <w:pPr>
              <w:pStyle w:val="Compact"/>
            </w:pPr>
            <w:r>
              <w:t xml:space="preserve">Early ischemia, drug toxicity, obstruction</w:t>
            </w:r>
          </w:p>
        </w:tc>
        <w:tc>
          <w:tcPr/>
          <w:p>
            <w:pPr>
              <w:pStyle w:val="Compact"/>
            </w:pPr>
            <w:r>
              <w:t xml:space="preserve">reversible renal dysfunction → obstruction relieved by drainage</w:t>
            </w:r>
          </w:p>
        </w:tc>
        <w:tc>
          <w:tcPr/>
          <w:p>
            <w:pPr>
              <w:pStyle w:val="Compact"/>
            </w:pPr>
            <w:r>
              <w:t xml:space="preserve">Justifies aggressive support while the cause is corrected, and shapes prognostic conversations.</w:t>
            </w:r>
          </w:p>
        </w:tc>
        <w:tc>
          <w:tcPr/>
          <w:p>
            <w:pPr>
              <w:pStyle w:val="Compact"/>
            </w:pPr>
            <w:r>
              <w:t xml:space="preserve">-</w:t>
            </w:r>
          </w:p>
        </w:tc>
      </w:tr>
      <w:tr>
        <w:tc>
          <w:tcPr/>
          <w:p>
            <w:pPr>
              <w:pStyle w:val="Compact"/>
            </w:pPr>
            <w:r>
              <w:t xml:space="preserve">Irreversible</w:t>
            </w:r>
          </w:p>
        </w:tc>
        <w:tc>
          <w:tcPr/>
          <w:p>
            <w:pPr>
              <w:pStyle w:val="Compact"/>
            </w:pPr>
            <w:r>
              <w:t xml:space="preserve">Not expected to return to baseline</w:t>
            </w:r>
          </w:p>
        </w:tc>
        <w:tc>
          <w:tcPr/>
          <w:p>
            <w:pPr>
              <w:pStyle w:val="Compact"/>
            </w:pPr>
            <w:r>
              <w:t xml:space="preserve">Concept</w:t>
            </w:r>
          </w:p>
        </w:tc>
        <w:tc>
          <w:tcPr/>
          <w:p>
            <w:pPr>
              <w:pStyle w:val="Compact"/>
            </w:pPr>
            <w:r>
              <w:t xml:space="preserve">Histology or imaging showing structural change</w:t>
            </w:r>
          </w:p>
        </w:tc>
        <w:tc>
          <w:tcPr/>
          <w:p>
            <w:pPr>
              <w:pStyle w:val="Compact"/>
            </w:pPr>
            <w:r>
              <w:t xml:space="preserve">Infarction, established fibrosis</w:t>
            </w:r>
          </w:p>
        </w:tc>
        <w:tc>
          <w:tcPr/>
          <w:p>
            <w:pPr>
              <w:pStyle w:val="Compact"/>
            </w:pPr>
            <w:r>
              <w:t xml:space="preserve">established fibrosis → irreversible organ damage</w:t>
            </w:r>
          </w:p>
        </w:tc>
        <w:tc>
          <w:tcPr/>
          <w:p>
            <w:pPr>
              <w:pStyle w:val="Compact"/>
            </w:pPr>
            <w:r>
              <w:t xml:space="preserve">Shifts goals from restoration to adaptation, compensation, and secondary prevention.</w:t>
            </w:r>
          </w:p>
        </w:tc>
        <w:tc>
          <w:tcPr/>
          <w:p>
            <w:pPr>
              <w:pStyle w:val="Compact"/>
            </w:pPr>
            <w:r>
              <w:t xml:space="preserve">-</w:t>
            </w:r>
          </w:p>
        </w:tc>
      </w:tr>
      <w:tr>
        <w:tc>
          <w:tcPr/>
          <w:p>
            <w:pPr>
              <w:pStyle w:val="Compact"/>
            </w:pPr>
            <w:r>
              <w:t xml:space="preserve">Refractory</w:t>
            </w:r>
          </w:p>
        </w:tc>
        <w:tc>
          <w:tcPr/>
          <w:p>
            <w:pPr>
              <w:pStyle w:val="Compact"/>
            </w:pPr>
            <w:r>
              <w:t xml:space="preserve">Fails to respond to standard therapy</w:t>
            </w:r>
          </w:p>
        </w:tc>
        <w:tc>
          <w:tcPr/>
          <w:p>
            <w:pPr>
              <w:pStyle w:val="Compact"/>
            </w:pPr>
            <w:r>
              <w:t xml:space="preserve">Management</w:t>
            </w:r>
          </w:p>
        </w:tc>
        <w:tc>
          <w:tcPr/>
          <w:p>
            <w:pPr>
              <w:pStyle w:val="Compact"/>
            </w:pPr>
            <w:r>
              <w:t xml:space="preserve">Documented failure of adequately dosed first-line therapy</w:t>
            </w:r>
          </w:p>
        </w:tc>
        <w:tc>
          <w:tcPr/>
          <w:p>
            <w:pPr>
              <w:pStyle w:val="Compact"/>
            </w:pPr>
            <w:r>
              <w:t xml:space="preserve">Refractory shock, refractory epilepsy</w:t>
            </w:r>
          </w:p>
        </w:tc>
        <w:tc>
          <w:tcPr/>
          <w:p>
            <w:pPr>
              <w:pStyle w:val="Compact"/>
            </w:pPr>
            <w:r>
              <w:t xml:space="preserve">refractory status epilepticus → failure of two appropriate agents</w:t>
            </w:r>
          </w:p>
        </w:tc>
        <w:tc>
          <w:tcPr/>
          <w:p>
            <w:pPr>
              <w:pStyle w:val="Compact"/>
            </w:pPr>
            <w:r>
              <w:t xml:space="preserve">Should trigger three questions before escalation: is the diagnosis right, is the dose adequate, and is the patient actually receiving it.</w:t>
            </w:r>
          </w:p>
        </w:tc>
        <w:tc>
          <w:tcPr/>
          <w:p>
            <w:pPr>
              <w:pStyle w:val="Compact"/>
            </w:pPr>
            <w:r>
              <w:t xml:space="preserve">Called refractory when dosing was inadequate or the diagnosis is wrong</w:t>
            </w:r>
          </w:p>
        </w:tc>
      </w:tr>
      <w:tr>
        <w:tc>
          <w:tcPr/>
          <w:p>
            <w:pPr>
              <w:pStyle w:val="Compact"/>
            </w:pPr>
            <w:r>
              <w:t xml:space="preserve">Steroid-dependent</w:t>
            </w:r>
          </w:p>
        </w:tc>
        <w:tc>
          <w:tcPr/>
          <w:p>
            <w:pPr>
              <w:pStyle w:val="Compact"/>
            </w:pPr>
            <w:r>
              <w:t xml:space="preserve">Relapses when steroids are tapered</w:t>
            </w:r>
          </w:p>
        </w:tc>
        <w:tc>
          <w:tcPr/>
          <w:p>
            <w:pPr>
              <w:pStyle w:val="Compact"/>
            </w:pPr>
            <w:r>
              <w:t xml:space="preserve">Management</w:t>
            </w:r>
          </w:p>
        </w:tc>
        <w:tc>
          <w:tcPr/>
          <w:p>
            <w:pPr>
              <w:pStyle w:val="Compact"/>
            </w:pPr>
            <w:r>
              <w:t xml:space="preserve">Documented relapse on tapering below a threshold dose</w:t>
            </w:r>
          </w:p>
        </w:tc>
        <w:tc>
          <w:tcPr/>
          <w:p>
            <w:pPr>
              <w:pStyle w:val="Compact"/>
            </w:pPr>
            <w:r>
              <w:t xml:space="preserve">IBD, nephrotic syndrome, PMR</w:t>
            </w:r>
          </w:p>
        </w:tc>
        <w:tc>
          <w:tcPr/>
          <w:p>
            <w:pPr>
              <w:pStyle w:val="Compact"/>
            </w:pPr>
            <w:r>
              <w:t xml:space="preserve">relapse on steroid taper → steroid-dependent disease</w:t>
            </w:r>
          </w:p>
        </w:tc>
        <w:tc>
          <w:tcPr/>
          <w:p>
            <w:pPr>
              <w:pStyle w:val="Compact"/>
            </w:pPr>
            <w:r>
              <w:t xml:space="preserve">An indication for a steroid-sparing agent, since continued steroid exposure carries cumulative toxicity.</w:t>
            </w:r>
          </w:p>
        </w:tc>
        <w:tc>
          <w:tcPr/>
          <w:p>
            <w:pPr>
              <w:pStyle w:val="Compact"/>
            </w:pPr>
            <w:r>
              <w:t xml:space="preserve">Steroid-sparing agent not started, so cumulative toxicity accrues</w:t>
            </w:r>
          </w:p>
        </w:tc>
      </w:tr>
      <w:tr>
        <w:tc>
          <w:tcPr/>
          <w:p>
            <w:pPr>
              <w:pStyle w:val="Compact"/>
            </w:pPr>
            <w:r>
              <w:t xml:space="preserve">Steroid-refractory</w:t>
            </w:r>
          </w:p>
        </w:tc>
        <w:tc>
          <w:tcPr/>
          <w:p>
            <w:pPr>
              <w:pStyle w:val="Compact"/>
            </w:pPr>
            <w:r>
              <w:t xml:space="preserve">Does not improve despite adequate corticosteroids</w:t>
            </w:r>
          </w:p>
        </w:tc>
        <w:tc>
          <w:tcPr/>
          <w:p>
            <w:pPr>
              <w:pStyle w:val="Compact"/>
            </w:pPr>
            <w:r>
              <w:t xml:space="preserve">Management</w:t>
            </w:r>
          </w:p>
        </w:tc>
        <w:tc>
          <w:tcPr/>
          <w:p>
            <w:pPr>
              <w:pStyle w:val="Compact"/>
            </w:pPr>
            <w:r>
              <w:t xml:space="preserve">Assessment at a defined timepoint against defined criteria</w:t>
            </w:r>
          </w:p>
        </w:tc>
        <w:tc>
          <w:tcPr/>
          <w:p>
            <w:pPr>
              <w:pStyle w:val="Compact"/>
            </w:pPr>
            <w:r>
              <w:t xml:space="preserve">Severe ulcerative colitis, GVHD</w:t>
            </w:r>
          </w:p>
        </w:tc>
        <w:tc>
          <w:tcPr/>
          <w:p>
            <w:pPr>
              <w:pStyle w:val="Compact"/>
            </w:pPr>
            <w:r>
              <w:t xml:space="preserve">no response by day three of intravenous steroids → steroid-refractory colitis</w:t>
            </w:r>
          </w:p>
        </w:tc>
        <w:tc>
          <w:tcPr/>
          <w:p>
            <w:pPr>
              <w:pStyle w:val="Compact"/>
            </w:pPr>
            <w:r>
              <w:t xml:space="preserve">A defined decision point. In severe UC, failure by day three triggers rescue therapy or colectomy discussion rather than continued waiting.</w:t>
            </w:r>
          </w:p>
        </w:tc>
        <w:tc>
          <w:tcPr/>
          <w:p>
            <w:pPr>
              <w:pStyle w:val="Compact"/>
            </w:pPr>
            <w:r>
              <w:t xml:space="preserve">Steroids continued past the decision point rather than escalating or considering surgery</w:t>
            </w:r>
          </w:p>
        </w:tc>
      </w:tr>
      <w:tr>
        <w:tc>
          <w:tcPr/>
          <w:p>
            <w:pPr>
              <w:pStyle w:val="Compact"/>
            </w:pPr>
            <w:r>
              <w:t xml:space="preserve">Symptomatic</w:t>
            </w:r>
          </w:p>
        </w:tc>
        <w:tc>
          <w:tcPr/>
          <w:p>
            <w:pPr>
              <w:pStyle w:val="Compact"/>
            </w:pPr>
            <w:r>
              <w:t xml:space="preserve">Producing clinical symptoms</w:t>
            </w:r>
          </w:p>
        </w:tc>
        <w:tc>
          <w:tcPr/>
          <w:p>
            <w:pPr>
              <w:pStyle w:val="Compact"/>
            </w:pPr>
            <w:r>
              <w:t xml:space="preserve">Concept</w:t>
            </w:r>
          </w:p>
        </w:tc>
        <w:tc>
          <w:tcPr/>
          <w:p>
            <w:pPr>
              <w:pStyle w:val="Compact"/>
            </w:pPr>
            <w:r>
              <w:t xml:space="preserve">Correlate symptoms with the rhythm at the same moment</w:t>
            </w:r>
          </w:p>
        </w:tc>
        <w:tc>
          <w:tcPr/>
          <w:p>
            <w:pPr>
              <w:pStyle w:val="Compact"/>
            </w:pPr>
            <w:r>
              <w:t xml:space="preserve">Symptomatic anemia, symptomatic bradycardia</w:t>
            </w:r>
          </w:p>
        </w:tc>
        <w:tc>
          <w:tcPr/>
          <w:p>
            <w:pPr>
              <w:pStyle w:val="Compact"/>
            </w:pPr>
            <w:r>
              <w:t xml:space="preserve">symptomatic bradycardia → indication for pacing</w:t>
            </w:r>
          </w:p>
        </w:tc>
        <w:tc>
          <w:tcPr/>
          <w:p>
            <w:pPr>
              <w:pStyle w:val="Compact"/>
            </w:pPr>
            <w:r>
              <w:t xml:space="preserve">Frequently the treatment threshold itself. Symptomatic bradycardia warrants pacing; asymptomatic bradycardia usually does not.</w:t>
            </w:r>
          </w:p>
        </w:tc>
        <w:tc>
          <w:tcPr/>
          <w:p>
            <w:pPr>
              <w:pStyle w:val="Compact"/>
            </w:pPr>
            <w:r>
              <w:t xml:space="preserve">Symptoms and rhythm not correlated in time, so causation is assumed</w:t>
            </w:r>
          </w:p>
        </w:tc>
      </w:tr>
      <w:tr>
        <w:tc>
          <w:tcPr/>
          <w:p>
            <w:pPr>
              <w:pStyle w:val="Compact"/>
            </w:pPr>
            <w:r>
              <w:t xml:space="preserve">Asymptomatic</w:t>
            </w:r>
          </w:p>
        </w:tc>
        <w:tc>
          <w:tcPr/>
          <w:p>
            <w:pPr>
              <w:pStyle w:val="Compact"/>
            </w:pPr>
            <w:r>
              <w:t xml:space="preserve">No symptoms</w:t>
            </w:r>
          </w:p>
        </w:tc>
        <w:tc>
          <w:tcPr/>
          <w:p>
            <w:pPr>
              <w:pStyle w:val="Compact"/>
            </w:pPr>
            <w:r>
              <w:t xml:space="preserve">Concept</w:t>
            </w:r>
          </w:p>
        </w:tc>
        <w:tc>
          <w:tcPr/>
          <w:p>
            <w:pPr>
              <w:pStyle w:val="Compact"/>
            </w:pPr>
            <w:r>
              <w:t xml:space="preserve">Absence of urinary symptoms with a positive culture</w:t>
            </w:r>
          </w:p>
        </w:tc>
        <w:tc>
          <w:tcPr/>
          <w:p>
            <w:pPr>
              <w:pStyle w:val="Compact"/>
            </w:pPr>
            <w:r>
              <w:t xml:space="preserve">Asymptomatic bacteriuria, incidental hypertension</w:t>
            </w:r>
          </w:p>
        </w:tc>
        <w:tc>
          <w:tcPr/>
          <w:p>
            <w:pPr>
              <w:pStyle w:val="Compact"/>
            </w:pPr>
            <w:r>
              <w:t xml:space="preserve">asymptomatic bacteriuria → no treatment indicated</w:t>
            </w:r>
          </w:p>
        </w:tc>
        <w:tc>
          <w:tcPr/>
          <w:p>
            <w:pPr>
              <w:pStyle w:val="Compact"/>
            </w:pPr>
            <w:r>
              <w:t xml:space="preserve">Often an argument against treatment. Asymptomatic bacteriuria should be treated only in pregnancy and before urologic procedures with expected mucosal bleeding.</w:t>
            </w:r>
          </w:p>
        </w:tc>
        <w:tc>
          <w:tcPr/>
          <w:p>
            <w:pPr>
              <w:pStyle w:val="Compact"/>
            </w:pPr>
            <w:r>
              <w:t xml:space="preserve">Treated anyway; only pregnancy and pre-urologic-procedure warrant therapy</w:t>
            </w:r>
          </w:p>
        </w:tc>
      </w:tr>
      <w:tr>
        <w:tc>
          <w:tcPr/>
          <w:p>
            <w:pPr>
              <w:pStyle w:val="Compact"/>
            </w:pPr>
            <w:r>
              <w:t xml:space="preserve">Subclinical</w:t>
            </w:r>
          </w:p>
        </w:tc>
        <w:tc>
          <w:tcPr/>
          <w:p>
            <w:pPr>
              <w:pStyle w:val="Compact"/>
            </w:pPr>
            <w:r>
              <w:t xml:space="preserve">Detectable on testing without overt features</w:t>
            </w:r>
          </w:p>
        </w:tc>
        <w:tc>
          <w:tcPr/>
          <w:p>
            <w:pPr>
              <w:pStyle w:val="Compact"/>
            </w:pPr>
            <w:r>
              <w:t xml:space="preserve">Lab</w:t>
            </w:r>
          </w:p>
        </w:tc>
        <w:tc>
          <w:tcPr/>
          <w:p>
            <w:pPr>
              <w:pStyle w:val="Compact"/>
            </w:pPr>
            <w:r>
              <w:t xml:space="preserve">Paired TSH and free T4, repeated to confirm</w:t>
            </w:r>
          </w:p>
        </w:tc>
        <w:tc>
          <w:tcPr/>
          <w:p>
            <w:pPr>
              <w:pStyle w:val="Compact"/>
            </w:pPr>
            <w:r>
              <w:t xml:space="preserve">Subclinical hypothyroidism and hyperthyroidism</w:t>
            </w:r>
          </w:p>
        </w:tc>
        <w:tc>
          <w:tcPr/>
          <w:p>
            <w:pPr>
              <w:pStyle w:val="Compact"/>
            </w:pPr>
            <w:r>
              <w:t xml:space="preserve">raised TSH with normal free T4 → subclinical hypothyroidism</w:t>
            </w:r>
          </w:p>
        </w:tc>
        <w:tc>
          <w:tcPr/>
          <w:p>
            <w:pPr>
              <w:pStyle w:val="Compact"/>
            </w:pPr>
            <w:r>
              <w:t xml:space="preserve">Defined biochemically: abnormal trophic hormone with normal target hormone. Treatment thresholds are specific and depend on degree, symptoms, antibodies, and pregnancy.</w:t>
            </w:r>
          </w:p>
        </w:tc>
        <w:tc>
          <w:tcPr/>
          <w:p>
            <w:pPr>
              <w:pStyle w:val="Compact"/>
            </w:pPr>
            <w:r>
              <w:t xml:space="preserve">Treated on a single abnormal TSH, which frequently normalizes on repeat</w:t>
            </w:r>
          </w:p>
        </w:tc>
      </w:tr>
      <w:tr>
        <w:tc>
          <w:tcPr/>
          <w:p>
            <w:pPr>
              <w:pStyle w:val="Compact"/>
            </w:pPr>
            <w:r>
              <w:t xml:space="preserve">Constitutional</w:t>
            </w:r>
          </w:p>
        </w:tc>
        <w:tc>
          <w:tcPr/>
          <w:p>
            <w:pPr>
              <w:pStyle w:val="Compact"/>
            </w:pPr>
            <w:r>
              <w:t xml:space="preserve">Nonspecific systemic symptoms</w:t>
            </w:r>
          </w:p>
        </w:tc>
        <w:tc>
          <w:tcPr/>
          <w:p>
            <w:pPr>
              <w:pStyle w:val="Compact"/>
            </w:pPr>
            <w:r>
              <w:t xml:space="preserve">Concept</w:t>
            </w:r>
          </w:p>
        </w:tc>
        <w:tc>
          <w:tcPr/>
          <w:p>
            <w:pPr>
              <w:pStyle w:val="Compact"/>
            </w:pPr>
            <w:r>
              <w:t xml:space="preserve">Directed history quantifying weight loss and sweats</w:t>
            </w:r>
          </w:p>
        </w:tc>
        <w:tc>
          <w:tcPr/>
          <w:p>
            <w:pPr>
              <w:pStyle w:val="Compact"/>
            </w:pPr>
            <w:r>
              <w:t xml:space="preserve">Malignancy, TB, autoimmune disease, endocarditis</w:t>
            </w:r>
          </w:p>
        </w:tc>
        <w:tc>
          <w:tcPr/>
          <w:p>
            <w:pPr>
              <w:pStyle w:val="Compact"/>
            </w:pPr>
            <w:r>
              <w:t xml:space="preserve">fever, night sweats, weight loss → lymphoma or tuberculosis</w:t>
            </w:r>
          </w:p>
        </w:tc>
        <w:tc>
          <w:tcPr/>
          <w:p>
            <w:pPr>
              <w:pStyle w:val="Compact"/>
            </w:pPr>
            <w:r>
              <w:t xml:space="preserve">Raises the floor of concern. Fever, weight loss, and night sweats push toward malignancy, chronic infection, and systemic inflammatory disease.</w:t>
            </w:r>
          </w:p>
        </w:tc>
        <w:tc>
          <w:tcPr/>
          <w:p>
            <w:pPr>
              <w:pStyle w:val="Compact"/>
            </w:pPr>
            <w:r>
              <w:t xml:space="preserve">Weight loss recorded as reported rather than documented against prior weights</w:t>
            </w:r>
          </w:p>
        </w:tc>
      </w:tr>
      <w:tr>
        <w:tc>
          <w:tcPr/>
          <w:p>
            <w:pPr>
              <w:pStyle w:val="Compact"/>
            </w:pPr>
            <w:r>
              <w:t xml:space="preserve">B symptoms</w:t>
            </w:r>
          </w:p>
        </w:tc>
        <w:tc>
          <w:tcPr/>
          <w:p>
            <w:pPr>
              <w:pStyle w:val="Compact"/>
            </w:pPr>
            <w:r>
              <w:t xml:space="preserve">Fever, drenching night sweats, weight loss over 10% in six months</w:t>
            </w:r>
          </w:p>
        </w:tc>
        <w:tc>
          <w:tcPr/>
          <w:p>
            <w:pPr>
              <w:pStyle w:val="Compact"/>
            </w:pPr>
            <w:r>
              <w:t xml:space="preserve">Concept</w:t>
            </w:r>
          </w:p>
        </w:tc>
        <w:tc>
          <w:tcPr/>
          <w:p>
            <w:pPr>
              <w:pStyle w:val="Compact"/>
            </w:pPr>
            <w:r>
              <w:t xml:space="preserve">Formal criteria applied, not general malaise</w:t>
            </w:r>
          </w:p>
        </w:tc>
        <w:tc>
          <w:tcPr/>
          <w:p>
            <w:pPr>
              <w:pStyle w:val="Compact"/>
            </w:pPr>
            <w:r>
              <w:t xml:space="preserve">Hodgkin and non-Hodgkin lymphoma</w:t>
            </w:r>
          </w:p>
        </w:tc>
        <w:tc>
          <w:tcPr/>
          <w:p>
            <w:pPr>
              <w:pStyle w:val="Compact"/>
            </w:pPr>
            <w:r>
              <w:t xml:space="preserve">drenching night sweats with 10% weight loss → stage B lymphoma</w:t>
            </w:r>
          </w:p>
        </w:tc>
        <w:tc>
          <w:tcPr/>
          <w:p>
            <w:pPr>
              <w:pStyle w:val="Compact"/>
            </w:pPr>
            <w:r>
              <w:t xml:space="preserve">A formal staging designation, not a description. Their presence upstages disease and independently worsens prognosis.</w:t>
            </w:r>
          </w:p>
        </w:tc>
        <w:tc>
          <w:tcPr/>
          <w:p>
            <w:pPr>
              <w:pStyle w:val="Compact"/>
            </w:pPr>
            <w:r>
              <w:t xml:space="preserve">Any night sweat recorded as a B symptom; the criteria are specific</w:t>
            </w:r>
          </w:p>
        </w:tc>
      </w:tr>
      <w:tr>
        <w:tc>
          <w:tcPr/>
          <w:p>
            <w:pPr>
              <w:pStyle w:val="Compact"/>
            </w:pPr>
            <w:r>
              <w:t xml:space="preserve">ACTH-dependent</w:t>
            </w:r>
          </w:p>
        </w:tc>
        <w:tc>
          <w:tcPr/>
          <w:p>
            <w:pPr>
              <w:pStyle w:val="Compact"/>
            </w:pPr>
            <w:r>
              <w:t xml:space="preserve">Cortisol excess driven by ACTH</w:t>
            </w:r>
          </w:p>
        </w:tc>
        <w:tc>
          <w:tcPr/>
          <w:p>
            <w:pPr>
              <w:pStyle w:val="Compact"/>
            </w:pPr>
            <w:r>
              <w:t xml:space="preserve">Lab</w:t>
            </w:r>
          </w:p>
        </w:tc>
        <w:tc>
          <w:tcPr/>
          <w:p>
            <w:pPr>
              <w:pStyle w:val="Compact"/>
            </w:pPr>
            <w:r>
              <w:t xml:space="preserve">Plasma ACTH once cortisol excess is confirmed</w:t>
            </w:r>
          </w:p>
        </w:tc>
        <w:tc>
          <w:tcPr/>
          <w:p>
            <w:pPr>
              <w:pStyle w:val="Compact"/>
            </w:pPr>
            <w:r>
              <w:t xml:space="preserve">Cushing disease, ectopic ACTH</w:t>
            </w:r>
          </w:p>
        </w:tc>
        <w:tc>
          <w:tcPr/>
          <w:p>
            <w:pPr>
              <w:pStyle w:val="Compact"/>
            </w:pPr>
            <w:r>
              <w:t xml:space="preserve">elevated ACTH with hypercortisolism → Cushing disease or ectopic ACTH</w:t>
            </w:r>
          </w:p>
        </w:tc>
        <w:tc>
          <w:tcPr/>
          <w:p>
            <w:pPr>
              <w:pStyle w:val="Compact"/>
            </w:pPr>
            <w:r>
              <w:t xml:space="preserve">Splits the Cushing differential at its first branch. A measurable or high ACTH sends you to the pituitary and to ectopic sources rather than to the adrenal.</w:t>
            </w:r>
          </w:p>
        </w:tc>
        <w:tc>
          <w:tcPr/>
          <w:p>
            <w:pPr>
              <w:pStyle w:val="Compact"/>
            </w:pPr>
            <w:r>
              <w:t xml:space="preserve">-</w:t>
            </w:r>
          </w:p>
        </w:tc>
      </w:tr>
      <w:tr>
        <w:tc>
          <w:tcPr/>
          <w:p>
            <w:pPr>
              <w:pStyle w:val="Compact"/>
            </w:pPr>
            <w:r>
              <w:t xml:space="preserve">ACTH-independent</w:t>
            </w:r>
          </w:p>
        </w:tc>
        <w:tc>
          <w:tcPr/>
          <w:p>
            <w:pPr>
              <w:pStyle w:val="Compact"/>
            </w:pPr>
            <w:r>
              <w:t xml:space="preserve">Cortisol excess arising from the adrenal itself</w:t>
            </w:r>
          </w:p>
        </w:tc>
        <w:tc>
          <w:tcPr/>
          <w:p>
            <w:pPr>
              <w:pStyle w:val="Compact"/>
            </w:pPr>
            <w:r>
              <w:t xml:space="preserve">Lab</w:t>
            </w:r>
          </w:p>
        </w:tc>
        <w:tc>
          <w:tcPr/>
          <w:p>
            <w:pPr>
              <w:pStyle w:val="Compact"/>
            </w:pPr>
            <w:r>
              <w:t xml:space="preserve">Plasma ACTH plus adrenal imaging</w:t>
            </w:r>
          </w:p>
        </w:tc>
        <w:tc>
          <w:tcPr/>
          <w:p>
            <w:pPr>
              <w:pStyle w:val="Compact"/>
            </w:pPr>
            <w:r>
              <w:t xml:space="preserve">Adrenal adenoma, carcinoma, exogenous steroid</w:t>
            </w:r>
          </w:p>
        </w:tc>
        <w:tc>
          <w:tcPr/>
          <w:p>
            <w:pPr>
              <w:pStyle w:val="Compact"/>
            </w:pPr>
            <w:r>
              <w:t xml:space="preserve">suppressed ACTH with hypercortisolism → adrenal adenoma</w:t>
            </w:r>
          </w:p>
        </w:tc>
        <w:tc>
          <w:tcPr/>
          <w:p>
            <w:pPr>
              <w:pStyle w:val="Compact"/>
            </w:pPr>
            <w:r>
              <w:t xml:space="preserve">Suppressed ACTH directs imaging to the adrenals and raises exogenous glucocorticoid, which remains the commonest cause overall.</w:t>
            </w:r>
          </w:p>
        </w:tc>
        <w:tc>
          <w:tcPr/>
          <w:p>
            <w:pPr>
              <w:pStyle w:val="Compact"/>
            </w:pPr>
            <w:r>
              <w:t xml:space="preserve">-</w:t>
            </w:r>
          </w:p>
        </w:tc>
      </w:tr>
      <w:tr>
        <w:tc>
          <w:tcPr/>
          <w:p>
            <w:pPr>
              <w:pStyle w:val="Compact"/>
            </w:pPr>
            <w:r>
              <w:t xml:space="preserve">Functional</w:t>
            </w:r>
          </w:p>
        </w:tc>
        <w:tc>
          <w:tcPr/>
          <w:p>
            <w:pPr>
              <w:pStyle w:val="Compact"/>
            </w:pPr>
            <w:r>
              <w:t xml:space="preserve">An endocrine lesion producing excess hormone</w:t>
            </w:r>
          </w:p>
        </w:tc>
        <w:tc>
          <w:tcPr/>
          <w:p>
            <w:pPr>
              <w:pStyle w:val="Compact"/>
            </w:pPr>
            <w:r>
              <w:t xml:space="preserve">Lab</w:t>
            </w:r>
          </w:p>
        </w:tc>
        <w:tc>
          <w:tcPr/>
          <w:p>
            <w:pPr>
              <w:pStyle w:val="Compact"/>
            </w:pPr>
            <w:r>
              <w:t xml:space="preserve">Biochemical testing for hormone excess</w:t>
            </w:r>
          </w:p>
        </w:tc>
        <w:tc>
          <w:tcPr/>
          <w:p>
            <w:pPr>
              <w:pStyle w:val="Compact"/>
            </w:pPr>
            <w:r>
              <w:t xml:space="preserve">Functioning adenoma, neuroendocrine tumor</w:t>
            </w:r>
          </w:p>
        </w:tc>
        <w:tc>
          <w:tcPr/>
          <w:p>
            <w:pPr>
              <w:pStyle w:val="Compact"/>
            </w:pPr>
            <w:r>
              <w:t xml:space="preserve">functioning adrenal adenoma → autonomous cortisol secretion</w:t>
            </w:r>
          </w:p>
        </w:tc>
        <w:tc>
          <w:tcPr/>
          <w:p>
            <w:pPr>
              <w:pStyle w:val="Compact"/>
            </w:pPr>
            <w:r>
              <w:t xml:space="preserve">Biochemical evaluation precedes and often determines surgical management, independent of size.</w:t>
            </w:r>
          </w:p>
        </w:tc>
        <w:tc>
          <w:tcPr/>
          <w:p>
            <w:pPr>
              <w:pStyle w:val="Compact"/>
            </w:pPr>
            <w:r>
              <w:t xml:space="preserve">-</w:t>
            </w:r>
          </w:p>
        </w:tc>
      </w:tr>
      <w:tr>
        <w:tc>
          <w:tcPr/>
          <w:p>
            <w:pPr>
              <w:pStyle w:val="Compact"/>
            </w:pPr>
            <w:r>
              <w:t xml:space="preserve">Nonfunctional</w:t>
            </w:r>
          </w:p>
        </w:tc>
        <w:tc>
          <w:tcPr/>
          <w:p>
            <w:pPr>
              <w:pStyle w:val="Compact"/>
            </w:pPr>
            <w:r>
              <w:t xml:space="preserve">A lesion producing no excess hormone</w:t>
            </w:r>
          </w:p>
        </w:tc>
        <w:tc>
          <w:tcPr/>
          <w:p>
            <w:pPr>
              <w:pStyle w:val="Compact"/>
            </w:pPr>
            <w:r>
              <w:t xml:space="preserve">Lab</w:t>
            </w:r>
          </w:p>
        </w:tc>
        <w:tc>
          <w:tcPr/>
          <w:p>
            <w:pPr>
              <w:pStyle w:val="Compact"/>
            </w:pPr>
            <w:r>
              <w:t xml:space="preserve">Negative biochemical screen plus benign imaging features</w:t>
            </w:r>
          </w:p>
        </w:tc>
        <w:tc>
          <w:tcPr/>
          <w:p>
            <w:pPr>
              <w:pStyle w:val="Compact"/>
            </w:pPr>
            <w:r>
              <w:t xml:space="preserve">Nonfunctioning adenoma, most incidentalomas</w:t>
            </w:r>
          </w:p>
        </w:tc>
        <w:tc>
          <w:tcPr/>
          <w:p>
            <w:pPr>
              <w:pStyle w:val="Compact"/>
            </w:pPr>
            <w:r>
              <w:t xml:space="preserve">nonfunctioning adenoma → benign incidentaloma</w:t>
            </w:r>
          </w:p>
        </w:tc>
        <w:tc>
          <w:tcPr/>
          <w:p>
            <w:pPr>
              <w:pStyle w:val="Compact"/>
            </w:pPr>
            <w:r>
              <w:t xml:space="preserve">Management then depends on imaging phenotype and size, and most such lesions require only limited surveillance.</w:t>
            </w:r>
          </w:p>
        </w:tc>
        <w:tc>
          <w:tcPr/>
          <w:p>
            <w:pPr>
              <w:pStyle w:val="Compact"/>
            </w:pPr>
            <w:r>
              <w:t xml:space="preserve">-</w:t>
            </w:r>
          </w:p>
        </w:tc>
      </w:tr>
      <w:tr>
        <w:tc>
          <w:tcPr/>
          <w:p>
            <w:pPr>
              <w:pStyle w:val="Compact"/>
            </w:pPr>
            <w:r>
              <w:t xml:space="preserve">Thyrotoxicosis</w:t>
            </w:r>
          </w:p>
        </w:tc>
        <w:tc>
          <w:tcPr/>
          <w:p>
            <w:pPr>
              <w:pStyle w:val="Compact"/>
            </w:pPr>
            <w:r>
              <w:t xml:space="preserve">Excess thyroid hormone effect from any source</w:t>
            </w:r>
          </w:p>
        </w:tc>
        <w:tc>
          <w:tcPr/>
          <w:p>
            <w:pPr>
              <w:pStyle w:val="Compact"/>
            </w:pPr>
            <w:r>
              <w:t xml:space="preserve">Lab</w:t>
            </w:r>
          </w:p>
        </w:tc>
        <w:tc>
          <w:tcPr/>
          <w:p>
            <w:pPr>
              <w:pStyle w:val="Compact"/>
            </w:pPr>
            <w:r>
              <w:t xml:space="preserve">Thyroid function tests plus radioiodine uptake scan</w:t>
            </w:r>
          </w:p>
        </w:tc>
        <w:tc>
          <w:tcPr/>
          <w:p>
            <w:pPr>
              <w:pStyle w:val="Compact"/>
            </w:pPr>
            <w:r>
              <w:t xml:space="preserve">Graves disease, thyroiditis, exogenous hormone</w:t>
            </w:r>
          </w:p>
        </w:tc>
        <w:tc>
          <w:tcPr/>
          <w:p>
            <w:pPr>
              <w:pStyle w:val="Compact"/>
            </w:pPr>
            <w:r>
              <w:t xml:space="preserve">thyrotoxicosis with low uptake → thyroiditis</w:t>
            </w:r>
          </w:p>
        </w:tc>
        <w:tc>
          <w:tcPr/>
          <w:p>
            <w:pPr>
              <w:pStyle w:val="Compact"/>
            </w:pPr>
            <w:r>
              <w:t xml:space="preserve">Broader than hyperthyroidism, which specifically denotes gland overproduction. Radioiodine uptake separates them, and the distinction determines whether antithyroid drugs help at all.</w:t>
            </w:r>
          </w:p>
        </w:tc>
        <w:tc>
          <w:tcPr/>
          <w:p>
            <w:pPr>
              <w:pStyle w:val="Compact"/>
            </w:pPr>
            <w:r>
              <w:t xml:space="preserve">Antithyroid drugs started before uptake is known; they are useless in thyroiditis</w:t>
            </w:r>
          </w:p>
        </w:tc>
      </w:tr>
      <w:tr>
        <w:tc>
          <w:tcPr/>
          <w:p>
            <w:pPr>
              <w:pStyle w:val="Compact"/>
            </w:pPr>
            <w:r>
              <w:t xml:space="preserve">Euthyroid sick</w:t>
            </w:r>
          </w:p>
        </w:tc>
        <w:tc>
          <w:tcPr/>
          <w:p>
            <w:pPr>
              <w:pStyle w:val="Compact"/>
            </w:pPr>
            <w:r>
              <w:t xml:space="preserve">Abnormal thyroid tests during nonthyroidal illness</w:t>
            </w:r>
          </w:p>
        </w:tc>
        <w:tc>
          <w:tcPr/>
          <w:p>
            <w:pPr>
              <w:pStyle w:val="Compact"/>
            </w:pPr>
            <w:r>
              <w:t xml:space="preserve">Lab</w:t>
            </w:r>
          </w:p>
        </w:tc>
        <w:tc>
          <w:tcPr/>
          <w:p>
            <w:pPr>
              <w:pStyle w:val="Compact"/>
            </w:pPr>
            <w:r>
              <w:t xml:space="preserve">Repeat testing after recovery rather than treating</w:t>
            </w:r>
          </w:p>
        </w:tc>
        <w:tc>
          <w:tcPr/>
          <w:p>
            <w:pPr>
              <w:pStyle w:val="Compact"/>
            </w:pPr>
            <w:r>
              <w:t xml:space="preserve">Critical illness</w:t>
            </w:r>
          </w:p>
        </w:tc>
        <w:tc>
          <w:tcPr/>
          <w:p>
            <w:pPr>
              <w:pStyle w:val="Compact"/>
            </w:pPr>
            <w:r>
              <w:t xml:space="preserve">low T3 in critical illness → nonthyroidal illness syndrome</w:t>
            </w:r>
          </w:p>
        </w:tc>
        <w:tc>
          <w:tcPr/>
          <w:p>
            <w:pPr>
              <w:pStyle w:val="Compact"/>
            </w:pPr>
            <w:r>
              <w:t xml:space="preserve">An argument against treatment and against testing during acute illness. Low T3 with normal or low TSH in an ICU patient generally requires repeat testing after recovery, not thyroid hormone.</w:t>
            </w:r>
          </w:p>
        </w:tc>
        <w:tc>
          <w:tcPr/>
          <w:p>
            <w:pPr>
              <w:pStyle w:val="Compact"/>
            </w:pPr>
            <w:r>
              <w:t xml:space="preserve">Thyroid hormone given during critical illness</w:t>
            </w:r>
          </w:p>
        </w:tc>
      </w:tr>
      <w:tr>
        <w:tc>
          <w:tcPr/>
          <w:p>
            <w:pPr>
              <w:pStyle w:val="Compact"/>
            </w:pPr>
            <w:r>
              <w:t xml:space="preserve">Hypergonadotropic hypogonadism</w:t>
            </w:r>
          </w:p>
        </w:tc>
        <w:tc>
          <w:tcPr/>
          <w:p>
            <w:pPr>
              <w:pStyle w:val="Compact"/>
            </w:pPr>
            <w:r>
              <w:t xml:space="preserve">Low sex hormones with elevated gonadotropins</w:t>
            </w:r>
          </w:p>
        </w:tc>
        <w:tc>
          <w:tcPr/>
          <w:p>
            <w:pPr>
              <w:pStyle w:val="Compact"/>
            </w:pPr>
            <w:r>
              <w:t xml:space="preserve">Lab</w:t>
            </w:r>
          </w:p>
        </w:tc>
        <w:tc>
          <w:tcPr/>
          <w:p>
            <w:pPr>
              <w:pStyle w:val="Compact"/>
            </w:pPr>
            <w:r>
              <w:t xml:space="preserve">Paired sex hormone and gonadotropin measurement</w:t>
            </w:r>
          </w:p>
        </w:tc>
        <w:tc>
          <w:tcPr/>
          <w:p>
            <w:pPr>
              <w:pStyle w:val="Compact"/>
            </w:pPr>
            <w:r>
              <w:t xml:space="preserve">Primary ovarian insufficiency, Klinefelter, orchitis</w:t>
            </w:r>
          </w:p>
        </w:tc>
        <w:tc>
          <w:tcPr/>
          <w:p>
            <w:pPr>
              <w:pStyle w:val="Compact"/>
            </w:pPr>
            <w:r>
              <w:t xml:space="preserve">low testosterone with high LH and FSH → primary testicular failure</w:t>
            </w:r>
          </w:p>
        </w:tc>
        <w:tc>
          <w:tcPr/>
          <w:p>
            <w:pPr>
              <w:pStyle w:val="Compact"/>
            </w:pPr>
            <w:r>
              <w:t xml:space="preserve">Localizes the defect to the gonad itself. High FSH and LH with low testosterone or estradiol means primary failure and directs to karyotype and autoimmune evaluation.</w:t>
            </w:r>
          </w:p>
        </w:tc>
        <w:tc>
          <w:tcPr/>
          <w:p>
            <w:pPr>
              <w:pStyle w:val="Compact"/>
            </w:pPr>
            <w:r>
              <w:t xml:space="preserve">-</w:t>
            </w:r>
          </w:p>
        </w:tc>
      </w:tr>
      <w:tr>
        <w:tc>
          <w:tcPr/>
          <w:p>
            <w:pPr>
              <w:pStyle w:val="Compact"/>
            </w:pPr>
            <w:r>
              <w:t xml:space="preserve">Hypogonadotropic hypogonadism</w:t>
            </w:r>
          </w:p>
        </w:tc>
        <w:tc>
          <w:tcPr/>
          <w:p>
            <w:pPr>
              <w:pStyle w:val="Compact"/>
            </w:pPr>
            <w:r>
              <w:t xml:space="preserve">Low sex hormones with low or inappropriately normal gonadotropins</w:t>
            </w:r>
          </w:p>
        </w:tc>
        <w:tc>
          <w:tcPr/>
          <w:p>
            <w:pPr>
              <w:pStyle w:val="Compact"/>
            </w:pPr>
            <w:r>
              <w:t xml:space="preserve">Lab</w:t>
            </w:r>
          </w:p>
        </w:tc>
        <w:tc>
          <w:tcPr/>
          <w:p>
            <w:pPr>
              <w:pStyle w:val="Compact"/>
            </w:pPr>
            <w:r>
              <w:t xml:space="preserve">Paired measurement plus prolactin and medication review</w:t>
            </w:r>
          </w:p>
        </w:tc>
        <w:tc>
          <w:tcPr/>
          <w:p>
            <w:pPr>
              <w:pStyle w:val="Compact"/>
            </w:pPr>
            <w:r>
              <w:t xml:space="preserve">Pituitary disease, hyperprolactinemia, opioids, functional causes</w:t>
            </w:r>
          </w:p>
        </w:tc>
        <w:tc>
          <w:tcPr/>
          <w:p>
            <w:pPr>
              <w:pStyle w:val="Compact"/>
            </w:pPr>
            <w:r>
              <w:t xml:space="preserve">low testosterone with low LH and FSH → pituitary disease or opioid effect</w:t>
            </w:r>
          </w:p>
        </w:tc>
        <w:tc>
          <w:tcPr/>
          <w:p>
            <w:pPr>
              <w:pStyle w:val="Compact"/>
            </w:pPr>
            <w:r>
              <w:t xml:space="preserve">Localizes above the gonad and prompts pituitary imaging, prolactin measurement, and a medication review, notably opioids and glucocorticoids.</w:t>
            </w:r>
          </w:p>
        </w:tc>
        <w:tc>
          <w:tcPr/>
          <w:p>
            <w:pPr>
              <w:pStyle w:val="Compact"/>
            </w:pPr>
            <w:r>
              <w:t xml:space="preserve">Opioids and glucocorticoids not considered before pituitary imaging</w:t>
            </w:r>
          </w:p>
        </w:tc>
      </w:tr>
      <w:tr>
        <w:tc>
          <w:tcPr/>
          <w:p>
            <w:pPr>
              <w:pStyle w:val="Compact"/>
            </w:pPr>
            <w:r>
              <w:t xml:space="preserve">Suppressible</w:t>
            </w:r>
          </w:p>
        </w:tc>
        <w:tc>
          <w:tcPr/>
          <w:p>
            <w:pPr>
              <w:pStyle w:val="Compact"/>
            </w:pPr>
            <w:r>
              <w:t xml:space="preserve">Hormone production falls appropriately with a suppression test</w:t>
            </w:r>
          </w:p>
        </w:tc>
        <w:tc>
          <w:tcPr/>
          <w:p>
            <w:pPr>
              <w:pStyle w:val="Compact"/>
            </w:pPr>
            <w:r>
              <w:t xml:space="preserve">Lab</w:t>
            </w:r>
          </w:p>
        </w:tc>
        <w:tc>
          <w:tcPr/>
          <w:p>
            <w:pPr>
              <w:pStyle w:val="Compact"/>
            </w:pPr>
            <w:r>
              <w:t xml:space="preserve">Formal suppression testing</w:t>
            </w:r>
          </w:p>
        </w:tc>
        <w:tc>
          <w:tcPr/>
          <w:p>
            <w:pPr>
              <w:pStyle w:val="Compact"/>
            </w:pPr>
            <w:r>
              <w:t xml:space="preserve">Normal physiology</w:t>
            </w:r>
          </w:p>
        </w:tc>
        <w:tc>
          <w:tcPr/>
          <w:p>
            <w:pPr>
              <w:pStyle w:val="Compact"/>
            </w:pPr>
            <w:r>
              <w:t xml:space="preserve">cortisol suppressing on dexamethasone → normal axis</w:t>
            </w:r>
          </w:p>
        </w:tc>
        <w:tc>
          <w:tcPr/>
          <w:p>
            <w:pPr>
              <w:pStyle w:val="Compact"/>
            </w:pPr>
            <w:r>
              <w:t xml:space="preserve">A normal suppression response effectively excludes autonomous secretion and often ends the workup.</w:t>
            </w:r>
          </w:p>
        </w:tc>
        <w:tc>
          <w:tcPr/>
          <w:p>
            <w:pPr>
              <w:pStyle w:val="Compact"/>
            </w:pPr>
            <w:r>
              <w:t xml:space="preserve">-</w:t>
            </w:r>
          </w:p>
        </w:tc>
      </w:tr>
      <w:tr>
        <w:tc>
          <w:tcPr/>
          <w:p>
            <w:pPr>
              <w:pStyle w:val="Compact"/>
            </w:pPr>
            <w:r>
              <w:t xml:space="preserve">Autonomous</w:t>
            </w:r>
          </w:p>
        </w:tc>
        <w:tc>
          <w:tcPr/>
          <w:p>
            <w:pPr>
              <w:pStyle w:val="Compact"/>
            </w:pPr>
            <w:r>
              <w:t xml:space="preserve">Hormone production independent of normal feedback</w:t>
            </w:r>
          </w:p>
        </w:tc>
        <w:tc>
          <w:tcPr/>
          <w:p>
            <w:pPr>
              <w:pStyle w:val="Compact"/>
            </w:pPr>
            <w:r>
              <w:t xml:space="preserve">Imaging</w:t>
            </w:r>
          </w:p>
        </w:tc>
        <w:tc>
          <w:tcPr/>
          <w:p>
            <w:pPr>
              <w:pStyle w:val="Compact"/>
            </w:pPr>
            <w:r>
              <w:t xml:space="preserve">Suppressed TSH with focal uptake on scanning</w:t>
            </w:r>
          </w:p>
        </w:tc>
        <w:tc>
          <w:tcPr/>
          <w:p>
            <w:pPr>
              <w:pStyle w:val="Compact"/>
            </w:pPr>
            <w:r>
              <w:t xml:space="preserve">Adenoma, toxic nodule, tertiary hyperparathyroidism</w:t>
            </w:r>
          </w:p>
        </w:tc>
        <w:tc>
          <w:tcPr/>
          <w:p>
            <w:pPr>
              <w:pStyle w:val="Compact"/>
            </w:pPr>
            <w:r>
              <w:t xml:space="preserve">autonomous nodule → toxic adenoma</w:t>
            </w:r>
          </w:p>
        </w:tc>
        <w:tc>
          <w:tcPr/>
          <w:p>
            <w:pPr>
              <w:pStyle w:val="Compact"/>
            </w:pPr>
            <w:r>
              <w:t xml:space="preserve">Loss of feedback regulation generally implies a monoclonal lesion and usually requires ablation or resection rather than medical suppression.</w:t>
            </w:r>
          </w:p>
        </w:tc>
        <w:tc>
          <w:tcPr/>
          <w:p>
            <w:pPr>
              <w:pStyle w:val="Compact"/>
            </w:pPr>
            <w:r>
              <w:t xml:space="preserve">-</w:t>
            </w:r>
          </w:p>
        </w:tc>
      </w:tr>
      <w:tr>
        <w:tc>
          <w:tcPr/>
          <w:p>
            <w:pPr>
              <w:pStyle w:val="Compact"/>
            </w:pPr>
            <w:r>
              <w:t xml:space="preserve">High radioiodine uptake</w:t>
            </w:r>
          </w:p>
        </w:tc>
        <w:tc>
          <w:tcPr/>
          <w:p>
            <w:pPr>
              <w:pStyle w:val="Compact"/>
            </w:pPr>
            <w:r>
              <w:t xml:space="preserve">Increased tracer uptake by the thyroid</w:t>
            </w:r>
          </w:p>
        </w:tc>
        <w:tc>
          <w:tcPr/>
          <w:p>
            <w:pPr>
              <w:pStyle w:val="Compact"/>
            </w:pPr>
            <w:r>
              <w:t xml:space="preserve">Imaging</w:t>
            </w:r>
          </w:p>
        </w:tc>
        <w:tc>
          <w:tcPr/>
          <w:p>
            <w:pPr>
              <w:pStyle w:val="Compact"/>
            </w:pPr>
            <w:r>
              <w:t xml:space="preserve">Radioiodine uptake and scan</w:t>
            </w:r>
          </w:p>
        </w:tc>
        <w:tc>
          <w:tcPr/>
          <w:p>
            <w:pPr>
              <w:pStyle w:val="Compact"/>
            </w:pPr>
            <w:r>
              <w:t xml:space="preserve">Graves disease, toxic nodular goiter</w:t>
            </w:r>
          </w:p>
        </w:tc>
        <w:tc>
          <w:tcPr/>
          <w:p>
            <w:pPr>
              <w:pStyle w:val="Compact"/>
            </w:pPr>
            <w:r>
              <w:t xml:space="preserve">diffusely high uptake → Graves disease</w:t>
            </w:r>
          </w:p>
        </w:tc>
        <w:tc>
          <w:tcPr/>
          <w:p>
            <w:pPr>
              <w:pStyle w:val="Compact"/>
            </w:pPr>
            <w:r>
              <w:t xml:space="preserve">Confirms true hyperthyroidism with gland overproduction, so antithyroid drugs and radioiodine are appropriate.</w:t>
            </w:r>
          </w:p>
        </w:tc>
        <w:tc>
          <w:tcPr/>
          <w:p>
            <w:pPr>
              <w:pStyle w:val="Compact"/>
            </w:pPr>
            <w:r>
              <w:t xml:space="preserve">-</w:t>
            </w:r>
          </w:p>
        </w:tc>
      </w:tr>
      <w:tr>
        <w:tc>
          <w:tcPr/>
          <w:p>
            <w:pPr>
              <w:pStyle w:val="Compact"/>
            </w:pPr>
            <w:r>
              <w:t xml:space="preserve">Low radioiodine uptake</w:t>
            </w:r>
          </w:p>
        </w:tc>
        <w:tc>
          <w:tcPr/>
          <w:p>
            <w:pPr>
              <w:pStyle w:val="Compact"/>
            </w:pPr>
            <w:r>
              <w:t xml:space="preserve">Reduced tracer uptake despite thyrotoxicosis</w:t>
            </w:r>
          </w:p>
        </w:tc>
        <w:tc>
          <w:tcPr/>
          <w:p>
            <w:pPr>
              <w:pStyle w:val="Compact"/>
            </w:pPr>
            <w:r>
              <w:t xml:space="preserve">Imaging</w:t>
            </w:r>
          </w:p>
        </w:tc>
        <w:tc>
          <w:tcPr/>
          <w:p>
            <w:pPr>
              <w:pStyle w:val="Compact"/>
            </w:pPr>
            <w:r>
              <w:t xml:space="preserve">Radioiodine uptake and scan</w:t>
            </w:r>
          </w:p>
        </w:tc>
        <w:tc>
          <w:tcPr/>
          <w:p>
            <w:pPr>
              <w:pStyle w:val="Compact"/>
            </w:pPr>
            <w:r>
              <w:t xml:space="preserve">Thyroiditis, exogenous hormone, iodine load</w:t>
            </w:r>
          </w:p>
        </w:tc>
        <w:tc>
          <w:tcPr/>
          <w:p>
            <w:pPr>
              <w:pStyle w:val="Compact"/>
            </w:pPr>
            <w:r>
              <w:t xml:space="preserve">low uptake with thyrotoxicosis → thyroiditis or exogenous hormone</w:t>
            </w:r>
          </w:p>
        </w:tc>
        <w:tc>
          <w:tcPr/>
          <w:p>
            <w:pPr>
              <w:pStyle w:val="Compact"/>
            </w:pPr>
            <w:r>
              <w:t xml:space="preserve">Indicates release of preformed hormone or an exogenous source. Antithyroid drugs are useless here, which is why the scan changes management rather than merely confirming it.</w:t>
            </w:r>
          </w:p>
        </w:tc>
        <w:tc>
          <w:tcPr/>
          <w:p>
            <w:pPr>
              <w:pStyle w:val="Compact"/>
            </w:pPr>
            <w:r>
              <w:t xml:space="preserve">-</w:t>
            </w:r>
          </w:p>
        </w:tc>
      </w:tr>
      <w:tr>
        <w:tc>
          <w:tcPr/>
          <w:p>
            <w:pPr>
              <w:pStyle w:val="Compact"/>
            </w:pPr>
            <w:r>
              <w:t xml:space="preserve">Ketosis-prone</w:t>
            </w:r>
          </w:p>
        </w:tc>
        <w:tc>
          <w:tcPr/>
          <w:p>
            <w:pPr>
              <w:pStyle w:val="Compact"/>
            </w:pPr>
            <w:r>
              <w:t xml:space="preserve">Tendency to develop ketoacidosis</w:t>
            </w:r>
          </w:p>
        </w:tc>
        <w:tc>
          <w:tcPr/>
          <w:p>
            <w:pPr>
              <w:pStyle w:val="Compact"/>
            </w:pPr>
            <w:r>
              <w:t xml:space="preserve">Lab</w:t>
            </w:r>
          </w:p>
        </w:tc>
        <w:tc>
          <w:tcPr/>
          <w:p>
            <w:pPr>
              <w:pStyle w:val="Compact"/>
            </w:pPr>
            <w:r>
              <w:t xml:space="preserve">History of ketoacidosis plus antibody and C-peptide testing</w:t>
            </w:r>
          </w:p>
        </w:tc>
        <w:tc>
          <w:tcPr/>
          <w:p>
            <w:pPr>
              <w:pStyle w:val="Compact"/>
            </w:pPr>
            <w:r>
              <w:t xml:space="preserve">Type 1 diabetes, ketosis-prone type 2</w:t>
            </w:r>
          </w:p>
        </w:tc>
        <w:tc>
          <w:tcPr/>
          <w:p>
            <w:pPr>
              <w:pStyle w:val="Compact"/>
            </w:pPr>
            <w:r>
              <w:t xml:space="preserve">diabetic ketoacidosis at presentation → ketosis-prone diabetes</w:t>
            </w:r>
          </w:p>
        </w:tc>
        <w:tc>
          <w:tcPr/>
          <w:p>
            <w:pPr>
              <w:pStyle w:val="Compact"/>
            </w:pPr>
            <w:r>
              <w:t xml:space="preserve">Predicts insulin dependence and vulnerability during illness, independent of the nominal diabetes classification.</w:t>
            </w:r>
          </w:p>
        </w:tc>
        <w:tc>
          <w:tcPr/>
          <w:p>
            <w:pPr>
              <w:pStyle w:val="Compact"/>
            </w:pPr>
            <w:r>
              <w:t xml:space="preserve">-</w:t>
            </w:r>
          </w:p>
        </w:tc>
      </w:tr>
      <w:tr>
        <w:tc>
          <w:tcPr/>
          <w:p>
            <w:pPr>
              <w:pStyle w:val="Compact"/>
            </w:pPr>
            <w:r>
              <w:t xml:space="preserve">Acquired</w:t>
            </w:r>
          </w:p>
        </w:tc>
        <w:tc>
          <w:tcPr/>
          <w:p>
            <w:pPr>
              <w:pStyle w:val="Compact"/>
            </w:pPr>
            <w:r>
              <w:t xml:space="preserve">Developed after birth rather than inherited</w:t>
            </w:r>
          </w:p>
        </w:tc>
        <w:tc>
          <w:tcPr/>
          <w:p>
            <w:pPr>
              <w:pStyle w:val="Compact"/>
            </w:pPr>
            <w:r>
              <w:t xml:space="preserve">Concept</w:t>
            </w:r>
          </w:p>
        </w:tc>
        <w:tc>
          <w:tcPr/>
          <w:p>
            <w:pPr>
              <w:pStyle w:val="Compact"/>
            </w:pPr>
            <w:r>
              <w:t xml:space="preserve">History plus absence of family history and genetic markers</w:t>
            </w:r>
          </w:p>
        </w:tc>
        <w:tc>
          <w:tcPr/>
          <w:p>
            <w:pPr>
              <w:pStyle w:val="Compact"/>
            </w:pPr>
            <w:r>
              <w:t xml:space="preserve">Acquired hemophilia, acquired valve disease</w:t>
            </w:r>
          </w:p>
        </w:tc>
        <w:tc>
          <w:tcPr/>
          <w:p>
            <w:pPr>
              <w:pStyle w:val="Compact"/>
            </w:pPr>
            <w:r>
              <w:t xml:space="preserve">acquired factor inhibitor → autoimmune or malignancy-associated</w:t>
            </w:r>
          </w:p>
        </w:tc>
        <w:tc>
          <w:tcPr/>
          <w:p>
            <w:pPr>
              <w:pStyle w:val="Compact"/>
            </w:pPr>
            <w:r>
              <w:t xml:space="preserve">Redirects from genetic testing toward an underlying trigger such as autoimmunity, malignancy, or drugs</w:t>
            </w:r>
          </w:p>
        </w:tc>
        <w:tc>
          <w:tcPr/>
          <w:p>
            <w:pPr>
              <w:pStyle w:val="Compact"/>
            </w:pPr>
            <w:r>
              <w:t xml:space="preserve">-</w:t>
            </w:r>
          </w:p>
        </w:tc>
      </w:tr>
      <w:tr>
        <w:tc>
          <w:tcPr/>
          <w:p>
            <w:pPr>
              <w:pStyle w:val="Compact"/>
            </w:pPr>
            <w:r>
              <w:t xml:space="preserve">Familial</w:t>
            </w:r>
          </w:p>
        </w:tc>
        <w:tc>
          <w:tcPr/>
          <w:p>
            <w:pPr>
              <w:pStyle w:val="Compact"/>
            </w:pPr>
            <w:r>
              <w:t xml:space="preserve">Occurring more often within a family</w:t>
            </w:r>
          </w:p>
        </w:tc>
        <w:tc>
          <w:tcPr/>
          <w:p>
            <w:pPr>
              <w:pStyle w:val="Compact"/>
            </w:pPr>
            <w:r>
              <w:t xml:space="preserve">Concept</w:t>
            </w:r>
          </w:p>
        </w:tc>
        <w:tc>
          <w:tcPr/>
          <w:p>
            <w:pPr>
              <w:pStyle w:val="Compact"/>
            </w:pPr>
            <w:r>
              <w:t xml:space="preserve">Three-generation family history</w:t>
            </w:r>
          </w:p>
        </w:tc>
        <w:tc>
          <w:tcPr/>
          <w:p>
            <w:pPr>
              <w:pStyle w:val="Compact"/>
            </w:pPr>
            <w:r>
              <w:t xml:space="preserve">Familial hypercholesterolemia, familial cardiomyopathy</w:t>
            </w:r>
          </w:p>
        </w:tc>
        <w:tc>
          <w:tcPr/>
          <w:p>
            <w:pPr>
              <w:pStyle w:val="Compact"/>
            </w:pPr>
            <w:r>
              <w:t xml:space="preserve">familial hypercholesterolemia → cascade screening of relatives</w:t>
            </w:r>
          </w:p>
        </w:tc>
        <w:tc>
          <w:tcPr/>
          <w:p>
            <w:pPr>
              <w:pStyle w:val="Compact"/>
            </w:pPr>
            <w:r>
              <w:t xml:space="preserve">Extends implications beyond the patient. Family history is cheap, underperformed, and frequently changes management</w:t>
            </w:r>
          </w:p>
        </w:tc>
        <w:tc>
          <w:tcPr/>
          <w:p>
            <w:pPr>
              <w:pStyle w:val="Compact"/>
            </w:pPr>
            <w:r>
              <w:t xml:space="preserve">Family history taken as a yes-or-no question rather than constructed as a pedigree</w:t>
            </w:r>
          </w:p>
        </w:tc>
      </w:tr>
      <w:tr>
        <w:tc>
          <w:tcPr/>
          <w:p>
            <w:pPr>
              <w:pStyle w:val="Compact"/>
            </w:pPr>
            <w:r>
              <w:t xml:space="preserve">Responsive</w:t>
            </w:r>
          </w:p>
        </w:tc>
        <w:tc>
          <w:tcPr/>
          <w:p>
            <w:pPr>
              <w:pStyle w:val="Compact"/>
            </w:pPr>
            <w:r>
              <w:t xml:space="preserve">Improves with a specific treatment</w:t>
            </w:r>
          </w:p>
        </w:tc>
        <w:tc>
          <w:tcPr/>
          <w:p>
            <w:pPr>
              <w:pStyle w:val="Compact"/>
            </w:pPr>
            <w:r>
              <w:t xml:space="preserve">Management</w:t>
            </w:r>
          </w:p>
        </w:tc>
        <w:tc>
          <w:tcPr/>
          <w:p>
            <w:pPr>
              <w:pStyle w:val="Compact"/>
            </w:pPr>
            <w:r>
              <w:t xml:space="preserve">Documented objective improvement on therapy</w:t>
            </w:r>
          </w:p>
        </w:tc>
        <w:tc>
          <w:tcPr/>
          <w:p>
            <w:pPr>
              <w:pStyle w:val="Compact"/>
            </w:pPr>
            <w:r>
              <w:t xml:space="preserve">Steroid-responsive disease, levodopa-responsive parkinsonism</w:t>
            </w:r>
          </w:p>
        </w:tc>
        <w:tc>
          <w:tcPr/>
          <w:p>
            <w:pPr>
              <w:pStyle w:val="Compact"/>
            </w:pPr>
            <w:r>
              <w:t xml:space="preserve">levodopa-responsive parkinsonism → idiopathic Parkinson disease</w:t>
            </w:r>
          </w:p>
        </w:tc>
        <w:tc>
          <w:tcPr/>
          <w:p>
            <w:pPr>
              <w:pStyle w:val="Compact"/>
            </w:pPr>
            <w:r>
              <w:t xml:space="preserve">Therapeutic response can be diagnostic. Poor levodopa response argues against idiopathic Parkinson disease and toward an atypical syndrome</w:t>
            </w:r>
          </w:p>
        </w:tc>
        <w:tc>
          <w:tcPr/>
          <w:p>
            <w:pPr>
              <w:pStyle w:val="Compact"/>
            </w:pPr>
            <w:r>
              <w:t xml:space="preserve">Response claimed without an objective before-and-after measure</w:t>
            </w:r>
          </w:p>
        </w:tc>
      </w:tr>
      <w:tr>
        <w:tc>
          <w:tcPr/>
          <w:p>
            <w:pPr>
              <w:pStyle w:val="Compact"/>
            </w:pPr>
            <w:r>
              <w:t xml:space="preserve">Treatment-resistant</w:t>
            </w:r>
          </w:p>
        </w:tc>
        <w:tc>
          <w:tcPr/>
          <w:p>
            <w:pPr>
              <w:pStyle w:val="Compact"/>
            </w:pPr>
            <w:r>
              <w:t xml:space="preserve">Persisting despite appropriate treatment</w:t>
            </w:r>
          </w:p>
        </w:tc>
        <w:tc>
          <w:tcPr/>
          <w:p>
            <w:pPr>
              <w:pStyle w:val="Compact"/>
            </w:pPr>
            <w:r>
              <w:t xml:space="preserve">Management</w:t>
            </w:r>
          </w:p>
        </w:tc>
        <w:tc>
          <w:tcPr/>
          <w:p>
            <w:pPr>
              <w:pStyle w:val="Compact"/>
            </w:pPr>
            <w:r>
              <w:t xml:space="preserve">Documented failure of adequately dosed and adhered-to therapy</w:t>
            </w:r>
          </w:p>
        </w:tc>
        <w:tc>
          <w:tcPr/>
          <w:p>
            <w:pPr>
              <w:pStyle w:val="Compact"/>
            </w:pPr>
            <w:r>
              <w:t xml:space="preserve">Resistant hypertension, treatment-resistant depression</w:t>
            </w:r>
          </w:p>
        </w:tc>
        <w:tc>
          <w:tcPr/>
          <w:p>
            <w:pPr>
              <w:pStyle w:val="Compact"/>
            </w:pPr>
            <w:r>
              <w:t xml:space="preserve">blood pressure above target on three agents including a diuretic → resistant hypertension</w:t>
            </w:r>
          </w:p>
        </w:tc>
        <w:tc>
          <w:tcPr/>
          <w:p>
            <w:pPr>
              <w:pStyle w:val="Compact"/>
            </w:pPr>
            <w:r>
              <w:t xml:space="preserve">A formal definition with a specific workup attached. In hypertension it triggers evaluation for secondary causes</w:t>
            </w:r>
          </w:p>
        </w:tc>
        <w:tc>
          <w:tcPr/>
          <w:p>
            <w:pPr>
              <w:pStyle w:val="Compact"/>
            </w:pPr>
            <w:r>
              <w:t xml:space="preserve">Declared before adherence, dosing, and white-coat effect have been excluded</w:t>
            </w:r>
          </w:p>
        </w:tc>
      </w:tr>
      <w:tr>
        <w:tc>
          <w:tcPr/>
          <w:p>
            <w:pPr>
              <w:pStyle w:val="Compact"/>
            </w:pPr>
            <w:r>
              <w:t xml:space="preserve">Overt</w:t>
            </w:r>
          </w:p>
        </w:tc>
        <w:tc>
          <w:tcPr/>
          <w:p>
            <w:pPr>
              <w:pStyle w:val="Compact"/>
            </w:pPr>
            <w:r>
              <w:t xml:space="preserve">Clinically and biochemically manifest</w:t>
            </w:r>
          </w:p>
        </w:tc>
        <w:tc>
          <w:tcPr/>
          <w:p>
            <w:pPr>
              <w:pStyle w:val="Compact"/>
            </w:pPr>
            <w:r>
              <w:t xml:space="preserve">Lab</w:t>
            </w:r>
          </w:p>
        </w:tc>
        <w:tc>
          <w:tcPr/>
          <w:p>
            <w:pPr>
              <w:pStyle w:val="Compact"/>
            </w:pPr>
            <w:r>
              <w:t xml:space="preserve">Both the trophic hormone and the target hormone abnormal</w:t>
            </w:r>
          </w:p>
        </w:tc>
        <w:tc>
          <w:tcPr/>
          <w:p>
            <w:pPr>
              <w:pStyle w:val="Compact"/>
            </w:pPr>
            <w:r>
              <w:t xml:space="preserve">Overt hypothyroidism, overt hyperthyroidism</w:t>
            </w:r>
          </w:p>
        </w:tc>
        <w:tc>
          <w:tcPr/>
          <w:p>
            <w:pPr>
              <w:pStyle w:val="Compact"/>
            </w:pPr>
            <w:r>
              <w:t xml:space="preserve">raised TSH with low free T4 → overt hypothyroidism</w:t>
            </w:r>
          </w:p>
        </w:tc>
        <w:tc>
          <w:tcPr/>
          <w:p>
            <w:pPr>
              <w:pStyle w:val="Compact"/>
            </w:pPr>
            <w:r>
              <w:t xml:space="preserve">Distinguishes disease requiring treatment from subclinical abnormality, where treatment thresholds are contested</w:t>
            </w:r>
          </w:p>
        </w:tc>
        <w:tc>
          <w:tcPr/>
          <w:p>
            <w:pPr>
              <w:pStyle w:val="Compact"/>
            </w:pPr>
            <w:r>
              <w:t xml:space="preserve">-</w:t>
            </w:r>
          </w:p>
        </w:tc>
      </w:tr>
      <w:tr>
        <w:tc>
          <w:tcPr/>
          <w:p>
            <w:pPr>
              <w:pStyle w:val="Compact"/>
            </w:pPr>
            <w:r>
              <w:t xml:space="preserve">Systemic</w:t>
            </w:r>
          </w:p>
        </w:tc>
        <w:tc>
          <w:tcPr/>
          <w:p>
            <w:pPr>
              <w:pStyle w:val="Compact"/>
            </w:pPr>
            <w:r>
              <w:t xml:space="preserve">Affecting the body broadly</w:t>
            </w:r>
          </w:p>
        </w:tc>
        <w:tc>
          <w:tcPr/>
          <w:p>
            <w:pPr>
              <w:pStyle w:val="Compact"/>
            </w:pPr>
            <w:r>
              <w:t xml:space="preserve">Concept</w:t>
            </w:r>
          </w:p>
        </w:tc>
        <w:tc>
          <w:tcPr/>
          <w:p>
            <w:pPr>
              <w:pStyle w:val="Compact"/>
            </w:pPr>
            <w:r>
              <w:t xml:space="preserve">Findings in two or more organ systems</w:t>
            </w:r>
          </w:p>
        </w:tc>
        <w:tc>
          <w:tcPr/>
          <w:p>
            <w:pPr>
              <w:pStyle w:val="Compact"/>
            </w:pPr>
            <w:r>
              <w:t xml:space="preserve">Sepsis, lupus, vasculitis, lymphoma</w:t>
            </w:r>
          </w:p>
        </w:tc>
        <w:tc>
          <w:tcPr/>
          <w:p>
            <w:pPr>
              <w:pStyle w:val="Compact"/>
            </w:pPr>
            <w:r>
              <w:t xml:space="preserve">rash with nephritis and neuropathy → systemic vasculitis</w:t>
            </w:r>
          </w:p>
        </w:tc>
        <w:tc>
          <w:tcPr/>
          <w:p>
            <w:pPr>
              <w:pStyle w:val="Compact"/>
            </w:pPr>
            <w:r>
              <w:t xml:space="preserve">Multisystem involvement is the single most useful trigger to stop thinking about local causes and start thinking about a unifying systemic diagnosis</w:t>
            </w:r>
          </w:p>
        </w:tc>
        <w:tc>
          <w:tcPr/>
          <w:p>
            <w:pPr>
              <w:pStyle w:val="Compact"/>
            </w:pPr>
            <w:r>
              <w:t xml:space="preserve">-</w:t>
            </w:r>
          </w:p>
        </w:tc>
      </w:tr>
      <w:tr>
        <w:tc>
          <w:tcPr/>
          <w:p>
            <w:pPr>
              <w:pStyle w:val="Compact"/>
            </w:pPr>
            <w:r>
              <w:t xml:space="preserve">Catabolic</w:t>
            </w:r>
          </w:p>
        </w:tc>
        <w:tc>
          <w:tcPr/>
          <w:p>
            <w:pPr>
              <w:pStyle w:val="Compact"/>
            </w:pPr>
            <w:r>
              <w:t xml:space="preserve">Net tissue breakdown exceeding synthesis</w:t>
            </w:r>
          </w:p>
        </w:tc>
        <w:tc>
          <w:tcPr/>
          <w:p>
            <w:pPr>
              <w:pStyle w:val="Compact"/>
            </w:pPr>
            <w:r>
              <w:t xml:space="preserve">Concept</w:t>
            </w:r>
          </w:p>
        </w:tc>
        <w:tc>
          <w:tcPr/>
          <w:p>
            <w:pPr>
              <w:pStyle w:val="Compact"/>
            </w:pPr>
            <w:r>
              <w:t xml:space="preserve">Weight and muscle loss despite intake, plus a negative nitrogen balance</w:t>
            </w:r>
          </w:p>
        </w:tc>
        <w:tc>
          <w:tcPr/>
          <w:p>
            <w:pPr>
              <w:pStyle w:val="Compact"/>
            </w:pPr>
            <w:r>
              <w:t xml:space="preserve">Malignancy, critical illness, thyrotoxicosis, advanced organ failure</w:t>
            </w:r>
          </w:p>
        </w:tc>
        <w:tc>
          <w:tcPr/>
          <w:p>
            <w:pPr>
              <w:pStyle w:val="Compact"/>
            </w:pPr>
            <w:r>
              <w:t xml:space="preserve">weight loss despite preserved appetite → catabolic state</w:t>
            </w:r>
          </w:p>
        </w:tc>
        <w:tc>
          <w:tcPr/>
          <w:p>
            <w:pPr>
              <w:pStyle w:val="Compact"/>
            </w:pPr>
            <w:r>
              <w:t xml:space="preserve">Distinguishes loss from inadequate intake, which responds to feeding, from true catabolism, which does not</w:t>
            </w:r>
          </w:p>
        </w:tc>
        <w:tc>
          <w:tcPr/>
          <w:p>
            <w:pPr>
              <w:pStyle w:val="Compact"/>
            </w:pPr>
            <w:r>
              <w:t xml:space="preserve">Treated as a nutrition problem alone; in cachexia feeding does not reverse the process</w:t>
            </w:r>
          </w:p>
        </w:tc>
      </w:tr>
      <w:tr>
        <w:tc>
          <w:tcPr/>
          <w:p>
            <w:pPr>
              <w:pStyle w:val="Compact"/>
            </w:pPr>
            <w:r>
              <w:t xml:space="preserve">Hypermetabolic</w:t>
            </w:r>
          </w:p>
        </w:tc>
        <w:tc>
          <w:tcPr/>
          <w:p>
            <w:pPr>
              <w:pStyle w:val="Compact"/>
            </w:pPr>
            <w:r>
              <w:t xml:space="preserve">Increased metabolic rate</w:t>
            </w:r>
          </w:p>
        </w:tc>
        <w:tc>
          <w:tcPr/>
          <w:p>
            <w:pPr>
              <w:pStyle w:val="Compact"/>
            </w:pPr>
            <w:r>
              <w:t xml:space="preserve">Concept</w:t>
            </w:r>
          </w:p>
        </w:tc>
        <w:tc>
          <w:tcPr/>
          <w:p>
            <w:pPr>
              <w:pStyle w:val="Compact"/>
            </w:pPr>
            <w:r>
              <w:t xml:space="preserve">Weight loss with increased appetite, tachycardia, heat intolerance</w:t>
            </w:r>
          </w:p>
        </w:tc>
        <w:tc>
          <w:tcPr/>
          <w:p>
            <w:pPr>
              <w:pStyle w:val="Compact"/>
            </w:pPr>
            <w:r>
              <w:t xml:space="preserve">Thyrotoxicosis, sepsis, burns, pheochromocytoma</w:t>
            </w:r>
          </w:p>
        </w:tc>
        <w:tc>
          <w:tcPr/>
          <w:p>
            <w:pPr>
              <w:pStyle w:val="Compact"/>
            </w:pPr>
            <w:r>
              <w:t xml:space="preserve">weight loss with increased appetite → thyrotoxicosis</w:t>
            </w:r>
          </w:p>
        </w:tc>
        <w:tc>
          <w:tcPr/>
          <w:p>
            <w:pPr>
              <w:pStyle w:val="Compact"/>
            </w:pPr>
            <w:r>
              <w:t xml:space="preserve">Weight loss with a preserved or increased appetite is a short differential, headed by hyperthyroidism and malabsorption</w:t>
            </w:r>
          </w:p>
        </w:tc>
        <w:tc>
          <w:tcPr/>
          <w:p>
            <w:pPr>
              <w:pStyle w:val="Compact"/>
            </w:pPr>
            <w:r>
              <w:t xml:space="preserve">-</w:t>
            </w:r>
          </w:p>
        </w:tc>
      </w:tr>
      <w:tr>
        <w:tc>
          <w:tcPr/>
          <w:p>
            <w:pPr>
              <w:pStyle w:val="Compact"/>
            </w:pPr>
            <w:r>
              <w:t xml:space="preserve">Hypometabolic</w:t>
            </w:r>
          </w:p>
        </w:tc>
        <w:tc>
          <w:tcPr/>
          <w:p>
            <w:pPr>
              <w:pStyle w:val="Compact"/>
            </w:pPr>
            <w:r>
              <w:t xml:space="preserve">Reduced metabolic rate</w:t>
            </w:r>
          </w:p>
        </w:tc>
        <w:tc>
          <w:tcPr/>
          <w:p>
            <w:pPr>
              <w:pStyle w:val="Compact"/>
            </w:pPr>
            <w:r>
              <w:t xml:space="preserve">Concept</w:t>
            </w:r>
          </w:p>
        </w:tc>
        <w:tc>
          <w:tcPr/>
          <w:p>
            <w:pPr>
              <w:pStyle w:val="Compact"/>
            </w:pPr>
            <w:r>
              <w:t xml:space="preserve">Weight gain, cold intolerance, bradycardia, slowed reflexes</w:t>
            </w:r>
          </w:p>
        </w:tc>
        <w:tc>
          <w:tcPr/>
          <w:p>
            <w:pPr>
              <w:pStyle w:val="Compact"/>
            </w:pPr>
            <w:r>
              <w:t xml:space="preserve">Hypothyroidism, hypothermia</w:t>
            </w:r>
          </w:p>
        </w:tc>
        <w:tc>
          <w:tcPr/>
          <w:p>
            <w:pPr>
              <w:pStyle w:val="Compact"/>
            </w:pPr>
            <w:r>
              <w:t xml:space="preserve">cold intolerance with bradycardia and slow relaxing reflexes → hypothyroidism</w:t>
            </w:r>
          </w:p>
        </w:tc>
        <w:tc>
          <w:tcPr/>
          <w:p>
            <w:pPr>
              <w:pStyle w:val="Compact"/>
            </w:pPr>
            <w:r>
              <w:t xml:space="preserve">The mirror of hypermetabolic, and the delayed relaxation phase of the ankle reflex is a classic and specific bedside sign</w:t>
            </w:r>
          </w:p>
        </w:tc>
        <w:tc>
          <w:tcPr/>
          <w:p>
            <w:pPr>
              <w:pStyle w:val="Compact"/>
            </w:pPr>
            <w:r>
              <w:t xml:space="preserve">-</w:t>
            </w:r>
          </w:p>
        </w:tc>
      </w:tr>
    </w:tbl>
    <w:bookmarkEnd w:id="68"/>
    <w:bookmarkStart w:id="69" w:name="X57efb05e7495e1e066ef0814785dc3214076cbc"/>
    <w:p>
      <w:pPr>
        <w:pStyle w:val="Heading2"/>
      </w:pPr>
      <w:r>
        <w:t xml:space="preserve">Physical examination and general appearance</w:t>
      </w:r>
    </w:p>
    <w:p>
      <w:pPr>
        <w:pStyle w:val="FirstParagraph"/>
      </w:pPr>
      <w:r>
        <w:t xml:space="preserve">The qualifiers below are applied to the patient as a whole or to what the hands find. Several of them, particularly the appearance qualifiers, carry more triage weight than any single vital sign.</w:t>
      </w:r>
    </w:p>
    <w:tbl>
      <w:tblPr>
        <w:tblStyle w:val="Table"/>
        <w:tblW w:type="pct" w:w="5000"/>
        <w:tblLayout w:type="fixed"/>
        <w:tblLook w:firstRow="1" w:lastRow="0" w:firstColumn="0" w:lastColumn="0" w:noHBand="0" w:noVBand="0" w:val="0020"/>
      </w:tblPr>
      <w:tblGrid>
        <w:gridCol w:w="665"/>
        <w:gridCol w:w="1064"/>
        <w:gridCol w:w="399"/>
        <w:gridCol w:w="1197"/>
        <w:gridCol w:w="865"/>
        <w:gridCol w:w="931"/>
        <w:gridCol w:w="1730"/>
        <w:gridCol w:w="1064"/>
      </w:tblGrid>
      <w:tr>
        <w:trPr>
          <w:tblHeader w:val="on"/>
        </w:trPr>
        <w:tc>
          <w:tcPr/>
          <w:p>
            <w:pPr>
              <w:pStyle w:val="Compact"/>
            </w:pPr>
            <w:r>
              <w:t xml:space="preserve">Qualifier</w:t>
            </w:r>
          </w:p>
        </w:tc>
        <w:tc>
          <w:tcPr/>
          <w:p>
            <w:pPr>
              <w:pStyle w:val="Compact"/>
            </w:pPr>
            <w:r>
              <w:t xml:space="preserve">Definition</w:t>
            </w:r>
          </w:p>
        </w:tc>
        <w:tc>
          <w:tcPr/>
          <w:p>
            <w:pPr>
              <w:pStyle w:val="Compact"/>
            </w:pPr>
            <w:r>
              <w:t xml:space="preserve">Source</w:t>
            </w:r>
          </w:p>
        </w:tc>
        <w:tc>
          <w:tcPr/>
          <w:p>
            <w:pPr>
              <w:pStyle w:val="Compact"/>
            </w:pPr>
            <w:r>
              <w:t xml:space="preserve">How it is established</w:t>
            </w:r>
          </w:p>
        </w:tc>
        <w:tc>
          <w:tcPr/>
          <w:p>
            <w:pPr>
              <w:pStyle w:val="Compact"/>
            </w:pPr>
            <w:r>
              <w:t xml:space="preserve">Commonly associated</w:t>
            </w:r>
          </w:p>
        </w:tc>
        <w:tc>
          <w:tcPr/>
          <w:p>
            <w:pPr>
              <w:pStyle w:val="Compact"/>
            </w:pPr>
            <w:r>
              <w:t xml:space="preserve">Example</w:t>
            </w:r>
          </w:p>
        </w:tc>
        <w:tc>
          <w:tcPr/>
          <w:p>
            <w:pPr>
              <w:pStyle w:val="Compact"/>
            </w:pPr>
            <w:r>
              <w:t xml:space="preserve">How it changes the differential</w:t>
            </w:r>
          </w:p>
        </w:tc>
        <w:tc>
          <w:tcPr/>
          <w:p>
            <w:pPr>
              <w:pStyle w:val="Compact"/>
            </w:pPr>
            <w:r>
              <w:t xml:space="preserve">Common misuse</w:t>
            </w:r>
          </w:p>
        </w:tc>
      </w:tr>
      <w:tr>
        <w:tc>
          <w:tcPr/>
          <w:p>
            <w:pPr>
              <w:pStyle w:val="Compact"/>
            </w:pPr>
            <w:r>
              <w:t xml:space="preserve">Toxic-appearing</w:t>
            </w:r>
          </w:p>
        </w:tc>
        <w:tc>
          <w:tcPr/>
          <w:p>
            <w:pPr>
              <w:pStyle w:val="Compact"/>
            </w:pPr>
            <w:r>
              <w:t xml:space="preserve">Ill, lethargic, poorly perfused, or agitated on first impression</w:t>
            </w:r>
          </w:p>
        </w:tc>
        <w:tc>
          <w:tcPr/>
          <w:p>
            <w:pPr>
              <w:pStyle w:val="Compact"/>
            </w:pPr>
            <w:r>
              <w:t xml:space="preserve">Exam</w:t>
            </w:r>
          </w:p>
        </w:tc>
        <w:tc>
          <w:tcPr/>
          <w:p>
            <w:pPr>
              <w:pStyle w:val="Compact"/>
            </w:pPr>
            <w:r>
              <w:t xml:space="preserve">End-of-bed assessment before touching the patient</w:t>
            </w:r>
          </w:p>
        </w:tc>
        <w:tc>
          <w:tcPr/>
          <w:p>
            <w:pPr>
              <w:pStyle w:val="Compact"/>
            </w:pPr>
            <w:r>
              <w:t xml:space="preserve">Sepsis, meningococcemia, necrotizing infection</w:t>
            </w:r>
          </w:p>
        </w:tc>
        <w:tc>
          <w:tcPr/>
          <w:p>
            <w:pPr>
              <w:pStyle w:val="Compact"/>
            </w:pPr>
            <w:r>
              <w:t xml:space="preserve">toxic appearance → sepsis</w:t>
            </w:r>
          </w:p>
        </w:tc>
        <w:tc>
          <w:tcPr/>
          <w:p>
            <w:pPr>
              <w:pStyle w:val="Compact"/>
            </w:pPr>
            <w:r>
              <w:t xml:space="preserve">A gestalt judgment that reliably outperforms individual vital signs at the front door. Should accelerate evaluation and empiric therapy before the workup returns.</w:t>
            </w:r>
          </w:p>
        </w:tc>
        <w:tc>
          <w:tcPr/>
          <w:p>
            <w:pPr>
              <w:pStyle w:val="Compact"/>
            </w:pPr>
            <w:r>
              <w:t xml:space="preserve">-</w:t>
            </w:r>
          </w:p>
        </w:tc>
      </w:tr>
      <w:tr>
        <w:tc>
          <w:tcPr/>
          <w:p>
            <w:pPr>
              <w:pStyle w:val="Compact"/>
            </w:pPr>
            <w:r>
              <w:t xml:space="preserve">Well-appearing</w:t>
            </w:r>
          </w:p>
        </w:tc>
        <w:tc>
          <w:tcPr/>
          <w:p>
            <w:pPr>
              <w:pStyle w:val="Compact"/>
            </w:pPr>
            <w:r>
              <w:t xml:space="preserve">Comfortable and not distressed</w:t>
            </w:r>
          </w:p>
        </w:tc>
        <w:tc>
          <w:tcPr/>
          <w:p>
            <w:pPr>
              <w:pStyle w:val="Compact"/>
            </w:pPr>
            <w:r>
              <w:t xml:space="preserve">Exam</w:t>
            </w:r>
          </w:p>
        </w:tc>
        <w:tc>
          <w:tcPr/>
          <w:p>
            <w:pPr>
              <w:pStyle w:val="Compact"/>
            </w:pPr>
            <w:r>
              <w:t xml:space="preserve">End-of-bed assessment, weighed against vital signs</w:t>
            </w:r>
          </w:p>
        </w:tc>
        <w:tc>
          <w:tcPr/>
          <w:p>
            <w:pPr>
              <w:pStyle w:val="Compact"/>
            </w:pPr>
            <w:r>
              <w:t xml:space="preserve">Many self-limited illnesses</w:t>
            </w:r>
          </w:p>
        </w:tc>
        <w:tc>
          <w:tcPr/>
          <w:p>
            <w:pPr>
              <w:pStyle w:val="Compact"/>
            </w:pPr>
            <w:r>
              <w:t xml:space="preserve">well appearance → self-limited illness</w:t>
            </w:r>
          </w:p>
        </w:tc>
        <w:tc>
          <w:tcPr/>
          <w:p>
            <w:pPr>
              <w:pStyle w:val="Compact"/>
            </w:pPr>
            <w:r>
              <w:t xml:space="preserve">Genuinely reassuring in most contexts, but a documented trap in early sepsis, compensated shock in the young, and mesenteric ischemia. Never allow it to override an abnormal physiologic parameter.</w:t>
            </w:r>
          </w:p>
        </w:tc>
        <w:tc>
          <w:tcPr/>
          <w:p>
            <w:pPr>
              <w:pStyle w:val="Compact"/>
            </w:pPr>
            <w:r>
              <w:t xml:space="preserve">Used to override abnormal physiology; a documented trap in early sepsis and mesenteric ischemia</w:t>
            </w:r>
          </w:p>
        </w:tc>
      </w:tr>
      <w:tr>
        <w:tc>
          <w:tcPr/>
          <w:p>
            <w:pPr>
              <w:pStyle w:val="Compact"/>
            </w:pPr>
            <w:r>
              <w:t xml:space="preserve">Cachectic</w:t>
            </w:r>
          </w:p>
        </w:tc>
        <w:tc>
          <w:tcPr/>
          <w:p>
            <w:pPr>
              <w:pStyle w:val="Compact"/>
            </w:pPr>
            <w:r>
              <w:t xml:space="preserve">Marked muscle and fat wasting</w:t>
            </w:r>
          </w:p>
        </w:tc>
        <w:tc>
          <w:tcPr/>
          <w:p>
            <w:pPr>
              <w:pStyle w:val="Compact"/>
            </w:pPr>
            <w:r>
              <w:t xml:space="preserve">Exam</w:t>
            </w:r>
          </w:p>
        </w:tc>
        <w:tc>
          <w:tcPr/>
          <w:p>
            <w:pPr>
              <w:pStyle w:val="Compact"/>
            </w:pPr>
            <w:r>
              <w:t xml:space="preserve">Inspection plus documented weight trajectory</w:t>
            </w:r>
          </w:p>
        </w:tc>
        <w:tc>
          <w:tcPr/>
          <w:p>
            <w:pPr>
              <w:pStyle w:val="Compact"/>
            </w:pPr>
            <w:r>
              <w:t xml:space="preserve">Malignancy, advanced heart or lung disease, HIV</w:t>
            </w:r>
          </w:p>
        </w:tc>
        <w:tc>
          <w:tcPr/>
          <w:p>
            <w:pPr>
              <w:pStyle w:val="Compact"/>
            </w:pPr>
            <w:r>
              <w:t xml:space="preserve">cachexia → malignancy or advanced organ failure</w:t>
            </w:r>
          </w:p>
        </w:tc>
        <w:tc>
          <w:tcPr/>
          <w:p>
            <w:pPr>
              <w:pStyle w:val="Compact"/>
            </w:pPr>
            <w:r>
              <w:t xml:space="preserve">Implies a catabolic process over months and raises malignancy, chronic infection, and advanced organ failure. Independently predicts poor outcomes.</w:t>
            </w:r>
          </w:p>
        </w:tc>
        <w:tc>
          <w:tcPr/>
          <w:p>
            <w:pPr>
              <w:pStyle w:val="Compact"/>
            </w:pPr>
            <w:r>
              <w:t xml:space="preserve">-</w:t>
            </w:r>
          </w:p>
        </w:tc>
      </w:tr>
      <w:tr>
        <w:tc>
          <w:tcPr/>
          <w:p>
            <w:pPr>
              <w:pStyle w:val="Compact"/>
            </w:pPr>
            <w:r>
              <w:t xml:space="preserve">Diaphoretic</w:t>
            </w:r>
          </w:p>
        </w:tc>
        <w:tc>
          <w:tcPr/>
          <w:p>
            <w:pPr>
              <w:pStyle w:val="Compact"/>
            </w:pPr>
            <w:r>
              <w:t xml:space="preserve">Profusely sweating</w:t>
            </w:r>
          </w:p>
        </w:tc>
        <w:tc>
          <w:tcPr/>
          <w:p>
            <w:pPr>
              <w:pStyle w:val="Compact"/>
            </w:pPr>
            <w:r>
              <w:t xml:space="preserve">Exam</w:t>
            </w:r>
          </w:p>
        </w:tc>
        <w:tc>
          <w:tcPr/>
          <w:p>
            <w:pPr>
              <w:pStyle w:val="Compact"/>
            </w:pPr>
            <w:r>
              <w:t xml:space="preserve">Inspection and touch</w:t>
            </w:r>
          </w:p>
        </w:tc>
        <w:tc>
          <w:tcPr/>
          <w:p>
            <w:pPr>
              <w:pStyle w:val="Compact"/>
            </w:pPr>
            <w:r>
              <w:t xml:space="preserve">ACS, hypoglycemia, sepsis, thyroid storm, withdrawal</w:t>
            </w:r>
          </w:p>
        </w:tc>
        <w:tc>
          <w:tcPr/>
          <w:p>
            <w:pPr>
              <w:pStyle w:val="Compact"/>
            </w:pPr>
            <w:r>
              <w:t xml:space="preserve">diaphoresis with chest pain → acute myocardial infarction</w:t>
            </w:r>
          </w:p>
        </w:tc>
        <w:tc>
          <w:tcPr/>
          <w:p>
            <w:pPr>
              <w:pStyle w:val="Compact"/>
            </w:pPr>
            <w:r>
              <w:t xml:space="preserve">A sympathetic surge. In chest pain it meaningfully raises the likelihood of infarction.</w:t>
            </w:r>
          </w:p>
        </w:tc>
        <w:tc>
          <w:tcPr/>
          <w:p>
            <w:pPr>
              <w:pStyle w:val="Compact"/>
            </w:pPr>
            <w:r>
              <w:t xml:space="preserve">-</w:t>
            </w:r>
          </w:p>
        </w:tc>
      </w:tr>
      <w:tr>
        <w:tc>
          <w:tcPr/>
          <w:p>
            <w:pPr>
              <w:pStyle w:val="Compact"/>
            </w:pPr>
            <w:r>
              <w:t xml:space="preserve">Icteric</w:t>
            </w:r>
          </w:p>
        </w:tc>
        <w:tc>
          <w:tcPr/>
          <w:p>
            <w:pPr>
              <w:pStyle w:val="Compact"/>
            </w:pPr>
            <w:r>
              <w:t xml:space="preserve">Yellow discoloration of sclerae and skin</w:t>
            </w:r>
          </w:p>
        </w:tc>
        <w:tc>
          <w:tcPr/>
          <w:p>
            <w:pPr>
              <w:pStyle w:val="Compact"/>
            </w:pPr>
            <w:r>
              <w:t xml:space="preserve">Exam</w:t>
            </w:r>
          </w:p>
        </w:tc>
        <w:tc>
          <w:tcPr/>
          <w:p>
            <w:pPr>
              <w:pStyle w:val="Compact"/>
            </w:pPr>
            <w:r>
              <w:t xml:space="preserve">Inspect the sclerae in natural light</w:t>
            </w:r>
          </w:p>
        </w:tc>
        <w:tc>
          <w:tcPr/>
          <w:p>
            <w:pPr>
              <w:pStyle w:val="Compact"/>
            </w:pPr>
            <w:r>
              <w:t xml:space="preserve">Hyperbilirubinemia from any cause</w:t>
            </w:r>
          </w:p>
        </w:tc>
        <w:tc>
          <w:tcPr/>
          <w:p>
            <w:pPr>
              <w:pStyle w:val="Compact"/>
            </w:pPr>
            <w:r>
              <w:t xml:space="preserve">scleral icterus → hyperbilirubinemia</w:t>
            </w:r>
          </w:p>
        </w:tc>
        <w:tc>
          <w:tcPr/>
          <w:p>
            <w:pPr>
              <w:pStyle w:val="Compact"/>
            </w:pPr>
            <w:r>
              <w:t xml:space="preserve">Detectable in the sclerae at lower bilirubin levels than in skin, so scleral examination is the more sensitive test.</w:t>
            </w:r>
          </w:p>
        </w:tc>
        <w:tc>
          <w:tcPr/>
          <w:p>
            <w:pPr>
              <w:pStyle w:val="Compact"/>
            </w:pPr>
            <w:r>
              <w:t xml:space="preserve">Skin inspected instead; sclerae are more sensitive and less affected by skin tone</w:t>
            </w:r>
          </w:p>
        </w:tc>
      </w:tr>
      <w:tr>
        <w:tc>
          <w:tcPr/>
          <w:p>
            <w:pPr>
              <w:pStyle w:val="Compact"/>
            </w:pPr>
            <w:r>
              <w:t xml:space="preserve">Central cyanosis</w:t>
            </w:r>
          </w:p>
        </w:tc>
        <w:tc>
          <w:tcPr/>
          <w:p>
            <w:pPr>
              <w:pStyle w:val="Compact"/>
            </w:pPr>
            <w:r>
              <w:t xml:space="preserve">Bluish discoloration of lips, tongue, and mucous membranes</w:t>
            </w:r>
          </w:p>
        </w:tc>
        <w:tc>
          <w:tcPr/>
          <w:p>
            <w:pPr>
              <w:pStyle w:val="Compact"/>
            </w:pPr>
            <w:r>
              <w:t xml:space="preserve">Exam</w:t>
            </w:r>
          </w:p>
        </w:tc>
        <w:tc>
          <w:tcPr/>
          <w:p>
            <w:pPr>
              <w:pStyle w:val="Compact"/>
            </w:pPr>
            <w:r>
              <w:t xml:space="preserve">Inspect the tongue and oral mucosa</w:t>
            </w:r>
          </w:p>
        </w:tc>
        <w:tc>
          <w:tcPr/>
          <w:p>
            <w:pPr>
              <w:pStyle w:val="Compact"/>
            </w:pPr>
            <w:r>
              <w:t xml:space="preserve">Hypoxemia, right-to-left shunt, methemoglobinemia</w:t>
            </w:r>
          </w:p>
        </w:tc>
        <w:tc>
          <w:tcPr/>
          <w:p>
            <w:pPr>
              <w:pStyle w:val="Compact"/>
            </w:pPr>
            <w:r>
              <w:t xml:space="preserve">central cyanosis → arterial hypoxemia or methemoglobinemia</w:t>
            </w:r>
          </w:p>
        </w:tc>
        <w:tc>
          <w:tcPr/>
          <w:p>
            <w:pPr>
              <w:pStyle w:val="Compact"/>
            </w:pPr>
            <w:r>
              <w:t xml:space="preserve">Reflects arterial desaturation and is a systemic problem. Requires roughly 5 g/dL of deoxygenated hemoglobin, so it appears late in anemia and early in polycythemia.</w:t>
            </w:r>
          </w:p>
        </w:tc>
        <w:tc>
          <w:tcPr/>
          <w:p>
            <w:pPr>
              <w:pStyle w:val="Compact"/>
            </w:pPr>
            <w:r>
              <w:t xml:space="preserve">Requires about 5 g/dL of deoxygenated hemoglobin, so it appears late in anemia</w:t>
            </w:r>
          </w:p>
        </w:tc>
      </w:tr>
      <w:tr>
        <w:tc>
          <w:tcPr/>
          <w:p>
            <w:pPr>
              <w:pStyle w:val="Compact"/>
            </w:pPr>
            <w:r>
              <w:t xml:space="preserve">Peripheral cyanosis</w:t>
            </w:r>
          </w:p>
        </w:tc>
        <w:tc>
          <w:tcPr/>
          <w:p>
            <w:pPr>
              <w:pStyle w:val="Compact"/>
            </w:pPr>
            <w:r>
              <w:t xml:space="preserve">Bluish discoloration of extremities only</w:t>
            </w:r>
          </w:p>
        </w:tc>
        <w:tc>
          <w:tcPr/>
          <w:p>
            <w:pPr>
              <w:pStyle w:val="Compact"/>
            </w:pPr>
            <w:r>
              <w:t xml:space="preserve">Exam</w:t>
            </w:r>
          </w:p>
        </w:tc>
        <w:tc>
          <w:tcPr/>
          <w:p>
            <w:pPr>
              <w:pStyle w:val="Compact"/>
            </w:pPr>
            <w:r>
              <w:t xml:space="preserve">Compare peripheries with the tongue</w:t>
            </w:r>
          </w:p>
        </w:tc>
        <w:tc>
          <w:tcPr/>
          <w:p>
            <w:pPr>
              <w:pStyle w:val="Compact"/>
            </w:pPr>
            <w:r>
              <w:t xml:space="preserve">Low output, cold exposure, peripheral vascular disease</w:t>
            </w:r>
          </w:p>
        </w:tc>
        <w:tc>
          <w:tcPr/>
          <w:p>
            <w:pPr>
              <w:pStyle w:val="Compact"/>
            </w:pPr>
            <w:r>
              <w:t xml:space="preserve">peripheral cyanosis with warm core → low cardiac output</w:t>
            </w:r>
          </w:p>
        </w:tc>
        <w:tc>
          <w:tcPr/>
          <w:p>
            <w:pPr>
              <w:pStyle w:val="Compact"/>
            </w:pPr>
            <w:r>
              <w:t xml:space="preserve">Reflects increased peripheral extraction with normal arterial saturation. A perfusion problem, not an oxygenation problem.</w:t>
            </w:r>
          </w:p>
        </w:tc>
        <w:tc>
          <w:tcPr/>
          <w:p>
            <w:pPr>
              <w:pStyle w:val="Compact"/>
            </w:pPr>
            <w:r>
              <w:t xml:space="preserve">-</w:t>
            </w:r>
          </w:p>
        </w:tc>
      </w:tr>
      <w:tr>
        <w:tc>
          <w:tcPr/>
          <w:p>
            <w:pPr>
              <w:pStyle w:val="Compact"/>
            </w:pPr>
            <w:r>
              <w:t xml:space="preserve">Clubbing</w:t>
            </w:r>
          </w:p>
        </w:tc>
        <w:tc>
          <w:tcPr/>
          <w:p>
            <w:pPr>
              <w:pStyle w:val="Compact"/>
            </w:pPr>
            <w:r>
              <w:t xml:space="preserve">Loss of the nail-fold angle with increased nail bed fluctuance</w:t>
            </w:r>
          </w:p>
        </w:tc>
        <w:tc>
          <w:tcPr/>
          <w:p>
            <w:pPr>
              <w:pStyle w:val="Compact"/>
            </w:pPr>
            <w:r>
              <w:t xml:space="preserve">Exam</w:t>
            </w:r>
          </w:p>
        </w:tc>
        <w:tc>
          <w:tcPr/>
          <w:p>
            <w:pPr>
              <w:pStyle w:val="Compact"/>
            </w:pPr>
            <w:r>
              <w:t xml:space="preserve">Schamroth window and nail bed fluctuance</w:t>
            </w:r>
          </w:p>
        </w:tc>
        <w:tc>
          <w:tcPr/>
          <w:p>
            <w:pPr>
              <w:pStyle w:val="Compact"/>
            </w:pPr>
            <w:r>
              <w:t xml:space="preserve">Bronchiectasis, lung cancer, ILD, cyanotic heart disease, cirrhosis, IBD</w:t>
            </w:r>
          </w:p>
        </w:tc>
        <w:tc>
          <w:tcPr/>
          <w:p>
            <w:pPr>
              <w:pStyle w:val="Compact"/>
            </w:pPr>
            <w:r>
              <w:t xml:space="preserve">clubbing in a smoker with dyspnea → lung cancer or bronchiectasis</w:t>
            </w:r>
          </w:p>
        </w:tc>
        <w:tc>
          <w:tcPr/>
          <w:p>
            <w:pPr>
              <w:pStyle w:val="Compact"/>
            </w:pPr>
            <w:r>
              <w:t xml:space="preserve">Notably absent in uncomplicated COPD and asthma, so its presence in a smoker with dyspnea should redirect toward malignancy, bronchiectasis, or fibrosis.</w:t>
            </w:r>
          </w:p>
        </w:tc>
        <w:tc>
          <w:tcPr/>
          <w:p>
            <w:pPr>
              <w:pStyle w:val="Compact"/>
            </w:pPr>
            <w:r>
              <w:t xml:space="preserve">Attributed to COPD, which does not cause clubbing</w:t>
            </w:r>
          </w:p>
        </w:tc>
      </w:tr>
      <w:tr>
        <w:tc>
          <w:tcPr/>
          <w:p>
            <w:pPr>
              <w:pStyle w:val="Compact"/>
            </w:pPr>
            <w:r>
              <w:t xml:space="preserve">Pitting edema</w:t>
            </w:r>
          </w:p>
        </w:tc>
        <w:tc>
          <w:tcPr/>
          <w:p>
            <w:pPr>
              <w:pStyle w:val="Compact"/>
            </w:pPr>
            <w:r>
              <w:t xml:space="preserve">Indentation persists after pressure</w:t>
            </w:r>
          </w:p>
        </w:tc>
        <w:tc>
          <w:tcPr/>
          <w:p>
            <w:pPr>
              <w:pStyle w:val="Compact"/>
            </w:pPr>
            <w:r>
              <w:t xml:space="preserve">Exam</w:t>
            </w:r>
          </w:p>
        </w:tc>
        <w:tc>
          <w:tcPr/>
          <w:p>
            <w:pPr>
              <w:pStyle w:val="Compact"/>
            </w:pPr>
            <w:r>
              <w:t xml:space="preserve">Sustained pressure for at least ten seconds over a bony prominence</w:t>
            </w:r>
          </w:p>
        </w:tc>
        <w:tc>
          <w:tcPr/>
          <w:p>
            <w:pPr>
              <w:pStyle w:val="Compact"/>
            </w:pPr>
            <w:r>
              <w:t xml:space="preserve">Heart failure, cirrhosis, nephrotic syndrome, venous disease</w:t>
            </w:r>
          </w:p>
        </w:tc>
        <w:tc>
          <w:tcPr/>
          <w:p>
            <w:pPr>
              <w:pStyle w:val="Compact"/>
            </w:pPr>
            <w:r>
              <w:t xml:space="preserve">bilateral pitting edema → heart failure</w:t>
            </w:r>
          </w:p>
        </w:tc>
        <w:tc>
          <w:tcPr/>
          <w:p>
            <w:pPr>
              <w:pStyle w:val="Compact"/>
            </w:pPr>
            <w:r>
              <w:t xml:space="preserve">Indicates increased interstitial water with low protein content. Combined with laterality it is highly directive: bilateral pitting suggests systemic causes, unilateral suggests venous obstruction.</w:t>
            </w:r>
          </w:p>
        </w:tc>
        <w:tc>
          <w:tcPr/>
          <w:p>
            <w:pPr>
              <w:pStyle w:val="Compact"/>
            </w:pPr>
            <w:r>
              <w:t xml:space="preserve">Pressed too briefly, so pitting is missed</w:t>
            </w:r>
          </w:p>
        </w:tc>
      </w:tr>
      <w:tr>
        <w:tc>
          <w:tcPr/>
          <w:p>
            <w:pPr>
              <w:pStyle w:val="Compact"/>
            </w:pPr>
            <w:r>
              <w:t xml:space="preserve">Nonpitting edema</w:t>
            </w:r>
          </w:p>
        </w:tc>
        <w:tc>
          <w:tcPr/>
          <w:p>
            <w:pPr>
              <w:pStyle w:val="Compact"/>
            </w:pPr>
            <w:r>
              <w:t xml:space="preserve">No indentation after pressure</w:t>
            </w:r>
          </w:p>
        </w:tc>
        <w:tc>
          <w:tcPr/>
          <w:p>
            <w:pPr>
              <w:pStyle w:val="Compact"/>
            </w:pPr>
            <w:r>
              <w:t xml:space="preserve">Exam</w:t>
            </w:r>
          </w:p>
        </w:tc>
        <w:tc>
          <w:tcPr/>
          <w:p>
            <w:pPr>
              <w:pStyle w:val="Compact"/>
            </w:pPr>
            <w:r>
              <w:t xml:space="preserve">Sustained pressure producing no indentation</w:t>
            </w:r>
          </w:p>
        </w:tc>
        <w:tc>
          <w:tcPr/>
          <w:p>
            <w:pPr>
              <w:pStyle w:val="Compact"/>
            </w:pPr>
            <w:r>
              <w:t xml:space="preserve">Lymphedema, myxedema, chronic lipodermatosclerosis</w:t>
            </w:r>
          </w:p>
        </w:tc>
        <w:tc>
          <w:tcPr/>
          <w:p>
            <w:pPr>
              <w:pStyle w:val="Compact"/>
            </w:pPr>
            <w:r>
              <w:t xml:space="preserve">nonpitting limb swelling → lymphedema</w:t>
            </w:r>
          </w:p>
        </w:tc>
        <w:tc>
          <w:tcPr/>
          <w:p>
            <w:pPr>
              <w:pStyle w:val="Compact"/>
            </w:pPr>
            <w:r>
              <w:t xml:space="preserve">Redirects away from the common cardiac and renal causes toward lymphatic obstruction and thyroid disease, an entirely different workup.</w:t>
            </w:r>
          </w:p>
        </w:tc>
        <w:tc>
          <w:tcPr/>
          <w:p>
            <w:pPr>
              <w:pStyle w:val="Compact"/>
            </w:pPr>
            <w:r>
              <w:t xml:space="preserve">Diuretics given for lymphedema, which does not respond</w:t>
            </w:r>
          </w:p>
        </w:tc>
      </w:tr>
      <w:tr>
        <w:tc>
          <w:tcPr/>
          <w:p>
            <w:pPr>
              <w:pStyle w:val="Compact"/>
            </w:pPr>
            <w:r>
              <w:t xml:space="preserve">Anasarca</w:t>
            </w:r>
          </w:p>
        </w:tc>
        <w:tc>
          <w:tcPr/>
          <w:p>
            <w:pPr>
              <w:pStyle w:val="Compact"/>
            </w:pPr>
            <w:r>
              <w:t xml:space="preserve">Generalized massive edema including trunk and face</w:t>
            </w:r>
          </w:p>
        </w:tc>
        <w:tc>
          <w:tcPr/>
          <w:p>
            <w:pPr>
              <w:pStyle w:val="Compact"/>
            </w:pPr>
            <w:r>
              <w:t xml:space="preserve">Exam</w:t>
            </w:r>
          </w:p>
        </w:tc>
        <w:tc>
          <w:tcPr/>
          <w:p>
            <w:pPr>
              <w:pStyle w:val="Compact"/>
            </w:pPr>
            <w:r>
              <w:t xml:space="preserve">Examination of dependent areas, trunk, and face</w:t>
            </w:r>
          </w:p>
        </w:tc>
        <w:tc>
          <w:tcPr/>
          <w:p>
            <w:pPr>
              <w:pStyle w:val="Compact"/>
            </w:pPr>
            <w:r>
              <w:t xml:space="preserve">Nephrotic syndrome, severe heart failure, hepatic failure</w:t>
            </w:r>
          </w:p>
        </w:tc>
        <w:tc>
          <w:tcPr/>
          <w:p>
            <w:pPr>
              <w:pStyle w:val="Compact"/>
            </w:pPr>
            <w:r>
              <w:t xml:space="preserve">anasarca → nephrotic syndrome</w:t>
            </w:r>
          </w:p>
        </w:tc>
        <w:tc>
          <w:tcPr/>
          <w:p>
            <w:pPr>
              <w:pStyle w:val="Compact"/>
            </w:pPr>
            <w:r>
              <w:t xml:space="preserve">Implies severe hypoalbuminemia or profound volume overload and marks advanced disease.</w:t>
            </w:r>
          </w:p>
        </w:tc>
        <w:tc>
          <w:tcPr/>
          <w:p>
            <w:pPr>
              <w:pStyle w:val="Compact"/>
            </w:pPr>
            <w:r>
              <w:t xml:space="preserve">-</w:t>
            </w:r>
          </w:p>
        </w:tc>
      </w:tr>
      <w:tr>
        <w:tc>
          <w:tcPr/>
          <w:p>
            <w:pPr>
              <w:pStyle w:val="Compact"/>
            </w:pPr>
            <w:r>
              <w:t xml:space="preserve">Fluctuant</w:t>
            </w:r>
          </w:p>
        </w:tc>
        <w:tc>
          <w:tcPr/>
          <w:p>
            <w:pPr>
              <w:pStyle w:val="Compact"/>
            </w:pPr>
            <w:r>
              <w:t xml:space="preserve">Palpable wave of contained fluid</w:t>
            </w:r>
          </w:p>
        </w:tc>
        <w:tc>
          <w:tcPr/>
          <w:p>
            <w:pPr>
              <w:pStyle w:val="Compact"/>
            </w:pPr>
            <w:r>
              <w:t xml:space="preserve">Exam</w:t>
            </w:r>
          </w:p>
        </w:tc>
        <w:tc>
          <w:tcPr/>
          <w:p>
            <w:pPr>
              <w:pStyle w:val="Compact"/>
            </w:pPr>
            <w:r>
              <w:t xml:space="preserve">Bimanual palpation for a transmitted fluid wave, or ultrasound</w:t>
            </w:r>
          </w:p>
        </w:tc>
        <w:tc>
          <w:tcPr/>
          <w:p>
            <w:pPr>
              <w:pStyle w:val="Compact"/>
            </w:pPr>
            <w:r>
              <w:t xml:space="preserve">Abscess</w:t>
            </w:r>
          </w:p>
        </w:tc>
        <w:tc>
          <w:tcPr/>
          <w:p>
            <w:pPr>
              <w:pStyle w:val="Compact"/>
            </w:pPr>
            <w:r>
              <w:t xml:space="preserve">fluctuant swelling → abscess</w:t>
            </w:r>
          </w:p>
        </w:tc>
        <w:tc>
          <w:tcPr/>
          <w:p>
            <w:pPr>
              <w:pStyle w:val="Compact"/>
            </w:pPr>
            <w:r>
              <w:t xml:space="preserve">Indicates a drainable collection. Antibiotics alone are usually insufficient; this is a procedural finding.</w:t>
            </w:r>
          </w:p>
        </w:tc>
        <w:tc>
          <w:tcPr/>
          <w:p>
            <w:pPr>
              <w:pStyle w:val="Compact"/>
            </w:pPr>
            <w:r>
              <w:t xml:space="preserve">-</w:t>
            </w:r>
          </w:p>
        </w:tc>
      </w:tr>
      <w:tr>
        <w:tc>
          <w:tcPr/>
          <w:p>
            <w:pPr>
              <w:pStyle w:val="Compact"/>
            </w:pPr>
            <w:r>
              <w:t xml:space="preserve">Indurated</w:t>
            </w:r>
          </w:p>
        </w:tc>
        <w:tc>
          <w:tcPr/>
          <w:p>
            <w:pPr>
              <w:pStyle w:val="Compact"/>
            </w:pPr>
            <w:r>
              <w:t xml:space="preserve">Firm, thickened tissue without discrete fluid</w:t>
            </w:r>
          </w:p>
        </w:tc>
        <w:tc>
          <w:tcPr/>
          <w:p>
            <w:pPr>
              <w:pStyle w:val="Compact"/>
            </w:pPr>
            <w:r>
              <w:t xml:space="preserve">Exam</w:t>
            </w:r>
          </w:p>
        </w:tc>
        <w:tc>
          <w:tcPr/>
          <w:p>
            <w:pPr>
              <w:pStyle w:val="Compact"/>
            </w:pPr>
            <w:r>
              <w:t xml:space="preserve">Palpation for firmness without a fluid wave</w:t>
            </w:r>
          </w:p>
        </w:tc>
        <w:tc>
          <w:tcPr/>
          <w:p>
            <w:pPr>
              <w:pStyle w:val="Compact"/>
            </w:pPr>
            <w:r>
              <w:t xml:space="preserve">Cellulitis, chronic inflammation, malignancy</w:t>
            </w:r>
          </w:p>
        </w:tc>
        <w:tc>
          <w:tcPr/>
          <w:p>
            <w:pPr>
              <w:pStyle w:val="Compact"/>
            </w:pPr>
            <w:r>
              <w:t xml:space="preserve">induration without fluctuance → cellulitis</w:t>
            </w:r>
          </w:p>
        </w:tc>
        <w:tc>
          <w:tcPr/>
          <w:p>
            <w:pPr>
              <w:pStyle w:val="Compact"/>
            </w:pPr>
            <w:r>
              <w:t xml:space="preserve">Suggests inflammatory infiltration or fibrosis rather than a drainable collection.</w:t>
            </w:r>
          </w:p>
        </w:tc>
        <w:tc>
          <w:tcPr/>
          <w:p>
            <w:pPr>
              <w:pStyle w:val="Compact"/>
            </w:pPr>
            <w:r>
              <w:t xml:space="preserve">-</w:t>
            </w:r>
          </w:p>
        </w:tc>
      </w:tr>
      <w:tr>
        <w:tc>
          <w:tcPr/>
          <w:p>
            <w:pPr>
              <w:pStyle w:val="Compact"/>
            </w:pPr>
            <w:r>
              <w:t xml:space="preserve">Fixed</w:t>
            </w:r>
          </w:p>
        </w:tc>
        <w:tc>
          <w:tcPr/>
          <w:p>
            <w:pPr>
              <w:pStyle w:val="Compact"/>
            </w:pPr>
            <w:r>
              <w:t xml:space="preserve">Not mobile relative to surrounding tissue</w:t>
            </w:r>
          </w:p>
        </w:tc>
        <w:tc>
          <w:tcPr/>
          <w:p>
            <w:pPr>
              <w:pStyle w:val="Compact"/>
            </w:pPr>
            <w:r>
              <w:t xml:space="preserve">Exam</w:t>
            </w:r>
          </w:p>
        </w:tc>
        <w:tc>
          <w:tcPr/>
          <w:p>
            <w:pPr>
              <w:pStyle w:val="Compact"/>
            </w:pPr>
            <w:r>
              <w:t xml:space="preserve">Attempt to move the node against underlying tissue</w:t>
            </w:r>
          </w:p>
        </w:tc>
        <w:tc>
          <w:tcPr/>
          <w:p>
            <w:pPr>
              <w:pStyle w:val="Compact"/>
            </w:pPr>
            <w:r>
              <w:t xml:space="preserve">Malignant nodes, invasive tumor</w:t>
            </w:r>
          </w:p>
        </w:tc>
        <w:tc>
          <w:tcPr/>
          <w:p>
            <w:pPr>
              <w:pStyle w:val="Compact"/>
            </w:pPr>
            <w:r>
              <w:t xml:space="preserve">fixed hard node → metastatic carcinoma</w:t>
            </w:r>
          </w:p>
        </w:tc>
        <w:tc>
          <w:tcPr/>
          <w:p>
            <w:pPr>
              <w:pStyle w:val="Compact"/>
            </w:pPr>
            <w:r>
              <w:t xml:space="preserve">Suggests invasion beyond the capsule. A hard, fixed, nontender node is a malignancy concern until proven otherwise.</w:t>
            </w:r>
          </w:p>
        </w:tc>
        <w:tc>
          <w:tcPr/>
          <w:p>
            <w:pPr>
              <w:pStyle w:val="Compact"/>
            </w:pPr>
            <w:r>
              <w:t xml:space="preserve">-</w:t>
            </w:r>
          </w:p>
        </w:tc>
      </w:tr>
      <w:tr>
        <w:tc>
          <w:tcPr/>
          <w:p>
            <w:pPr>
              <w:pStyle w:val="Compact"/>
            </w:pPr>
            <w:r>
              <w:t xml:space="preserve">Mobile</w:t>
            </w:r>
          </w:p>
        </w:tc>
        <w:tc>
          <w:tcPr/>
          <w:p>
            <w:pPr>
              <w:pStyle w:val="Compact"/>
            </w:pPr>
            <w:r>
              <w:t xml:space="preserve">Moves freely under the skin</w:t>
            </w:r>
          </w:p>
        </w:tc>
        <w:tc>
          <w:tcPr/>
          <w:p>
            <w:pPr>
              <w:pStyle w:val="Compact"/>
            </w:pPr>
            <w:r>
              <w:t xml:space="preserve">Exam</w:t>
            </w:r>
          </w:p>
        </w:tc>
        <w:tc>
          <w:tcPr/>
          <w:p>
            <w:pPr>
              <w:pStyle w:val="Compact"/>
            </w:pPr>
            <w:r>
              <w:t xml:space="preserve">Palpation assessing mobility and consistency</w:t>
            </w:r>
          </w:p>
        </w:tc>
        <w:tc>
          <w:tcPr/>
          <w:p>
            <w:pPr>
              <w:pStyle w:val="Compact"/>
            </w:pPr>
            <w:r>
              <w:t xml:space="preserve">Reactive nodes, lipoma, fibroadenoma</w:t>
            </w:r>
          </w:p>
        </w:tc>
        <w:tc>
          <w:tcPr/>
          <w:p>
            <w:pPr>
              <w:pStyle w:val="Compact"/>
            </w:pPr>
            <w:r>
              <w:t xml:space="preserve">mobile rubbery node → reactive lymphadenopathy</w:t>
            </w:r>
          </w:p>
        </w:tc>
        <w:tc>
          <w:tcPr/>
          <w:p>
            <w:pPr>
              <w:pStyle w:val="Compact"/>
            </w:pPr>
            <w:r>
              <w:t xml:space="preserve">Suggests a lesion that has not invaded its surroundings, and generally favors a benign process.</w:t>
            </w:r>
          </w:p>
        </w:tc>
        <w:tc>
          <w:tcPr/>
          <w:p>
            <w:pPr>
              <w:pStyle w:val="Compact"/>
            </w:pPr>
            <w:r>
              <w:t xml:space="preserve">-</w:t>
            </w:r>
          </w:p>
        </w:tc>
      </w:tr>
      <w:tr>
        <w:tc>
          <w:tcPr/>
          <w:p>
            <w:pPr>
              <w:pStyle w:val="Compact"/>
            </w:pPr>
            <w:r>
              <w:t xml:space="preserve">Matted</w:t>
            </w:r>
          </w:p>
        </w:tc>
        <w:tc>
          <w:tcPr/>
          <w:p>
            <w:pPr>
              <w:pStyle w:val="Compact"/>
            </w:pPr>
            <w:r>
              <w:t xml:space="preserve">Multiple nodes adherent to one another</w:t>
            </w:r>
          </w:p>
        </w:tc>
        <w:tc>
          <w:tcPr/>
          <w:p>
            <w:pPr>
              <w:pStyle w:val="Compact"/>
            </w:pPr>
            <w:r>
              <w:t xml:space="preserve">Exam</w:t>
            </w:r>
          </w:p>
        </w:tc>
        <w:tc>
          <w:tcPr/>
          <w:p>
            <w:pPr>
              <w:pStyle w:val="Compact"/>
            </w:pPr>
            <w:r>
              <w:t xml:space="preserve">Palpation for adherence between adjacent nodes</w:t>
            </w:r>
          </w:p>
        </w:tc>
        <w:tc>
          <w:tcPr/>
          <w:p>
            <w:pPr>
              <w:pStyle w:val="Compact"/>
            </w:pPr>
            <w:r>
              <w:t xml:space="preserve">Tuberculous lymphadenitis, lymphoma, metastatic disease</w:t>
            </w:r>
          </w:p>
        </w:tc>
        <w:tc>
          <w:tcPr/>
          <w:p>
            <w:pPr>
              <w:pStyle w:val="Compact"/>
            </w:pPr>
            <w:r>
              <w:t xml:space="preserve">matted cervical nodes → tuberculous lymphadenitis</w:t>
            </w:r>
          </w:p>
        </w:tc>
        <w:tc>
          <w:tcPr/>
          <w:p>
            <w:pPr>
              <w:pStyle w:val="Compact"/>
            </w:pPr>
            <w:r>
              <w:t xml:space="preserve">Implies periadenitis and capsular breach. Uncommon in reactive lymphadenopathy and should prompt biopsy.</w:t>
            </w:r>
          </w:p>
        </w:tc>
        <w:tc>
          <w:tcPr/>
          <w:p>
            <w:pPr>
              <w:pStyle w:val="Compact"/>
            </w:pPr>
            <w:r>
              <w:t xml:space="preserve">-</w:t>
            </w:r>
          </w:p>
        </w:tc>
      </w:tr>
      <w:tr>
        <w:tc>
          <w:tcPr/>
          <w:p>
            <w:pPr>
              <w:pStyle w:val="Compact"/>
            </w:pPr>
            <w:r>
              <w:t xml:space="preserve">Bruit</w:t>
            </w:r>
          </w:p>
        </w:tc>
        <w:tc>
          <w:tcPr/>
          <w:p>
            <w:pPr>
              <w:pStyle w:val="Compact"/>
            </w:pPr>
            <w:r>
              <w:t xml:space="preserve">Turbulent vascular sound on auscultation</w:t>
            </w:r>
          </w:p>
        </w:tc>
        <w:tc>
          <w:tcPr/>
          <w:p>
            <w:pPr>
              <w:pStyle w:val="Compact"/>
            </w:pPr>
            <w:r>
              <w:t xml:space="preserve">Exam</w:t>
            </w:r>
          </w:p>
        </w:tc>
        <w:tc>
          <w:tcPr/>
          <w:p>
            <w:pPr>
              <w:pStyle w:val="Compact"/>
            </w:pPr>
            <w:r>
              <w:t xml:space="preserve">Auscultate with the bell during held breath</w:t>
            </w:r>
          </w:p>
        </w:tc>
        <w:tc>
          <w:tcPr/>
          <w:p>
            <w:pPr>
              <w:pStyle w:val="Compact"/>
            </w:pPr>
            <w:r>
              <w:t xml:space="preserve">Carotid stenosis, renal artery stenosis, AV fistula</w:t>
            </w:r>
          </w:p>
        </w:tc>
        <w:tc>
          <w:tcPr/>
          <w:p>
            <w:pPr>
              <w:pStyle w:val="Compact"/>
            </w:pPr>
            <w:r>
              <w:t xml:space="preserve">carotid bruit → carotid stenosis</w:t>
            </w:r>
          </w:p>
        </w:tc>
        <w:tc>
          <w:tcPr/>
          <w:p>
            <w:pPr>
              <w:pStyle w:val="Compact"/>
            </w:pPr>
            <w:r>
              <w:t xml:space="preserve">Indicates turbulent flow but correlates imperfectly with stenosis severity; a very tight stenosis may be silent.</w:t>
            </w:r>
          </w:p>
        </w:tc>
        <w:tc>
          <w:tcPr/>
          <w:p>
            <w:pPr>
              <w:pStyle w:val="Compact"/>
            </w:pPr>
            <w:r>
              <w:t xml:space="preserve">Correlates poorly with severity; a critical stenosis may be silent</w:t>
            </w:r>
          </w:p>
        </w:tc>
      </w:tr>
      <w:tr>
        <w:tc>
          <w:tcPr/>
          <w:p>
            <w:pPr>
              <w:pStyle w:val="Compact"/>
            </w:pPr>
            <w:r>
              <w:t xml:space="preserve">Thrill</w:t>
            </w:r>
          </w:p>
        </w:tc>
        <w:tc>
          <w:tcPr/>
          <w:p>
            <w:pPr>
              <w:pStyle w:val="Compact"/>
            </w:pPr>
            <w:r>
              <w:t xml:space="preserve">Palpable vibration over a vessel or the precordium</w:t>
            </w:r>
          </w:p>
        </w:tc>
        <w:tc>
          <w:tcPr/>
          <w:p>
            <w:pPr>
              <w:pStyle w:val="Compact"/>
            </w:pPr>
            <w:r>
              <w:t xml:space="preserve">Exam</w:t>
            </w:r>
          </w:p>
        </w:tc>
        <w:tc>
          <w:tcPr/>
          <w:p>
            <w:pPr>
              <w:pStyle w:val="Compact"/>
            </w:pPr>
            <w:r>
              <w:t xml:space="preserve">Palpate the precordium with the palm</w:t>
            </w:r>
          </w:p>
        </w:tc>
        <w:tc>
          <w:tcPr/>
          <w:p>
            <w:pPr>
              <w:pStyle w:val="Compact"/>
            </w:pPr>
            <w:r>
              <w:t xml:space="preserve">Severe valvular lesions, VSD, AV fistula</w:t>
            </w:r>
          </w:p>
        </w:tc>
        <w:tc>
          <w:tcPr/>
          <w:p>
            <w:pPr>
              <w:pStyle w:val="Compact"/>
            </w:pPr>
            <w:r>
              <w:t xml:space="preserve">systolic thrill → severe valvular lesion or VSD</w:t>
            </w:r>
          </w:p>
        </w:tc>
        <w:tc>
          <w:tcPr/>
          <w:p>
            <w:pPr>
              <w:pStyle w:val="Compact"/>
            </w:pPr>
            <w:r>
              <w:t xml:space="preserve">A palpable thrill corresponds to at least a grade 4 murmur and reliably indicates a hemodynamically significant lesion.</w:t>
            </w:r>
          </w:p>
        </w:tc>
        <w:tc>
          <w:tcPr/>
          <w:p>
            <w:pPr>
              <w:pStyle w:val="Compact"/>
            </w:pPr>
            <w:r>
              <w:t xml:space="preserve">-</w:t>
            </w:r>
          </w:p>
        </w:tc>
      </w:tr>
      <w:tr>
        <w:tc>
          <w:tcPr/>
          <w:p>
            <w:pPr>
              <w:pStyle w:val="Compact"/>
            </w:pPr>
            <w:r>
              <w:t xml:space="preserve">Febrile</w:t>
            </w:r>
          </w:p>
        </w:tc>
        <w:tc>
          <w:tcPr/>
          <w:p>
            <w:pPr>
              <w:pStyle w:val="Compact"/>
            </w:pPr>
            <w:r>
              <w:t xml:space="preserve">Temperature above 38 degrees, or a documented fever in the recent history</w:t>
            </w:r>
          </w:p>
        </w:tc>
        <w:tc>
          <w:tcPr/>
          <w:p>
            <w:pPr>
              <w:pStyle w:val="Compact"/>
            </w:pPr>
            <w:r>
              <w:t xml:space="preserve">Exam</w:t>
            </w:r>
          </w:p>
        </w:tc>
        <w:tc>
          <w:tcPr/>
          <w:p>
            <w:pPr>
              <w:pStyle w:val="Compact"/>
            </w:pPr>
            <w:r>
              <w:t xml:space="preserve">Measured temperature, plus asking about fevers at home and antipyretic use</w:t>
            </w:r>
          </w:p>
        </w:tc>
        <w:tc>
          <w:tcPr/>
          <w:p>
            <w:pPr>
              <w:pStyle w:val="Compact"/>
            </w:pPr>
            <w:r>
              <w:t xml:space="preserve">Infection, malignancy, thromboembolism, drug reaction, autoimmune disease</w:t>
            </w:r>
          </w:p>
        </w:tc>
        <w:tc>
          <w:tcPr/>
          <w:p>
            <w:pPr>
              <w:pStyle w:val="Compact"/>
            </w:pPr>
            <w:r>
              <w:t xml:space="preserve">febrile with a new murmur → infective endocarditis</w:t>
            </w:r>
          </w:p>
        </w:tc>
        <w:tc>
          <w:tcPr/>
          <w:p>
            <w:pPr>
              <w:pStyle w:val="Compact"/>
            </w:pPr>
            <w:r>
              <w:t xml:space="preserve">Raises infection but does not establish it. The other four causes of fever are commonly forgotten, and in an inpatient with negative cultures they become the differential</w:t>
            </w:r>
          </w:p>
        </w:tc>
        <w:tc>
          <w:tcPr/>
          <w:p>
            <w:pPr>
              <w:pStyle w:val="Compact"/>
            </w:pPr>
            <w:r>
              <w:t xml:space="preserve">Equated with infection, which drives unnecessary antimicrobial escalation</w:t>
            </w:r>
          </w:p>
        </w:tc>
      </w:tr>
      <w:tr>
        <w:tc>
          <w:tcPr/>
          <w:p>
            <w:pPr>
              <w:pStyle w:val="Compact"/>
            </w:pPr>
            <w:r>
              <w:t xml:space="preserve">Afebrile</w:t>
            </w:r>
          </w:p>
        </w:tc>
        <w:tc>
          <w:tcPr/>
          <w:p>
            <w:pPr>
              <w:pStyle w:val="Compact"/>
            </w:pPr>
            <w:r>
              <w:t xml:space="preserve">No fever documented across the illness</w:t>
            </w:r>
          </w:p>
        </w:tc>
        <w:tc>
          <w:tcPr/>
          <w:p>
            <w:pPr>
              <w:pStyle w:val="Compact"/>
            </w:pPr>
            <w:r>
              <w:t xml:space="preserve">Exam</w:t>
            </w:r>
          </w:p>
        </w:tc>
        <w:tc>
          <w:tcPr/>
          <w:p>
            <w:pPr>
              <w:pStyle w:val="Compact"/>
            </w:pPr>
            <w:r>
              <w:t xml:space="preserve">Serial temperature measurement rather than a single reading, with a medication review</w:t>
            </w:r>
          </w:p>
        </w:tc>
        <w:tc>
          <w:tcPr/>
          <w:p>
            <w:pPr>
              <w:pStyle w:val="Compact"/>
            </w:pPr>
            <w:r>
              <w:t xml:space="preserve">Non-infectious inflammation, blocked fever response</w:t>
            </w:r>
          </w:p>
        </w:tc>
        <w:tc>
          <w:tcPr/>
          <w:p>
            <w:pPr>
              <w:pStyle w:val="Compact"/>
            </w:pPr>
            <w:r>
              <w:t xml:space="preserve">afebrile with erythema and no antibiotic response → inflammatory breast carcinoma</w:t>
            </w:r>
          </w:p>
        </w:tc>
        <w:tc>
          <w:tcPr/>
          <w:p>
            <w:pPr>
              <w:pStyle w:val="Compact"/>
            </w:pPr>
            <w:r>
              <w:t xml:space="preserve">Argues against but does not exclude infection. Steroids, antipyretics, chronic kidney disease, and old age blunt the febrile response</w:t>
            </w:r>
          </w:p>
        </w:tc>
        <w:tc>
          <w:tcPr/>
          <w:p>
            <w:pPr>
              <w:pStyle w:val="Compact"/>
            </w:pPr>
            <w:r>
              <w:t xml:space="preserve">Used to exclude sepsis in the elderly, who frequently mount no fever</w:t>
            </w:r>
          </w:p>
        </w:tc>
      </w:tr>
      <w:tr>
        <w:tc>
          <w:tcPr/>
          <w:p>
            <w:pPr>
              <w:pStyle w:val="Compact"/>
            </w:pPr>
            <w:r>
              <w:t xml:space="preserve">Hemodynamically stable</w:t>
            </w:r>
          </w:p>
        </w:tc>
        <w:tc>
          <w:tcPr/>
          <w:p>
            <w:pPr>
              <w:pStyle w:val="Compact"/>
            </w:pPr>
            <w:r>
              <w:t xml:space="preserve">Perfusion adequate without vasoactive support</w:t>
            </w:r>
          </w:p>
        </w:tc>
        <w:tc>
          <w:tcPr/>
          <w:p>
            <w:pPr>
              <w:pStyle w:val="Compact"/>
            </w:pPr>
            <w:r>
              <w:t xml:space="preserve">Exam</w:t>
            </w:r>
          </w:p>
        </w:tc>
        <w:tc>
          <w:tcPr/>
          <w:p>
            <w:pPr>
              <w:pStyle w:val="Compact"/>
            </w:pPr>
            <w:r>
              <w:t xml:space="preserve">Blood pressure, heart rate, mentation, urine output, and lactate together</w:t>
            </w:r>
          </w:p>
        </w:tc>
        <w:tc>
          <w:tcPr/>
          <w:p>
            <w:pPr>
              <w:pStyle w:val="Compact"/>
            </w:pPr>
            <w:r>
              <w:t xml:space="preserve">Most illness at presentation</w:t>
            </w:r>
          </w:p>
        </w:tc>
        <w:tc>
          <w:tcPr/>
          <w:p>
            <w:pPr>
              <w:pStyle w:val="Compact"/>
            </w:pPr>
            <w:r>
              <w:t xml:space="preserve">hemodynamically stable with no neurologic deficit → hold antibiotics for a micro diagnosis</w:t>
            </w:r>
          </w:p>
        </w:tc>
        <w:tc>
          <w:tcPr/>
          <w:p>
            <w:pPr>
              <w:pStyle w:val="Compact"/>
            </w:pPr>
            <w:r>
              <w:t xml:space="preserve">Permits a diagnostic pause. In vertebral osteomyelitis and endocarditis, stability is what buys time to culture before treating</w:t>
            </w:r>
          </w:p>
        </w:tc>
        <w:tc>
          <w:tcPr/>
          <w:p>
            <w:pPr>
              <w:pStyle w:val="Compact"/>
            </w:pPr>
            <w:r>
              <w:t xml:space="preserve">Read from blood pressure alone, missing compensated shock in the young</w:t>
            </w:r>
          </w:p>
        </w:tc>
      </w:tr>
      <w:tr>
        <w:tc>
          <w:tcPr/>
          <w:p>
            <w:pPr>
              <w:pStyle w:val="Compact"/>
            </w:pPr>
            <w:r>
              <w:t xml:space="preserve">Hemodynamically unstable</w:t>
            </w:r>
          </w:p>
        </w:tc>
        <w:tc>
          <w:tcPr/>
          <w:p>
            <w:pPr>
              <w:pStyle w:val="Compact"/>
            </w:pPr>
            <w:r>
              <w:t xml:space="preserve">Perfusion failing, with hypotension or evidence of end-organ hypoperfusion</w:t>
            </w:r>
          </w:p>
        </w:tc>
        <w:tc>
          <w:tcPr/>
          <w:p>
            <w:pPr>
              <w:pStyle w:val="Compact"/>
            </w:pPr>
            <w:r>
              <w:t xml:space="preserve">Exam</w:t>
            </w:r>
          </w:p>
        </w:tc>
        <w:tc>
          <w:tcPr/>
          <w:p>
            <w:pPr>
              <w:pStyle w:val="Compact"/>
            </w:pPr>
            <w:r>
              <w:t xml:space="preserve">Blood pressure with lactate, mentation, and urine output</w:t>
            </w:r>
          </w:p>
        </w:tc>
        <w:tc>
          <w:tcPr/>
          <w:p>
            <w:pPr>
              <w:pStyle w:val="Compact"/>
            </w:pPr>
            <w:r>
              <w:t xml:space="preserve">Sepsis, hemorrhage, tamponade, massive embolism, arrhythmia</w:t>
            </w:r>
          </w:p>
        </w:tc>
        <w:tc>
          <w:tcPr/>
          <w:p>
            <w:pPr>
              <w:pStyle w:val="Compact"/>
            </w:pPr>
            <w:r>
              <w:t xml:space="preserve">hemodynamically unstable with elevated JVP → obstructive shock</w:t>
            </w:r>
          </w:p>
        </w:tc>
        <w:tc>
          <w:tcPr/>
          <w:p>
            <w:pPr>
              <w:pStyle w:val="Compact"/>
            </w:pPr>
            <w:r>
              <w:t xml:space="preserve">Removes the diagnostic pause and converts the workup into resuscitation. It also selects therapy: instability is what makes an embolism massive and a tachycardia a candidate for cardioversion</w:t>
            </w:r>
          </w:p>
        </w:tc>
        <w:tc>
          <w:tcPr/>
          <w:p>
            <w:pPr>
              <w:pStyle w:val="Compact"/>
            </w:pPr>
            <w:r>
              <w:t xml:space="preserve">Waiting for hypotension, when narrowing pulse pressure and rising lactate come first</w:t>
            </w:r>
          </w:p>
        </w:tc>
      </w:tr>
      <w:tr>
        <w:tc>
          <w:tcPr/>
          <w:p>
            <w:pPr>
              <w:pStyle w:val="Compact"/>
            </w:pPr>
            <w:r>
              <w:t xml:space="preserve">Multisystem</w:t>
            </w:r>
          </w:p>
        </w:tc>
        <w:tc>
          <w:tcPr/>
          <w:p>
            <w:pPr>
              <w:pStyle w:val="Compact"/>
            </w:pPr>
            <w:r>
              <w:t xml:space="preserve">Two or more organ systems involved by one process</w:t>
            </w:r>
          </w:p>
        </w:tc>
        <w:tc>
          <w:tcPr/>
          <w:p>
            <w:pPr>
              <w:pStyle w:val="Compact"/>
            </w:pPr>
            <w:r>
              <w:t xml:space="preserve">Concept</w:t>
            </w:r>
          </w:p>
        </w:tc>
        <w:tc>
          <w:tcPr/>
          <w:p>
            <w:pPr>
              <w:pStyle w:val="Compact"/>
            </w:pPr>
            <w:r>
              <w:t xml:space="preserve">Deliberate review across systems rather than following the presenting complaint</w:t>
            </w:r>
          </w:p>
        </w:tc>
        <w:tc>
          <w:tcPr/>
          <w:p>
            <w:pPr>
              <w:pStyle w:val="Compact"/>
            </w:pPr>
            <w:r>
              <w:t xml:space="preserve">Vasculitis, lupus, sarcoidosis, sepsis, lymphoma, endocarditis</w:t>
            </w:r>
          </w:p>
        </w:tc>
        <w:tc>
          <w:tcPr/>
          <w:p>
            <w:pPr>
              <w:pStyle w:val="Compact"/>
            </w:pPr>
            <w:r>
              <w:t xml:space="preserve">rash with nephritis and neuropathy → systemic vasculitis</w:t>
            </w:r>
          </w:p>
        </w:tc>
        <w:tc>
          <w:tcPr/>
          <w:p>
            <w:pPr>
              <w:pStyle w:val="Compact"/>
            </w:pPr>
            <w:r>
              <w:t xml:space="preserve">The most useful trigger to abandon local explanations and look for a unifying diagnosis. One process explaining three systems beats three coincidences</w:t>
            </w:r>
          </w:p>
        </w:tc>
        <w:tc>
          <w:tcPr/>
          <w:p>
            <w:pPr>
              <w:pStyle w:val="Compact"/>
            </w:pPr>
            <w:r>
              <w:t xml:space="preserve">Each system worked up by a different specialty, so the unifying pattern is never assembled</w:t>
            </w:r>
          </w:p>
        </w:tc>
      </w:tr>
      <w:tr>
        <w:tc>
          <w:tcPr/>
          <w:p>
            <w:pPr>
              <w:pStyle w:val="Compact"/>
            </w:pPr>
            <w:r>
              <w:t xml:space="preserve">Euvolemic</w:t>
            </w:r>
          </w:p>
        </w:tc>
        <w:tc>
          <w:tcPr/>
          <w:p>
            <w:pPr>
              <w:pStyle w:val="Compact"/>
            </w:pPr>
            <w:r>
              <w:t xml:space="preserve">Normal effective circulating volume</w:t>
            </w:r>
          </w:p>
        </w:tc>
        <w:tc>
          <w:tcPr/>
          <w:p>
            <w:pPr>
              <w:pStyle w:val="Compact"/>
            </w:pPr>
            <w:r>
              <w:t xml:space="preserve">Exam</w:t>
            </w:r>
          </w:p>
        </w:tc>
        <w:tc>
          <w:tcPr/>
          <w:p>
            <w:pPr>
              <w:pStyle w:val="Compact"/>
            </w:pPr>
            <w:r>
              <w:t xml:space="preserve">JVP, skin turgor, mucous membranes, orthostatic vitals, weight trend</w:t>
            </w:r>
          </w:p>
        </w:tc>
        <w:tc>
          <w:tcPr/>
          <w:p>
            <w:pPr>
              <w:pStyle w:val="Compact"/>
            </w:pPr>
            <w:r>
              <w:t xml:space="preserve">SIADH, primary polydipsia</w:t>
            </w:r>
          </w:p>
        </w:tc>
        <w:tc>
          <w:tcPr/>
          <w:p>
            <w:pPr>
              <w:pStyle w:val="Compact"/>
            </w:pPr>
            <w:r>
              <w:t xml:space="preserve">euvolemic hyponatremia → SIADH</w:t>
            </w:r>
          </w:p>
        </w:tc>
        <w:tc>
          <w:tcPr/>
          <w:p>
            <w:pPr>
              <w:pStyle w:val="Compact"/>
            </w:pPr>
            <w:r>
              <w:t xml:space="preserve">Volume status is the first branch point in hyponatremia and determines the entire subsequent workup and treatment</w:t>
            </w:r>
          </w:p>
        </w:tc>
        <w:tc>
          <w:tcPr/>
          <w:p>
            <w:pPr>
              <w:pStyle w:val="Compact"/>
            </w:pPr>
            <w:r>
              <w:t xml:space="preserve">Assessed by one sign alone; clinical volume assessment is unreliable unless several findings are combined</w:t>
            </w:r>
          </w:p>
        </w:tc>
      </w:tr>
      <w:tr>
        <w:tc>
          <w:tcPr/>
          <w:p>
            <w:pPr>
              <w:pStyle w:val="Compact"/>
            </w:pPr>
            <w:r>
              <w:t xml:space="preserve">Hypovolemic</w:t>
            </w:r>
          </w:p>
        </w:tc>
        <w:tc>
          <w:tcPr/>
          <w:p>
            <w:pPr>
              <w:pStyle w:val="Compact"/>
            </w:pPr>
            <w:r>
              <w:t xml:space="preserve">Reduced intravascular volume</w:t>
            </w:r>
          </w:p>
        </w:tc>
        <w:tc>
          <w:tcPr/>
          <w:p>
            <w:pPr>
              <w:pStyle w:val="Compact"/>
            </w:pPr>
            <w:r>
              <w:t xml:space="preserve">Exam</w:t>
            </w:r>
          </w:p>
        </w:tc>
        <w:tc>
          <w:tcPr/>
          <w:p>
            <w:pPr>
              <w:pStyle w:val="Compact"/>
            </w:pPr>
            <w:r>
              <w:t xml:space="preserve">Flat JVP, orthostatic change, dry membranes, low urine sodium</w:t>
            </w:r>
          </w:p>
        </w:tc>
        <w:tc>
          <w:tcPr/>
          <w:p>
            <w:pPr>
              <w:pStyle w:val="Compact"/>
            </w:pPr>
            <w:r>
              <w:t xml:space="preserve">Hemorrhage, gastrointestinal losses, diuretics, third-spacing</w:t>
            </w:r>
          </w:p>
        </w:tc>
        <w:tc>
          <w:tcPr/>
          <w:p>
            <w:pPr>
              <w:pStyle w:val="Compact"/>
            </w:pPr>
            <w:r>
              <w:t xml:space="preserve">hypovolemic hyponatremia → gastrointestinal losses</w:t>
            </w:r>
          </w:p>
        </w:tc>
        <w:tc>
          <w:tcPr/>
          <w:p>
            <w:pPr>
              <w:pStyle w:val="Compact"/>
            </w:pPr>
            <w:r>
              <w:t xml:space="preserve">Directs toward saline rather than fluid restriction, the opposite of the treatment for SIADH</w:t>
            </w:r>
          </w:p>
        </w:tc>
        <w:tc>
          <w:tcPr/>
          <w:p>
            <w:pPr>
              <w:pStyle w:val="Compact"/>
            </w:pPr>
            <w:r>
              <w:t xml:space="preserve">Confused with SIADH, and treating one as the other makes the sodium worse</w:t>
            </w:r>
          </w:p>
        </w:tc>
      </w:tr>
      <w:tr>
        <w:tc>
          <w:tcPr/>
          <w:p>
            <w:pPr>
              <w:pStyle w:val="Compact"/>
            </w:pPr>
            <w:r>
              <w:t xml:space="preserve">Hypervolemic</w:t>
            </w:r>
          </w:p>
        </w:tc>
        <w:tc>
          <w:tcPr/>
          <w:p>
            <w:pPr>
              <w:pStyle w:val="Compact"/>
            </w:pPr>
            <w:r>
              <w:t xml:space="preserve">Excess total body fluid</w:t>
            </w:r>
          </w:p>
        </w:tc>
        <w:tc>
          <w:tcPr/>
          <w:p>
            <w:pPr>
              <w:pStyle w:val="Compact"/>
            </w:pPr>
            <w:r>
              <w:t xml:space="preserve">Exam</w:t>
            </w:r>
          </w:p>
        </w:tc>
        <w:tc>
          <w:tcPr/>
          <w:p>
            <w:pPr>
              <w:pStyle w:val="Compact"/>
            </w:pPr>
            <w:r>
              <w:t xml:space="preserve">Elevated JVP, edema, ascites, weight gain, crackles</w:t>
            </w:r>
          </w:p>
        </w:tc>
        <w:tc>
          <w:tcPr/>
          <w:p>
            <w:pPr>
              <w:pStyle w:val="Compact"/>
            </w:pPr>
            <w:r>
              <w:t xml:space="preserve">Heart failure, cirrhosis, nephrotic syndrome</w:t>
            </w:r>
          </w:p>
        </w:tc>
        <w:tc>
          <w:tcPr/>
          <w:p>
            <w:pPr>
              <w:pStyle w:val="Compact"/>
            </w:pPr>
            <w:r>
              <w:t xml:space="preserve">hypervolemic hyponatremia → decompensated heart failure</w:t>
            </w:r>
          </w:p>
        </w:tc>
        <w:tc>
          <w:tcPr/>
          <w:p>
            <w:pPr>
              <w:pStyle w:val="Compact"/>
            </w:pPr>
            <w:r>
              <w:t xml:space="preserve">Indicates the effective arterial volume is low despite total body overload, which is why these patients are both wet and sodium-avid</w:t>
            </w:r>
          </w:p>
        </w:tc>
        <w:tc>
          <w:tcPr/>
          <w:p>
            <w:pPr>
              <w:pStyle w:val="Compact"/>
            </w:pPr>
            <w:r>
              <w:t xml:space="preserve">Total body water and effective circulating volume conflated, which makes the physiology look contradictory</w:t>
            </w:r>
          </w:p>
        </w:tc>
      </w:tr>
      <w:tr>
        <w:tc>
          <w:tcPr/>
          <w:p>
            <w:pPr>
              <w:pStyle w:val="Compact"/>
            </w:pPr>
            <w:r>
              <w:t xml:space="preserve">Serous</w:t>
            </w:r>
          </w:p>
        </w:tc>
        <w:tc>
          <w:tcPr/>
          <w:p>
            <w:pPr>
              <w:pStyle w:val="Compact"/>
            </w:pPr>
            <w:r>
              <w:t xml:space="preserve">Thin clear fluid</w:t>
            </w:r>
          </w:p>
        </w:tc>
        <w:tc>
          <w:tcPr/>
          <w:p>
            <w:pPr>
              <w:pStyle w:val="Compact"/>
            </w:pPr>
            <w:r>
              <w:t xml:space="preserve">Exam</w:t>
            </w:r>
          </w:p>
        </w:tc>
        <w:tc>
          <w:tcPr/>
          <w:p>
            <w:pPr>
              <w:pStyle w:val="Compact"/>
            </w:pPr>
            <w:r>
              <w:t xml:space="preserve">Direct inspection of drainage</w:t>
            </w:r>
          </w:p>
        </w:tc>
        <w:tc>
          <w:tcPr/>
          <w:p>
            <w:pPr>
              <w:pStyle w:val="Compact"/>
            </w:pPr>
            <w:r>
              <w:t xml:space="preserve">Seroma, early postoperative wound</w:t>
            </w:r>
          </w:p>
        </w:tc>
        <w:tc>
          <w:tcPr/>
          <w:p>
            <w:pPr>
              <w:pStyle w:val="Compact"/>
            </w:pPr>
            <w:r>
              <w:t xml:space="preserve">serous wound drainage → seroma</w:t>
            </w:r>
          </w:p>
        </w:tc>
        <w:tc>
          <w:tcPr/>
          <w:p>
            <w:pPr>
              <w:pStyle w:val="Compact"/>
            </w:pPr>
            <w:r>
              <w:t xml:space="preserve">Argues against infection, which typically produces purulent or turbid fluid</w:t>
            </w:r>
          </w:p>
        </w:tc>
        <w:tc>
          <w:tcPr/>
          <w:p>
            <w:pPr>
              <w:pStyle w:val="Compact"/>
            </w:pPr>
            <w:r>
              <w:t xml:space="preserve">-</w:t>
            </w:r>
          </w:p>
        </w:tc>
      </w:tr>
      <w:tr>
        <w:tc>
          <w:tcPr/>
          <w:p>
            <w:pPr>
              <w:pStyle w:val="Compact"/>
            </w:pPr>
            <w:r>
              <w:t xml:space="preserve">Serosanguineous</w:t>
            </w:r>
          </w:p>
        </w:tc>
        <w:tc>
          <w:tcPr/>
          <w:p>
            <w:pPr>
              <w:pStyle w:val="Compact"/>
            </w:pPr>
            <w:r>
              <w:t xml:space="preserve">Mixed thin fluid and blood</w:t>
            </w:r>
          </w:p>
        </w:tc>
        <w:tc>
          <w:tcPr/>
          <w:p>
            <w:pPr>
              <w:pStyle w:val="Compact"/>
            </w:pPr>
            <w:r>
              <w:t xml:space="preserve">Exam</w:t>
            </w:r>
          </w:p>
        </w:tc>
        <w:tc>
          <w:tcPr/>
          <w:p>
            <w:pPr>
              <w:pStyle w:val="Compact"/>
            </w:pPr>
            <w:r>
              <w:t xml:space="preserve">Direct inspection of drainage</w:t>
            </w:r>
          </w:p>
        </w:tc>
        <w:tc>
          <w:tcPr/>
          <w:p>
            <w:pPr>
              <w:pStyle w:val="Compact"/>
            </w:pPr>
            <w:r>
              <w:t xml:space="preserve">Normal postoperative drainage, healing wounds</w:t>
            </w:r>
          </w:p>
        </w:tc>
        <w:tc>
          <w:tcPr/>
          <w:p>
            <w:pPr>
              <w:pStyle w:val="Compact"/>
            </w:pPr>
            <w:r>
              <w:t xml:space="preserve">serosanguineous drainage → expected postoperative finding</w:t>
            </w:r>
          </w:p>
        </w:tc>
        <w:tc>
          <w:tcPr/>
          <w:p>
            <w:pPr>
              <w:pStyle w:val="Compact"/>
            </w:pPr>
            <w:r>
              <w:t xml:space="preserve">Usually expected early after surgery. A change from serosanguineous to purulent is the finding that matters</w:t>
            </w:r>
          </w:p>
        </w:tc>
        <w:tc>
          <w:tcPr/>
          <w:p>
            <w:pPr>
              <w:pStyle w:val="Compact"/>
            </w:pPr>
            <w:r>
              <w:t xml:space="preserve">-</w:t>
            </w:r>
          </w:p>
        </w:tc>
      </w:tr>
    </w:tbl>
    <w:bookmarkEnd w:id="69"/>
    <w:bookmarkEnd w:id="70"/>
    <w:bookmarkStart w:id="71" w:name="X0f1a4f6594561d13fb1fc3de96f324d566f5051"/>
    <w:p>
      <w:pPr>
        <w:pStyle w:val="Heading1"/>
      </w:pPr>
      <w:r>
        <w:t xml:space="preserve">Part IV. Rapid reference: the diagnostic shift</w:t>
      </w:r>
    </w:p>
    <w:p>
      <w:pPr>
        <w:pStyle w:val="FirstParagraph"/>
      </w:pPr>
      <w:r>
        <w:t xml:space="preserve">The highest-yield qualifiers, reduced to the direction each one pushes you. Teach from this table; the rest of the document is the reference behind 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Qualifier</w:t>
            </w:r>
          </w:p>
        </w:tc>
        <w:tc>
          <w:tcPr/>
          <w:p>
            <w:pPr>
              <w:pStyle w:val="Compact"/>
            </w:pPr>
            <w:r>
              <w:t xml:space="preserve">Think</w:t>
            </w:r>
          </w:p>
        </w:tc>
      </w:tr>
      <w:tr>
        <w:tc>
          <w:tcPr/>
          <w:p>
            <w:pPr>
              <w:pStyle w:val="Compact"/>
            </w:pPr>
            <w:r>
              <w:t xml:space="preserve">Abrupt, maximal at onset</w:t>
            </w:r>
          </w:p>
        </w:tc>
        <w:tc>
          <w:tcPr/>
          <w:p>
            <w:pPr>
              <w:pStyle w:val="Compact"/>
            </w:pPr>
            <w:r>
              <w:t xml:space="preserve">Vascular, mechanical, or electrical catastrophe. Rupture, occlusion, dissection, arrhythmia</w:t>
            </w:r>
          </w:p>
        </w:tc>
      </w:tr>
      <w:tr>
        <w:tc>
          <w:tcPr/>
          <w:p>
            <w:pPr>
              <w:pStyle w:val="Compact"/>
            </w:pPr>
            <w:r>
              <w:t xml:space="preserve">Insidious</w:t>
            </w:r>
          </w:p>
        </w:tc>
        <w:tc>
          <w:tcPr/>
          <w:p>
            <w:pPr>
              <w:pStyle w:val="Compact"/>
            </w:pPr>
            <w:r>
              <w:t xml:space="preserve">Degenerative, neoplastic, chronic inflammatory</w:t>
            </w:r>
          </w:p>
        </w:tc>
      </w:tr>
      <w:tr>
        <w:tc>
          <w:tcPr/>
          <w:p>
            <w:pPr>
              <w:pStyle w:val="Compact"/>
            </w:pPr>
            <w:r>
              <w:t xml:space="preserve">Subacute</w:t>
            </w:r>
          </w:p>
        </w:tc>
        <w:tc>
          <w:tcPr/>
          <w:p>
            <w:pPr>
              <w:pStyle w:val="Compact"/>
            </w:pPr>
            <w:r>
              <w:t xml:space="preserve">Too slow for infarct, too fast for degeneration. Indolent infection, autoimmune, expanding mass</w:t>
            </w:r>
          </w:p>
        </w:tc>
      </w:tr>
      <w:tr>
        <w:tc>
          <w:tcPr/>
          <w:p>
            <w:pPr>
              <w:pStyle w:val="Compact"/>
            </w:pPr>
            <w:r>
              <w:t xml:space="preserve">Rapidly progressive</w:t>
            </w:r>
          </w:p>
        </w:tc>
        <w:tc>
          <w:tcPr/>
          <w:p>
            <w:pPr>
              <w:pStyle w:val="Compact"/>
            </w:pPr>
            <w:r>
              <w:t xml:space="preserve">A named syndrome in several fields. Escalate the workup and consider empiric therapy</w:t>
            </w:r>
          </w:p>
        </w:tc>
      </w:tr>
      <w:tr>
        <w:tc>
          <w:tcPr/>
          <w:p>
            <w:pPr>
              <w:pStyle w:val="Compact"/>
            </w:pPr>
            <w:r>
              <w:t xml:space="preserve">Relapsing and remitting</w:t>
            </w:r>
          </w:p>
        </w:tc>
        <w:tc>
          <w:tcPr/>
          <w:p>
            <w:pPr>
              <w:pStyle w:val="Compact"/>
            </w:pPr>
            <w:r>
              <w:t xml:space="preserve">Immune-mediated until proven otherwise</w:t>
            </w:r>
          </w:p>
        </w:tc>
      </w:tr>
      <w:tr>
        <w:tc>
          <w:tcPr/>
          <w:p>
            <w:pPr>
              <w:pStyle w:val="Compact"/>
            </w:pPr>
            <w:r>
              <w:t xml:space="preserve">Fluctuating cognition</w:t>
            </w:r>
          </w:p>
        </w:tc>
        <w:tc>
          <w:tcPr/>
          <w:p>
            <w:pPr>
              <w:pStyle w:val="Compact"/>
            </w:pPr>
            <w:r>
              <w:t xml:space="preserve">Delirium, not dementia</w:t>
            </w:r>
          </w:p>
        </w:tc>
      </w:tr>
      <w:tr>
        <w:tc>
          <w:tcPr/>
          <w:p>
            <w:pPr>
              <w:pStyle w:val="Compact"/>
            </w:pPr>
            <w:r>
              <w:t xml:space="preserve">Painless</w:t>
            </w:r>
          </w:p>
        </w:tc>
        <w:tc>
          <w:tcPr/>
          <w:p>
            <w:pPr>
              <w:pStyle w:val="Compact"/>
            </w:pPr>
            <w:r>
              <w:t xml:space="preserve">Obstruction, malignancy, or neuropathy rather than inflammation</w:t>
            </w:r>
          </w:p>
        </w:tc>
      </w:tr>
      <w:tr>
        <w:tc>
          <w:tcPr/>
          <w:p>
            <w:pPr>
              <w:pStyle w:val="Compact"/>
            </w:pPr>
            <w:r>
              <w:t xml:space="preserve">Painless jaundice</w:t>
            </w:r>
          </w:p>
        </w:tc>
        <w:tc>
          <w:tcPr/>
          <w:p>
            <w:pPr>
              <w:pStyle w:val="Compact"/>
            </w:pPr>
            <w:r>
              <w:t xml:space="preserve">Malignant biliary obstruction until excluded</w:t>
            </w:r>
          </w:p>
        </w:tc>
      </w:tr>
      <w:tr>
        <w:tc>
          <w:tcPr/>
          <w:p>
            <w:pPr>
              <w:pStyle w:val="Compact"/>
            </w:pPr>
            <w:r>
              <w:t xml:space="preserve">Migratory arthritis</w:t>
            </w:r>
          </w:p>
        </w:tc>
        <w:tc>
          <w:tcPr/>
          <w:p>
            <w:pPr>
              <w:pStyle w:val="Compact"/>
            </w:pPr>
            <w:r>
              <w:t xml:space="preserve">Rheumatic fever, gonococcal arthritis, Lyme</w:t>
            </w:r>
          </w:p>
        </w:tc>
      </w:tr>
      <w:tr>
        <w:tc>
          <w:tcPr/>
          <w:p>
            <w:pPr>
              <w:pStyle w:val="Compact"/>
            </w:pPr>
            <w:r>
              <w:t xml:space="preserve">Monoarticular and hot</w:t>
            </w:r>
          </w:p>
        </w:tc>
        <w:tc>
          <w:tcPr/>
          <w:p>
            <w:pPr>
              <w:pStyle w:val="Compact"/>
            </w:pPr>
            <w:r>
              <w:t xml:space="preserve">Septic arthritis. Tap the joint</w:t>
            </w:r>
          </w:p>
        </w:tc>
      </w:tr>
      <w:tr>
        <w:tc>
          <w:tcPr/>
          <w:p>
            <w:pPr>
              <w:pStyle w:val="Compact"/>
            </w:pPr>
            <w:r>
              <w:t xml:space="preserve">Symmetric proximal weakness</w:t>
            </w:r>
          </w:p>
        </w:tc>
        <w:tc>
          <w:tcPr/>
          <w:p>
            <w:pPr>
              <w:pStyle w:val="Compact"/>
            </w:pPr>
            <w:r>
              <w:t xml:space="preserve">Muscle or systemic disease, not a focal neurologic lesion</w:t>
            </w:r>
          </w:p>
        </w:tc>
      </w:tr>
      <w:tr>
        <w:tc>
          <w:tcPr/>
          <w:p>
            <w:pPr>
              <w:pStyle w:val="Compact"/>
            </w:pPr>
            <w:r>
              <w:t xml:space="preserve">Length-dependent, stocking-glove</w:t>
            </w:r>
          </w:p>
        </w:tc>
        <w:tc>
          <w:tcPr/>
          <w:p>
            <w:pPr>
              <w:pStyle w:val="Compact"/>
            </w:pPr>
            <w:r>
              <w:t xml:space="preserve">Metabolic or toxic axonal polyneuropathy</w:t>
            </w:r>
          </w:p>
        </w:tc>
      </w:tr>
      <w:tr>
        <w:tc>
          <w:tcPr/>
          <w:p>
            <w:pPr>
              <w:pStyle w:val="Compact"/>
            </w:pPr>
            <w:r>
              <w:t xml:space="preserve">Ascending and areflexic</w:t>
            </w:r>
          </w:p>
        </w:tc>
        <w:tc>
          <w:tcPr/>
          <w:p>
            <w:pPr>
              <w:pStyle w:val="Compact"/>
            </w:pPr>
            <w:r>
              <w:t xml:space="preserve">Guillain-Barré. Measure vital capacity, not oximetry</w:t>
            </w:r>
          </w:p>
        </w:tc>
      </w:tr>
      <w:tr>
        <w:tc>
          <w:tcPr/>
          <w:p>
            <w:pPr>
              <w:pStyle w:val="Compact"/>
            </w:pPr>
            <w:r>
              <w:t xml:space="preserve">Descending with bulbar onset</w:t>
            </w:r>
          </w:p>
        </w:tc>
        <w:tc>
          <w:tcPr/>
          <w:p>
            <w:pPr>
              <w:pStyle w:val="Compact"/>
            </w:pPr>
            <w:r>
              <w:t xml:space="preserve">Botulism</w:t>
            </w:r>
          </w:p>
        </w:tc>
      </w:tr>
      <w:tr>
        <w:tc>
          <w:tcPr/>
          <w:p>
            <w:pPr>
              <w:pStyle w:val="Compact"/>
            </w:pPr>
            <w:r>
              <w:t xml:space="preserve">Mononeuritis multiplex</w:t>
            </w:r>
          </w:p>
        </w:tc>
        <w:tc>
          <w:tcPr/>
          <w:p>
            <w:pPr>
              <w:pStyle w:val="Compact"/>
            </w:pPr>
            <w:r>
              <w:t xml:space="preserve">Vasculitis until proven otherwise</w:t>
            </w:r>
          </w:p>
        </w:tc>
      </w:tr>
      <w:tr>
        <w:tc>
          <w:tcPr/>
          <w:p>
            <w:pPr>
              <w:pStyle w:val="Compact"/>
            </w:pPr>
            <w:r>
              <w:t xml:space="preserve">Crossed findings, ipsilateral face and contralateral body</w:t>
            </w:r>
          </w:p>
        </w:tc>
        <w:tc>
          <w:tcPr/>
          <w:p>
            <w:pPr>
              <w:pStyle w:val="Compact"/>
            </w:pPr>
            <w:r>
              <w:t xml:space="preserve">Brainstem</w:t>
            </w:r>
          </w:p>
        </w:tc>
      </w:tr>
      <w:tr>
        <w:tc>
          <w:tcPr/>
          <w:p>
            <w:pPr>
              <w:pStyle w:val="Compact"/>
            </w:pPr>
            <w:r>
              <w:t xml:space="preserve">Nonblanching with fever</w:t>
            </w:r>
          </w:p>
        </w:tc>
        <w:tc>
          <w:tcPr/>
          <w:p>
            <w:pPr>
              <w:pStyle w:val="Compact"/>
            </w:pPr>
            <w:r>
              <w:t xml:space="preserve">Meningococcemia. Treat before confirming</w:t>
            </w:r>
          </w:p>
        </w:tc>
      </w:tr>
      <w:tr>
        <w:tc>
          <w:tcPr/>
          <w:p>
            <w:pPr>
              <w:pStyle w:val="Compact"/>
            </w:pPr>
            <w:r>
              <w:t xml:space="preserve">Palpable purpura</w:t>
            </w:r>
          </w:p>
        </w:tc>
        <w:tc>
          <w:tcPr/>
          <w:p>
            <w:pPr>
              <w:pStyle w:val="Compact"/>
            </w:pPr>
            <w:r>
              <w:t xml:space="preserve">Small-vessel vasculitis. Check kidneys and lungs</w:t>
            </w:r>
          </w:p>
        </w:tc>
      </w:tr>
      <w:tr>
        <w:tc>
          <w:tcPr/>
          <w:p>
            <w:pPr>
              <w:pStyle w:val="Compact"/>
            </w:pPr>
            <w:r>
              <w:t xml:space="preserve">Inflammatory back pain under 45</w:t>
            </w:r>
          </w:p>
        </w:tc>
        <w:tc>
          <w:tcPr/>
          <w:p>
            <w:pPr>
              <w:pStyle w:val="Compact"/>
            </w:pPr>
            <w:r>
              <w:t xml:space="preserve">Axial spondyloarthritis pathway</w:t>
            </w:r>
          </w:p>
        </w:tc>
      </w:tr>
      <w:tr>
        <w:tc>
          <w:tcPr/>
          <w:p>
            <w:pPr>
              <w:pStyle w:val="Compact"/>
            </w:pPr>
            <w:r>
              <w:t xml:space="preserve">Morning stiffness over an hour</w:t>
            </w:r>
          </w:p>
        </w:tc>
        <w:tc>
          <w:tcPr/>
          <w:p>
            <w:pPr>
              <w:pStyle w:val="Compact"/>
            </w:pPr>
            <w:r>
              <w:t xml:space="preserve">Inflammatory, not degenerative</w:t>
            </w:r>
          </w:p>
        </w:tc>
      </w:tr>
      <w:tr>
        <w:tc>
          <w:tcPr/>
          <w:p>
            <w:pPr>
              <w:pStyle w:val="Compact"/>
            </w:pPr>
            <w:r>
              <w:t xml:space="preserve">Irregularly irregular</w:t>
            </w:r>
          </w:p>
        </w:tc>
        <w:tc>
          <w:tcPr/>
          <w:p>
            <w:pPr>
              <w:pStyle w:val="Compact"/>
            </w:pPr>
            <w:r>
              <w:t xml:space="preserve">Atrial fibrillation. Assess stroke risk now</w:t>
            </w:r>
          </w:p>
        </w:tc>
      </w:tr>
      <w:tr>
        <w:tc>
          <w:tcPr/>
          <w:p>
            <w:pPr>
              <w:pStyle w:val="Compact"/>
            </w:pPr>
            <w:r>
              <w:t xml:space="preserve">Wide-complex tachycardia</w:t>
            </w:r>
          </w:p>
        </w:tc>
        <w:tc>
          <w:tcPr/>
          <w:p>
            <w:pPr>
              <w:pStyle w:val="Compact"/>
            </w:pPr>
            <w:r>
              <w:t xml:space="preserve">Ventricular tachycardia. Do not give a calcium channel blocker</w:t>
            </w:r>
          </w:p>
        </w:tc>
      </w:tr>
      <w:tr>
        <w:tc>
          <w:tcPr/>
          <w:p>
            <w:pPr>
              <w:pStyle w:val="Compact"/>
            </w:pPr>
            <w:r>
              <w:t xml:space="preserve">Diastolic murmur</w:t>
            </w:r>
          </w:p>
        </w:tc>
        <w:tc>
          <w:tcPr/>
          <w:p>
            <w:pPr>
              <w:pStyle w:val="Compact"/>
            </w:pPr>
            <w:r>
              <w:t xml:space="preserve">Never benign. Get an echocardiogram</w:t>
            </w:r>
          </w:p>
        </w:tc>
      </w:tr>
      <w:tr>
        <w:tc>
          <w:tcPr/>
          <w:p>
            <w:pPr>
              <w:pStyle w:val="Compact"/>
            </w:pPr>
            <w:r>
              <w:t xml:space="preserve">Exudative effusion</w:t>
            </w:r>
          </w:p>
        </w:tc>
        <w:tc>
          <w:tcPr/>
          <w:p>
            <w:pPr>
              <w:pStyle w:val="Compact"/>
            </w:pPr>
            <w:r>
              <w:t xml:space="preserve">Local pleural pathology: infection, malignancy, or infarction</w:t>
            </w:r>
          </w:p>
        </w:tc>
      </w:tr>
      <w:tr>
        <w:tc>
          <w:tcPr/>
          <w:p>
            <w:pPr>
              <w:pStyle w:val="Compact"/>
            </w:pPr>
            <w:r>
              <w:t xml:space="preserve">Hypercapnic failure</w:t>
            </w:r>
          </w:p>
        </w:tc>
        <w:tc>
          <w:tcPr/>
          <w:p>
            <w:pPr>
              <w:pStyle w:val="Compact"/>
            </w:pPr>
            <w:r>
              <w:t xml:space="preserve">A pump problem, not an oxygenation problem. Support ventilation</w:t>
            </w:r>
          </w:p>
        </w:tc>
      </w:tr>
      <w:tr>
        <w:tc>
          <w:tcPr/>
          <w:p>
            <w:pPr>
              <w:pStyle w:val="Compact"/>
            </w:pPr>
            <w:r>
              <w:t xml:space="preserve">Monophonic wheeze</w:t>
            </w:r>
          </w:p>
        </w:tc>
        <w:tc>
          <w:tcPr/>
          <w:p>
            <w:pPr>
              <w:pStyle w:val="Compact"/>
            </w:pPr>
            <w:r>
              <w:t xml:space="preserve">One large airway. Not asthma. Image and scope</w:t>
            </w:r>
          </w:p>
        </w:tc>
      </w:tr>
      <w:tr>
        <w:tc>
          <w:tcPr/>
          <w:p>
            <w:pPr>
              <w:pStyle w:val="Compact"/>
            </w:pPr>
            <w:r>
              <w:t xml:space="preserve">Cholestatic pattern</w:t>
            </w:r>
          </w:p>
        </w:tc>
        <w:tc>
          <w:tcPr/>
          <w:p>
            <w:pPr>
              <w:pStyle w:val="Compact"/>
            </w:pPr>
            <w:r>
              <w:t xml:space="preserve">Bile ducts rather than hepatocytes. Image for dilation</w:t>
            </w:r>
          </w:p>
        </w:tc>
      </w:tr>
      <w:tr>
        <w:tc>
          <w:tcPr/>
          <w:p>
            <w:pPr>
              <w:pStyle w:val="Compact"/>
            </w:pPr>
            <w:r>
              <w:t xml:space="preserve">RBC casts</w:t>
            </w:r>
          </w:p>
        </w:tc>
        <w:tc>
          <w:tcPr/>
          <w:p>
            <w:pPr>
              <w:pStyle w:val="Compact"/>
            </w:pPr>
            <w:r>
              <w:t xml:space="preserve">Glomerular. Rapidly progressive GN is a nephrologic emergency</w:t>
            </w:r>
          </w:p>
        </w:tc>
      </w:tr>
      <w:tr>
        <w:tc>
          <w:tcPr/>
          <w:p>
            <w:pPr>
              <w:pStyle w:val="Compact"/>
            </w:pPr>
            <w:r>
              <w:t xml:space="preserve">Sterile pyuria</w:t>
            </w:r>
          </w:p>
        </w:tc>
        <w:tc>
          <w:tcPr/>
          <w:p>
            <w:pPr>
              <w:pStyle w:val="Compact"/>
            </w:pPr>
            <w:r>
              <w:t xml:space="preserve">TB, chlamydia, interstitial nephritis, stones</w:t>
            </w:r>
          </w:p>
        </w:tc>
      </w:tr>
      <w:tr>
        <w:tc>
          <w:tcPr/>
          <w:p>
            <w:pPr>
              <w:pStyle w:val="Compact"/>
            </w:pPr>
            <w:r>
              <w:t xml:space="preserve">Schistocytes with thrombocytopenia</w:t>
            </w:r>
          </w:p>
        </w:tc>
        <w:tc>
          <w:tcPr/>
          <w:p>
            <w:pPr>
              <w:pStyle w:val="Compact"/>
            </w:pPr>
            <w:r>
              <w:t xml:space="preserve">Microangiopathy. TTP is an emergency, do not transfuse platelets</w:t>
            </w:r>
          </w:p>
        </w:tc>
      </w:tr>
      <w:tr>
        <w:tc>
          <w:tcPr/>
          <w:p>
            <w:pPr>
              <w:pStyle w:val="Compact"/>
            </w:pPr>
            <w:r>
              <w:t xml:space="preserve">Culture-negative endocarditis</w:t>
            </w:r>
          </w:p>
        </w:tc>
        <w:tc>
          <w:tcPr/>
          <w:p>
            <w:pPr>
              <w:pStyle w:val="Compact"/>
            </w:pPr>
            <w:r>
              <w:t xml:space="preserve">Ask whether the patient was pretreated or the organism is fastidious</w:t>
            </w:r>
          </w:p>
        </w:tc>
      </w:tr>
      <w:tr>
        <w:tc>
          <w:tcPr/>
          <w:p>
            <w:pPr>
              <w:pStyle w:val="Compact"/>
            </w:pPr>
            <w:r>
              <w:t xml:space="preserve">Monoclonal</w:t>
            </w:r>
          </w:p>
        </w:tc>
        <w:tc>
          <w:tcPr/>
          <w:p>
            <w:pPr>
              <w:pStyle w:val="Compact"/>
            </w:pPr>
            <w:r>
              <w:t xml:space="preserve">Clonal, and so neoplastic in origin, though not necessarily malignant. MGUS is common. Polyclonal is reactive</w:t>
            </w:r>
          </w:p>
        </w:tc>
      </w:tr>
      <w:tr>
        <w:tc>
          <w:tcPr/>
          <w:p>
            <w:pPr>
              <w:pStyle w:val="Compact"/>
            </w:pPr>
            <w:r>
              <w:t xml:space="preserve">In situ versus invasive</w:t>
            </w:r>
          </w:p>
        </w:tc>
        <w:tc>
          <w:tcPr/>
          <w:p>
            <w:pPr>
              <w:pStyle w:val="Compact"/>
            </w:pPr>
            <w:r>
              <w:t xml:space="preserve">The single word that changes staging, nodal evaluation, and systemic therapy</w:t>
            </w:r>
          </w:p>
        </w:tc>
      </w:tr>
      <w:tr>
        <w:tc>
          <w:tcPr/>
          <w:p>
            <w:pPr>
              <w:pStyle w:val="Compact"/>
            </w:pPr>
            <w:r>
              <w:t xml:space="preserve">Out of proportion to exam</w:t>
            </w:r>
          </w:p>
        </w:tc>
        <w:tc>
          <w:tcPr/>
          <w:p>
            <w:pPr>
              <w:pStyle w:val="Compact"/>
            </w:pPr>
            <w:r>
              <w:t xml:space="preserve">Mesenteric ischemia, necrotizing fasciitis, compartment syndrome</w:t>
            </w:r>
          </w:p>
        </w:tc>
      </w:tr>
      <w:tr>
        <w:tc>
          <w:tcPr/>
          <w:p>
            <w:pPr>
              <w:pStyle w:val="Compact"/>
            </w:pPr>
            <w:r>
              <w:t xml:space="preserve">Thunderclap, maximal at onset</w:t>
            </w:r>
          </w:p>
        </w:tc>
        <w:tc>
          <w:tcPr/>
          <w:p>
            <w:pPr>
              <w:pStyle w:val="Compact"/>
            </w:pPr>
            <w:r>
              <w:t xml:space="preserve">Subarachnoid hemorrhage. Time to peak, not severity, is the criterion</w:t>
            </w:r>
          </w:p>
        </w:tc>
      </w:tr>
      <w:tr>
        <w:tc>
          <w:tcPr/>
          <w:p>
            <w:pPr>
              <w:pStyle w:val="Compact"/>
            </w:pPr>
            <w:r>
              <w:t xml:space="preserve">Acute on chronic</w:t>
            </w:r>
          </w:p>
        </w:tc>
        <w:tc>
          <w:tcPr/>
          <w:p>
            <w:pPr>
              <w:pStyle w:val="Compact"/>
            </w:pPr>
            <w:r>
              <w:t xml:space="preserve">Name both tempos. Find the precipitant and the substrate</w:t>
            </w:r>
          </w:p>
        </w:tc>
      </w:tr>
      <w:tr>
        <w:tc>
          <w:tcPr/>
          <w:p>
            <w:pPr>
              <w:pStyle w:val="Compact"/>
            </w:pPr>
            <w:r>
              <w:t xml:space="preserve">Provoked versus unprovoked</w:t>
            </w:r>
          </w:p>
        </w:tc>
        <w:tc>
          <w:tcPr/>
          <w:p>
            <w:pPr>
              <w:pStyle w:val="Compact"/>
            </w:pPr>
            <w:r>
              <w:t xml:space="preserve">Determines duration of anticoagulation, and whether a seizure is epilepsy</w:t>
            </w:r>
          </w:p>
        </w:tc>
      </w:tr>
      <w:tr>
        <w:tc>
          <w:tcPr/>
          <w:p>
            <w:pPr>
              <w:pStyle w:val="Compact"/>
            </w:pPr>
            <w:r>
              <w:t xml:space="preserve">Fatigable</w:t>
            </w:r>
          </w:p>
        </w:tc>
        <w:tc>
          <w:tcPr/>
          <w:p>
            <w:pPr>
              <w:pStyle w:val="Compact"/>
            </w:pPr>
            <w:r>
              <w:t xml:space="preserve">Neuromuscular junction. Myasthenia until proven otherwise</w:t>
            </w:r>
          </w:p>
        </w:tc>
      </w:tr>
      <w:tr>
        <w:tc>
          <w:tcPr/>
          <w:p>
            <w:pPr>
              <w:pStyle w:val="Compact"/>
            </w:pPr>
            <w:r>
              <w:t xml:space="preserve">Dissociated sensory loss</w:t>
            </w:r>
          </w:p>
        </w:tc>
        <w:tc>
          <w:tcPr/>
          <w:p>
            <w:pPr>
              <w:pStyle w:val="Compact"/>
            </w:pPr>
            <w:r>
              <w:t xml:space="preserve">Highly localizing. Spinothalamic and dorsal columns are anatomically separate</w:t>
            </w:r>
          </w:p>
        </w:tc>
      </w:tr>
      <w:tr>
        <w:tc>
          <w:tcPr/>
          <w:p>
            <w:pPr>
              <w:pStyle w:val="Compact"/>
            </w:pPr>
            <w:r>
              <w:t xml:space="preserve">Saddle anesthesia with retention</w:t>
            </w:r>
          </w:p>
        </w:tc>
        <w:tc>
          <w:tcPr/>
          <w:p>
            <w:pPr>
              <w:pStyle w:val="Compact"/>
            </w:pPr>
            <w:r>
              <w:t xml:space="preserve">Cauda equina. Surgical emergency</w:t>
            </w:r>
          </w:p>
        </w:tc>
      </w:tr>
      <w:tr>
        <w:tc>
          <w:tcPr/>
          <w:p>
            <w:pPr>
              <w:pStyle w:val="Compact"/>
            </w:pPr>
            <w:r>
              <w:t xml:space="preserve">Nikolsky-positive with mucosal involvement</w:t>
            </w:r>
          </w:p>
        </w:tc>
        <w:tc>
          <w:tcPr/>
          <w:p>
            <w:pPr>
              <w:pStyle w:val="Compact"/>
            </w:pPr>
            <w:r>
              <w:t xml:space="preserve">A blistering emergency, but the sign alone does not name it. Dusky macules with full-thickness detachment and a drug at the right latency favor SJS/TEN and the burn unit; flaccid bullae over a subacute course favor pemphigus vulgaris and immunosuppression</w:t>
            </w:r>
          </w:p>
        </w:tc>
      </w:tr>
      <w:tr>
        <w:tc>
          <w:tcPr/>
          <w:p>
            <w:pPr>
              <w:pStyle w:val="Compact"/>
            </w:pPr>
            <w:r>
              <w:t xml:space="preserve">Dactylitis or enthesitis</w:t>
            </w:r>
          </w:p>
        </w:tc>
        <w:tc>
          <w:tcPr/>
          <w:p>
            <w:pPr>
              <w:pStyle w:val="Compact"/>
            </w:pPr>
            <w:r>
              <w:t xml:space="preserve">Spondyloarthritis family</w:t>
            </w:r>
          </w:p>
        </w:tc>
      </w:tr>
      <w:tr>
        <w:tc>
          <w:tcPr/>
          <w:p>
            <w:pPr>
              <w:pStyle w:val="Compact"/>
            </w:pPr>
            <w:r>
              <w:t xml:space="preserve">Fixed splitting of S2</w:t>
            </w:r>
          </w:p>
        </w:tc>
        <w:tc>
          <w:tcPr/>
          <w:p>
            <w:pPr>
              <w:pStyle w:val="Compact"/>
            </w:pPr>
            <w:r>
              <w:t xml:space="preserve">Atrial septal defect</w:t>
            </w:r>
          </w:p>
        </w:tc>
      </w:tr>
      <w:tr>
        <w:tc>
          <w:tcPr/>
          <w:p>
            <w:pPr>
              <w:pStyle w:val="Compact"/>
            </w:pPr>
            <w:r>
              <w:t xml:space="preserve">Pulsus paradoxus with elevated JVP</w:t>
            </w:r>
          </w:p>
        </w:tc>
        <w:tc>
          <w:tcPr/>
          <w:p>
            <w:pPr>
              <w:pStyle w:val="Compact"/>
            </w:pPr>
            <w:r>
              <w:t xml:space="preserve">Tamponade. Echocardiogram now</w:t>
            </w:r>
          </w:p>
        </w:tc>
      </w:tr>
      <w:tr>
        <w:tc>
          <w:tcPr/>
          <w:p>
            <w:pPr>
              <w:pStyle w:val="Compact"/>
            </w:pPr>
            <w:r>
              <w:t xml:space="preserve">Nonpitting edema</w:t>
            </w:r>
          </w:p>
        </w:tc>
        <w:tc>
          <w:tcPr/>
          <w:p>
            <w:pPr>
              <w:pStyle w:val="Compact"/>
            </w:pPr>
            <w:r>
              <w:t xml:space="preserve">Lymphatic or thyroid, not cardiac or renal</w:t>
            </w:r>
          </w:p>
        </w:tc>
      </w:tr>
      <w:tr>
        <w:tc>
          <w:tcPr/>
          <w:p>
            <w:pPr>
              <w:pStyle w:val="Compact"/>
            </w:pPr>
            <w:r>
              <w:t xml:space="preserve">Tree-in-bud</w:t>
            </w:r>
          </w:p>
        </w:tc>
        <w:tc>
          <w:tcPr/>
          <w:p>
            <w:pPr>
              <w:pStyle w:val="Compact"/>
            </w:pPr>
            <w:r>
              <w:t xml:space="preserve">Endobronchial spread. TB, MAC, aspiration</w:t>
            </w:r>
          </w:p>
        </w:tc>
      </w:tr>
      <w:tr>
        <w:tc>
          <w:tcPr/>
          <w:p>
            <w:pPr>
              <w:pStyle w:val="Compact"/>
            </w:pPr>
            <w:r>
              <w:t xml:space="preserve">Honeycombing with traction bronchiectasis</w:t>
            </w:r>
          </w:p>
        </w:tc>
        <w:tc>
          <w:tcPr/>
          <w:p>
            <w:pPr>
              <w:pStyle w:val="Compact"/>
            </w:pPr>
            <w:r>
              <w:t xml:space="preserve">Established fibrosis. Immunosuppression will not reverse it</w:t>
            </w:r>
          </w:p>
        </w:tc>
      </w:tr>
      <w:tr>
        <w:tc>
          <w:tcPr/>
          <w:p>
            <w:pPr>
              <w:pStyle w:val="Compact"/>
            </w:pPr>
            <w:r>
              <w:t xml:space="preserve">High versus low SAAG</w:t>
            </w:r>
          </w:p>
        </w:tc>
        <w:tc>
          <w:tcPr/>
          <w:p>
            <w:pPr>
              <w:pStyle w:val="Compact"/>
            </w:pPr>
            <w:r>
              <w:t xml:space="preserve">Portal hypertension versus peritoneal disease</w:t>
            </w:r>
          </w:p>
        </w:tc>
      </w:tr>
      <w:tr>
        <w:tc>
          <w:tcPr/>
          <w:p>
            <w:pPr>
              <w:pStyle w:val="Compact"/>
            </w:pPr>
            <w:r>
              <w:t xml:space="preserve">Bland sediment</w:t>
            </w:r>
          </w:p>
        </w:tc>
        <w:tc>
          <w:tcPr/>
          <w:p>
            <w:pPr>
              <w:pStyle w:val="Compact"/>
            </w:pPr>
            <w:r>
              <w:t xml:space="preserve">Prerenal or postrenal. Argues against glomerular disease</w:t>
            </w:r>
          </w:p>
        </w:tc>
      </w:tr>
      <w:tr>
        <w:tc>
          <w:tcPr/>
          <w:p>
            <w:pPr>
              <w:pStyle w:val="Compact"/>
            </w:pPr>
            <w:r>
              <w:t xml:space="preserve">Anion gap versus non-gap acidosis</w:t>
            </w:r>
          </w:p>
        </w:tc>
        <w:tc>
          <w:tcPr/>
          <w:p>
            <w:pPr>
              <w:pStyle w:val="Compact"/>
            </w:pPr>
            <w:r>
              <w:t xml:space="preserve">Added acid versus bicarbonate loss. Two different differentials</w:t>
            </w:r>
          </w:p>
        </w:tc>
      </w:tr>
      <w:tr>
        <w:tc>
          <w:tcPr/>
          <w:p>
            <w:pPr>
              <w:pStyle w:val="Compact"/>
            </w:pPr>
            <w:r>
              <w:t xml:space="preserve">Schistocytes with thrombocytopenia</w:t>
            </w:r>
          </w:p>
        </w:tc>
        <w:tc>
          <w:tcPr/>
          <w:p>
            <w:pPr>
              <w:pStyle w:val="Compact"/>
            </w:pPr>
            <w:r>
              <w:t xml:space="preserve">Microangiopathy. TTP is an emergency, do not transfuse platelets</w:t>
            </w:r>
          </w:p>
        </w:tc>
      </w:tr>
      <w:tr>
        <w:tc>
          <w:tcPr/>
          <w:p>
            <w:pPr>
              <w:pStyle w:val="Compact"/>
            </w:pPr>
            <w:r>
              <w:t xml:space="preserve">Leukoerythroblastic smear</w:t>
            </w:r>
          </w:p>
        </w:tc>
        <w:tc>
          <w:tcPr/>
          <w:p>
            <w:pPr>
              <w:pStyle w:val="Compact"/>
            </w:pPr>
            <w:r>
              <w:t xml:space="preserve">Marrow infiltration. Biopsy</w:t>
            </w:r>
          </w:p>
        </w:tc>
      </w:tr>
      <w:tr>
        <w:tc>
          <w:tcPr/>
          <w:p>
            <w:pPr>
              <w:pStyle w:val="Compact"/>
            </w:pPr>
            <w:r>
              <w:t xml:space="preserve">Colonization versus infection</w:t>
            </w:r>
          </w:p>
        </w:tc>
        <w:tc>
          <w:tcPr/>
          <w:p>
            <w:pPr>
              <w:pStyle w:val="Compact"/>
            </w:pPr>
            <w:r>
              <w:t xml:space="preserve">Determines whether to treat at all. A positive culture is not an indication</w:t>
            </w:r>
          </w:p>
        </w:tc>
      </w:tr>
      <w:tr>
        <w:tc>
          <w:tcPr/>
          <w:p>
            <w:pPr>
              <w:pStyle w:val="Compact"/>
            </w:pPr>
            <w:r>
              <w:t xml:space="preserve">Lytic versus blastic bone lesions</w:t>
            </w:r>
          </w:p>
        </w:tc>
        <w:tc>
          <w:tcPr/>
          <w:p>
            <w:pPr>
              <w:pStyle w:val="Compact"/>
            </w:pPr>
            <w:r>
              <w:t xml:space="preserve">Myeloma versus prostate. Different imaging, different tumor markers</w:t>
            </w:r>
          </w:p>
        </w:tc>
      </w:tr>
      <w:tr>
        <w:tc>
          <w:tcPr/>
          <w:p>
            <w:pPr>
              <w:pStyle w:val="Compact"/>
            </w:pPr>
            <w:r>
              <w:t xml:space="preserve">Restricted diffusion in a ring-enhancing lesion</w:t>
            </w:r>
          </w:p>
        </w:tc>
        <w:tc>
          <w:tcPr/>
          <w:p>
            <w:pPr>
              <w:pStyle w:val="Compact"/>
            </w:pPr>
            <w:r>
              <w:t xml:space="preserve">Abscess rather than necrotic tumor</w:t>
            </w:r>
          </w:p>
        </w:tc>
      </w:tr>
      <w:tr>
        <w:tc>
          <w:tcPr/>
          <w:p>
            <w:pPr>
              <w:pStyle w:val="Compact"/>
            </w:pPr>
            <w:r>
              <w:t xml:space="preserve">Toxic-appearing</w:t>
            </w:r>
          </w:p>
        </w:tc>
        <w:tc>
          <w:tcPr/>
          <w:p>
            <w:pPr>
              <w:pStyle w:val="Compact"/>
            </w:pPr>
            <w:r>
              <w:t xml:space="preserve">Trust it. Escalate before the vital signs justify it</w:t>
            </w:r>
          </w:p>
        </w:tc>
      </w:tr>
      <w:tr>
        <w:tc>
          <w:tcPr/>
          <w:p>
            <w:pPr>
              <w:pStyle w:val="Compact"/>
            </w:pPr>
            <w:r>
              <w:t xml:space="preserve">Solid-only versus solid-and-liquid dysphagia</w:t>
            </w:r>
          </w:p>
        </w:tc>
        <w:tc>
          <w:tcPr/>
          <w:p>
            <w:pPr>
              <w:pStyle w:val="Compact"/>
            </w:pPr>
            <w:r>
              <w:t xml:space="preserve">Mechanical obstruction versus motility disorder</w:t>
            </w:r>
          </w:p>
        </w:tc>
      </w:tr>
      <w:tr>
        <w:tc>
          <w:tcPr/>
          <w:p>
            <w:pPr>
              <w:pStyle w:val="Compact"/>
            </w:pPr>
            <w:r>
              <w:t xml:space="preserve">Mixing study corrects or not</w:t>
            </w:r>
          </w:p>
        </w:tc>
        <w:tc>
          <w:tcPr/>
          <w:p>
            <w:pPr>
              <w:pStyle w:val="Compact"/>
            </w:pPr>
            <w:r>
              <w:t xml:space="preserve">Factor deficiency versus inhibitor</w:t>
            </w:r>
          </w:p>
        </w:tc>
      </w:tr>
      <w:tr>
        <w:tc>
          <w:tcPr/>
          <w:p>
            <w:pPr>
              <w:pStyle w:val="Compact"/>
            </w:pPr>
            <w:r>
              <w:t xml:space="preserve">Positive urine anion gap</w:t>
            </w:r>
          </w:p>
        </w:tc>
        <w:tc>
          <w:tcPr/>
          <w:p>
            <w:pPr>
              <w:pStyle w:val="Compact"/>
            </w:pPr>
            <w:r>
              <w:t xml:space="preserve">Distal RTA rather than GI bicarbonate loss</w:t>
            </w:r>
          </w:p>
        </w:tc>
      </w:tr>
      <w:tr>
        <w:tc>
          <w:tcPr/>
          <w:p>
            <w:pPr>
              <w:pStyle w:val="Compact"/>
            </w:pPr>
            <w:r>
              <w:t xml:space="preserve">Widened A-a gradient</w:t>
            </w:r>
          </w:p>
        </w:tc>
        <w:tc>
          <w:tcPr/>
          <w:p>
            <w:pPr>
              <w:pStyle w:val="Compact"/>
            </w:pPr>
            <w:r>
              <w:t xml:space="preserve">The lung, not hypoventilation</w:t>
            </w:r>
          </w:p>
        </w:tc>
      </w:tr>
      <w:tr>
        <w:tc>
          <w:tcPr/>
          <w:p>
            <w:pPr>
              <w:pStyle w:val="Compact"/>
            </w:pPr>
            <w:r>
              <w:t xml:space="preserve">Hypoxemia that will not correct with oxygen</w:t>
            </w:r>
          </w:p>
        </w:tc>
        <w:tc>
          <w:tcPr/>
          <w:p>
            <w:pPr>
              <w:pStyle w:val="Compact"/>
            </w:pPr>
            <w:r>
              <w:t xml:space="preserve">Shunt. More oxygen will not fix it</w:t>
            </w:r>
          </w:p>
        </w:tc>
      </w:tr>
      <w:tr>
        <w:tc>
          <w:tcPr/>
          <w:p>
            <w:pPr>
              <w:pStyle w:val="Compact"/>
            </w:pPr>
            <w:r>
              <w:t xml:space="preserve">Kussmaul sign</w:t>
            </w:r>
          </w:p>
        </w:tc>
        <w:tc>
          <w:tcPr/>
          <w:p>
            <w:pPr>
              <w:pStyle w:val="Compact"/>
            </w:pPr>
            <w:r>
              <w:t xml:space="preserve">Constriction or RV infarct. Absent in tamponade</w:t>
            </w:r>
          </w:p>
        </w:tc>
      </w:tr>
      <w:tr>
        <w:tc>
          <w:tcPr/>
          <w:p>
            <w:pPr>
              <w:pStyle w:val="Compact"/>
            </w:pPr>
            <w:r>
              <w:t xml:space="preserve">Cannon a waves</w:t>
            </w:r>
          </w:p>
        </w:tc>
        <w:tc>
          <w:tcPr/>
          <w:p>
            <w:pPr>
              <w:pStyle w:val="Compact"/>
            </w:pPr>
            <w:r>
              <w:t xml:space="preserve">AV dissociation. Supports VT over SVT with aberrancy</w:t>
            </w:r>
          </w:p>
        </w:tc>
      </w:tr>
      <w:tr>
        <w:tc>
          <w:tcPr/>
          <w:p>
            <w:pPr>
              <w:pStyle w:val="Compact"/>
            </w:pPr>
            <w:r>
              <w:t xml:space="preserve">Murmur louder with Valsalva</w:t>
            </w:r>
          </w:p>
        </w:tc>
        <w:tc>
          <w:tcPr/>
          <w:p>
            <w:pPr>
              <w:pStyle w:val="Compact"/>
            </w:pPr>
            <w:r>
              <w:t xml:space="preserve">HCM or mitral valve prolapse. Almost nothing else</w:t>
            </w:r>
          </w:p>
        </w:tc>
      </w:tr>
      <w:tr>
        <w:tc>
          <w:tcPr/>
          <w:p>
            <w:pPr>
              <w:pStyle w:val="Compact"/>
            </w:pPr>
            <w:r>
              <w:t xml:space="preserve">Low voltage with thick walls on echo</w:t>
            </w:r>
          </w:p>
        </w:tc>
        <w:tc>
          <w:tcPr/>
          <w:p>
            <w:pPr>
              <w:pStyle w:val="Compact"/>
            </w:pPr>
            <w:r>
              <w:t xml:space="preserve">Infiltrative disease. Think amyloid</w:t>
            </w:r>
          </w:p>
        </w:tc>
      </w:tr>
      <w:tr>
        <w:tc>
          <w:tcPr/>
          <w:p>
            <w:pPr>
              <w:pStyle w:val="Compact"/>
            </w:pPr>
            <w:r>
              <w:t xml:space="preserve">Fixed versus reversible perfusion defect</w:t>
            </w:r>
          </w:p>
        </w:tc>
        <w:tc>
          <w:tcPr/>
          <w:p>
            <w:pPr>
              <w:pStyle w:val="Compact"/>
            </w:pPr>
            <w:r>
              <w:t xml:space="preserve">Scar versus viable ischemic myocardium. Only one is a candidate for revascularization, though benefit in stable disease is contested since ISCHEMIA</w:t>
            </w:r>
          </w:p>
        </w:tc>
      </w:tr>
      <w:tr>
        <w:tc>
          <w:tcPr/>
          <w:p>
            <w:pPr>
              <w:pStyle w:val="Compact"/>
            </w:pPr>
            <w:r>
              <w:t xml:space="preserve">Direction-changing nystagmus</w:t>
            </w:r>
          </w:p>
        </w:tc>
        <w:tc>
          <w:tcPr/>
          <w:p>
            <w:pPr>
              <w:pStyle w:val="Compact"/>
            </w:pPr>
            <w:r>
              <w:t xml:space="preserve">Central. Posterior circulation stroke until imaged</w:t>
            </w:r>
          </w:p>
        </w:tc>
      </w:tr>
      <w:tr>
        <w:tc>
          <w:tcPr/>
          <w:p>
            <w:pPr>
              <w:pStyle w:val="Compact"/>
            </w:pPr>
            <w:r>
              <w:t xml:space="preserve">Albuminocytologic dissociation</w:t>
            </w:r>
          </w:p>
        </w:tc>
        <w:tc>
          <w:tcPr/>
          <w:p>
            <w:pPr>
              <w:pStyle w:val="Compact"/>
            </w:pPr>
            <w:r>
              <w:t xml:space="preserve">Separates Guillain-Barré from infectious or malignant meningitis. Often absent in the first week</w:t>
            </w:r>
          </w:p>
        </w:tc>
      </w:tr>
      <w:tr>
        <w:tc>
          <w:tcPr/>
          <w:p>
            <w:pPr>
              <w:pStyle w:val="Compact"/>
            </w:pPr>
            <w:r>
              <w:t xml:space="preserve">Xanthochromia</w:t>
            </w:r>
          </w:p>
        </w:tc>
        <w:tc>
          <w:tcPr/>
          <w:p>
            <w:pPr>
              <w:pStyle w:val="Compact"/>
            </w:pPr>
            <w:r>
              <w:t xml:space="preserve">True subarachnoid blood, not a traumatic tap</w:t>
            </w:r>
          </w:p>
        </w:tc>
      </w:tr>
      <w:tr>
        <w:tc>
          <w:tcPr/>
          <w:p>
            <w:pPr>
              <w:pStyle w:val="Compact"/>
            </w:pPr>
            <w:r>
              <w:t xml:space="preserve">Low complement in nephritis</w:t>
            </w:r>
          </w:p>
        </w:tc>
        <w:tc>
          <w:tcPr/>
          <w:p>
            <w:pPr>
              <w:pStyle w:val="Compact"/>
            </w:pPr>
            <w:r>
              <w:t xml:space="preserve">Lupus, post-infectious, cryoglobulinemia, endocarditis</w:t>
            </w:r>
          </w:p>
        </w:tc>
      </w:tr>
      <w:tr>
        <w:tc>
          <w:tcPr/>
          <w:p>
            <w:pPr>
              <w:pStyle w:val="Compact"/>
            </w:pPr>
            <w:r>
              <w:t xml:space="preserve">Pauci-immune on biopsy</w:t>
            </w:r>
          </w:p>
        </w:tc>
        <w:tc>
          <w:tcPr/>
          <w:p>
            <w:pPr>
              <w:pStyle w:val="Compact"/>
            </w:pPr>
            <w:r>
              <w:t xml:space="preserve">ANCA vasculitis, not immune complex or anti-GBM disease</w:t>
            </w:r>
          </w:p>
        </w:tc>
      </w:tr>
      <w:tr>
        <w:tc>
          <w:tcPr/>
          <w:p>
            <w:pPr>
              <w:pStyle w:val="Compact"/>
            </w:pPr>
            <w:r>
              <w:t xml:space="preserve">Linear immunofluorescence</w:t>
            </w:r>
          </w:p>
        </w:tc>
        <w:tc>
          <w:tcPr/>
          <w:p>
            <w:pPr>
              <w:pStyle w:val="Compact"/>
            </w:pPr>
            <w:r>
              <w:t xml:space="preserve">Anti-GBM disease. Urgent plasma exchange</w:t>
            </w:r>
          </w:p>
        </w:tc>
      </w:tr>
      <w:tr>
        <w:tc>
          <w:tcPr/>
          <w:p>
            <w:pPr>
              <w:pStyle w:val="Compact"/>
            </w:pPr>
            <w:r>
              <w:t xml:space="preserve">Retiform purpura</w:t>
            </w:r>
          </w:p>
        </w:tc>
        <w:tc>
          <w:tcPr/>
          <w:p>
            <w:pPr>
              <w:pStyle w:val="Compact"/>
            </w:pPr>
            <w:r>
              <w:t xml:space="preserve">Occlusion, not inflammation. A different emergency</w:t>
            </w:r>
          </w:p>
        </w:tc>
      </w:tr>
      <w:tr>
        <w:tc>
          <w:tcPr/>
          <w:p>
            <w:pPr>
              <w:pStyle w:val="Compact"/>
            </w:pPr>
            <w:r>
              <w:t xml:space="preserve">Skip lesions and transmural inflammation</w:t>
            </w:r>
          </w:p>
        </w:tc>
        <w:tc>
          <w:tcPr/>
          <w:p>
            <w:pPr>
              <w:pStyle w:val="Compact"/>
            </w:pPr>
            <w:r>
              <w:t xml:space="preserve">Crohn, not ulcerative colitis</w:t>
            </w:r>
          </w:p>
        </w:tc>
      </w:tr>
      <w:tr>
        <w:tc>
          <w:tcPr/>
          <w:p>
            <w:pPr>
              <w:pStyle w:val="Compact"/>
            </w:pPr>
            <w:r>
              <w:t xml:space="preserve">Worsening after starting HIV or TB therapy</w:t>
            </w:r>
          </w:p>
        </w:tc>
        <w:tc>
          <w:tcPr/>
          <w:p>
            <w:pPr>
              <w:pStyle w:val="Compact"/>
            </w:pPr>
            <w:r>
              <w:t xml:space="preserve">Consider IRIS. It may mean the treatment is working</w:t>
            </w:r>
          </w:p>
        </w:tc>
      </w:tr>
      <w:tr>
        <w:tc>
          <w:tcPr/>
          <w:p>
            <w:pPr>
              <w:pStyle w:val="Compact"/>
            </w:pPr>
            <w:r>
              <w:t xml:space="preserve">Empiric versus directed therapy</w:t>
            </w:r>
          </w:p>
        </w:tc>
        <w:tc>
          <w:tcPr/>
          <w:p>
            <w:pPr>
              <w:pStyle w:val="Compact"/>
            </w:pPr>
            <w:r>
              <w:t xml:space="preserve">The point at which spectrum should narrow. Review at 48 to 72 hours</w:t>
            </w:r>
          </w:p>
        </w:tc>
      </w:tr>
      <w:tr>
        <w:tc>
          <w:tcPr/>
          <w:p>
            <w:pPr>
              <w:pStyle w:val="Compact"/>
            </w:pPr>
            <w:r>
              <w:t xml:space="preserve">Zone of transition in a bone lesion</w:t>
            </w:r>
          </w:p>
        </w:tc>
        <w:tc>
          <w:tcPr/>
          <w:p>
            <w:pPr>
              <w:pStyle w:val="Compact"/>
            </w:pPr>
            <w:r>
              <w:t xml:space="preserve">Narrow is indolent, wide is aggressive</w:t>
            </w:r>
          </w:p>
        </w:tc>
      </w:tr>
    </w:tbl>
    <w:bookmarkEnd w:id="71"/>
    <w:bookmarkStart w:id="72" w:name="X538526576f4253578efff8863476f9c5d42c313"/>
    <w:p>
      <w:pPr>
        <w:pStyle w:val="Heading1"/>
      </w:pPr>
      <w:r>
        <w:t xml:space="preserve">Appendix. Corrections applied, and notes on usage</w:t>
      </w:r>
    </w:p>
    <w:p>
      <w:pPr>
        <w:pStyle w:val="FirstParagraph"/>
      </w:pPr>
      <w:r>
        <w:t xml:space="preserve">The corrections below have been made throughout the tables above. They are recorded here because several are common enough in everyday clinical writing that they are worth teaching rather than silently fixing.</w:t>
      </w:r>
    </w:p>
    <w:p>
      <w:pPr>
        <w:pStyle w:val="BodyText"/>
      </w:pPr>
      <w:r>
        <w:rPr>
          <w:b/>
          <w:bCs/>
        </w:rPr>
        <w:t xml:space="preserve">Melena, not melanotic.</w:t>
      </w:r>
      <w:r>
        <w:t xml:space="preserve"> </w:t>
      </w:r>
      <w:r>
        <w:t xml:space="preserve">Black tarry stool from digested blood is</w:t>
      </w:r>
      <w:r>
        <w:t xml:space="preserve"> </w:t>
      </w:r>
      <w:r>
        <w:rPr>
          <w:i/>
          <w:iCs/>
        </w:rPr>
        <w:t xml:space="preserve">melena</w:t>
      </w:r>
      <w:r>
        <w:t xml:space="preserve">, and the adjective is</w:t>
      </w:r>
      <w:r>
        <w:t xml:space="preserve"> </w:t>
      </w:r>
      <w:r>
        <w:rPr>
          <w:i/>
          <w:iCs/>
        </w:rPr>
        <w:t xml:space="preserve">melenic</w:t>
      </w:r>
      <w:r>
        <w:t xml:space="preserve">.</w:t>
      </w:r>
      <w:r>
        <w:t xml:space="preserve"> </w:t>
      </w:r>
      <w:r>
        <w:rPr>
          <w:i/>
          <w:iCs/>
        </w:rPr>
        <w:t xml:space="preserve">Melanotic</w:t>
      </w:r>
      <w:r>
        <w:t xml:space="preserve"> </w:t>
      </w:r>
      <w:r>
        <w:t xml:space="preserve">means containing melanin, as in a melanotic macule or melanoma. The two are unrelated, and the substitution turns up regularly in dictated notes.</w:t>
      </w:r>
    </w:p>
    <w:p>
      <w:pPr>
        <w:pStyle w:val="BodyText"/>
      </w:pPr>
      <w:r>
        <w:rPr>
          <w:b/>
          <w:bCs/>
        </w:rPr>
        <w:t xml:space="preserve">Steatorrhea.</w:t>
      </w:r>
      <w:r>
        <w:t xml:space="preserve"> </w:t>
      </w:r>
      <w:r>
        <w:t xml:space="preserve">The noun is standard;</w:t>
      </w:r>
      <w:r>
        <w:t xml:space="preserve"> </w:t>
      </w:r>
      <w:r>
        <w:rPr>
          <w:i/>
          <w:iCs/>
        </w:rPr>
        <w:t xml:space="preserve">steatorrheic</w:t>
      </w:r>
      <w:r>
        <w:t xml:space="preserve"> </w:t>
      </w:r>
      <w:r>
        <w:t xml:space="preserve">as an adjective is rarely used in writing. Prefer describing the stool as greasy, floating, foul-smelling, and difficult to flush, or state that the patient has steatorrhea.</w:t>
      </w:r>
    </w:p>
    <w:p>
      <w:pPr>
        <w:pStyle w:val="BodyText"/>
      </w:pPr>
      <w:r>
        <w:rPr>
          <w:b/>
          <w:bCs/>
        </w:rPr>
        <w:t xml:space="preserve">Normoxic, not euoxic.</w:t>
      </w:r>
      <w:r>
        <w:t xml:space="preserve"> </w:t>
      </w:r>
      <w:r>
        <w:rPr>
          <w:i/>
          <w:iCs/>
        </w:rPr>
        <w:t xml:space="preserve">Euoxic</w:t>
      </w:r>
      <w:r>
        <w:t xml:space="preserve"> </w:t>
      </w:r>
      <w:r>
        <w:t xml:space="preserve">is essentially absent from clinical usage. Normal oxygenation is described as</w:t>
      </w:r>
      <w:r>
        <w:t xml:space="preserve"> </w:t>
      </w:r>
      <w:r>
        <w:rPr>
          <w:i/>
          <w:iCs/>
        </w:rPr>
        <w:t xml:space="preserve">normoxic</w:t>
      </w:r>
      <w:r>
        <w:t xml:space="preserve">, or more usually by simply reporting the saturation and the amount of supplemental oxygen.</w:t>
      </w:r>
    </w:p>
    <w:p>
      <w:pPr>
        <w:pStyle w:val="BodyText"/>
      </w:pPr>
      <w:r>
        <w:rPr>
          <w:b/>
          <w:bCs/>
        </w:rPr>
        <w:t xml:space="preserve">Hematochezia belongs with melena.</w:t>
      </w:r>
      <w:r>
        <w:t xml:space="preserve"> </w:t>
      </w:r>
      <w:r>
        <w:t xml:space="preserve">Any discussion of melena should include hematochezia, since the pair is what localizes gastrointestinal bleeding. It has been added.</w:t>
      </w:r>
    </w:p>
    <w:p>
      <w:pPr>
        <w:pStyle w:val="BodyText"/>
      </w:pPr>
      <w:r>
        <w:rPr>
          <w:b/>
          <w:bCs/>
        </w:rPr>
        <w:t xml:space="preserve">Mononeuritis multiplex earns its own row.</w:t>
      </w:r>
      <w:r>
        <w:t xml:space="preserve"> </w:t>
      </w:r>
      <w:r>
        <w:t xml:space="preserve">The original list had</w:t>
      </w:r>
      <w:r>
        <w:t xml:space="preserve"> </w:t>
      </w:r>
      <w:r>
        <w:rPr>
          <w:i/>
          <w:iCs/>
        </w:rPr>
        <w:t xml:space="preserve">mononeuropathic</w:t>
      </w:r>
      <w:r>
        <w:t xml:space="preserve"> </w:t>
      </w:r>
      <w:r>
        <w:t xml:space="preserve">and</w:t>
      </w:r>
      <w:r>
        <w:t xml:space="preserve"> </w:t>
      </w:r>
      <w:r>
        <w:rPr>
          <w:i/>
          <w:iCs/>
        </w:rPr>
        <w:t xml:space="preserve">polyneuropathic</w:t>
      </w:r>
      <w:r>
        <w:t xml:space="preserve"> </w:t>
      </w:r>
      <w:r>
        <w:t xml:space="preserve">but not the asymmetric sequential pattern between them, which is the one that should make a clinician think of vasculitis. It has been added.</w:t>
      </w:r>
    </w:p>
    <w:p>
      <w:pPr>
        <w:pStyle w:val="BodyText"/>
      </w:pPr>
      <w:r>
        <w:rPr>
          <w:b/>
          <w:bCs/>
        </w:rPr>
        <w:t xml:space="preserve">Palpable purpura is distinct from purpura.</w:t>
      </w:r>
      <w:r>
        <w:t xml:space="preserve"> </w:t>
      </w:r>
      <w:r>
        <w:t xml:space="preserve">Palpability implies inflammatory infiltration of the vessel wall rather than passive extravasation, which is why it specifically indicates small-vessel vasculitis. Listed separately for that reason.</w:t>
      </w:r>
    </w:p>
    <w:p>
      <w:pPr>
        <w:pStyle w:val="BodyText"/>
      </w:pPr>
      <w:r>
        <w:rPr>
          <w:b/>
          <w:bCs/>
        </w:rPr>
        <w:t xml:space="preserve">"Continuous" and "constant" were merged.</w:t>
      </w:r>
      <w:r>
        <w:t xml:space="preserve"> </w:t>
      </w:r>
      <w:r>
        <w:t xml:space="preserve">As applied to symptoms the two are used interchangeably at the bedside, and separating them implied a distinction that clinicians do not actually make.</w:t>
      </w:r>
    </w:p>
    <w:p>
      <w:pPr>
        <w:pStyle w:val="BodyText"/>
      </w:pPr>
      <w:r>
        <w:rPr>
          <w:b/>
          <w:bCs/>
        </w:rPr>
        <w:t xml:space="preserve">Simple and complex partial are obsolete.</w:t>
      </w:r>
      <w:r>
        <w:t xml:space="preserve"> </w:t>
      </w:r>
      <w:r>
        <w:t xml:space="preserve">Current International League Against Epilepsy terminology classifies focal seizures by awareness:</w:t>
      </w:r>
      <w:r>
        <w:t xml:space="preserve"> </w:t>
      </w:r>
      <w:r>
        <w:rPr>
          <w:i/>
          <w:iCs/>
        </w:rPr>
        <w:t xml:space="preserve">focal aware</w:t>
      </w:r>
      <w:r>
        <w:t xml:space="preserve"> </w:t>
      </w:r>
      <w:r>
        <w:t xml:space="preserve">and</w:t>
      </w:r>
      <w:r>
        <w:t xml:space="preserve"> </w:t>
      </w:r>
      <w:r>
        <w:rPr>
          <w:i/>
          <w:iCs/>
        </w:rPr>
        <w:t xml:space="preserve">focal impaired awareness</w:t>
      </w:r>
      <w:r>
        <w:t xml:space="preserve">, replacing</w:t>
      </w:r>
      <w:r>
        <w:t xml:space="preserve"> </w:t>
      </w:r>
      <w:r>
        <w:rPr>
          <w:i/>
          <w:iCs/>
        </w:rPr>
        <w:t xml:space="preserve">simple partial</w:t>
      </w:r>
      <w:r>
        <w:t xml:space="preserve"> </w:t>
      </w:r>
      <w:r>
        <w:t xml:space="preserve">and</w:t>
      </w:r>
      <w:r>
        <w:t xml:space="preserve"> </w:t>
      </w:r>
      <w:r>
        <w:rPr>
          <w:i/>
          <w:iCs/>
        </w:rPr>
        <w:t xml:space="preserve">complex partial</w:t>
      </w:r>
      <w:r>
        <w:t xml:space="preserve">. The classifying axis is awareness during the event, not motor phenomenology. The tables use the current terms.</w:t>
      </w:r>
    </w:p>
    <w:p>
      <w:pPr>
        <w:pStyle w:val="BodyText"/>
      </w:pPr>
      <w:r>
        <w:rPr>
          <w:b/>
          <w:bCs/>
        </w:rPr>
        <w:t xml:space="preserve">Thyrotoxicosis is not hyperthyroidism.</w:t>
      </w:r>
      <w:r>
        <w:t xml:space="preserve"> </w:t>
      </w:r>
      <w:r>
        <w:t xml:space="preserve">Thyrotoxicosis denotes excess thyroid hormone effect from any source, including thyroiditis and exogenous hormone. Hyperthyroidism denotes gland overproduction specifically. The distinction determines whether antithyroid drugs can work at all, and the two are treated as separate entries.</w:t>
      </w:r>
    </w:p>
    <w:p>
      <w:pPr>
        <w:pStyle w:val="BodyText"/>
      </w:pPr>
      <w:r>
        <w:rPr>
          <w:b/>
          <w:bCs/>
        </w:rPr>
        <w:t xml:space="preserve">Central and peripheral cyanosis are different findings.</w:t>
      </w:r>
      <w:r>
        <w:t xml:space="preserve"> </w:t>
      </w:r>
      <w:r>
        <w:t xml:space="preserve">They are separated in the physical examination table, because one indicates arterial desaturation and the other indicates increased peripheral extraction with normal saturation.</w:t>
      </w:r>
    </w:p>
    <w:p>
      <w:pPr>
        <w:pStyle w:val="BodyText"/>
      </w:pPr>
      <w:r>
        <w:rPr>
          <w:b/>
          <w:bCs/>
        </w:rPr>
        <w:t xml:space="preserve">Provoked and unprovoked are treatment decisions, not descriptions.</w:t>
      </w:r>
      <w:r>
        <w:t xml:space="preserve"> </w:t>
      </w:r>
      <w:r>
        <w:t xml:space="preserve">Added for both venous thromboembolism and seizure, where the qualifier determines duration of therapy and, for seizures, whether the diagnosis of epilepsy applies at all.</w:t>
      </w:r>
    </w:p>
    <w:p>
      <w:pPr>
        <w:pStyle w:val="BodyText"/>
      </w:pPr>
      <w:r>
        <w:rPr>
          <w:b/>
          <w:bCs/>
        </w:rPr>
        <w:t xml:space="preserve">On paired opposites.</w:t>
      </w:r>
      <w:r>
        <w:t xml:space="preserve"> </w:t>
      </w:r>
      <w:r>
        <w:t xml:space="preserve">The argument, and the teaching test that follows from it, is in Part 0 under "Why the pairs matter."</w:t>
      </w:r>
    </w:p>
    <w:p>
      <w:pPr>
        <w:pStyle w:val="BodyText"/>
      </w:pPr>
      <w:r>
        <w:rPr>
          <w:b/>
          <w:bCs/>
        </w:rPr>
        <w:t xml:space="preserve">On overreach.</w:t>
      </w:r>
      <w:r>
        <w:t xml:space="preserve"> </w:t>
      </w:r>
      <w:r>
        <w:t xml:space="preserve">These qualifiers describe probability, not certainty. Painless jaundice is usually malignant obstruction, but choledocholithiasis can be painless. Pleuritic chest pain raises pulmonary embolism, but most pleuritic pain is not embolic. The qualifier moves the prior; it does not close the case.</w:t>
      </w:r>
    </w:p>
    <w:bookmarkEnd w:id="72"/>
    <w:sectPr>
      <w:pgSz w:h="12240" w:orient="landscape" w:w="15840"/>
      <w:pgMar w:bottom="720" w:footer="432" w:gutter="0" w:header="432" w:left="720" w:right="720" w:top="72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6"/>
      <w:szCs w:val="16"/>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Semantic Qualifiers in Clinical Medicine</dc:title>
  <dc:creator>Jason Gusdorf, MD</dc:creator>
  <cp:keywords/>
  <dcterms:created xsi:type="dcterms:W3CDTF">2026-09-01T19:48:48Z</dcterms:created>
  <dcterms:modified xsi:type="dcterms:W3CDTF">2026-09-01T19:48:48Z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reference organized by specialty, with the diagnostic shift each qualifier produces</vt:lpwstr>
  </property>
</Properties>
</file>