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Blood Giving Sets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PVC: Gamma and sterilization stability, Migration resistance, Color consistency, Thermal stability, RF and solvent welding, Printability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Bag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Saline: Polypropylene (PP) - Sterilized by water cascade terminal sterilizer in house; eliminating the need for 3rd party sterilization services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PVC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 day shelf life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Needs to have a port for donation and a port for transfusion (most had 3 ports tho?)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reusable must be resealable after donation/transfusion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Needs anticoagulants (and for them to be replenished with each use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Protector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Polyethylene (PE) - sterilizable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Plastic Spike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Acrylonitrile butadiene styrene (ABS) -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ABS can be sterilized, but not with an autoclave or gamma sterilization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Air Vent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tainless steel, ABS, or POM (polyacetal). The spike is encased in polyamide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001d35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Air vent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hd w:fill="f4cccc" w:val="clear"/>
          <w:rtl w:val="0"/>
        </w:rPr>
        <w:t xml:space="preserve">isn’t absolutely necessary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rtl w:val="0"/>
        </w:rPr>
        <w:t xml:space="preserve"> unless transferring from rigid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Drip Chamber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DEHP PVC or Non-DEHP PVC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potentially toxic?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Polyethylene terephthalate (PET or PETE)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 - sterilizable and flexible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Drip Chamber + Spike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highlight w:val="white"/>
          <w:rtl w:val="0"/>
        </w:rPr>
        <w:t xml:space="preserve">Needs to be able to be compressed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Polypropylene (PP)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mesh filter with pore size of 170-260 microns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https://sharevfilters.en.made-in-china.com/product/KmNrbVyYgnRP/China-Blood-Filter-for-Transfusion-Set.html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Metal mesh with 125-micron filter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Watchman device for LAA - PET fabric material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Tubing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PVC and sometimes DEHP to add flexibility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 regulator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 or ABS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Potentially could make from metal/order metal component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https://www.mcmaster.com/5330K16/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https://www.mcmaster.com/products/pinch-valves/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Injection site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Latex or Latex free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Rubber Bulb Injection Site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Luer Lock Connector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Pre-made order?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need connectors for each component not necessarily this type but airtight and reusable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Needle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 sterilizable/ reusable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material links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https://www.kmedhealth.com/types-of-iv-set-injection-sites/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Wednesday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of how each component works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prototype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Blood bag - Ziploc bag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Plastic spike -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Drip chamber - squeeze bottles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 - cheese cloth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Tubing - tubing or plastic straws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Injection site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Luer lock - plastic syringe luer lock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Needle - sewing needle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arcy Ayers" w:id="1" w:date="2024-09-17T15:10:09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sterilized with their processes</w:t>
      </w:r>
    </w:p>
  </w:comment>
  <w:comment w:author="Darcy Ayers" w:id="2" w:date="2024-09-17T15:24:34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autoclaveable</w:t>
      </w:r>
    </w:p>
  </w:comment>
  <w:comment w:author="Hannah Kragt" w:id="0" w:date="2024-09-16T14:14:19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think we need</w:t>
      </w:r>
    </w:p>
  </w:comment>
  <w:comment w:author="Darcy Ayers" w:id="3" w:date="2024-09-17T15:24:21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autoclaveable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harevfilters.en.made-in-china.com/product/KmNrbVyYgnRP/China-Blood-Filter-for-Transfusion-Set.html" TargetMode="External"/><Relationship Id="rId10" Type="http://schemas.openxmlformats.org/officeDocument/2006/relationships/hyperlink" Target="https://www.kmedhealth.com/product/drip-chamber-with-spike-48mm-and-50mm/" TargetMode="External"/><Relationship Id="rId13" Type="http://schemas.openxmlformats.org/officeDocument/2006/relationships/hyperlink" Target="https://www.watchman.com/en-us-hcp/about-the-procedure.html" TargetMode="External"/><Relationship Id="rId12" Type="http://schemas.openxmlformats.org/officeDocument/2006/relationships/hyperlink" Target="https://www.amazon.com/Stainless-Steel-Filter-Screen-Filtration/dp/B07QNTQ13L/ref=asc_df_B07QNTQ13L/?tag=hyprod-20&amp;linkCode=df0&amp;hvadid=693071814667&amp;hvpos=&amp;hvnetw=g&amp;hvrand=9695736233747201920&amp;hvpone=&amp;hvptwo=&amp;hvqmt=&amp;hvdev=c&amp;hvdvcmdl=&amp;hvlocint=&amp;hvlocphy=9009748&amp;hvtargid=pla-774419141180&amp;mcid=e1b6977f4fe53c41854a64e1d76d68ff&amp;th=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kmedhealth.com/difference-between-vented-and-non-vented-iv-sets/" TargetMode="External"/><Relationship Id="rId15" Type="http://schemas.openxmlformats.org/officeDocument/2006/relationships/hyperlink" Target="https://www.mcmaster.com/products/pinch-valves/" TargetMode="External"/><Relationship Id="rId14" Type="http://schemas.openxmlformats.org/officeDocument/2006/relationships/hyperlink" Target="https://www.mcmaster.com/5330K16/" TargetMode="External"/><Relationship Id="rId17" Type="http://schemas.openxmlformats.org/officeDocument/2006/relationships/hyperlink" Target="https://www.kmedhealth.com/types-of-iv-set-injection-sites/" TargetMode="External"/><Relationship Id="rId16" Type="http://schemas.openxmlformats.org/officeDocument/2006/relationships/hyperlink" Target="https://www.kmedhealth.com/product/rubber-bulb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eastman.com/Markets/Medical-Supplies/Pages/Medical-Tubing-Bags.aspx" TargetMode="External"/><Relationship Id="rId8" Type="http://schemas.openxmlformats.org/officeDocument/2006/relationships/hyperlink" Target="https://isikel.com/manufacturing/saline-bags/#:~:text=About%20The%20Saline%20Bags&amp;text=The%20bag%20is%20a%20flexible,tubing%20to%20the%20patient's%20catheter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