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28EC7" w14:textId="3BC1490D" w:rsidR="00F95A4C" w:rsidRPr="00F95A4C" w:rsidRDefault="00F95A4C" w:rsidP="0093091F">
      <w:pPr>
        <w:outlineLvl w:val="0"/>
        <w:rPr>
          <w:b/>
          <w:sz w:val="28"/>
          <w:szCs w:val="28"/>
        </w:rPr>
      </w:pPr>
      <w:r w:rsidRPr="00F95A4C">
        <w:rPr>
          <w:b/>
          <w:sz w:val="28"/>
          <w:szCs w:val="28"/>
        </w:rPr>
        <w:t>一、广告位资源</w:t>
      </w:r>
      <w:r w:rsidRPr="00F95A4C">
        <w:rPr>
          <w:rFonts w:hint="eastAsia"/>
          <w:b/>
          <w:sz w:val="28"/>
          <w:szCs w:val="28"/>
        </w:rPr>
        <w:t>分为</w:t>
      </w:r>
      <w:r w:rsidRPr="00F95A4C">
        <w:rPr>
          <w:b/>
          <w:sz w:val="28"/>
          <w:szCs w:val="28"/>
        </w:rPr>
        <w:t>：</w:t>
      </w:r>
    </w:p>
    <w:p w14:paraId="0EE329A5" w14:textId="79357ACE" w:rsidR="00F95A4C" w:rsidRDefault="00F95A4C">
      <w:r>
        <w:rPr>
          <w:rFonts w:hint="eastAsia"/>
        </w:rPr>
        <w:t>PC</w:t>
      </w:r>
      <w:r>
        <w:t>端（是否要保留）</w:t>
      </w:r>
    </w:p>
    <w:p w14:paraId="5F454658" w14:textId="7FA88764" w:rsidR="00F95A4C" w:rsidRDefault="00F95A4C">
      <w:r>
        <w:rPr>
          <w:rFonts w:hint="eastAsia"/>
        </w:rPr>
        <w:t>移动端</w:t>
      </w:r>
    </w:p>
    <w:p w14:paraId="7C4A939D" w14:textId="13B534A3" w:rsidR="0052714C" w:rsidRPr="00F95A4C" w:rsidRDefault="00F95A4C" w:rsidP="0093091F">
      <w:pPr>
        <w:outlineLvl w:val="0"/>
        <w:rPr>
          <w:b/>
          <w:sz w:val="28"/>
          <w:szCs w:val="28"/>
        </w:rPr>
      </w:pPr>
      <w:r w:rsidRPr="00F95A4C">
        <w:rPr>
          <w:rFonts w:hint="eastAsia"/>
          <w:b/>
          <w:sz w:val="28"/>
          <w:szCs w:val="28"/>
        </w:rPr>
        <w:t>二</w:t>
      </w:r>
      <w:r w:rsidRPr="00F95A4C"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>移动端</w:t>
      </w:r>
      <w:r w:rsidRPr="00F95A4C">
        <w:rPr>
          <w:b/>
          <w:sz w:val="28"/>
          <w:szCs w:val="28"/>
        </w:rPr>
        <w:t>媒体广告位资源</w:t>
      </w:r>
      <w:r w:rsidRPr="00F95A4C">
        <w:rPr>
          <w:rFonts w:hint="eastAsia"/>
          <w:b/>
          <w:sz w:val="28"/>
          <w:szCs w:val="28"/>
        </w:rPr>
        <w:t>分为</w:t>
      </w:r>
      <w:r w:rsidRPr="00F95A4C">
        <w:rPr>
          <w:b/>
          <w:sz w:val="28"/>
          <w:szCs w:val="28"/>
        </w:rPr>
        <w:t>：</w:t>
      </w:r>
    </w:p>
    <w:p w14:paraId="599B5A07" w14:textId="7C45A14C" w:rsidR="00F95A4C" w:rsidRDefault="00F95A4C">
      <w:r>
        <w:t>1</w:t>
      </w:r>
      <w:r>
        <w:t>、图片广告位</w:t>
      </w:r>
      <w:r>
        <w:rPr>
          <w:rFonts w:hint="eastAsia"/>
        </w:rPr>
        <w:t>资源</w:t>
      </w:r>
    </w:p>
    <w:p w14:paraId="2D3484DD" w14:textId="52D9E7B4" w:rsidR="007F35C5" w:rsidRDefault="00F95A4C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banner</w:t>
      </w:r>
    </w:p>
    <w:p w14:paraId="4C2AF58B" w14:textId="23E57CD6" w:rsidR="00F95A4C" w:rsidRDefault="00F95A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）开屏</w:t>
      </w:r>
    </w:p>
    <w:p w14:paraId="271AAA18" w14:textId="3F42C3AA" w:rsidR="00F95A4C" w:rsidRDefault="00F95A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视频暂停弹窗</w:t>
      </w:r>
    </w:p>
    <w:p w14:paraId="29B1182C" w14:textId="23BDD075" w:rsidR="00F95A4C" w:rsidRPr="007F35C5" w:rsidRDefault="007F35C5">
      <w:pPr>
        <w:rPr>
          <w:highlight w:val="yellow"/>
        </w:rPr>
      </w:pPr>
      <w:r w:rsidRPr="007F35C5">
        <w:rPr>
          <w:rFonts w:hint="eastAsia"/>
          <w:highlight w:val="yellow"/>
        </w:rPr>
        <w:t>图片</w:t>
      </w:r>
      <w:r w:rsidRPr="007F35C5">
        <w:rPr>
          <w:highlight w:val="yellow"/>
        </w:rPr>
        <w:t>广告位存储的信息：</w:t>
      </w:r>
    </w:p>
    <w:p w14:paraId="3050B85F" w14:textId="217AE2E6" w:rsidR="007F35C5" w:rsidRDefault="007F35C5">
      <w:r w:rsidRPr="007F35C5">
        <w:rPr>
          <w:highlight w:val="yellow"/>
        </w:rPr>
        <w:t>广告位</w:t>
      </w:r>
      <w:r w:rsidRPr="007F35C5">
        <w:rPr>
          <w:highlight w:val="yellow"/>
        </w:rPr>
        <w:t>ID</w:t>
      </w:r>
      <w:r w:rsidRPr="007F35C5">
        <w:rPr>
          <w:highlight w:val="yellow"/>
        </w:rPr>
        <w:t>、</w:t>
      </w:r>
      <w:r w:rsidRPr="007F35C5">
        <w:rPr>
          <w:rFonts w:hint="eastAsia"/>
          <w:highlight w:val="yellow"/>
        </w:rPr>
        <w:t>媒体</w:t>
      </w:r>
      <w:r w:rsidRPr="007F35C5">
        <w:rPr>
          <w:highlight w:val="yellow"/>
        </w:rPr>
        <w:t>、</w:t>
      </w:r>
      <w:r w:rsidR="00732FD2">
        <w:rPr>
          <w:highlight w:val="yellow"/>
        </w:rPr>
        <w:t>购买方式（市场）、</w:t>
      </w:r>
      <w:r w:rsidRPr="007F35C5">
        <w:rPr>
          <w:rFonts w:hint="eastAsia"/>
          <w:highlight w:val="yellow"/>
        </w:rPr>
        <w:t>广告位</w:t>
      </w:r>
      <w:r w:rsidRPr="007F35C5">
        <w:rPr>
          <w:highlight w:val="yellow"/>
        </w:rPr>
        <w:t>名称、</w:t>
      </w:r>
      <w:r w:rsidRPr="007F35C5">
        <w:rPr>
          <w:rFonts w:hint="eastAsia"/>
          <w:highlight w:val="yellow"/>
        </w:rPr>
        <w:t>尺寸</w:t>
      </w:r>
      <w:r w:rsidRPr="007F35C5">
        <w:rPr>
          <w:highlight w:val="yellow"/>
        </w:rPr>
        <w:t>、</w:t>
      </w:r>
      <w:r w:rsidRPr="007F35C5">
        <w:rPr>
          <w:rFonts w:hint="eastAsia"/>
          <w:highlight w:val="yellow"/>
        </w:rPr>
        <w:t>格式</w:t>
      </w:r>
      <w:r w:rsidRPr="007F35C5">
        <w:rPr>
          <w:highlight w:val="yellow"/>
        </w:rPr>
        <w:t>、</w:t>
      </w:r>
      <w:r w:rsidRPr="007F35C5">
        <w:rPr>
          <w:rFonts w:hint="eastAsia"/>
          <w:highlight w:val="yellow"/>
        </w:rPr>
        <w:t>大小</w:t>
      </w:r>
      <w:r w:rsidR="00732FD2">
        <w:rPr>
          <w:highlight w:val="yellow"/>
        </w:rPr>
        <w:t>、</w:t>
      </w:r>
      <w:r w:rsidR="0093091F">
        <w:rPr>
          <w:highlight w:val="yellow"/>
        </w:rPr>
        <w:t>广告位置、</w:t>
      </w:r>
      <w:r w:rsidR="00732FD2">
        <w:rPr>
          <w:rFonts w:hint="eastAsia"/>
          <w:highlight w:val="yellow"/>
        </w:rPr>
        <w:t>黑名单</w:t>
      </w:r>
      <w:r w:rsidRPr="007F35C5">
        <w:rPr>
          <w:highlight w:val="yellow"/>
        </w:rPr>
        <w:t>。</w:t>
      </w:r>
    </w:p>
    <w:p w14:paraId="7E7B0B5B" w14:textId="1649D55A" w:rsidR="00F95A4C" w:rsidRDefault="00F95A4C">
      <w:r>
        <w:t>2</w:t>
      </w:r>
      <w:r>
        <w:t>、</w:t>
      </w:r>
      <w:r>
        <w:rPr>
          <w:rFonts w:hint="eastAsia"/>
        </w:rPr>
        <w:t>视频</w:t>
      </w:r>
      <w:r>
        <w:t>广告位资源</w:t>
      </w:r>
    </w:p>
    <w:p w14:paraId="0F0A5930" w14:textId="2C89B0DC" w:rsidR="007F35C5" w:rsidRPr="004A53EC" w:rsidRDefault="007F35C5">
      <w:pPr>
        <w:rPr>
          <w:highlight w:val="yellow"/>
        </w:rPr>
      </w:pPr>
      <w:r w:rsidRPr="004A53EC">
        <w:rPr>
          <w:rFonts w:hint="eastAsia"/>
          <w:highlight w:val="yellow"/>
        </w:rPr>
        <w:t>视频</w:t>
      </w:r>
      <w:r w:rsidRPr="004A53EC">
        <w:rPr>
          <w:highlight w:val="yellow"/>
        </w:rPr>
        <w:t>广告位存储信息：</w:t>
      </w:r>
    </w:p>
    <w:p w14:paraId="535CDCA6" w14:textId="1E26FBB7" w:rsidR="007F35C5" w:rsidRDefault="007F35C5">
      <w:r w:rsidRPr="004A53EC">
        <w:rPr>
          <w:rFonts w:hint="eastAsia"/>
          <w:highlight w:val="yellow"/>
        </w:rPr>
        <w:t>广告位</w:t>
      </w:r>
      <w:r w:rsidRPr="004A53EC">
        <w:rPr>
          <w:highlight w:val="yellow"/>
        </w:rPr>
        <w:t>ID</w:t>
      </w:r>
      <w:r w:rsidRPr="004A53EC">
        <w:rPr>
          <w:highlight w:val="yellow"/>
        </w:rPr>
        <w:t>、</w:t>
      </w:r>
      <w:r w:rsidRPr="004A53EC">
        <w:rPr>
          <w:rFonts w:hint="eastAsia"/>
          <w:highlight w:val="yellow"/>
        </w:rPr>
        <w:t>媒体</w:t>
      </w:r>
      <w:r w:rsidRPr="004A53EC">
        <w:rPr>
          <w:highlight w:val="yellow"/>
        </w:rPr>
        <w:t>、</w:t>
      </w:r>
      <w:r w:rsidR="004A53EC" w:rsidRPr="004A53EC">
        <w:rPr>
          <w:highlight w:val="yellow"/>
        </w:rPr>
        <w:t>购买方式（市场）、</w:t>
      </w:r>
      <w:r w:rsidR="004A53EC" w:rsidRPr="004A53EC">
        <w:rPr>
          <w:rFonts w:hint="eastAsia"/>
          <w:highlight w:val="yellow"/>
        </w:rPr>
        <w:t>广告位</w:t>
      </w:r>
      <w:r w:rsidR="004A53EC" w:rsidRPr="004A53EC">
        <w:rPr>
          <w:highlight w:val="yellow"/>
        </w:rPr>
        <w:t>名称、</w:t>
      </w:r>
      <w:r w:rsidR="00EE2692" w:rsidRPr="00EE2692">
        <w:rPr>
          <w:highlight w:val="yellow"/>
        </w:rPr>
        <w:t>尺寸、</w:t>
      </w:r>
      <w:r w:rsidR="00EE2692" w:rsidRPr="00EE2692">
        <w:rPr>
          <w:rFonts w:hint="eastAsia"/>
          <w:highlight w:val="yellow"/>
        </w:rPr>
        <w:t>格式</w:t>
      </w:r>
      <w:r w:rsidR="00EE2692" w:rsidRPr="00EE2692">
        <w:rPr>
          <w:highlight w:val="yellow"/>
        </w:rPr>
        <w:t>、大小、帧率、</w:t>
      </w:r>
      <w:r w:rsidR="0093091F">
        <w:rPr>
          <w:highlight w:val="yellow"/>
        </w:rPr>
        <w:t>广告位置、</w:t>
      </w:r>
      <w:r w:rsidR="00EE2692" w:rsidRPr="00EE2692">
        <w:rPr>
          <w:rFonts w:hint="eastAsia"/>
          <w:highlight w:val="yellow"/>
        </w:rPr>
        <w:t>黑名单</w:t>
      </w:r>
      <w:r w:rsidR="00EE2692" w:rsidRPr="00EE2692">
        <w:rPr>
          <w:highlight w:val="yellow"/>
        </w:rPr>
        <w:t>。</w:t>
      </w:r>
    </w:p>
    <w:p w14:paraId="31E9CF0A" w14:textId="298A912C" w:rsidR="00F95A4C" w:rsidRDefault="00F95A4C">
      <w:r>
        <w:t>3</w:t>
      </w:r>
      <w:r>
        <w:t>、</w:t>
      </w:r>
      <w:r>
        <w:rPr>
          <w:rFonts w:hint="eastAsia"/>
        </w:rPr>
        <w:t>信息流</w:t>
      </w:r>
      <w:r>
        <w:t>广告位资源</w:t>
      </w:r>
    </w:p>
    <w:p w14:paraId="3A2B972F" w14:textId="3801BF18" w:rsidR="00EE2692" w:rsidRPr="00F53435" w:rsidRDefault="00EE2692">
      <w:pPr>
        <w:rPr>
          <w:highlight w:val="yellow"/>
        </w:rPr>
      </w:pPr>
      <w:r w:rsidRPr="00F53435">
        <w:rPr>
          <w:highlight w:val="yellow"/>
        </w:rPr>
        <w:t>信息流广告位存储信息：</w:t>
      </w:r>
    </w:p>
    <w:p w14:paraId="07613A2F" w14:textId="0F781C31" w:rsidR="00EE2692" w:rsidRDefault="00EE2692">
      <w:r w:rsidRPr="00F53435">
        <w:rPr>
          <w:rFonts w:hint="eastAsia"/>
          <w:highlight w:val="yellow"/>
        </w:rPr>
        <w:t>广告位</w:t>
      </w:r>
      <w:r w:rsidRPr="00F53435">
        <w:rPr>
          <w:highlight w:val="yellow"/>
        </w:rPr>
        <w:t>ID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媒体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购买</w:t>
      </w:r>
      <w:r w:rsidRPr="00F53435">
        <w:rPr>
          <w:highlight w:val="yellow"/>
        </w:rPr>
        <w:t>方式（市场）、</w:t>
      </w:r>
      <w:r w:rsidRPr="00F53435">
        <w:rPr>
          <w:rFonts w:hint="eastAsia"/>
          <w:highlight w:val="yellow"/>
        </w:rPr>
        <w:t>广告位</w:t>
      </w:r>
      <w:r w:rsidRPr="00F53435">
        <w:rPr>
          <w:highlight w:val="yellow"/>
        </w:rPr>
        <w:t>名称、是否支持下载、</w:t>
      </w:r>
      <w:r w:rsidRPr="00F53435">
        <w:rPr>
          <w:rFonts w:hint="eastAsia"/>
          <w:highlight w:val="yellow"/>
        </w:rPr>
        <w:t>main</w:t>
      </w:r>
      <w:r w:rsidRPr="00F53435">
        <w:rPr>
          <w:rFonts w:hint="eastAsia"/>
          <w:highlight w:val="yellow"/>
        </w:rPr>
        <w:t>数量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main</w:t>
      </w:r>
      <w:r w:rsidRPr="00F53435">
        <w:rPr>
          <w:rFonts w:hint="eastAsia"/>
          <w:highlight w:val="yellow"/>
        </w:rPr>
        <w:t>尺寸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main</w:t>
      </w:r>
      <w:r w:rsidRPr="00F53435">
        <w:rPr>
          <w:rFonts w:hint="eastAsia"/>
          <w:highlight w:val="yellow"/>
        </w:rPr>
        <w:t>物料类型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main</w:t>
      </w:r>
      <w:r w:rsidRPr="00F53435">
        <w:rPr>
          <w:rFonts w:hint="eastAsia"/>
          <w:highlight w:val="yellow"/>
        </w:rPr>
        <w:t>是否必要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title</w:t>
      </w:r>
      <w:r w:rsidRPr="00F53435">
        <w:rPr>
          <w:rFonts w:hint="eastAsia"/>
          <w:highlight w:val="yellow"/>
        </w:rPr>
        <w:t>字符个数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title</w:t>
      </w:r>
      <w:r w:rsidRPr="00F53435">
        <w:rPr>
          <w:rFonts w:hint="eastAsia"/>
          <w:highlight w:val="yellow"/>
        </w:rPr>
        <w:t>是否必要</w:t>
      </w:r>
      <w:r w:rsidRPr="00F53435">
        <w:rPr>
          <w:highlight w:val="yellow"/>
        </w:rPr>
        <w:t>、</w:t>
      </w:r>
      <w:proofErr w:type="spellStart"/>
      <w:r w:rsidRPr="00F53435">
        <w:rPr>
          <w:rFonts w:hint="eastAsia"/>
          <w:highlight w:val="yellow"/>
        </w:rPr>
        <w:t>desc</w:t>
      </w:r>
      <w:proofErr w:type="spellEnd"/>
      <w:r w:rsidRPr="00F53435">
        <w:rPr>
          <w:rFonts w:hint="eastAsia"/>
          <w:highlight w:val="yellow"/>
        </w:rPr>
        <w:t>字符个数</w:t>
      </w:r>
      <w:r w:rsidRPr="00F53435">
        <w:rPr>
          <w:highlight w:val="yellow"/>
        </w:rPr>
        <w:t>、</w:t>
      </w:r>
      <w:proofErr w:type="spellStart"/>
      <w:r w:rsidRPr="00F53435">
        <w:rPr>
          <w:rFonts w:hint="eastAsia"/>
          <w:highlight w:val="yellow"/>
        </w:rPr>
        <w:t>desc</w:t>
      </w:r>
      <w:proofErr w:type="spellEnd"/>
      <w:r w:rsidRPr="00F53435">
        <w:rPr>
          <w:rFonts w:hint="eastAsia"/>
          <w:highlight w:val="yellow"/>
        </w:rPr>
        <w:t>是否必要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icon</w:t>
      </w:r>
      <w:r w:rsidRPr="00F53435">
        <w:rPr>
          <w:rFonts w:hint="eastAsia"/>
          <w:highlight w:val="yellow"/>
        </w:rPr>
        <w:t>数量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icon</w:t>
      </w:r>
      <w:r w:rsidRPr="00F53435">
        <w:rPr>
          <w:rFonts w:hint="eastAsia"/>
          <w:highlight w:val="yellow"/>
        </w:rPr>
        <w:t>尺寸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ab/>
        <w:t>icon</w:t>
      </w:r>
      <w:r w:rsidRPr="00F53435">
        <w:rPr>
          <w:rFonts w:hint="eastAsia"/>
          <w:highlight w:val="yellow"/>
        </w:rPr>
        <w:t>物料类型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icon</w:t>
      </w:r>
      <w:r w:rsidRPr="00F53435">
        <w:rPr>
          <w:rFonts w:hint="eastAsia"/>
          <w:highlight w:val="yellow"/>
        </w:rPr>
        <w:t>是否必要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logo</w:t>
      </w:r>
      <w:r w:rsidRPr="00F53435">
        <w:rPr>
          <w:rFonts w:hint="eastAsia"/>
          <w:highlight w:val="yellow"/>
        </w:rPr>
        <w:t>数量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logo</w:t>
      </w:r>
      <w:r w:rsidRPr="00F53435">
        <w:rPr>
          <w:rFonts w:hint="eastAsia"/>
          <w:highlight w:val="yellow"/>
        </w:rPr>
        <w:t>尺寸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logo</w:t>
      </w:r>
      <w:r w:rsidRPr="00F53435">
        <w:rPr>
          <w:rFonts w:hint="eastAsia"/>
          <w:highlight w:val="yellow"/>
        </w:rPr>
        <w:t>物料类型</w:t>
      </w:r>
      <w:r w:rsidRPr="00F53435">
        <w:rPr>
          <w:highlight w:val="yellow"/>
        </w:rPr>
        <w:t>、</w:t>
      </w:r>
      <w:r w:rsidRPr="00F53435">
        <w:rPr>
          <w:rFonts w:hint="eastAsia"/>
          <w:highlight w:val="yellow"/>
        </w:rPr>
        <w:t>logo</w:t>
      </w:r>
      <w:r w:rsidRPr="00F53435">
        <w:rPr>
          <w:rFonts w:hint="eastAsia"/>
          <w:highlight w:val="yellow"/>
        </w:rPr>
        <w:t>是否必要</w:t>
      </w:r>
      <w:r w:rsidRPr="00F53435">
        <w:rPr>
          <w:highlight w:val="yellow"/>
        </w:rPr>
        <w:t>、</w:t>
      </w:r>
      <w:bookmarkStart w:id="0" w:name="_GoBack"/>
      <w:bookmarkEnd w:id="0"/>
      <w:r w:rsidRPr="00F53435">
        <w:rPr>
          <w:rFonts w:hint="eastAsia"/>
          <w:highlight w:val="yellow"/>
        </w:rPr>
        <w:t>黑名单</w:t>
      </w:r>
      <w:r w:rsidR="00F53435" w:rsidRPr="00F53435">
        <w:rPr>
          <w:highlight w:val="yellow"/>
        </w:rPr>
        <w:t>。</w:t>
      </w:r>
    </w:p>
    <w:p w14:paraId="6B1276CE" w14:textId="266B018D" w:rsidR="00F95A4C" w:rsidRPr="00F95A4C" w:rsidRDefault="00F95A4C" w:rsidP="0093091F">
      <w:pPr>
        <w:outlineLvl w:val="0"/>
        <w:rPr>
          <w:b/>
          <w:sz w:val="28"/>
          <w:szCs w:val="28"/>
        </w:rPr>
      </w:pPr>
      <w:r w:rsidRPr="00F95A4C">
        <w:rPr>
          <w:rFonts w:hint="eastAsia"/>
          <w:b/>
          <w:sz w:val="28"/>
          <w:szCs w:val="28"/>
        </w:rPr>
        <w:t>三</w:t>
      </w:r>
      <w:r w:rsidRPr="00F95A4C">
        <w:rPr>
          <w:b/>
          <w:sz w:val="28"/>
          <w:szCs w:val="28"/>
        </w:rPr>
        <w:t>、</w:t>
      </w:r>
      <w:r w:rsidRPr="00F95A4C">
        <w:rPr>
          <w:rFonts w:hint="eastAsia"/>
          <w:b/>
          <w:sz w:val="28"/>
          <w:szCs w:val="28"/>
        </w:rPr>
        <w:t>广告位</w:t>
      </w:r>
      <w:r w:rsidRPr="00F95A4C">
        <w:rPr>
          <w:b/>
          <w:sz w:val="28"/>
          <w:szCs w:val="28"/>
        </w:rPr>
        <w:t>购买方式分为：</w:t>
      </w:r>
    </w:p>
    <w:p w14:paraId="1EF41E0E" w14:textId="0D67FB4C" w:rsidR="00F95A4C" w:rsidRDefault="00F95A4C" w:rsidP="0093091F">
      <w:pPr>
        <w:outlineLvl w:val="0"/>
      </w:pPr>
      <w:r>
        <w:rPr>
          <w:rFonts w:hint="eastAsia"/>
        </w:rPr>
        <w:t>RTB</w:t>
      </w:r>
    </w:p>
    <w:p w14:paraId="69203E71" w14:textId="150858DC" w:rsidR="00F95A4C" w:rsidRDefault="00F95A4C" w:rsidP="0093091F">
      <w:pPr>
        <w:outlineLvl w:val="0"/>
      </w:pPr>
      <w:r>
        <w:rPr>
          <w:rFonts w:hint="eastAsia"/>
        </w:rPr>
        <w:t>PMP</w:t>
      </w:r>
    </w:p>
    <w:p w14:paraId="378E3A14" w14:textId="42E89071" w:rsidR="00F95A4C" w:rsidRPr="00F95A4C" w:rsidRDefault="00F95A4C" w:rsidP="0093091F">
      <w:pPr>
        <w:outlineLvl w:val="0"/>
        <w:rPr>
          <w:b/>
          <w:sz w:val="28"/>
          <w:szCs w:val="28"/>
        </w:rPr>
      </w:pPr>
      <w:r w:rsidRPr="00F95A4C">
        <w:rPr>
          <w:rFonts w:hint="eastAsia"/>
          <w:b/>
          <w:sz w:val="28"/>
          <w:szCs w:val="28"/>
        </w:rPr>
        <w:t>四</w:t>
      </w:r>
      <w:r w:rsidRPr="00F95A4C">
        <w:rPr>
          <w:b/>
          <w:sz w:val="28"/>
          <w:szCs w:val="28"/>
        </w:rPr>
        <w:t>、</w:t>
      </w:r>
      <w:r w:rsidRPr="00F95A4C">
        <w:rPr>
          <w:rFonts w:hint="eastAsia"/>
          <w:b/>
          <w:sz w:val="28"/>
          <w:szCs w:val="28"/>
        </w:rPr>
        <w:t>广告位</w:t>
      </w:r>
      <w:r w:rsidRPr="00F95A4C">
        <w:rPr>
          <w:b/>
          <w:sz w:val="28"/>
          <w:szCs w:val="28"/>
        </w:rPr>
        <w:t>从属层级</w:t>
      </w:r>
    </w:p>
    <w:p w14:paraId="6EFA1930" w14:textId="2255C87E" w:rsidR="00F95A4C" w:rsidRDefault="007F35C5">
      <w:r w:rsidRPr="007F35C5">
        <w:rPr>
          <w:noProof/>
        </w:rPr>
        <w:lastRenderedPageBreak/>
        <w:drawing>
          <wp:inline distT="0" distB="0" distL="0" distR="0" wp14:anchorId="4FF95A8C" wp14:editId="3F11E96B">
            <wp:extent cx="2675471" cy="3940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662" cy="39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A4C" w:rsidSect="00C16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35"/>
    <w:rsid w:val="00195531"/>
    <w:rsid w:val="004A53EC"/>
    <w:rsid w:val="0052714C"/>
    <w:rsid w:val="00732FD2"/>
    <w:rsid w:val="007F35C5"/>
    <w:rsid w:val="00921F35"/>
    <w:rsid w:val="0093091F"/>
    <w:rsid w:val="00A00F1E"/>
    <w:rsid w:val="00C164AE"/>
    <w:rsid w:val="00EE2692"/>
    <w:rsid w:val="00F53435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96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3091F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9309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4</cp:revision>
  <dcterms:created xsi:type="dcterms:W3CDTF">2016-10-24T03:28:00Z</dcterms:created>
  <dcterms:modified xsi:type="dcterms:W3CDTF">2016-10-24T07:01:00Z</dcterms:modified>
</cp:coreProperties>
</file>