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Prompt Reference Report</w:t>
      </w:r>
    </w:p>
    <w:p>
      <w:pPr>
        <w:jc w:val="center"/>
      </w:pPr>
      <w:r>
        <w:rPr>
          <w:b/>
        </w:rPr>
        <w:t>GS Data Quality Validation Application</w:t>
      </w:r>
    </w:p>
    <w:p>
      <w:pPr>
        <w:jc w:val="center"/>
      </w:pPr>
      <w:r>
        <w:t>Date: March 31, 2026</w:t>
      </w:r>
    </w:p>
    <w:p/>
    <w:p>
      <w:pPr>
        <w:pStyle w:val="Heading1"/>
        <w:jc w:val="left"/>
      </w:pPr>
      <w:r>
        <w:t>Overview</w:t>
      </w:r>
    </w:p>
    <w:p>
      <w:r>
        <w:t>This application uses 6 AI prompts across a multi-stage pipeline to extract, map, validate, and report on financial data quality. All agents use Claude Sonnet 4.6 (claude-sonnet-4-6).</w:t>
      </w:r>
    </w:p>
    <w:p>
      <w:pPr>
        <w:pStyle w:val="Heading2"/>
        <w:jc w:val="left"/>
      </w:pPr>
      <w:r>
        <w:t>Pipeline Flow</w:t>
      </w:r>
    </w:p>
    <w:p>
      <w:r>
        <w:t>Stage 1a: OCR Agent        ─┐</w:t>
      </w:r>
    </w:p>
    <w:p>
      <w:r>
        <w:t xml:space="preserve">                             ├─► Stage 2: Aggregation ─► Stage 3: Validation Agent ─► Final Report</w:t>
      </w:r>
    </w:p>
    <w:p>
      <w:r>
        <w:t>Stage 1b: Excel Agent      ─┘</w:t>
      </w:r>
    </w:p>
    <w:p/>
    <w:p>
      <w:r>
        <w:t>Supporting:  Mapping Extraction Agent  (runs before Stage 1)</w:t>
      </w:r>
    </w:p>
    <w:p>
      <w:r>
        <w:t xml:space="preserve">             Supplemental Rules Agent  (runs alongside Stage 3)</w:t>
      </w:r>
    </w:p>
    <w:p/>
    <w:p>
      <w:pPr>
        <w:pStyle w:val="Heading1"/>
        <w:jc w:val="left"/>
      </w:pPr>
      <w:r>
        <w:t>Prompt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Prompt Name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Used In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Output Type</w:t>
            </w:r>
          </w:p>
        </w:tc>
        <w:tc>
          <w:tcPr>
            <w:tcW w:type="dxa" w:w="1440"/>
            <w:shd w:val="clear" w:color="auto" w:fill="1F3864"/>
          </w:tcPr>
          <w:p>
            <w:r>
              <w:rPr>
                <w:b/>
                <w:color w:val="FFFFFF"/>
              </w:rPr>
              <w:t>Max Tokens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OCR Extraction Agent</w:t>
            </w:r>
          </w:p>
        </w:tc>
        <w:tc>
          <w:tcPr>
            <w:tcW w:type="dxa" w:w="1440"/>
          </w:tcPr>
          <w:p>
            <w:r>
              <w:t>OCR_AGENT_PROMPT</w:t>
            </w:r>
          </w:p>
        </w:tc>
        <w:tc>
          <w:tcPr>
            <w:tcW w:type="dxa" w:w="1440"/>
          </w:tcPr>
          <w:p>
            <w:r>
              <w:t>agents.py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4096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Excel Extraction Agent</w:t>
            </w:r>
          </w:p>
        </w:tc>
        <w:tc>
          <w:tcPr>
            <w:tcW w:type="dxa" w:w="1440"/>
          </w:tcPr>
          <w:p>
            <w:r>
              <w:t>EXCEL_AGENT_PROMPT</w:t>
            </w:r>
          </w:p>
        </w:tc>
        <w:tc>
          <w:tcPr>
            <w:tcW w:type="dxa" w:w="1440"/>
          </w:tcPr>
          <w:p>
            <w:r>
              <w:t>agents.py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4096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Mapping Extraction Agent</w:t>
            </w:r>
          </w:p>
        </w:tc>
        <w:tc>
          <w:tcPr>
            <w:tcW w:type="dxa" w:w="1440"/>
          </w:tcPr>
          <w:p>
            <w:r>
              <w:t>MAPPING_EXTRACTION_PROMPT</w:t>
            </w:r>
          </w:p>
        </w:tc>
        <w:tc>
          <w:tcPr>
            <w:tcW w:type="dxa" w:w="1440"/>
          </w:tcPr>
          <w:p>
            <w:r>
              <w:t>nodes.py</w:t>
            </w:r>
          </w:p>
        </w:tc>
        <w:tc>
          <w:tcPr>
            <w:tcW w:type="dxa" w:w="1440"/>
          </w:tcPr>
          <w:p>
            <w:r>
              <w:t>JSON</w:t>
            </w:r>
          </w:p>
        </w:tc>
        <w:tc>
          <w:tcPr>
            <w:tcW w:type="dxa" w:w="1440"/>
          </w:tcPr>
          <w:p>
            <w:r>
              <w:t>4096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Supplemental Rules Agent</w:t>
            </w:r>
          </w:p>
        </w:tc>
        <w:tc>
          <w:tcPr>
            <w:tcW w:type="dxa" w:w="1440"/>
          </w:tcPr>
          <w:p>
            <w:r>
              <w:t>SUPPLEMENTAL_RULES_PROMPT</w:t>
            </w:r>
          </w:p>
        </w:tc>
        <w:tc>
          <w:tcPr>
            <w:tcW w:type="dxa" w:w="1440"/>
          </w:tcPr>
          <w:p>
            <w:r>
              <w:t>agents.py</w:t>
            </w:r>
          </w:p>
        </w:tc>
        <w:tc>
          <w:tcPr>
            <w:tcW w:type="dxa" w:w="1440"/>
          </w:tcPr>
          <w:p>
            <w:r>
              <w:t>JSON Array</w:t>
            </w:r>
          </w:p>
        </w:tc>
        <w:tc>
          <w:tcPr>
            <w:tcW w:type="dxa" w:w="1440"/>
          </w:tcPr>
          <w:p>
            <w:r>
              <w:t>2048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Validation Agent</w:t>
            </w:r>
          </w:p>
        </w:tc>
        <w:tc>
          <w:tcPr>
            <w:tcW w:type="dxa" w:w="1440"/>
          </w:tcPr>
          <w:p>
            <w:r>
              <w:t>VALIDATION_AGENT_PROMPT</w:t>
            </w:r>
          </w:p>
        </w:tc>
        <w:tc>
          <w:tcPr>
            <w:tcW w:type="dxa" w:w="1440"/>
          </w:tcPr>
          <w:p>
            <w:r>
              <w:t>agents.py</w:t>
            </w:r>
          </w:p>
        </w:tc>
        <w:tc>
          <w:tcPr>
            <w:tcW w:type="dxa" w:w="1440"/>
          </w:tcPr>
          <w:p>
            <w:r>
              <w:t>Markdown Table</w:t>
            </w:r>
          </w:p>
        </w:tc>
        <w:tc>
          <w:tcPr>
            <w:tcW w:type="dxa" w:w="1440"/>
          </w:tcPr>
          <w:p>
            <w:r>
              <w:t>4096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Final Report Agent</w:t>
            </w:r>
          </w:p>
        </w:tc>
        <w:tc>
          <w:tcPr>
            <w:tcW w:type="dxa" w:w="1440"/>
          </w:tcPr>
          <w:p>
            <w:r>
              <w:t>FINAL_REPORT_PROMPT</w:t>
            </w:r>
          </w:p>
        </w:tc>
        <w:tc>
          <w:tcPr>
            <w:tcW w:type="dxa" w:w="1440"/>
          </w:tcPr>
          <w:p>
            <w:r>
              <w:t>nodes.py</w:t>
            </w:r>
          </w:p>
        </w:tc>
        <w:tc>
          <w:tcPr>
            <w:tcW w:type="dxa" w:w="1440"/>
          </w:tcPr>
          <w:p>
            <w:r>
              <w:t>Markdown Table</w:t>
            </w:r>
          </w:p>
        </w:tc>
        <w:tc>
          <w:tcPr>
            <w:tcW w:type="dxa" w:w="1440"/>
          </w:tcPr>
          <w:p>
            <w:r>
              <w:t>4096</w:t>
            </w:r>
          </w:p>
        </w:tc>
      </w:tr>
    </w:tbl>
    <w:p/>
    <w:p>
      <w:pPr>
        <w:pStyle w:val="Heading1"/>
        <w:jc w:val="left"/>
      </w:pPr>
      <w:r>
        <w:t>Prompt 1 — OCR Extraction Agent</w:t>
      </w:r>
    </w:p>
    <w:p>
      <w:r>
        <w:t>Variable: OCR_AGENT_PROMPT   |   Function: run_ocr_agent()   |   File: agents.py</w:t>
      </w:r>
    </w:p>
    <w:p>
      <w:r>
        <w:t>Purpose: Extracts attribute values from images, screenshots, scanned PDFs, and form-based UI files.</w:t>
      </w:r>
    </w:p>
    <w:p>
      <w:pPr>
        <w:pStyle w:val="Heading2"/>
        <w:jc w:val="left"/>
      </w:pPr>
      <w:r>
        <w:t>Runtime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record_identifier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Join key to locate the correct record (e.g., {"key": "rpID", "value": "12345"})</w:t>
            </w:r>
          </w:p>
        </w:tc>
      </w:tr>
      <w:tr>
        <w:tc>
          <w:tcPr>
            <w:tcW w:type="dxa" w:w="2880"/>
          </w:tcPr>
          <w:p>
            <w:r>
              <w:t>attributes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List of attribute names to extract</w:t>
            </w:r>
          </w:p>
        </w:tc>
      </w:tr>
      <w:tr>
        <w:tc>
          <w:tcPr>
            <w:tcW w:type="dxa" w:w="2880"/>
          </w:tcPr>
          <w:p>
            <w:r>
              <w:t>supporting_doc_text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Mapping rules / regulatory context text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Name of the source evidence file</w:t>
            </w:r>
          </w:p>
        </w:tc>
      </w:tr>
      <w:tr>
        <w:tc>
          <w:tcPr>
            <w:tcW w:type="dxa" w:w="2880"/>
          </w:tcPr>
          <w:p>
            <w:r>
              <w:t>image_bytes</w:t>
            </w:r>
          </w:p>
        </w:tc>
        <w:tc>
          <w:tcPr>
            <w:tcW w:type="dxa" w:w="2880"/>
          </w:tcPr>
          <w:p>
            <w:r>
              <w:t>bytes</w:t>
            </w:r>
          </w:p>
        </w:tc>
        <w:tc>
          <w:tcPr>
            <w:tcW w:type="dxa" w:w="2880"/>
          </w:tcPr>
          <w:p>
            <w:r>
              <w:t>Raw image/PDF bytes (sent as base64 to the model)</w:t>
            </w:r>
          </w:p>
        </w:tc>
      </w:tr>
    </w:tbl>
    <w:p/>
    <w:p>
      <w:pPr>
        <w:pStyle w:val="Heading2"/>
        <w:jc w:val="left"/>
      </w:pPr>
      <w:r>
        <w:t>Model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claude-sonnet-4-6</w:t>
            </w:r>
          </w:p>
        </w:tc>
      </w:tr>
      <w:tr>
        <w:tc>
          <w:tcPr>
            <w:tcW w:type="dxa" w:w="4320"/>
          </w:tcPr>
          <w:p>
            <w:r>
              <w:t>Max Tokens</w:t>
            </w:r>
          </w:p>
        </w:tc>
        <w:tc>
          <w:tcPr>
            <w:tcW w:type="dxa" w:w="4320"/>
          </w:tcPr>
          <w:p>
            <w:r>
              <w:t>4096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Image (base64) + Text</w:t>
            </w:r>
          </w:p>
        </w:tc>
      </w:tr>
    </w:tbl>
    <w:p/>
    <w:p>
      <w:pPr>
        <w:pStyle w:val="Heading2"/>
        <w:jc w:val="left"/>
      </w:pPr>
      <w:r>
        <w:t>Status Values</w:t>
      </w:r>
    </w:p>
    <w:p>
      <w:r>
        <w:t>SUCCESS  |  ERROR  |  RECORD_NOT_FOUND  |  AMBIGUOUS_MATCH</w:t>
      </w:r>
    </w:p>
    <w:p>
      <w:pPr>
        <w:pStyle w:val="Heading2"/>
        <w:jc w:val="left"/>
      </w:pPr>
      <w:r>
        <w:t>Key Guardrails</w:t>
      </w:r>
    </w:p>
    <w:p>
      <w:pPr>
        <w:pStyle w:val="ListBullet"/>
      </w:pPr>
      <w:r>
        <w:t>Only extract clearly legible values — ambiguous values → "ILLEGIBLE"</w:t>
      </w:r>
    </w:p>
    <w:p>
      <w:pPr>
        <w:pStyle w:val="ListBullet"/>
      </w:pPr>
      <w:r>
        <w:t>Never infer, calculate, or derive values</w:t>
      </w:r>
    </w:p>
    <w:p>
      <w:pPr>
        <w:pStyle w:val="ListBullet"/>
      </w:pPr>
      <w:r>
        <w:t>Never normalize or convert values — extract exactly as they appear</w:t>
      </w:r>
    </w:p>
    <w:p>
      <w:pPr>
        <w:pStyle w:val="ListBullet"/>
      </w:pPr>
      <w:r>
        <w:t>Missing fields → "NOT_FOUND"  |  Empty fields → "BLANK"</w:t>
      </w:r>
    </w:p>
    <w:p/>
    <w:p>
      <w:pPr>
        <w:pStyle w:val="Heading2"/>
        <w:jc w:val="left"/>
      </w:pPr>
      <w:r>
        <w:t>Output JSON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"ocr_extraction_agent"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 / ERROR / RECORD_NOT_FOUND / AMBIGUOUS_MATCH</w:t>
            </w:r>
          </w:p>
        </w:tc>
      </w:tr>
      <w:tr>
        <w:tc>
          <w:tcPr>
            <w:tcW w:type="dxa" w:w="4320"/>
          </w:tcPr>
          <w:p>
            <w:r>
              <w:t>source_file</w:t>
            </w:r>
          </w:p>
        </w:tc>
        <w:tc>
          <w:tcPr>
            <w:tcW w:type="dxa" w:w="4320"/>
          </w:tcPr>
          <w:p>
            <w:r>
              <w:t>Filename of the evidence file</w:t>
            </w:r>
          </w:p>
        </w:tc>
      </w:tr>
      <w:tr>
        <w:tc>
          <w:tcPr>
            <w:tcW w:type="dxa" w:w="4320"/>
          </w:tcPr>
          <w:p>
            <w:r>
              <w:t>record_identifier</w:t>
            </w:r>
          </w:p>
        </w:tc>
        <w:tc>
          <w:tcPr>
            <w:tcW w:type="dxa" w:w="4320"/>
          </w:tcPr>
          <w:p>
            <w:r>
              <w:t>Key/value pair used to locate the record</w:t>
            </w:r>
          </w:p>
        </w:tc>
      </w:tr>
      <w:tr>
        <w:tc>
          <w:tcPr>
            <w:tcW w:type="dxa" w:w="4320"/>
          </w:tcPr>
          <w:p>
            <w:r>
              <w:t>extracted_attributes</w:t>
            </w:r>
          </w:p>
        </w:tc>
        <w:tc>
          <w:tcPr>
            <w:tcW w:type="dxa" w:w="4320"/>
          </w:tcPr>
          <w:p>
            <w:r>
              <w:t>Array of extracted attribute objects</w:t>
            </w:r>
          </w:p>
        </w:tc>
      </w:tr>
      <w:tr>
        <w:tc>
          <w:tcPr>
            <w:tcW w:type="dxa" w:w="4320"/>
          </w:tcPr>
          <w:p>
            <w:r>
              <w:t xml:space="preserve">  attribute_name</w:t>
            </w:r>
          </w:p>
        </w:tc>
        <w:tc>
          <w:tcPr>
            <w:tcW w:type="dxa" w:w="4320"/>
          </w:tcPr>
          <w:p>
            <w:r>
              <w:t>Name of the attribute</w:t>
            </w:r>
          </w:p>
        </w:tc>
      </w:tr>
      <w:tr>
        <w:tc>
          <w:tcPr>
            <w:tcW w:type="dxa" w:w="4320"/>
          </w:tcPr>
          <w:p>
            <w:r>
              <w:t xml:space="preserve">  extracted_value</w:t>
            </w:r>
          </w:p>
        </w:tc>
        <w:tc>
          <w:tcPr>
            <w:tcW w:type="dxa" w:w="4320"/>
          </w:tcPr>
          <w:p>
            <w:r>
              <w:t>Value exactly as seen in the source</w:t>
            </w:r>
          </w:p>
        </w:tc>
      </w:tr>
      <w:tr>
        <w:tc>
          <w:tcPr>
            <w:tcW w:type="dxa" w:w="4320"/>
          </w:tcPr>
          <w:p>
            <w:r>
              <w:t xml:space="preserve">  currency</w:t>
            </w:r>
          </w:p>
        </w:tc>
        <w:tc>
          <w:tcPr>
            <w:tcW w:type="dxa" w:w="4320"/>
          </w:tcPr>
          <w:p>
            <w:r>
              <w:t>USD / EUR / null</w:t>
            </w:r>
          </w:p>
        </w:tc>
      </w:tr>
      <w:tr>
        <w:tc>
          <w:tcPr>
            <w:tcW w:type="dxa" w:w="4320"/>
          </w:tcPr>
          <w:p>
            <w:r>
              <w:t xml:space="preserve">  location</w:t>
            </w:r>
          </w:p>
        </w:tc>
        <w:tc>
          <w:tcPr>
            <w:tcW w:type="dxa" w:w="4320"/>
          </w:tcPr>
          <w:p>
            <w:r>
              <w:t>Page / section / field label</w:t>
            </w:r>
          </w:p>
        </w:tc>
      </w:tr>
      <w:tr>
        <w:tc>
          <w:tcPr>
            <w:tcW w:type="dxa" w:w="4320"/>
          </w:tcPr>
          <w:p>
            <w:r>
              <w:t xml:space="preserve">  confidence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 xml:space="preserve">  rationale</w:t>
            </w:r>
          </w:p>
        </w:tc>
        <w:tc>
          <w:tcPr>
            <w:tcW w:type="dxa" w:w="4320"/>
          </w:tcPr>
          <w:p>
            <w:r>
              <w:t>Explanation of how value was found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Array of any errors encountered</w:t>
            </w:r>
          </w:p>
        </w:tc>
      </w:tr>
    </w:tbl>
    <w:p/>
    <w:p>
      <w:pPr>
        <w:pStyle w:val="Heading1"/>
        <w:jc w:val="left"/>
      </w:pPr>
      <w:r>
        <w:t>Prompt 2 — Excel Extraction Agent</w:t>
      </w:r>
    </w:p>
    <w:p>
      <w:r>
        <w:t>Variable: EXCEL_AGENT_PROMPT   |   Function: run_excel_agent()   |   File: agents.py</w:t>
      </w:r>
    </w:p>
    <w:p>
      <w:r>
        <w:t>Purpose: Extracts attribute values from Excel spreadsheets (supplied as converted CSV text).</w:t>
      </w:r>
    </w:p>
    <w:p>
      <w:pPr>
        <w:pStyle w:val="Heading2"/>
        <w:jc w:val="left"/>
      </w:pPr>
      <w:r>
        <w:t>Runtime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record_identifier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Join key used to locate the correct row</w:t>
            </w:r>
          </w:p>
        </w:tc>
      </w:tr>
      <w:tr>
        <w:tc>
          <w:tcPr>
            <w:tcW w:type="dxa" w:w="2880"/>
          </w:tcPr>
          <w:p>
            <w:r>
              <w:t>attributes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List of attribute names to extract</w:t>
            </w:r>
          </w:p>
        </w:tc>
      </w:tr>
      <w:tr>
        <w:tc>
          <w:tcPr>
            <w:tcW w:type="dxa" w:w="2880"/>
          </w:tcPr>
          <w:p>
            <w:r>
              <w:t>supporting_doc_text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Column mapping rules and sheet context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Name of the Excel source file</w:t>
            </w:r>
          </w:p>
        </w:tc>
      </w:tr>
      <w:tr>
        <w:tc>
          <w:tcPr>
            <w:tcW w:type="dxa" w:w="2880"/>
          </w:tcPr>
          <w:p>
            <w:r>
              <w:t>excel_bytes</w:t>
            </w:r>
          </w:p>
        </w:tc>
        <w:tc>
          <w:tcPr>
            <w:tcW w:type="dxa" w:w="2880"/>
          </w:tcPr>
          <w:p>
            <w:r>
              <w:t>bytes</w:t>
            </w:r>
          </w:p>
        </w:tc>
        <w:tc>
          <w:tcPr>
            <w:tcW w:type="dxa" w:w="2880"/>
          </w:tcPr>
          <w:p>
            <w:r>
              <w:t>Raw Excel bytes (converted to CSV per sheet internally)</w:t>
            </w:r>
          </w:p>
        </w:tc>
      </w:tr>
    </w:tbl>
    <w:p/>
    <w:p>
      <w:pPr>
        <w:pStyle w:val="Heading2"/>
        <w:jc w:val="left"/>
      </w:pPr>
      <w:r>
        <w:t>Model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claude-sonnet-4-6</w:t>
            </w:r>
          </w:p>
        </w:tc>
      </w:tr>
      <w:tr>
        <w:tc>
          <w:tcPr>
            <w:tcW w:type="dxa" w:w="4320"/>
          </w:tcPr>
          <w:p>
            <w:r>
              <w:t>Max Tokens</w:t>
            </w:r>
          </w:p>
        </w:tc>
        <w:tc>
          <w:tcPr>
            <w:tcW w:type="dxa" w:w="4320"/>
          </w:tcPr>
          <w:p>
            <w:r>
              <w:t>4096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 (CSV)</w:t>
            </w:r>
          </w:p>
        </w:tc>
      </w:tr>
    </w:tbl>
    <w:p/>
    <w:p>
      <w:pPr>
        <w:pStyle w:val="Heading2"/>
        <w:jc w:val="left"/>
      </w:pPr>
      <w:r>
        <w:t>Status Values</w:t>
      </w:r>
    </w:p>
    <w:p>
      <w:r>
        <w:t>SUCCESS  |  ERROR  |  RECORD_NOT_FOUND  |  SHEET_NOT_FOUND  |  AMBIGUOUS_MATCH</w:t>
      </w:r>
    </w:p>
    <w:p>
      <w:pPr>
        <w:pStyle w:val="Heading2"/>
        <w:jc w:val="left"/>
      </w:pPr>
      <w:r>
        <w:t>Key Guardrails</w:t>
      </w:r>
    </w:p>
    <w:p>
      <w:pPr>
        <w:pStyle w:val="ListBullet"/>
      </w:pPr>
      <w:r>
        <w:t>No calculations, aggregations, or transformations</w:t>
      </w:r>
    </w:p>
    <w:p>
      <w:pPr>
        <w:pStyle w:val="ListBullet"/>
      </w:pPr>
      <w:r>
        <w:t>Ignore sub-total, summary, and section header rows</w:t>
      </w:r>
    </w:p>
    <w:p>
      <w:pPr>
        <w:pStyle w:val="ListBullet"/>
      </w:pPr>
      <w:r>
        <w:t>Formula cells → extract the displayed/calculated value, not the formula</w:t>
      </w:r>
    </w:p>
    <w:p>
      <w:pPr>
        <w:pStyle w:val="ListBullet"/>
      </w:pPr>
      <w:r>
        <w:t>Missing column → "COLUMN_NOT_FOUND"  |  Multiple row matches → flag "AMBIGUOUS_MATCH"  |  Blank cell → "BLANK"</w:t>
      </w:r>
    </w:p>
    <w:p/>
    <w:p>
      <w:pPr>
        <w:pStyle w:val="Heading2"/>
        <w:jc w:val="left"/>
      </w:pPr>
      <w:r>
        <w:t>Output JSON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"excel_extraction_agent"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 / ERROR / RECORD_NOT_FOUND / SHEET_NOT_FOUND / AMBIGUOUS_MATCH</w:t>
            </w:r>
          </w:p>
        </w:tc>
      </w:tr>
      <w:tr>
        <w:tc>
          <w:tcPr>
            <w:tcW w:type="dxa" w:w="4320"/>
          </w:tcPr>
          <w:p>
            <w:r>
              <w:t>source_file</w:t>
            </w:r>
          </w:p>
        </w:tc>
        <w:tc>
          <w:tcPr>
            <w:tcW w:type="dxa" w:w="4320"/>
          </w:tcPr>
          <w:p>
            <w:r>
              <w:t>Filename of the Excel file</w:t>
            </w:r>
          </w:p>
        </w:tc>
      </w:tr>
      <w:tr>
        <w:tc>
          <w:tcPr>
            <w:tcW w:type="dxa" w:w="4320"/>
          </w:tcPr>
          <w:p>
            <w:r>
              <w:t>record_identifier</w:t>
            </w:r>
          </w:p>
        </w:tc>
        <w:tc>
          <w:tcPr>
            <w:tcW w:type="dxa" w:w="4320"/>
          </w:tcPr>
          <w:p>
            <w:r>
              <w:t>Key/value pair used to locate the row</w:t>
            </w:r>
          </w:p>
        </w:tc>
      </w:tr>
      <w:tr>
        <w:tc>
          <w:tcPr>
            <w:tcW w:type="dxa" w:w="4320"/>
          </w:tcPr>
          <w:p>
            <w:r>
              <w:t>extracted_attributes</w:t>
            </w:r>
          </w:p>
        </w:tc>
        <w:tc>
          <w:tcPr>
            <w:tcW w:type="dxa" w:w="4320"/>
          </w:tcPr>
          <w:p>
            <w:r>
              <w:t>Array of extracted attribute objects</w:t>
            </w:r>
          </w:p>
        </w:tc>
      </w:tr>
      <w:tr>
        <w:tc>
          <w:tcPr>
            <w:tcW w:type="dxa" w:w="4320"/>
          </w:tcPr>
          <w:p>
            <w:r>
              <w:t xml:space="preserve">  attribute_name</w:t>
            </w:r>
          </w:p>
        </w:tc>
        <w:tc>
          <w:tcPr>
            <w:tcW w:type="dxa" w:w="4320"/>
          </w:tcPr>
          <w:p>
            <w:r>
              <w:t>Name of the attribute</w:t>
            </w:r>
          </w:p>
        </w:tc>
      </w:tr>
      <w:tr>
        <w:tc>
          <w:tcPr>
            <w:tcW w:type="dxa" w:w="4320"/>
          </w:tcPr>
          <w:p>
            <w:r>
              <w:t xml:space="preserve">  extracted_value</w:t>
            </w:r>
          </w:p>
        </w:tc>
        <w:tc>
          <w:tcPr>
            <w:tcW w:type="dxa" w:w="4320"/>
          </w:tcPr>
          <w:p>
            <w:r>
              <w:t>Cell value exactly as it appears</w:t>
            </w:r>
          </w:p>
        </w:tc>
      </w:tr>
      <w:tr>
        <w:tc>
          <w:tcPr>
            <w:tcW w:type="dxa" w:w="4320"/>
          </w:tcPr>
          <w:p>
            <w:r>
              <w:t xml:space="preserve">  currency</w:t>
            </w:r>
          </w:p>
        </w:tc>
        <w:tc>
          <w:tcPr>
            <w:tcW w:type="dxa" w:w="4320"/>
          </w:tcPr>
          <w:p>
            <w:r>
              <w:t>USD / EUR / null</w:t>
            </w:r>
          </w:p>
        </w:tc>
      </w:tr>
      <w:tr>
        <w:tc>
          <w:tcPr>
            <w:tcW w:type="dxa" w:w="4320"/>
          </w:tcPr>
          <w:p>
            <w:r>
              <w:t xml:space="preserve">  location</w:t>
            </w:r>
          </w:p>
        </w:tc>
        <w:tc>
          <w:tcPr>
            <w:tcW w:type="dxa" w:w="4320"/>
          </w:tcPr>
          <w:p>
            <w:r>
              <w:t>Sheet: &lt;name&gt;, Column: &lt;header&gt;, Row: &lt;number&gt;</w:t>
            </w:r>
          </w:p>
        </w:tc>
      </w:tr>
      <w:tr>
        <w:tc>
          <w:tcPr>
            <w:tcW w:type="dxa" w:w="4320"/>
          </w:tcPr>
          <w:p>
            <w:r>
              <w:t xml:space="preserve">  confidence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  <w:tr>
        <w:tc>
          <w:tcPr>
            <w:tcW w:type="dxa" w:w="4320"/>
          </w:tcPr>
          <w:p>
            <w:r>
              <w:t xml:space="preserve">  rationale</w:t>
            </w:r>
          </w:p>
        </w:tc>
        <w:tc>
          <w:tcPr>
            <w:tcW w:type="dxa" w:w="4320"/>
          </w:tcPr>
          <w:p>
            <w:r>
              <w:t>Explanation of column mapping and cell reference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Array of any errors encountered</w:t>
            </w:r>
          </w:p>
        </w:tc>
      </w:tr>
    </w:tbl>
    <w:p/>
    <w:p>
      <w:pPr>
        <w:pStyle w:val="Heading1"/>
        <w:jc w:val="left"/>
      </w:pPr>
      <w:r>
        <w:t>Prompt 3 — Mapping Extraction Agent</w:t>
      </w:r>
    </w:p>
    <w:p>
      <w:r>
        <w:t>Variable: MAPPING_EXTRACTION_PROMPT   |   File: nodes.py</w:t>
      </w:r>
    </w:p>
    <w:p>
      <w:r>
        <w:t>Purpose: Reads regulatory PDF text to determine how sample columns map to source evidence columns, including the join key and any transformation rules.</w:t>
      </w:r>
    </w:p>
    <w:p>
      <w:pPr>
        <w:pStyle w:val="Heading2"/>
        <w:jc w:val="left"/>
      </w:pPr>
      <w:r>
        <w:t>Inputs Provided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Sample Summary</w:t>
            </w:r>
          </w:p>
        </w:tc>
        <w:tc>
          <w:tcPr>
            <w:tcW w:type="dxa" w:w="4320"/>
          </w:tcPr>
          <w:p>
            <w:r>
              <w:t>Reported values (e.g., columns: rpID, mtm, CobDate)</w:t>
            </w:r>
          </w:p>
        </w:tc>
      </w:tr>
      <w:tr>
        <w:tc>
          <w:tcPr>
            <w:tcW w:type="dxa" w:w="4320"/>
          </w:tcPr>
          <w:p>
            <w:r>
              <w:t>Source Evidence file</w:t>
            </w:r>
          </w:p>
        </w:tc>
        <w:tc>
          <w:tcPr>
            <w:tcW w:type="dxa" w:w="4320"/>
          </w:tcPr>
          <w:p>
            <w:r>
              <w:t>Actual source data (e.g., columns: Loan Reference Number, USD Market Value)</w:t>
            </w:r>
          </w:p>
        </w:tc>
      </w:tr>
      <w:tr>
        <w:tc>
          <w:tcPr>
            <w:tcW w:type="dxa" w:w="4320"/>
          </w:tcPr>
          <w:p>
            <w:r>
              <w:t>Regulatory PDF text</w:t>
            </w:r>
          </w:p>
        </w:tc>
        <w:tc>
          <w:tcPr>
            <w:tcW w:type="dxa" w:w="4320"/>
          </w:tcPr>
          <w:p>
            <w:r>
              <w:t>Field definitions, calculation rules, mapping context</w:t>
            </w:r>
          </w:p>
        </w:tc>
      </w:tr>
    </w:tbl>
    <w:p/>
    <w:p>
      <w:pPr>
        <w:pStyle w:val="Heading2"/>
        <w:jc w:val="left"/>
      </w:pPr>
      <w:r>
        <w:t>Transformation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direct</w:t>
            </w:r>
          </w:p>
        </w:tc>
        <w:tc>
          <w:tcPr>
            <w:tcW w:type="dxa" w:w="4320"/>
          </w:tcPr>
          <w:p>
            <w:r>
              <w:t>1:1 copy from source to sample</w:t>
            </w:r>
          </w:p>
        </w:tc>
      </w:tr>
      <w:tr>
        <w:tc>
          <w:tcPr>
            <w:tcW w:type="dxa" w:w="4320"/>
          </w:tcPr>
          <w:p>
            <w:r>
              <w:t>calculation</w:t>
            </w:r>
          </w:p>
        </w:tc>
        <w:tc>
          <w:tcPr>
            <w:tcW w:type="dxa" w:w="4320"/>
          </w:tcPr>
          <w:p>
            <w:r>
              <w:t>Derived value (e.g., divide by 1000, sum two columns)</w:t>
            </w:r>
          </w:p>
        </w:tc>
      </w:tr>
      <w:tr>
        <w:tc>
          <w:tcPr>
            <w:tcW w:type="dxa" w:w="4320"/>
          </w:tcPr>
          <w:p>
            <w:r>
              <w:t>static</w:t>
            </w:r>
          </w:p>
        </w:tc>
        <w:tc>
          <w:tcPr>
            <w:tcW w:type="dxa" w:w="4320"/>
          </w:tcPr>
          <w:p>
            <w:r>
              <w:t>Hardcoded value (e.g., always 6/30/2025)</w:t>
            </w:r>
          </w:p>
        </w:tc>
      </w:tr>
      <w:tr>
        <w:tc>
          <w:tcPr>
            <w:tcW w:type="dxa" w:w="4320"/>
          </w:tcPr>
          <w:p>
            <w:r>
              <w:t>not_available</w:t>
            </w:r>
          </w:p>
        </w:tc>
        <w:tc>
          <w:tcPr>
            <w:tcW w:type="dxa" w:w="4320"/>
          </w:tcPr>
          <w:p>
            <w:r>
              <w:t>Field not present in source data</w:t>
            </w:r>
          </w:p>
        </w:tc>
      </w:tr>
    </w:tbl>
    <w:p/>
    <w:p>
      <w:pPr>
        <w:pStyle w:val="Heading2"/>
        <w:jc w:val="left"/>
      </w:pPr>
      <w:r>
        <w:t>Output JSON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join_key.sample_column</w:t>
            </w:r>
          </w:p>
        </w:tc>
        <w:tc>
          <w:tcPr>
            <w:tcW w:type="dxa" w:w="4320"/>
          </w:tcPr>
          <w:p>
            <w:r>
              <w:t>Column name in sample that is the join key</w:t>
            </w:r>
          </w:p>
        </w:tc>
      </w:tr>
      <w:tr>
        <w:tc>
          <w:tcPr>
            <w:tcW w:type="dxa" w:w="4320"/>
          </w:tcPr>
          <w:p>
            <w:r>
              <w:t>join_key.source_column</w:t>
            </w:r>
          </w:p>
        </w:tc>
        <w:tc>
          <w:tcPr>
            <w:tcW w:type="dxa" w:w="4320"/>
          </w:tcPr>
          <w:p>
            <w:r>
              <w:t>Corresponding column name in source</w:t>
            </w:r>
          </w:p>
        </w:tc>
      </w:tr>
      <w:tr>
        <w:tc>
          <w:tcPr>
            <w:tcW w:type="dxa" w:w="4320"/>
          </w:tcPr>
          <w:p>
            <w:r>
              <w:t>join_key.notes</w:t>
            </w:r>
          </w:p>
        </w:tc>
        <w:tc>
          <w:tcPr>
            <w:tcW w:type="dxa" w:w="4320"/>
          </w:tcPr>
          <w:p>
            <w:r>
              <w:t>Any suffix/prefix handling notes</w:t>
            </w:r>
          </w:p>
        </w:tc>
      </w:tr>
      <w:tr>
        <w:tc>
          <w:tcPr>
            <w:tcW w:type="dxa" w:w="4320"/>
          </w:tcPr>
          <w:p>
            <w:r>
              <w:t>mappings[].mapping_id</w:t>
            </w:r>
          </w:p>
        </w:tc>
        <w:tc>
          <w:tcPr>
            <w:tcW w:type="dxa" w:w="4320"/>
          </w:tcPr>
          <w:p>
            <w:r>
              <w:t>Sequential ID (e.g., M-001)</w:t>
            </w:r>
          </w:p>
        </w:tc>
      </w:tr>
      <w:tr>
        <w:tc>
          <w:tcPr>
            <w:tcW w:type="dxa" w:w="4320"/>
          </w:tcPr>
          <w:p>
            <w:r>
              <w:t>mappings[].sample_column</w:t>
            </w:r>
          </w:p>
        </w:tc>
        <w:tc>
          <w:tcPr>
            <w:tcW w:type="dxa" w:w="4320"/>
          </w:tcPr>
          <w:p>
            <w:r>
              <w:t>Column in sample summary</w:t>
            </w:r>
          </w:p>
        </w:tc>
      </w:tr>
      <w:tr>
        <w:tc>
          <w:tcPr>
            <w:tcW w:type="dxa" w:w="4320"/>
          </w:tcPr>
          <w:p>
            <w:r>
              <w:t>mappings[].source_column</w:t>
            </w:r>
          </w:p>
        </w:tc>
        <w:tc>
          <w:tcPr>
            <w:tcW w:type="dxa" w:w="4320"/>
          </w:tcPr>
          <w:p>
            <w:r>
              <w:t>Column in source evidence (or null)</w:t>
            </w:r>
          </w:p>
        </w:tc>
      </w:tr>
      <w:tr>
        <w:tc>
          <w:tcPr>
            <w:tcW w:type="dxa" w:w="4320"/>
          </w:tcPr>
          <w:p>
            <w:r>
              <w:t>mappings[].transformation</w:t>
            </w:r>
          </w:p>
        </w:tc>
        <w:tc>
          <w:tcPr>
            <w:tcW w:type="dxa" w:w="4320"/>
          </w:tcPr>
          <w:p>
            <w:r>
              <w:t>direct / calculation / static / not_available</w:t>
            </w:r>
          </w:p>
        </w:tc>
      </w:tr>
      <w:tr>
        <w:tc>
          <w:tcPr>
            <w:tcW w:type="dxa" w:w="4320"/>
          </w:tcPr>
          <w:p>
            <w:r>
              <w:t>mappings[].transformation_detail</w:t>
            </w:r>
          </w:p>
        </w:tc>
        <w:tc>
          <w:tcPr>
            <w:tcW w:type="dxa" w:w="4320"/>
          </w:tcPr>
          <w:p>
            <w:r>
              <w:t>e.g., "divide by 1000", "static value: 6/30/2025"</w:t>
            </w:r>
          </w:p>
        </w:tc>
      </w:tr>
      <w:tr>
        <w:tc>
          <w:tcPr>
            <w:tcW w:type="dxa" w:w="4320"/>
          </w:tcPr>
          <w:p>
            <w:r>
              <w:t>mappings[].currency</w:t>
            </w:r>
          </w:p>
        </w:tc>
        <w:tc>
          <w:tcPr>
            <w:tcW w:type="dxa" w:w="4320"/>
          </w:tcPr>
          <w:p>
            <w:r>
              <w:t>USD / EUR / null</w:t>
            </w:r>
          </w:p>
        </w:tc>
      </w:tr>
      <w:tr>
        <w:tc>
          <w:tcPr>
            <w:tcW w:type="dxa" w:w="4320"/>
          </w:tcPr>
          <w:p>
            <w:r>
              <w:t>mappings[].source_reference</w:t>
            </w:r>
          </w:p>
        </w:tc>
        <w:tc>
          <w:tcPr>
            <w:tcW w:type="dxa" w:w="4320"/>
          </w:tcPr>
          <w:p>
            <w:r>
              <w:t>Page/section in PDF defining this mapping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Overall observations about the two datasets</w:t>
            </w:r>
          </w:p>
        </w:tc>
      </w:tr>
    </w:tbl>
    <w:p/>
    <w:p>
      <w:pPr>
        <w:pStyle w:val="Heading1"/>
        <w:jc w:val="left"/>
      </w:pPr>
      <w:r>
        <w:t>Prompt 4 — Supplemental Rules Agent</w:t>
      </w:r>
    </w:p>
    <w:p>
      <w:r>
        <w:t>Variable: SUPPLEMENTAL_RULES_PROMPT   |   Function: run_supplemental_rules_agent()   |   File: agents.py</w:t>
      </w:r>
    </w:p>
    <w:p>
      <w:r>
        <w:t>Purpose: Analyzes column statistics to identify additional data quality rules beyond standard mapped comparisons.</w:t>
      </w:r>
    </w:p>
    <w:p>
      <w:pPr>
        <w:pStyle w:val="Heading2"/>
        <w:jc w:val="left"/>
      </w:pPr>
      <w:r>
        <w:t>Runtime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data_statistics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Statistical summary of sample and source columns</w:t>
            </w:r>
          </w:p>
        </w:tc>
      </w:tr>
      <w:tr>
        <w:tc>
          <w:tcPr>
            <w:tcW w:type="dxa" w:w="2880"/>
          </w:tcPr>
          <w:p>
            <w:r>
              <w:t>column_mappings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The mappings JSON from the Mapping Extraction Agent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Product name/type for context (e.g., "Loans")</w:t>
            </w:r>
          </w:p>
        </w:tc>
      </w:tr>
    </w:tbl>
    <w:p/>
    <w:p>
      <w:pPr>
        <w:pStyle w:val="Heading2"/>
        <w:jc w:val="left"/>
      </w:pPr>
      <w:r>
        <w:t>Model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claude-sonnet-4-6</w:t>
            </w:r>
          </w:p>
        </w:tc>
      </w:tr>
      <w:tr>
        <w:tc>
          <w:tcPr>
            <w:tcW w:type="dxa" w:w="4320"/>
          </w:tcPr>
          <w:p>
            <w:r>
              <w:t>Max Tokens</w:t>
            </w:r>
          </w:p>
        </w:tc>
        <w:tc>
          <w:tcPr>
            <w:tcW w:type="dxa" w:w="4320"/>
          </w:tcPr>
          <w:p>
            <w:r>
              <w:t>2048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 (JSON)</w:t>
            </w:r>
          </w:p>
        </w:tc>
      </w:tr>
    </w:tbl>
    <w:p/>
    <w:p>
      <w:pPr>
        <w:pStyle w:val="Heading2"/>
        <w:jc w:val="left"/>
      </w:pPr>
      <w:r>
        <w:t>Rule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null_check</w:t>
            </w:r>
          </w:p>
        </w:tc>
        <w:tc>
          <w:tcPr>
            <w:tcW w:type="dxa" w:w="4320"/>
          </w:tcPr>
          <w:p>
            <w:r>
              <w:t>Suspicious null counts in critical columns</w:t>
            </w:r>
          </w:p>
        </w:tc>
      </w:tr>
      <w:tr>
        <w:tc>
          <w:tcPr>
            <w:tcW w:type="dxa" w:w="4320"/>
          </w:tcPr>
          <w:p>
            <w:r>
              <w:t>range_check</w:t>
            </w:r>
          </w:p>
        </w:tc>
        <w:tc>
          <w:tcPr>
            <w:tcW w:type="dxa" w:w="4320"/>
          </w:tcPr>
          <w:p>
            <w:r>
              <w:t>Unexpected value ranges (e.g., negative amounts, future dates)</w:t>
            </w:r>
          </w:p>
        </w:tc>
      </w:tr>
      <w:tr>
        <w:tc>
          <w:tcPr>
            <w:tcW w:type="dxa" w:w="4320"/>
          </w:tcPr>
          <w:p>
            <w:r>
              <w:t>statistical_outlier</w:t>
            </w:r>
          </w:p>
        </w:tc>
        <w:tc>
          <w:tcPr>
            <w:tcW w:type="dxa" w:w="4320"/>
          </w:tcPr>
          <w:p>
            <w:r>
              <w:t>Values more than 3 std deviations from the mean</w:t>
            </w:r>
          </w:p>
        </w:tc>
      </w:tr>
      <w:tr>
        <w:tc>
          <w:tcPr>
            <w:tcW w:type="dxa" w:w="4320"/>
          </w:tcPr>
          <w:p>
            <w:r>
              <w:t>cardinality_check</w:t>
            </w:r>
          </w:p>
        </w:tc>
        <w:tc>
          <w:tcPr>
            <w:tcW w:type="dxa" w:w="4320"/>
          </w:tcPr>
          <w:p>
            <w:r>
              <w:t>Unusually high or low unique value counts</w:t>
            </w:r>
          </w:p>
        </w:tc>
      </w:tr>
    </w:tbl>
    <w:p/>
    <w:p>
      <w:pPr>
        <w:pStyle w:val="Heading2"/>
        <w:jc w:val="left"/>
      </w:pPr>
      <w:r>
        <w:t>Output JSON Array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rule_id</w:t>
            </w:r>
          </w:p>
        </w:tc>
        <w:tc>
          <w:tcPr>
            <w:tcW w:type="dxa" w:w="4320"/>
          </w:tcPr>
          <w:p>
            <w:r>
              <w:t>Sequential ID (e.g., SR-001)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Human-readable description of the rule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null_check / range_check / statistical_outlier / cardinality_check</w:t>
            </w:r>
          </w:p>
        </w:tc>
      </w:tr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Column name the rule applies to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"sample" or "source"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Threshold value if applicable, or null</w:t>
            </w:r>
          </w:p>
        </w:tc>
      </w:tr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What was observed in the stats that triggered this rule</w:t>
            </w:r>
          </w:p>
        </w:tc>
      </w:tr>
    </w:tbl>
    <w:p/>
    <w:p>
      <w:pPr>
        <w:pStyle w:val="Heading1"/>
        <w:jc w:val="left"/>
      </w:pPr>
      <w:r>
        <w:t>Prompt 5 — Validation Agent</w:t>
      </w:r>
    </w:p>
    <w:p>
      <w:r>
        <w:t>Variable: VALIDATION_AGENT_PROMPT   |   Function: run_validation_agent()   |   File: agents.py</w:t>
      </w:r>
    </w:p>
    <w:p>
      <w:r>
        <w:t>Purpose: Compares aggregated extracted source values against reported sample values and produces a markdown audit report.</w:t>
      </w:r>
    </w:p>
    <w:p>
      <w:pPr>
        <w:pStyle w:val="Heading2"/>
        <w:jc w:val="left"/>
      </w:pPr>
      <w:r>
        <w:t>Runtime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aggregated_json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Merged output from OCR + Excel agents (Stage 2)</w:t>
            </w:r>
          </w:p>
        </w:tc>
      </w:tr>
      <w:tr>
        <w:tc>
          <w:tcPr>
            <w:tcW w:type="dxa" w:w="2880"/>
          </w:tcPr>
          <w:p>
            <w:r>
              <w:t>sample_csv_text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The reported values CSV (what GS reported)</w:t>
            </w:r>
          </w:p>
        </w:tc>
      </w:tr>
      <w:tr>
        <w:tc>
          <w:tcPr>
            <w:tcW w:type="dxa" w:w="2880"/>
          </w:tcPr>
          <w:p>
            <w:r>
              <w:t>attributes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List of attributes to validate</w:t>
            </w:r>
          </w:p>
        </w:tc>
      </w:tr>
      <w:tr>
        <w:tc>
          <w:tcPr>
            <w:tcW w:type="dxa" w:w="2880"/>
          </w:tcPr>
          <w:p>
            <w:r>
              <w:t>supporting_doc_text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Calculation rules and mapping context</w:t>
            </w:r>
          </w:p>
        </w:tc>
      </w:tr>
      <w:tr>
        <w:tc>
          <w:tcPr>
            <w:tcW w:type="dxa" w:w="2880"/>
          </w:tcPr>
          <w:p>
            <w:r>
              <w:t>record_id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The primary record ID being tested</w:t>
            </w:r>
          </w:p>
        </w:tc>
      </w:tr>
    </w:tbl>
    <w:p/>
    <w:p>
      <w:pPr>
        <w:pStyle w:val="Heading2"/>
        <w:jc w:val="left"/>
      </w:pPr>
      <w:r>
        <w:t>Model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claude-sonnet-4-6</w:t>
            </w:r>
          </w:p>
        </w:tc>
      </w:tr>
      <w:tr>
        <w:tc>
          <w:tcPr>
            <w:tcW w:type="dxa" w:w="4320"/>
          </w:tcPr>
          <w:p>
            <w:r>
              <w:t>Max Tokens</w:t>
            </w:r>
          </w:p>
        </w:tc>
        <w:tc>
          <w:tcPr>
            <w:tcW w:type="dxa" w:w="4320"/>
          </w:tcPr>
          <w:p>
            <w:r>
              <w:t>4096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 (JSON + CSV)</w:t>
            </w:r>
          </w:p>
        </w:tc>
      </w:tr>
    </w:tbl>
    <w:p/>
    <w:p>
      <w:pPr>
        <w:pStyle w:val="Heading2"/>
        <w:jc w:val="left"/>
      </w:pPr>
      <w:r>
        <w:t>Functional Equivalences (Counted as Pass)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Number/currency formatting</w:t>
            </w:r>
          </w:p>
        </w:tc>
        <w:tc>
          <w:tcPr>
            <w:tcW w:type="dxa" w:w="4320"/>
          </w:tcPr>
          <w:p>
            <w:r>
              <w:t>1000 vs 1,000.00 vs $1,000.00</w:t>
            </w:r>
          </w:p>
        </w:tc>
      </w:tr>
      <w:tr>
        <w:tc>
          <w:tcPr>
            <w:tcW w:type="dxa" w:w="4320"/>
          </w:tcPr>
          <w:p>
            <w:r>
              <w:t>Date format differences</w:t>
            </w:r>
          </w:p>
        </w:tc>
        <w:tc>
          <w:tcPr>
            <w:tcW w:type="dxa" w:w="4320"/>
          </w:tcPr>
          <w:p>
            <w:r>
              <w:t>2025-06-30 vs 6/30/2025 vs 30-Jun-2025</w:t>
            </w:r>
          </w:p>
        </w:tc>
      </w:tr>
      <w:tr>
        <w:tc>
          <w:tcPr>
            <w:tcW w:type="dxa" w:w="4320"/>
          </w:tcPr>
          <w:p>
            <w:r>
              <w:t>Leading/trailing whitespace</w:t>
            </w:r>
          </w:p>
        </w:tc>
        <w:tc>
          <w:tcPr>
            <w:tcW w:type="dxa" w:w="4320"/>
          </w:tcPr>
          <w:p>
            <w:r>
              <w:t>" value " vs "value"</w:t>
            </w:r>
          </w:p>
        </w:tc>
      </w:tr>
    </w:tbl>
    <w:p/>
    <w:p>
      <w:pPr>
        <w:pStyle w:val="Heading2"/>
        <w:jc w:val="left"/>
      </w:pPr>
      <w:r>
        <w:t>Key Guardrails</w:t>
      </w:r>
    </w:p>
    <w:p>
      <w:pPr>
        <w:pStyle w:val="ListBullet"/>
      </w:pPr>
      <w:r>
        <w:t>If upstream agent returned NOT_FOUND or ILLEGIBLE, Source Value → "N/A" with explanation</w:t>
      </w:r>
    </w:p>
    <w:p>
      <w:pPr>
        <w:pStyle w:val="ListBullet"/>
      </w:pPr>
      <w:r>
        <w:t>Never re-derive source values from raw files</w:t>
      </w:r>
    </w:p>
    <w:p>
      <w:pPr>
        <w:pStyle w:val="ListBullet"/>
      </w:pPr>
      <w:r>
        <w:t>All monetary comparisons must be in the same currency (USD unless specified)</w:t>
      </w:r>
    </w:p>
    <w:p/>
    <w:p>
      <w:pPr>
        <w:pStyle w:val="Heading2"/>
        <w:jc w:val="left"/>
      </w:pPr>
      <w:r>
        <w:t>Output Report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The primary record ID</w:t>
            </w:r>
          </w:p>
        </w:tc>
      </w:tr>
      <w:tr>
        <w:tc>
          <w:tcPr>
            <w:tcW w:type="dxa" w:w="4320"/>
          </w:tcPr>
          <w:p>
            <w:r>
              <w:t>S.No</w:t>
            </w:r>
          </w:p>
        </w:tc>
        <w:tc>
          <w:tcPr>
            <w:tcW w:type="dxa" w:w="4320"/>
          </w:tcPr>
          <w:p>
            <w:r>
              <w:t>Sequential number per attribute</w:t>
            </w:r>
          </w:p>
        </w:tc>
      </w:tr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Name of the attribute being tested</w:t>
            </w:r>
          </w:p>
        </w:tc>
      </w:tr>
      <w:tr>
        <w:tc>
          <w:tcPr>
            <w:tcW w:type="dxa" w:w="4320"/>
          </w:tcPr>
          <w:p>
            <w:r>
              <w:t>Reported Value</w:t>
            </w:r>
          </w:p>
        </w:tc>
        <w:tc>
          <w:tcPr>
            <w:tcW w:type="dxa" w:w="4320"/>
          </w:tcPr>
          <w:p>
            <w:r>
              <w:t>Value from the sample (what GS reported)</w:t>
            </w:r>
          </w:p>
        </w:tc>
      </w:tr>
      <w:tr>
        <w:tc>
          <w:tcPr>
            <w:tcW w:type="dxa" w:w="4320"/>
          </w:tcPr>
          <w:p>
            <w:r>
              <w:t>Source Value</w:t>
            </w:r>
          </w:p>
        </w:tc>
        <w:tc>
          <w:tcPr>
            <w:tcW w:type="dxa" w:w="4320"/>
          </w:tcPr>
          <w:p>
            <w:r>
              <w:t>Value extracted from the source system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"0" or "None" for pass; numeric/text difference for fail</w:t>
            </w:r>
          </w:p>
        </w:tc>
      </w:tr>
      <w:tr>
        <w:tc>
          <w:tcPr>
            <w:tcW w:type="dxa" w:w="4320"/>
          </w:tcPr>
          <w:p>
            <w:r>
              <w:t>Testing Result</w:t>
            </w:r>
          </w:p>
        </w:tc>
        <w:tc>
          <w:tcPr>
            <w:tcW w:type="dxa" w:w="4320"/>
          </w:tcPr>
          <w:p>
            <w:r>
              <w:t>"Pass" or "Fail" ONLY</w:t>
            </w:r>
          </w:p>
        </w:tc>
      </w:tr>
      <w:tr>
        <w:tc>
          <w:tcPr>
            <w:tcW w:type="dxa" w:w="4320"/>
          </w:tcPr>
          <w:p>
            <w:r>
              <w:t>Results Comment</w:t>
            </w:r>
          </w:p>
        </w:tc>
        <w:tc>
          <w:tcPr>
            <w:tcW w:type="dxa" w:w="4320"/>
          </w:tcPr>
          <w:p>
            <w:r>
              <w:t>Explanation of the result</w:t>
            </w:r>
          </w:p>
        </w:tc>
      </w:tr>
      <w:tr>
        <w:tc>
          <w:tcPr>
            <w:tcW w:type="dxa" w:w="4320"/>
          </w:tcPr>
          <w:p>
            <w:r>
              <w:t>Source Document</w:t>
            </w:r>
          </w:p>
        </w:tc>
        <w:tc>
          <w:tcPr>
            <w:tcW w:type="dxa" w:w="4320"/>
          </w:tcPr>
          <w:p>
            <w:r>
              <w:t>Name of the source evidence file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Where in the source the value was found</w:t>
            </w:r>
          </w:p>
        </w:tc>
      </w:tr>
      <w:tr>
        <w:tc>
          <w:tcPr>
            <w:tcW w:type="dxa" w:w="4320"/>
          </w:tcPr>
          <w:p>
            <w:r>
              <w:t>Variance Analysis</w:t>
            </w:r>
          </w:p>
        </w:tc>
        <w:tc>
          <w:tcPr>
            <w:tcW w:type="dxa" w:w="4320"/>
          </w:tcPr>
          <w:p>
            <w:r>
              <w:t>"No variance detected" or "Variance of X detected"</w:t>
            </w:r>
          </w:p>
        </w:tc>
      </w:tr>
    </w:tbl>
    <w:p/>
    <w:p>
      <w:pPr>
        <w:pStyle w:val="Heading1"/>
        <w:jc w:val="left"/>
      </w:pPr>
      <w:r>
        <w:t>Prompt 6 — Final Report Agent</w:t>
      </w:r>
    </w:p>
    <w:p>
      <w:r>
        <w:t>Variable: FINAL_REPORT_PROMPT   |   File: nodes.py</w:t>
      </w:r>
    </w:p>
    <w:p>
      <w:r>
        <w:t>Purpose: Produces the final clean audit report comparing reported vs source values using pre-computed mappings.</w:t>
      </w:r>
    </w:p>
    <w:p>
      <w:pPr>
        <w:pStyle w:val="Heading2"/>
        <w:jc w:val="left"/>
      </w:pPr>
      <w:r>
        <w:t>Inputs Provided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Sample Summary CSV</w:t>
            </w:r>
          </w:p>
        </w:tc>
        <w:tc>
          <w:tcPr>
            <w:tcW w:type="dxa" w:w="4320"/>
          </w:tcPr>
          <w:p>
            <w:r>
              <w:t>Reported values (what GS reported)</w:t>
            </w:r>
          </w:p>
        </w:tc>
      </w:tr>
      <w:tr>
        <w:tc>
          <w:tcPr>
            <w:tcW w:type="dxa" w:w="4320"/>
          </w:tcPr>
          <w:p>
            <w:r>
              <w:t>Source Evidence CSV</w:t>
            </w:r>
          </w:p>
        </w:tc>
        <w:tc>
          <w:tcPr>
            <w:tcW w:type="dxa" w:w="4320"/>
          </w:tcPr>
          <w:p>
            <w:r>
              <w:t>Actual values from the source system</w:t>
            </w:r>
          </w:p>
        </w:tc>
      </w:tr>
      <w:tr>
        <w:tc>
          <w:tcPr>
            <w:tcW w:type="dxa" w:w="4320"/>
          </w:tcPr>
          <w:p>
            <w:r>
              <w:t>Column Mappings JSON</w:t>
            </w:r>
          </w:p>
        </w:tc>
        <w:tc>
          <w:tcPr>
            <w:tcW w:type="dxa" w:w="4320"/>
          </w:tcPr>
          <w:p>
            <w:r>
              <w:t>Join key and attribute mappings from Mapping Extraction Agent</w:t>
            </w:r>
          </w:p>
        </w:tc>
      </w:tr>
    </w:tbl>
    <w:p/>
    <w:p>
      <w:pPr>
        <w:pStyle w:val="Heading2"/>
        <w:jc w:val="left"/>
      </w:pPr>
      <w:r>
        <w:t>Testing Result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Values match (accounting for functional equivalences)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Material variance detected</w:t>
            </w:r>
          </w:p>
        </w:tc>
      </w:tr>
      <w:tr>
        <w:tc>
          <w:tcPr>
            <w:tcW w:type="dxa" w:w="4320"/>
          </w:tcPr>
          <w:p>
            <w:r>
              <w:t>N/A</w:t>
            </w:r>
          </w:p>
        </w:tc>
        <w:tc>
          <w:tcPr>
            <w:tcW w:type="dxa" w:w="4320"/>
          </w:tcPr>
          <w:p>
            <w:r>
              <w:t>Attribute not available in source (not_available mapping type)</w:t>
            </w:r>
          </w:p>
        </w:tc>
      </w:tr>
    </w:tbl>
    <w:p/>
    <w:p>
      <w:pPr>
        <w:pStyle w:val="Heading2"/>
        <w:jc w:val="left"/>
      </w:pPr>
      <w:r>
        <w:t>Output Report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Record ID</w:t>
            </w:r>
          </w:p>
        </w:tc>
        <w:tc>
          <w:tcPr>
            <w:tcW w:type="dxa" w:w="4320"/>
          </w:tcPr>
          <w:p>
            <w:r>
              <w:t>The primary record ID</w:t>
            </w:r>
          </w:p>
        </w:tc>
      </w:tr>
      <w:tr>
        <w:tc>
          <w:tcPr>
            <w:tcW w:type="dxa" w:w="4320"/>
          </w:tcPr>
          <w:p>
            <w:r>
              <w:t>S.No</w:t>
            </w:r>
          </w:p>
        </w:tc>
        <w:tc>
          <w:tcPr>
            <w:tcW w:type="dxa" w:w="4320"/>
          </w:tcPr>
          <w:p>
            <w:r>
              <w:t>Sequential number per attribute</w:t>
            </w:r>
          </w:p>
        </w:tc>
      </w:tr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Name of the attribute being tested</w:t>
            </w:r>
          </w:p>
        </w:tc>
      </w:tr>
      <w:tr>
        <w:tc>
          <w:tcPr>
            <w:tcW w:type="dxa" w:w="4320"/>
          </w:tcPr>
          <w:p>
            <w:r>
              <w:t>Reported Value</w:t>
            </w:r>
          </w:p>
        </w:tc>
        <w:tc>
          <w:tcPr>
            <w:tcW w:type="dxa" w:w="4320"/>
          </w:tcPr>
          <w:p>
            <w:r>
              <w:t>Value from the sample (what GS reported)</w:t>
            </w:r>
          </w:p>
        </w:tc>
      </w:tr>
      <w:tr>
        <w:tc>
          <w:tcPr>
            <w:tcW w:type="dxa" w:w="4320"/>
          </w:tcPr>
          <w:p>
            <w:r>
              <w:t>Source Value</w:t>
            </w:r>
          </w:p>
        </w:tc>
        <w:tc>
          <w:tcPr>
            <w:tcW w:type="dxa" w:w="4320"/>
          </w:tcPr>
          <w:p>
            <w:r>
              <w:t>Value extracted from the source system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Numeric difference, or "None"/"0" for Pass</w:t>
            </w:r>
          </w:p>
        </w:tc>
      </w:tr>
      <w:tr>
        <w:tc>
          <w:tcPr>
            <w:tcW w:type="dxa" w:w="4320"/>
          </w:tcPr>
          <w:p>
            <w:r>
              <w:t>Testing Result</w:t>
            </w:r>
          </w:p>
        </w:tc>
        <w:tc>
          <w:tcPr>
            <w:tcW w:type="dxa" w:w="4320"/>
          </w:tcPr>
          <w:p>
            <w:r>
              <w:t>"Pass", "Fail", or "N/A"</w:t>
            </w:r>
          </w:p>
        </w:tc>
      </w:tr>
      <w:tr>
        <w:tc>
          <w:tcPr>
            <w:tcW w:type="dxa" w:w="4320"/>
          </w:tcPr>
          <w:p>
            <w:r>
              <w:t>Results Comment</w:t>
            </w:r>
          </w:p>
        </w:tc>
        <w:tc>
          <w:tcPr>
            <w:tcW w:type="dxa" w:w="4320"/>
          </w:tcPr>
          <w:p>
            <w:r>
              <w:t>Explanation of the result</w:t>
            </w:r>
          </w:p>
        </w:tc>
      </w:tr>
      <w:tr>
        <w:tc>
          <w:tcPr>
            <w:tcW w:type="dxa" w:w="4320"/>
          </w:tcPr>
          <w:p>
            <w:r>
              <w:t>Source Column</w:t>
            </w:r>
          </w:p>
        </w:tc>
        <w:tc>
          <w:tcPr>
            <w:tcW w:type="dxa" w:w="4320"/>
          </w:tcPr>
          <w:p>
            <w:r>
              <w:t>Source column name used</w:t>
            </w:r>
          </w:p>
        </w:tc>
      </w:tr>
      <w:tr>
        <w:tc>
          <w:tcPr>
            <w:tcW w:type="dxa" w:w="4320"/>
          </w:tcPr>
          <w:p>
            <w:r>
              <w:t>Variance Analysis</w:t>
            </w:r>
          </w:p>
        </w:tc>
        <w:tc>
          <w:tcPr>
            <w:tcW w:type="dxa" w:w="4320"/>
          </w:tcPr>
          <w:p>
            <w:r>
              <w:t>"No variance detected" or "Variance of X detected. Reported=Y, Source=Z"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