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Using the Placeholder Plugin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its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version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shows how to configure CKEditor instances to use the </w:t>
      </w:r>
      <w:r w:rsidDel="00000000" w:rsidR="00000000" w:rsidRPr="00000000">
        <w:rPr>
          <w:b w:val="1"/>
          <w:rtl w:val="0"/>
        </w:rPr>
        <w:t xml:space="preserve">Placeholder</w:t>
      </w:r>
      <w:r w:rsidDel="00000000" w:rsidR="00000000" w:rsidRPr="00000000">
        <w:rPr>
          <w:rtl w:val="0"/>
        </w:rPr>
        <w:t xml:space="preserve"> plugin that lets you insert read-only elements into your content. To enter and modify read-only text, use the </w:t>
      </w:r>
      <w:r w:rsidDel="00000000" w:rsidR="00000000" w:rsidRPr="00000000">
        <w:rPr>
          <w:b w:val="1"/>
          <w:rtl w:val="0"/>
        </w:rPr>
        <w:t xml:space="preserve">Create Placeholder</w:t>
      </w:r>
      <w:r w:rsidDel="00000000" w:rsidR="00000000" w:rsidRPr="00000000">
        <w:rPr>
          <w:rtl w:val="0"/>
        </w:rPr>
        <w:t xml:space="preserve">   button and its matching dialog window.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add a CKEditor instance that uses the placeholder plugin and a related </w:t>
      </w:r>
      <w:r w:rsidDel="00000000" w:rsidR="00000000" w:rsidRPr="00000000">
        <w:rPr>
          <w:b w:val="1"/>
          <w:rtl w:val="0"/>
        </w:rPr>
        <w:t xml:space="preserve">Create Placeholder</w:t>
      </w:r>
      <w:r w:rsidDel="00000000" w:rsidR="00000000" w:rsidRPr="00000000">
        <w:rPr>
          <w:rtl w:val="0"/>
        </w:rPr>
        <w:t xml:space="preserve">   toolbar button, insert the following JavaScript call to your code: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CKEDITOR.replace(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textarea_id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 {</w:t>
        <w:br w:type="textWrapping"/>
        <w:tab/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extraPlugins: 'placeholder',</w:t>
      </w:r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ab/>
        <w:t xml:space="preserve">toolbar: [ [ 'Source', 'Bold' ], [</w:t>
      </w:r>
      <w:r w:rsidDel="00000000" w:rsidR="00000000" w:rsidRPr="00000000">
        <w:rPr>
          <w:rFonts w:ascii="Courier" w:cs="Courier" w:eastAsia="Courier" w:hAnsi="Courier"/>
          <w:b w:val="1"/>
          <w:rtl w:val="0"/>
        </w:rPr>
        <w:t xml:space="preserve">'CreatePlaceholder'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] ]</w:t>
        <w:br w:type="textWrapping"/>
        <w:t xml:space="preserve">});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</w:t>
      </w:r>
      <w:r w:rsidDel="00000000" w:rsidR="00000000" w:rsidRPr="00000000">
        <w:rPr>
          <w:i w:val="1"/>
          <w:rtl w:val="0"/>
        </w:rPr>
        <w:t xml:space="preserve">textarea_id</w:t>
      </w:r>
      <w:r w:rsidDel="00000000" w:rsidR="00000000" w:rsidRPr="00000000">
        <w:rPr>
          <w:rtl w:val="0"/>
        </w:rPr>
        <w:t xml:space="preserve"> in the code above is the id attribute of the &lt;textarea&gt; element to be replaced with CKEditor.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CKEditor using the placeholder plugin with its default configuration: &lt;p&gt;This is a [[sample placeholder]]. You are using &lt;a href="https://ckeditor.com/"&gt;CKEditor&lt;/a&gt;. &lt;/p&gt;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2003-2018,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ksource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amples/old/index.html" TargetMode="External"/><Relationship Id="rId7" Type="http://schemas.openxmlformats.org/officeDocument/2006/relationships/hyperlink" Target="https://sdk.ckeditor.com/samples/placeholder.html" TargetMode="External"/><Relationship Id="rId8" Type="http://schemas.openxmlformats.org/officeDocument/2006/relationships/hyperlink" Target="https://ckedi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