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jQuery Knob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Nice, downward compatible, touchable, jQuery dial. </w:t>
      </w:r>
      <w:r w:rsidDel="00000000" w:rsidR="00000000" w:rsidRPr="00000000">
        <w:rPr>
          <w:sz w:val="44"/>
          <w:szCs w:val="44"/>
        </w:rPr>
        <w:drawing>
          <wp:inline distB="19050" distT="19050" distL="19050" distR="19050">
            <wp:extent cx="885825" cy="190500"/>
            <wp:effectExtent b="0" l="0" r="0" t="0"/>
            <wp:docPr descr="Flattr this" id="1" name="image1.png"/>
            <a:graphic>
              <a:graphicData uri="http://schemas.openxmlformats.org/drawingml/2006/picture">
                <pic:pic>
                  <pic:nvPicPr>
                    <pic:cNvPr descr="Flattr thi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 implemented interactions : mouse click and wheel mouse, keyboard (on focus) and fingers (touch events)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Disable display input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data-width="100"</w:t>
        <w:br w:type="textWrapping"/>
        <w:t xml:space="preserve">data-displayInput=false</w:t>
        <w:br w:type="textWrapping"/>
        <w:t xml:space="preserve">          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'cursor' mode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data-width="150"</w:t>
        <w:br w:type="textWrapping"/>
        <w:t xml:space="preserve">data-cursor=true</w:t>
        <w:br w:type="textWrapping"/>
        <w:t xml:space="preserve">data-thickness=.3</w:t>
        <w:br w:type="textWrapping"/>
        <w:t xml:space="preserve">data-fgColor="#222222"</w:t>
        <w:br w:type="textWrapping"/>
        <w:t xml:space="preserve">           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Display previous value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data-displayPrevious=true</w:t>
        <w:br w:type="textWrapping"/>
        <w:t xml:space="preserve">data-min="-100"</w:t>
        <w:br w:type="textWrapping"/>
        <w:t xml:space="preserve">           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Angle offset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data-angleOffset=90</w:t>
        <w:br w:type="textWrapping"/>
        <w:t xml:space="preserve">data-linecap=round</w:t>
        <w:br w:type="textWrapping"/>
        <w:t xml:space="preserve">           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Angle offset and arc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data-fgColor="#66CC66"</w:t>
        <w:br w:type="textWrapping"/>
        <w:t xml:space="preserve">data-angleOffset=-125</w:t>
        <w:br w:type="textWrapping"/>
        <w:t xml:space="preserve">data-angleArc=250</w:t>
        <w:br w:type="textWrapping"/>
        <w:t xml:space="preserve">data-rotation=anticlockwise</w:t>
        <w:br w:type="textWrapping"/>
        <w:t xml:space="preserve">           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4-digit, step 0.1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data-step=".1"</w:t>
        <w:br w:type="textWrapping"/>
        <w:t xml:space="preserve">data-min="-10000"</w:t>
        <w:br w:type="textWrapping"/>
        <w:t xml:space="preserve">data-max="10000"</w:t>
        <w:br w:type="textWrapping"/>
        <w:t xml:space="preserve">value="0"</w:t>
        <w:br w:type="textWrapping"/>
        <w:t xml:space="preserve">data-displayPrevious=true</w:t>
        <w:br w:type="textWrapping"/>
        <w:t xml:space="preserve">           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Overloaded 'draw' method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  <w:color w:val="ffffff"/>
          <w:shd w:fill="222222" w:val="clear"/>
        </w:rPr>
      </w:pPr>
      <w:r w:rsidDel="00000000" w:rsidR="00000000" w:rsidRPr="00000000">
        <w:rPr>
          <w:rFonts w:ascii="Courier" w:cs="Courier" w:eastAsia="Courier" w:hAnsi="Courier"/>
          <w:color w:val="ffffff"/>
          <w:shd w:fill="222222" w:val="clear"/>
          <w:rtl w:val="0"/>
        </w:rPr>
        <w:t xml:space="preserve">    data-width="75"</w:t>
        <w:br w:type="textWrapping"/>
        <w:t xml:space="preserve">    data-fgColor="#ffec03"</w:t>
        <w:br w:type="textWrapping"/>
        <w:t xml:space="preserve">    data-skin="tron"</w:t>
        <w:br w:type="textWrapping"/>
        <w:t xml:space="preserve">    data-thickness=".2"</w:t>
        <w:br w:type="textWrapping"/>
        <w:t xml:space="preserve">    data-displayPrevious=true</w:t>
        <w:br w:type="textWrapping"/>
        <w:t xml:space="preserve">               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  <w:color w:val="ffffff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  <w:color w:val="ffffff"/>
          <w:shd w:fill="222222" w:val="clear"/>
        </w:rPr>
      </w:pPr>
      <w:r w:rsidDel="00000000" w:rsidR="00000000" w:rsidRPr="00000000">
        <w:rPr>
          <w:rFonts w:ascii="Courier" w:cs="Courier" w:eastAsia="Courier" w:hAnsi="Courier"/>
          <w:color w:val="ffffff"/>
          <w:shd w:fill="222222" w:val="clear"/>
          <w:rtl w:val="0"/>
        </w:rPr>
        <w:t xml:space="preserve">    data-width="150"</w:t>
        <w:br w:type="textWrapping"/>
        <w:t xml:space="preserve">    data-fgColor="#ffec03"</w:t>
        <w:br w:type="textWrapping"/>
        <w:t xml:space="preserve">    data-skin="tron"</w:t>
        <w:br w:type="textWrapping"/>
        <w:t xml:space="preserve">    data-thickness=".2"</w:t>
        <w:br w:type="textWrapping"/>
        <w:t xml:space="preserve">    data-displayPrevious=true</w:t>
        <w:br w:type="textWrapping"/>
        <w:t xml:space="preserve">               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  <w:color w:val="ffffff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  <w:color w:val="ffffff"/>
          <w:shd w:fill="222222" w:val="clear"/>
        </w:rPr>
      </w:pPr>
      <w:r w:rsidDel="00000000" w:rsidR="00000000" w:rsidRPr="00000000">
        <w:rPr>
          <w:rFonts w:ascii="Courier" w:cs="Courier" w:eastAsia="Courier" w:hAnsi="Courier"/>
          <w:color w:val="ffffff"/>
          <w:shd w:fill="222222" w:val="clear"/>
          <w:rtl w:val="0"/>
        </w:rPr>
        <w:t xml:space="preserve">    data-width="150"</w:t>
        <w:br w:type="textWrapping"/>
        <w:t xml:space="preserve">    data-fgColor="#C0ffff"</w:t>
        <w:br w:type="textWrapping"/>
        <w:t xml:space="preserve">    data-skin="tron"</w:t>
        <w:br w:type="textWrapping"/>
        <w:t xml:space="preserve">    data-thickness=".1"</w:t>
        <w:br w:type="textWrapping"/>
        <w:t xml:space="preserve">    data-angleOffset="180"</w:t>
        <w:br w:type="textWrapping"/>
        <w:t xml:space="preserve">               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  <w:color w:val="ffffff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Responsive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data-width="80%"</w:t>
        <w:br w:type="textWrapping"/>
        <w:t xml:space="preserve">           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Current div width is 30% of window width.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Knob width is 80% of current div.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Knob width is 80% of 30% of window width.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resizing window.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color w:val="eeeeee"/>
          <w:sz w:val="30"/>
          <w:szCs w:val="30"/>
          <w:shd w:fill="222222" w:val="clear"/>
        </w:rPr>
      </w:pPr>
      <w:r w:rsidDel="00000000" w:rsidR="00000000" w:rsidRPr="00000000">
        <w:rPr>
          <w:color w:val="eeeeee"/>
          <w:sz w:val="30"/>
          <w:szCs w:val="30"/>
          <w:shd w:fill="222222" w:val="clear"/>
          <w:rtl w:val="0"/>
        </w:rPr>
        <w:t xml:space="preserve">× Superpose (clock)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color w:val="eeeeee"/>
          <w:sz w:val="30"/>
          <w:szCs w:val="30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Readonly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readonly (or data-readOnly=true)</w:t>
        <w:br w:type="textWrapping"/>
        <w:t xml:space="preserve">data-thickness=".4"</w:t>
        <w:br w:type="textWrapping"/>
        <w:t xml:space="preserve">data-fgColor="chartreuse"</w:t>
        <w:br w:type="textWrapping"/>
        <w:t xml:space="preserve">           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Dynamic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data-width="200"</w:t>
        <w:br w:type="textWrapping"/>
        <w:t xml:space="preserve">           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data-width="50"</w:t>
        <w:br w:type="textWrapping"/>
        <w:t xml:space="preserve">data-cursor=true</w:t>
        <w:br w:type="textWrapping"/>
        <w:t xml:space="preserve">           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Infinite || iPod click wheel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0" w:before="300" w:lineRule="auto"/>
        <w:ind w:left="300" w:right="30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jc w:val="center"/>
        <w:rPr>
          <w:rFonts w:ascii="Courier" w:cs="Courier" w:eastAsia="Courier" w:hAnsi="Courier"/>
          <w:shd w:fill="eeeeee" w:val="clear"/>
        </w:rPr>
      </w:pPr>
      <w:r w:rsidDel="00000000" w:rsidR="00000000" w:rsidRPr="00000000">
        <w:rPr>
          <w:rFonts w:ascii="Courier" w:cs="Courier" w:eastAsia="Courier" w:hAnsi="Courier"/>
          <w:shd w:fill="eeeeee" w:val="clear"/>
          <w:rtl w:val="0"/>
        </w:rPr>
        <w:t xml:space="preserve">data-width="150"</w:t>
        <w:br w:type="textWrapping"/>
        <w:t xml:space="preserve">data-cursor=true</w:t>
        <w:br w:type="textWrapping"/>
        <w:t xml:space="preserve">data-thickness=".5"</w:t>
        <w:br w:type="textWrapping"/>
        <w:t xml:space="preserve">data-fgColor="#AAAAAA"</w:t>
        <w:br w:type="textWrapping"/>
        <w:t xml:space="preserve">data-bgColor="#FFFFFF"</w:t>
        <w:br w:type="textWrapping"/>
        <w:t xml:space="preserve">data-displayInput="false"</w:t>
        <w:br w:type="textWrapping"/>
        <w:t xml:space="preserve">+ some code</w:t>
        <w:br w:type="textWrapping"/>
        <w:t xml:space="preserve">               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color w:val="aaaaaa"/>
          <w:sz w:val="74"/>
          <w:szCs w:val="74"/>
        </w:rPr>
      </w:pPr>
      <w:r w:rsidDel="00000000" w:rsidR="00000000" w:rsidRPr="00000000">
        <w:rPr>
          <w:color w:val="aaaaaa"/>
          <w:sz w:val="74"/>
          <w:szCs w:val="74"/>
          <w:rtl w:val="0"/>
        </w:rPr>
        <w:t xml:space="preserve">0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color w:val="aaaaaa"/>
          <w:sz w:val="74"/>
          <w:szCs w:val="74"/>
        </w:rPr>
      </w:pPr>
      <w:r w:rsidDel="00000000" w:rsidR="00000000" w:rsidRPr="00000000">
        <w:rPr>
          <w:color w:val="aaaaaa"/>
          <w:sz w:val="74"/>
          <w:szCs w:val="74"/>
        </w:rPr>
        <w:drawing>
          <wp:inline distB="19050" distT="19050" distL="19050" distR="19050">
            <wp:extent cx="6134100" cy="50482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jQuery Knob is © 2012 Anthony Terrien - MIT License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</w:rPr>
    </w:rPrDefault>
    <w:pPrDefault>
      <w:pPr>
        <w:widowControl w:val="0"/>
        <w:ind w:left="750" w:right="7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